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DD2" w:rsidRPr="001A1F05" w:rsidRDefault="00CB7DD2" w:rsidP="00B17771">
      <w:pPr>
        <w:pStyle w:val="Bezodstpw"/>
        <w:spacing w:line="360" w:lineRule="auto"/>
        <w:jc w:val="center"/>
        <w:rPr>
          <w:rFonts w:ascii="Arial Narrow" w:hAnsi="Arial Narrow"/>
          <w:b/>
          <w:sz w:val="24"/>
          <w:szCs w:val="24"/>
        </w:rPr>
      </w:pPr>
    </w:p>
    <w:p w:rsidR="00E71549" w:rsidRPr="001A1F05" w:rsidRDefault="001A1F05" w:rsidP="00B17771">
      <w:pPr>
        <w:pStyle w:val="Bezodstpw"/>
        <w:spacing w:line="360" w:lineRule="auto"/>
        <w:jc w:val="center"/>
        <w:rPr>
          <w:rFonts w:ascii="Arial Narrow" w:hAnsi="Arial Narrow"/>
          <w:b/>
          <w:sz w:val="24"/>
          <w:szCs w:val="24"/>
        </w:rPr>
      </w:pPr>
      <w:r>
        <w:rPr>
          <w:rFonts w:ascii="Arial Narrow" w:hAnsi="Arial Narrow"/>
          <w:b/>
          <w:sz w:val="24"/>
          <w:szCs w:val="24"/>
        </w:rPr>
        <w:t>BURMISTRZ MIASTA I</w:t>
      </w:r>
      <w:r w:rsidR="00D42CFA" w:rsidRPr="001A1F05">
        <w:rPr>
          <w:rFonts w:ascii="Arial Narrow" w:hAnsi="Arial Narrow"/>
          <w:b/>
          <w:sz w:val="24"/>
          <w:szCs w:val="24"/>
        </w:rPr>
        <w:t xml:space="preserve"> GMINY RADZYŃ CHEŁMIŃSKI </w:t>
      </w:r>
    </w:p>
    <w:p w:rsidR="00E71549" w:rsidRPr="00270550" w:rsidRDefault="00E71549" w:rsidP="00B17771">
      <w:pPr>
        <w:pStyle w:val="Bezodstpw"/>
        <w:spacing w:line="360" w:lineRule="auto"/>
        <w:jc w:val="both"/>
        <w:rPr>
          <w:rFonts w:ascii="Arial Narrow" w:hAnsi="Arial Narrow"/>
          <w:sz w:val="24"/>
          <w:szCs w:val="24"/>
        </w:rPr>
      </w:pPr>
    </w:p>
    <w:p w:rsidR="00E71549" w:rsidRPr="00270550" w:rsidRDefault="00AD0B98" w:rsidP="00B17771">
      <w:pPr>
        <w:pStyle w:val="Bezodstpw"/>
        <w:spacing w:line="360" w:lineRule="auto"/>
        <w:jc w:val="both"/>
        <w:rPr>
          <w:rFonts w:ascii="Arial Narrow" w:hAnsi="Arial Narrow"/>
          <w:sz w:val="24"/>
          <w:szCs w:val="24"/>
        </w:rPr>
      </w:pPr>
      <w:r w:rsidRPr="00AD0B98">
        <w:rPr>
          <w:rFonts w:ascii="Arial Narrow" w:hAnsi="Arial Narrow"/>
          <w:b/>
          <w:noProof/>
          <w:sz w:val="24"/>
          <w:szCs w:val="24"/>
          <w:lang w:eastAsia="pl-PL"/>
        </w:rPr>
        <w:pict>
          <v:shapetype id="_x0000_t32" coordsize="21600,21600" o:spt="32" o:oned="t" path="m,l21600,21600e" filled="f">
            <v:path arrowok="t" fillok="f" o:connecttype="none"/>
            <o:lock v:ext="edit" shapetype="t"/>
          </v:shapetype>
          <v:shape id="AutoShape 4" o:spid="_x0000_s1026" type="#_x0000_t32" style="position:absolute;left:0;text-align:left;margin-left:-7.4pt;margin-top:18pt;width:.05pt;height:173.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" strokecolor="#f2f2f2 [3041]" strokeweight="3pt">
            <v:shadow on="t" color="#4e6128 [1606]" opacity=".5" offset="1pt"/>
          </v:shape>
        </w:pict>
      </w:r>
      <w:r>
        <w:rPr>
          <w:rFonts w:ascii="Arial Narrow" w:hAnsi="Arial Narrow"/>
          <w:noProof/>
          <w:sz w:val="24"/>
          <w:szCs w:val="24"/>
          <w:lang w:eastAsia="pl-PL"/>
        </w:rPr>
        <w:pict>
          <v:shape id="AutoShape 6" o:spid="_x0000_s1034" type="#_x0000_t32" style="position:absolute;left:0;text-align:left;margin-left:-15.7pt;margin-top:18.05pt;width:0;height:148.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C5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" strokecolor="#c2d69b [1942]" strokeweight="1pt">
            <v:shadow color="#4e6128 [1606]" opacity=".5" offset="1pt"/>
          </v:shape>
        </w:pict>
      </w:r>
    </w:p>
    <w:p w:rsidR="00C07F26" w:rsidRPr="00270550" w:rsidRDefault="00C07F26" w:rsidP="00B17771">
      <w:pPr>
        <w:pStyle w:val="Bezodstpw"/>
        <w:spacing w:line="360" w:lineRule="auto"/>
        <w:jc w:val="both"/>
        <w:rPr>
          <w:rFonts w:ascii="Arial Narrow" w:hAnsi="Arial Narrow"/>
          <w:sz w:val="24"/>
          <w:szCs w:val="24"/>
        </w:rPr>
      </w:pPr>
    </w:p>
    <w:p w:rsidR="00E71549" w:rsidRPr="00270550" w:rsidRDefault="00E71549" w:rsidP="00B17771">
      <w:pPr>
        <w:pStyle w:val="Bezodstpw"/>
        <w:spacing w:line="360" w:lineRule="auto"/>
        <w:jc w:val="both"/>
        <w:rPr>
          <w:rFonts w:ascii="Arial Narrow" w:hAnsi="Arial Narrow"/>
          <w:sz w:val="24"/>
          <w:szCs w:val="24"/>
        </w:rPr>
      </w:pPr>
    </w:p>
    <w:p w:rsidR="00E71549" w:rsidRPr="00270550" w:rsidRDefault="00AD0B98" w:rsidP="00B17771">
      <w:pPr>
        <w:pStyle w:val="Bezodstpw"/>
        <w:spacing w:line="360" w:lineRule="auto"/>
        <w:jc w:val="both"/>
        <w:rPr>
          <w:rFonts w:ascii="Arial Narrow" w:hAnsi="Arial Narrow"/>
          <w:sz w:val="24"/>
          <w:szCs w:val="24"/>
        </w:rPr>
      </w:pPr>
      <w:bookmarkStart w:id="0" w:name="_GoBack"/>
      <w:bookmarkEnd w:id="0"/>
      <w:r w:rsidRPr="00AD0B98">
        <w:rPr>
          <w:rFonts w:ascii="Arial Narrow" w:hAnsi="Arial Narrow"/>
          <w:b/>
          <w:noProof/>
          <w:sz w:val="24"/>
          <w:szCs w:val="24"/>
          <w:lang w:eastAsia="pl-PL"/>
        </w:rPr>
        <w:pict>
          <v:shape id="AutoShape 3" o:spid="_x0000_s1033" type="#_x0000_t32" style="position:absolute;left:0;text-align:left;margin-left:480.9pt;margin-top:15.65pt;width:.05pt;height:154.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" strokecolor="#f2f2f2 [3041]" strokeweight="3pt">
            <v:shadow on="t" color="#4e6128 [1606]" opacity=".5" offset="1pt"/>
          </v:shape>
        </w:pict>
      </w:r>
      <w:r w:rsidRPr="00AD0B98">
        <w:rPr>
          <w:rFonts w:ascii="Arial Narrow" w:hAnsi="Arial Narrow"/>
          <w:b/>
          <w:noProof/>
          <w:sz w:val="24"/>
          <w:szCs w:val="24"/>
          <w:lang w:eastAsia="pl-PL"/>
        </w:rPr>
        <w:pict>
          <v:shape id="AutoShape 7" o:spid="_x0000_s1032" type="#_x0000_t32" style="position:absolute;left:0;text-align:left;margin-left:492.5pt;margin-top:18.25pt;width:0;height:15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" strokecolor="#c2d69b [1942]" strokeweight="1pt">
            <v:shadow color="#4e6128 [1606]" opacity=".5" offset="1pt"/>
          </v:shape>
        </w:pict>
      </w:r>
    </w:p>
    <w:p w:rsidR="00E71549" w:rsidRPr="00270550" w:rsidRDefault="00D42CFA" w:rsidP="00B17771">
      <w:pPr>
        <w:pStyle w:val="Bezodstpw"/>
        <w:spacing w:line="360" w:lineRule="auto"/>
        <w:rPr>
          <w:rFonts w:ascii="Arial Narrow" w:hAnsi="Arial Narrow"/>
          <w:sz w:val="36"/>
          <w:szCs w:val="36"/>
        </w:rPr>
      </w:pPr>
      <w:r w:rsidRPr="00270550">
        <w:rPr>
          <w:rFonts w:ascii="Arial Narrow" w:hAnsi="Arial Narrow"/>
          <w:sz w:val="36"/>
          <w:szCs w:val="36"/>
        </w:rPr>
        <w:t>PROGNOZA ODDZIAŁYWANIA NA ŚRODOWISKO USTALEŃ ZMIANY STUDIUM UWARUNKOWAŃ I KIERUNKÓW ZAGOSPODAROWANIA PRZESTRZENNEGO GMINY RADZYŃ CHEŁMIŃSKI</w:t>
      </w:r>
    </w:p>
    <w:p w:rsidR="00E71549" w:rsidRPr="00270550" w:rsidRDefault="00AD0B98" w:rsidP="00B17771">
      <w:pPr>
        <w:pStyle w:val="Bezodstpw"/>
        <w:spacing w:line="360" w:lineRule="auto"/>
        <w:jc w:val="both"/>
        <w:rPr>
          <w:rFonts w:ascii="Arial Narrow" w:hAnsi="Arial Narrow"/>
          <w:sz w:val="24"/>
          <w:szCs w:val="24"/>
        </w:rPr>
      </w:pPr>
      <w:r w:rsidRPr="00AD0B98">
        <w:rPr>
          <w:rFonts w:ascii="Arial Narrow" w:hAnsi="Arial Narrow"/>
          <w:b/>
          <w:noProof/>
          <w:sz w:val="24"/>
          <w:szCs w:val="24"/>
          <w:lang w:eastAsia="pl-PL"/>
        </w:rPr>
        <w:pict>
          <v:roundrect id="AutoShape 5" o:spid="_x0000_s1031" style="position:absolute;left:0;text-align:left;margin-left:-15.7pt;margin-top:17.75pt;width:496.5pt;height:163.25pt;z-index:25165823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" fillcolor="#9bbb59 [3206]" strokecolor="#f2f2f2 [3041]" strokeweight="3pt">
            <v:shadow on="t" color="#4e6128 [1606]" opacity=".5" offset="1pt"/>
          </v:roundrect>
        </w:pict>
      </w:r>
    </w:p>
    <w:p w:rsidR="00CB7DD2" w:rsidRPr="00270550" w:rsidRDefault="00CB7DD2" w:rsidP="00B17771">
      <w:pPr>
        <w:pStyle w:val="Bezodstpw"/>
        <w:spacing w:line="360" w:lineRule="auto"/>
        <w:jc w:val="both"/>
        <w:rPr>
          <w:rFonts w:ascii="Arial Narrow" w:hAnsi="Arial Narrow"/>
          <w:sz w:val="24"/>
          <w:szCs w:val="24"/>
        </w:rPr>
      </w:pPr>
    </w:p>
    <w:p w:rsidR="00CB7DD2" w:rsidRPr="00270550" w:rsidRDefault="008319B7" w:rsidP="00B17771">
      <w:pPr>
        <w:pStyle w:val="Bezodstpw"/>
        <w:spacing w:line="360" w:lineRule="auto"/>
        <w:jc w:val="both"/>
        <w:rPr>
          <w:rFonts w:ascii="Arial Narrow" w:hAnsi="Arial Narrow"/>
          <w:sz w:val="24"/>
          <w:szCs w:val="24"/>
        </w:rPr>
      </w:pPr>
      <w:r w:rsidRPr="00270550">
        <w:rPr>
          <w:rFonts w:ascii="Arial Narrow" w:hAnsi="Arial Narrow"/>
          <w:noProof/>
          <w:sz w:val="24"/>
          <w:szCs w:val="24"/>
          <w:lang w:eastAsia="pl-PL"/>
        </w:rPr>
        <w:drawing>
          <wp:anchor distT="0" distB="0" distL="114300" distR="114300" simplePos="0" relativeHeight="251686912" behindDoc="0" locked="0" layoutInCell="1" allowOverlap="1">
            <wp:simplePos x="0" y="0"/>
            <wp:positionH relativeFrom="column">
              <wp:posOffset>810260</wp:posOffset>
            </wp:positionH>
            <wp:positionV relativeFrom="paragraph">
              <wp:posOffset>33655</wp:posOffset>
            </wp:positionV>
            <wp:extent cx="2085340" cy="1571625"/>
            <wp:effectExtent l="0" t="0" r="0" b="9525"/>
            <wp:wrapNone/>
            <wp:docPr id="52" name="Obraz 52" descr="DSC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69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340" cy="1571625"/>
                    </a:xfrm>
                    <a:prstGeom prst="rect">
                      <a:avLst/>
                    </a:prstGeom>
                    <a:noFill/>
                    <a:ln w="9525">
                      <a:noFill/>
                      <a:miter lim="800000"/>
                      <a:headEnd/>
                      <a:tailEnd/>
                    </a:ln>
                  </pic:spPr>
                </pic:pic>
              </a:graphicData>
            </a:graphic>
          </wp:anchor>
        </w:drawing>
      </w:r>
      <w:r w:rsidRPr="00270550">
        <w:rPr>
          <w:rFonts w:ascii="Arial Narrow" w:hAnsi="Arial Narrow"/>
          <w:noProof/>
          <w:sz w:val="24"/>
          <w:szCs w:val="24"/>
          <w:lang w:eastAsia="pl-PL"/>
        </w:rPr>
        <w:drawing>
          <wp:anchor distT="0" distB="0" distL="114300" distR="114300" simplePos="0" relativeHeight="251687936" behindDoc="0" locked="0" layoutInCell="1" allowOverlap="1">
            <wp:simplePos x="0" y="0"/>
            <wp:positionH relativeFrom="column">
              <wp:posOffset>2968817</wp:posOffset>
            </wp:positionH>
            <wp:positionV relativeFrom="paragraph">
              <wp:posOffset>32252</wp:posOffset>
            </wp:positionV>
            <wp:extent cx="2083981" cy="1561208"/>
            <wp:effectExtent l="0" t="0" r="0" b="1270"/>
            <wp:wrapNone/>
            <wp:docPr id="53" name="Obraz 53" descr="DSCF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19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981" cy="1561208"/>
                    </a:xfrm>
                    <a:prstGeom prst="rect">
                      <a:avLst/>
                    </a:prstGeom>
                    <a:noFill/>
                    <a:ln w="9525">
                      <a:noFill/>
                      <a:miter lim="800000"/>
                      <a:headEnd/>
                      <a:tailEnd/>
                    </a:ln>
                  </pic:spPr>
                </pic:pic>
              </a:graphicData>
            </a:graphic>
          </wp:anchor>
        </w:drawing>
      </w:r>
    </w:p>
    <w:p w:rsidR="00E71549" w:rsidRPr="00270550" w:rsidRDefault="00E71549" w:rsidP="00B17771">
      <w:pPr>
        <w:spacing w:line="360" w:lineRule="auto"/>
        <w:jc w:val="both"/>
        <w:rPr>
          <w:rFonts w:ascii="Arial Narrow" w:hAnsi="Arial Narrow"/>
          <w:b/>
          <w:sz w:val="24"/>
          <w:szCs w:val="24"/>
        </w:rPr>
      </w:pPr>
    </w:p>
    <w:p w:rsidR="00E71549" w:rsidRPr="00270550" w:rsidRDefault="00E71549" w:rsidP="00B17771">
      <w:pPr>
        <w:spacing w:line="360" w:lineRule="auto"/>
        <w:jc w:val="both"/>
        <w:rPr>
          <w:rFonts w:ascii="Arial Narrow" w:hAnsi="Arial Narrow"/>
          <w:b/>
          <w:sz w:val="24"/>
          <w:szCs w:val="24"/>
        </w:rPr>
      </w:pPr>
    </w:p>
    <w:p w:rsidR="00E71549" w:rsidRPr="00270550" w:rsidRDefault="00E71549" w:rsidP="00B17771">
      <w:pPr>
        <w:spacing w:line="360" w:lineRule="auto"/>
        <w:jc w:val="both"/>
        <w:rPr>
          <w:rFonts w:ascii="Arial Narrow" w:hAnsi="Arial Narrow"/>
          <w:b/>
          <w:sz w:val="24"/>
          <w:szCs w:val="24"/>
        </w:rPr>
      </w:pPr>
    </w:p>
    <w:p w:rsidR="00E71549" w:rsidRPr="00270550" w:rsidRDefault="00E71549" w:rsidP="00B17771">
      <w:pPr>
        <w:spacing w:line="360" w:lineRule="auto"/>
        <w:jc w:val="both"/>
        <w:rPr>
          <w:rFonts w:ascii="Arial Narrow" w:hAnsi="Arial Narrow"/>
          <w:b/>
          <w:sz w:val="24"/>
          <w:szCs w:val="24"/>
        </w:rPr>
      </w:pPr>
    </w:p>
    <w:p w:rsidR="00E71549" w:rsidRPr="00270550" w:rsidRDefault="00E71549" w:rsidP="00B17771">
      <w:pPr>
        <w:spacing w:line="360" w:lineRule="auto"/>
        <w:jc w:val="both"/>
        <w:rPr>
          <w:rFonts w:ascii="Arial Narrow" w:hAnsi="Arial Narrow"/>
          <w:b/>
          <w:sz w:val="24"/>
          <w:szCs w:val="24"/>
        </w:rPr>
      </w:pPr>
    </w:p>
    <w:p w:rsidR="00E71549" w:rsidRPr="00270550" w:rsidRDefault="00E71549" w:rsidP="00B17771">
      <w:pPr>
        <w:spacing w:line="360" w:lineRule="auto"/>
        <w:ind w:left="0" w:firstLine="0"/>
        <w:jc w:val="both"/>
        <w:rPr>
          <w:rFonts w:ascii="Arial Narrow" w:hAnsi="Arial Narrow"/>
          <w:b/>
          <w:sz w:val="24"/>
          <w:szCs w:val="24"/>
        </w:rPr>
      </w:pPr>
    </w:p>
    <w:p w:rsidR="00E71549" w:rsidRPr="00270550" w:rsidRDefault="00E71549" w:rsidP="00B17771">
      <w:pPr>
        <w:spacing w:line="360" w:lineRule="auto"/>
        <w:jc w:val="both"/>
        <w:rPr>
          <w:rFonts w:ascii="Arial Narrow" w:hAnsi="Arial Narrow"/>
          <w:b/>
          <w:sz w:val="24"/>
          <w:szCs w:val="24"/>
        </w:rPr>
      </w:pPr>
    </w:p>
    <w:p w:rsidR="00CB7DD2" w:rsidRPr="00270550" w:rsidRDefault="00CB7DD2" w:rsidP="008319B7">
      <w:pPr>
        <w:spacing w:line="360" w:lineRule="auto"/>
        <w:ind w:left="0" w:firstLine="0"/>
        <w:jc w:val="both"/>
        <w:rPr>
          <w:rFonts w:ascii="Arial Narrow" w:hAnsi="Arial Narrow"/>
          <w:sz w:val="24"/>
          <w:szCs w:val="24"/>
        </w:rPr>
      </w:pPr>
      <w:r w:rsidRPr="00270550">
        <w:rPr>
          <w:rFonts w:ascii="Arial Narrow" w:hAnsi="Arial Narrow"/>
          <w:sz w:val="24"/>
          <w:szCs w:val="24"/>
        </w:rPr>
        <w:t xml:space="preserve">       </w:t>
      </w:r>
    </w:p>
    <w:p w:rsidR="00C07F26" w:rsidRPr="00270550" w:rsidRDefault="00C07F26" w:rsidP="00B17771">
      <w:pPr>
        <w:spacing w:line="360" w:lineRule="auto"/>
        <w:jc w:val="both"/>
        <w:rPr>
          <w:rFonts w:ascii="Arial Narrow" w:hAnsi="Arial Narrow"/>
          <w:sz w:val="24"/>
          <w:szCs w:val="24"/>
        </w:rPr>
      </w:pPr>
    </w:p>
    <w:p w:rsidR="00C07F26" w:rsidRPr="00270550" w:rsidRDefault="00C07F26" w:rsidP="00B17771">
      <w:pPr>
        <w:spacing w:line="360" w:lineRule="auto"/>
        <w:jc w:val="both"/>
        <w:rPr>
          <w:rFonts w:ascii="Arial Narrow" w:hAnsi="Arial Narrow"/>
          <w:sz w:val="24"/>
          <w:szCs w:val="24"/>
        </w:rPr>
      </w:pPr>
    </w:p>
    <w:p w:rsidR="00CB7DD2" w:rsidRPr="00270550" w:rsidRDefault="00CB7DD2" w:rsidP="001A1F05">
      <w:pPr>
        <w:spacing w:line="360" w:lineRule="auto"/>
        <w:ind w:left="0" w:firstLine="0"/>
        <w:jc w:val="both"/>
        <w:rPr>
          <w:rFonts w:ascii="Arial Narrow" w:hAnsi="Arial Narrow"/>
          <w:sz w:val="24"/>
          <w:szCs w:val="24"/>
        </w:rPr>
      </w:pPr>
      <w:r w:rsidRPr="00270550">
        <w:rPr>
          <w:rFonts w:ascii="Arial Narrow" w:hAnsi="Arial Narrow"/>
          <w:sz w:val="24"/>
          <w:szCs w:val="24"/>
        </w:rPr>
        <w:t>Opracowała:</w:t>
      </w:r>
    </w:p>
    <w:p w:rsidR="00C07F26" w:rsidRPr="00270550" w:rsidRDefault="00CB7DD2" w:rsidP="00D40ED8">
      <w:pPr>
        <w:spacing w:line="360" w:lineRule="auto"/>
        <w:ind w:left="0" w:firstLine="0"/>
        <w:jc w:val="both"/>
        <w:rPr>
          <w:rFonts w:ascii="Arial Narrow" w:hAnsi="Arial Narrow"/>
          <w:b/>
          <w:sz w:val="24"/>
          <w:szCs w:val="24"/>
        </w:rPr>
      </w:pPr>
      <w:r w:rsidRPr="00270550">
        <w:rPr>
          <w:rFonts w:ascii="Arial Narrow" w:hAnsi="Arial Narrow"/>
          <w:sz w:val="24"/>
          <w:szCs w:val="24"/>
        </w:rPr>
        <w:t xml:space="preserve">   </w:t>
      </w:r>
      <w:proofErr w:type="gramStart"/>
      <w:r w:rsidR="00D40ED8" w:rsidRPr="00270550">
        <w:rPr>
          <w:rFonts w:ascii="Arial Narrow" w:hAnsi="Arial Narrow"/>
          <w:sz w:val="24"/>
          <w:szCs w:val="24"/>
        </w:rPr>
        <w:t>mgr</w:t>
      </w:r>
      <w:proofErr w:type="gramEnd"/>
      <w:r w:rsidR="00D40ED8" w:rsidRPr="00270550">
        <w:rPr>
          <w:rFonts w:ascii="Arial Narrow" w:hAnsi="Arial Narrow"/>
          <w:sz w:val="24"/>
          <w:szCs w:val="24"/>
        </w:rPr>
        <w:t xml:space="preserve"> Anna </w:t>
      </w:r>
      <w:proofErr w:type="spellStart"/>
      <w:r w:rsidR="00D40ED8" w:rsidRPr="00270550">
        <w:rPr>
          <w:rFonts w:ascii="Arial Narrow" w:hAnsi="Arial Narrow"/>
          <w:sz w:val="24"/>
          <w:szCs w:val="24"/>
        </w:rPr>
        <w:t>Pilżys-Gezela</w:t>
      </w:r>
      <w:proofErr w:type="spellEnd"/>
    </w:p>
    <w:p w:rsidR="00C07F26" w:rsidRPr="00270550" w:rsidRDefault="00C07F26" w:rsidP="00B17771">
      <w:pPr>
        <w:spacing w:line="360" w:lineRule="auto"/>
        <w:jc w:val="center"/>
        <w:rPr>
          <w:rFonts w:ascii="Arial Narrow" w:hAnsi="Arial Narrow"/>
          <w:b/>
          <w:sz w:val="24"/>
          <w:szCs w:val="24"/>
        </w:rPr>
      </w:pPr>
    </w:p>
    <w:p w:rsidR="00C07F26" w:rsidRPr="00270550" w:rsidRDefault="00C07F26" w:rsidP="00B17771">
      <w:pPr>
        <w:spacing w:line="360" w:lineRule="auto"/>
        <w:jc w:val="center"/>
        <w:rPr>
          <w:rFonts w:ascii="Arial Narrow" w:hAnsi="Arial Narrow"/>
          <w:b/>
          <w:sz w:val="24"/>
          <w:szCs w:val="24"/>
        </w:rPr>
      </w:pPr>
    </w:p>
    <w:p w:rsidR="00C07F26" w:rsidRPr="00270550" w:rsidRDefault="00C07F26" w:rsidP="00B17771">
      <w:pPr>
        <w:spacing w:line="360" w:lineRule="auto"/>
        <w:jc w:val="center"/>
        <w:rPr>
          <w:rFonts w:ascii="Arial Narrow" w:hAnsi="Arial Narrow"/>
          <w:b/>
          <w:sz w:val="24"/>
          <w:szCs w:val="24"/>
        </w:rPr>
      </w:pPr>
    </w:p>
    <w:p w:rsidR="001A1F05" w:rsidRPr="00270550" w:rsidRDefault="001A1F05" w:rsidP="001A1F05">
      <w:pPr>
        <w:spacing w:line="360" w:lineRule="auto"/>
        <w:ind w:left="0" w:firstLine="0"/>
        <w:rPr>
          <w:rFonts w:ascii="Arial Narrow" w:hAnsi="Arial Narrow"/>
          <w:b/>
          <w:sz w:val="24"/>
          <w:szCs w:val="24"/>
        </w:rPr>
      </w:pPr>
    </w:p>
    <w:p w:rsidR="00C07F26" w:rsidRPr="00270550" w:rsidRDefault="00C07F26" w:rsidP="00B17771">
      <w:pPr>
        <w:spacing w:line="360" w:lineRule="auto"/>
        <w:jc w:val="center"/>
        <w:rPr>
          <w:rFonts w:ascii="Arial Narrow" w:hAnsi="Arial Narrow"/>
          <w:b/>
          <w:sz w:val="24"/>
          <w:szCs w:val="24"/>
        </w:rPr>
      </w:pPr>
    </w:p>
    <w:p w:rsidR="004F10C8" w:rsidRPr="00270550" w:rsidRDefault="007D16EC" w:rsidP="00B17771">
      <w:pPr>
        <w:spacing w:line="360" w:lineRule="auto"/>
        <w:jc w:val="center"/>
        <w:rPr>
          <w:rFonts w:ascii="Arial Narrow" w:hAnsi="Arial Narrow"/>
          <w:b/>
          <w:sz w:val="24"/>
          <w:szCs w:val="24"/>
        </w:rPr>
      </w:pPr>
      <w:r w:rsidRPr="00270550">
        <w:rPr>
          <w:rFonts w:ascii="Arial Narrow" w:hAnsi="Arial Narrow"/>
          <w:b/>
          <w:sz w:val="24"/>
          <w:szCs w:val="24"/>
        </w:rPr>
        <w:t>RADZYŃ CHEŁMIŃSKI</w:t>
      </w:r>
      <w:r w:rsidR="00CB7DD2" w:rsidRPr="00270550">
        <w:rPr>
          <w:rFonts w:ascii="Arial Narrow" w:hAnsi="Arial Narrow"/>
          <w:b/>
          <w:sz w:val="24"/>
          <w:szCs w:val="24"/>
        </w:rPr>
        <w:t xml:space="preserve"> 201</w:t>
      </w:r>
      <w:r w:rsidR="00D324D2" w:rsidRPr="00270550">
        <w:rPr>
          <w:rFonts w:ascii="Arial Narrow" w:hAnsi="Arial Narrow"/>
          <w:b/>
          <w:sz w:val="24"/>
          <w:szCs w:val="24"/>
        </w:rPr>
        <w:t>3</w:t>
      </w:r>
    </w:p>
    <w:sdt>
      <w:sdtPr>
        <w:rPr>
          <w:rFonts w:ascii="Arial Narrow" w:eastAsia="Times New Roman" w:hAnsi="Arial Narrow" w:cs="Times New Roman"/>
          <w:b w:val="0"/>
          <w:bCs w:val="0"/>
          <w:color w:val="auto"/>
          <w:sz w:val="24"/>
          <w:szCs w:val="24"/>
        </w:rPr>
        <w:id w:val="16631360"/>
        <w:docPartObj>
          <w:docPartGallery w:val="Table of Contents"/>
          <w:docPartUnique/>
        </w:docPartObj>
      </w:sdtPr>
      <w:sdtEndPr>
        <w:rPr>
          <w:sz w:val="20"/>
          <w:szCs w:val="20"/>
        </w:rPr>
      </w:sdtEndPr>
      <w:sdtContent>
        <w:p w:rsidR="001E5D6E" w:rsidRPr="001A1F05" w:rsidRDefault="00C07F26" w:rsidP="001A1F05">
          <w:pPr>
            <w:pStyle w:val="Nagwekspisutreci"/>
            <w:spacing w:line="360" w:lineRule="auto"/>
            <w:ind w:left="0" w:firstLine="0"/>
            <w:rPr>
              <w:rFonts w:ascii="Arial Narrow" w:eastAsia="Times New Roman" w:hAnsi="Arial Narrow" w:cs="Times New Roman"/>
              <w:b w:val="0"/>
              <w:bCs w:val="0"/>
              <w:color w:val="auto"/>
              <w:sz w:val="24"/>
              <w:szCs w:val="24"/>
            </w:rPr>
          </w:pPr>
          <w:r w:rsidRPr="00270550">
            <w:rPr>
              <w:rFonts w:ascii="Arial Narrow" w:hAnsi="Arial Narrow" w:cs="Times New Roman"/>
              <w:sz w:val="24"/>
              <w:szCs w:val="24"/>
            </w:rPr>
            <w:br w:type="page"/>
          </w:r>
          <w:r w:rsidR="001E5D6E" w:rsidRPr="00270550">
            <w:rPr>
              <w:rFonts w:ascii="Arial Narrow" w:hAnsi="Arial Narrow" w:cs="Times New Roman"/>
              <w:sz w:val="24"/>
              <w:szCs w:val="24"/>
            </w:rPr>
            <w:lastRenderedPageBreak/>
            <w:t>Spis treści</w:t>
          </w:r>
        </w:p>
        <w:p w:rsidR="00981C61" w:rsidRPr="00981C61" w:rsidRDefault="00AD0B98"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r w:rsidRPr="00270550">
            <w:rPr>
              <w:rFonts w:ascii="Arial Narrow" w:hAnsi="Arial Narrow"/>
            </w:rPr>
            <w:fldChar w:fldCharType="begin"/>
          </w:r>
          <w:r w:rsidR="001E5D6E" w:rsidRPr="00270550">
            <w:rPr>
              <w:rFonts w:ascii="Arial Narrow" w:hAnsi="Arial Narrow"/>
            </w:rPr>
            <w:instrText xml:space="preserve"> TOC \o "1-3" \h \z \u </w:instrText>
          </w:r>
          <w:r w:rsidRPr="00270550">
            <w:rPr>
              <w:rFonts w:ascii="Arial Narrow" w:hAnsi="Arial Narrow"/>
            </w:rPr>
            <w:fldChar w:fldCharType="separate"/>
          </w:r>
          <w:hyperlink w:anchor="_Toc423691373" w:history="1">
            <w:r w:rsidR="00981C61" w:rsidRPr="00981C61">
              <w:rPr>
                <w:rStyle w:val="Hipercze"/>
                <w:rFonts w:ascii="Arial Narrow" w:hAnsi="Arial Narrow"/>
                <w:noProof/>
                <w:sz w:val="22"/>
                <w:szCs w:val="22"/>
              </w:rPr>
              <w:t>I.PODSTAWA PRAWNA SPORZĄDZANIA PROGNOZY ODDZIAŁYWANIA NA ŚRODOWISKO</w:t>
            </w:r>
            <w:r w:rsidR="00981C61" w:rsidRPr="00981C61">
              <w:rPr>
                <w:rFonts w:ascii="Arial Narrow" w:hAnsi="Arial Narrow"/>
                <w:noProof/>
                <w:webHidden/>
                <w:sz w:val="22"/>
                <w:szCs w:val="22"/>
              </w:rPr>
              <w:tab/>
            </w:r>
            <w:r w:rsidR="00981C61" w:rsidRPr="00981C61">
              <w:rPr>
                <w:rFonts w:ascii="Arial Narrow" w:hAnsi="Arial Narrow"/>
                <w:noProof/>
                <w:webHidden/>
                <w:sz w:val="22"/>
                <w:szCs w:val="22"/>
              </w:rPr>
              <w:fldChar w:fldCharType="begin"/>
            </w:r>
            <w:r w:rsidR="00981C61" w:rsidRPr="00981C61">
              <w:rPr>
                <w:rFonts w:ascii="Arial Narrow" w:hAnsi="Arial Narrow"/>
                <w:noProof/>
                <w:webHidden/>
                <w:sz w:val="22"/>
                <w:szCs w:val="22"/>
              </w:rPr>
              <w:instrText xml:space="preserve"> PAGEREF _Toc423691373 \h </w:instrText>
            </w:r>
            <w:r w:rsidR="00981C61" w:rsidRPr="00981C61">
              <w:rPr>
                <w:rFonts w:ascii="Arial Narrow" w:hAnsi="Arial Narrow"/>
                <w:noProof/>
                <w:webHidden/>
                <w:sz w:val="22"/>
                <w:szCs w:val="22"/>
              </w:rPr>
            </w:r>
            <w:r w:rsidR="00981C61" w:rsidRPr="00981C61">
              <w:rPr>
                <w:rFonts w:ascii="Arial Narrow" w:hAnsi="Arial Narrow"/>
                <w:noProof/>
                <w:webHidden/>
                <w:sz w:val="22"/>
                <w:szCs w:val="22"/>
              </w:rPr>
              <w:fldChar w:fldCharType="separate"/>
            </w:r>
            <w:r w:rsidR="00981C61" w:rsidRPr="00981C61">
              <w:rPr>
                <w:rFonts w:ascii="Arial Narrow" w:hAnsi="Arial Narrow"/>
                <w:noProof/>
                <w:webHidden/>
                <w:sz w:val="22"/>
                <w:szCs w:val="22"/>
              </w:rPr>
              <w:t>4</w:t>
            </w:r>
            <w:r w:rsidR="00981C61" w:rsidRPr="00981C61">
              <w:rPr>
                <w:rFonts w:ascii="Arial Narrow" w:hAnsi="Arial Narrow"/>
                <w:noProof/>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74" w:history="1">
            <w:r w:rsidRPr="00981C61">
              <w:rPr>
                <w:rStyle w:val="Hipercze"/>
                <w:rFonts w:ascii="Arial Narrow" w:hAnsi="Arial Narrow"/>
                <w:sz w:val="22"/>
                <w:szCs w:val="22"/>
              </w:rPr>
              <w:t>I.I  STOPIEŃ SZCZEGÓŁOWOŚCI INFORMACJI ZAWARTYCH W PROGNOZIE W ODNIESIENIU DO ETAPÓW PROCEDURY PLANISTYCZNEJ</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_Toc423691374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4</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75" w:history="1">
            <w:r w:rsidRPr="00981C61">
              <w:rPr>
                <w:rStyle w:val="Hipercze"/>
                <w:rFonts w:ascii="Arial Narrow" w:hAnsi="Arial Narrow"/>
                <w:sz w:val="22"/>
                <w:szCs w:val="22"/>
              </w:rPr>
              <w:t>I.II. ZAKRES INFORMACJI ZAWARTYCH W PROGNOZIE</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_Toc423691375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5</w:t>
            </w:r>
            <w:r w:rsidRPr="00981C61">
              <w:rPr>
                <w:rFonts w:ascii="Arial Narrow" w:hAnsi="Arial Narrow"/>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76" w:history="1">
            <w:r w:rsidRPr="00981C61">
              <w:rPr>
                <w:rStyle w:val="Hipercze"/>
                <w:rFonts w:ascii="Arial Narrow" w:hAnsi="Arial Narrow"/>
                <w:noProof/>
                <w:sz w:val="22"/>
                <w:szCs w:val="22"/>
              </w:rPr>
              <w:t>II.CEL SPORZĄDZANIA PROGNOZY I METODY WYKORZYSTANE W TRAKCIE SPORZĄDZANIA PROGNOZY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_Toc423691376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6</w:t>
            </w:r>
            <w:r w:rsidRPr="00981C61">
              <w:rPr>
                <w:rFonts w:ascii="Arial Narrow" w:hAnsi="Arial Narrow"/>
                <w:noProof/>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77" w:history="1">
            <w:r w:rsidRPr="00981C61">
              <w:rPr>
                <w:rStyle w:val="Hipercze"/>
                <w:rFonts w:ascii="Arial Narrow" w:hAnsi="Arial Narrow"/>
                <w:smallCaps/>
                <w:sz w:val="22"/>
                <w:szCs w:val="22"/>
              </w:rPr>
              <w:t>II.I. CEL SPORZĄDZANIA PROGNOZY</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_Toc423691377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6</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78" w:history="1">
            <w:r w:rsidRPr="00981C61">
              <w:rPr>
                <w:rStyle w:val="Hipercze"/>
                <w:rFonts w:ascii="Arial Narrow" w:hAnsi="Arial Narrow"/>
                <w:smallCaps/>
                <w:sz w:val="22"/>
                <w:szCs w:val="22"/>
              </w:rPr>
              <w:t>II.II. METODY WYKORZYSTANE W TRAKCIE SPORZĄDZANIA PROGNOZY</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_Toc423691378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6</w:t>
            </w:r>
            <w:r w:rsidRPr="00981C61">
              <w:rPr>
                <w:rFonts w:ascii="Arial Narrow" w:hAnsi="Arial Narrow"/>
                <w:webHidden/>
                <w:sz w:val="22"/>
                <w:szCs w:val="22"/>
              </w:rPr>
              <w:fldChar w:fldCharType="end"/>
            </w:r>
          </w:hyperlink>
        </w:p>
        <w:p w:rsidR="00981C61" w:rsidRPr="00981C61" w:rsidRDefault="00981C61" w:rsidP="00981C61">
          <w:pPr>
            <w:pStyle w:val="Spistreci1"/>
            <w:tabs>
              <w:tab w:val="right" w:leader="dot" w:pos="9403"/>
            </w:tabs>
            <w:spacing w:line="360" w:lineRule="auto"/>
            <w:ind w:firstLine="0"/>
            <w:rPr>
              <w:rFonts w:ascii="Arial Narrow" w:eastAsiaTheme="minorEastAsia" w:hAnsi="Arial Narrow" w:cstheme="minorBidi"/>
              <w:noProof/>
              <w:sz w:val="22"/>
              <w:szCs w:val="22"/>
            </w:rPr>
          </w:pPr>
          <w:hyperlink w:anchor="_Toc423691379" w:history="1">
            <w:r w:rsidRPr="00981C61">
              <w:rPr>
                <w:rStyle w:val="Hipercze"/>
                <w:rFonts w:ascii="Arial Narrow" w:hAnsi="Arial Narrow"/>
                <w:noProof/>
                <w:sz w:val="22"/>
                <w:szCs w:val="22"/>
              </w:rPr>
              <w:t>III.WYKORZYSTANE OPRACOWANIA I AKTY PRAWNE</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_Toc423691379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7</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80" w:history="1">
            <w:r w:rsidRPr="00981C61">
              <w:rPr>
                <w:rStyle w:val="Hipercze"/>
                <w:rFonts w:ascii="Arial Narrow" w:hAnsi="Arial Narrow"/>
                <w:noProof/>
                <w:sz w:val="22"/>
                <w:szCs w:val="22"/>
              </w:rPr>
              <w:t>IV.METODY ANALIZY SKUTKÓW REALIZACJI POSTANOWIEŃ PROJEKTU STUDIUM ORAZ CZĘSTOTLIWOŚĆ JEJ PRZEPROWADZANIA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_Toc423691380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9</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81" w:history="1">
            <w:r w:rsidRPr="00981C61">
              <w:rPr>
                <w:rStyle w:val="Hipercze"/>
                <w:rFonts w:ascii="Arial Narrow" w:hAnsi="Arial Narrow"/>
                <w:noProof/>
                <w:sz w:val="22"/>
                <w:szCs w:val="22"/>
              </w:rPr>
              <w:t>V.  INFORMACJA O ZAWARTOŚCI, GŁÓWNYCH CELACH, POWIĄZANIACH Z INNYMI DOKUMENTAMI ORAZ CHARAKTERYSTYKA USTALEŃ PROJEKTU ZMIANY STUDIUM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_Toc423691381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11</w:t>
            </w:r>
            <w:r w:rsidRPr="00981C61">
              <w:rPr>
                <w:rFonts w:ascii="Arial Narrow" w:hAnsi="Arial Narrow"/>
                <w:noProof/>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82" w:history="1">
            <w:r w:rsidRPr="00981C61">
              <w:rPr>
                <w:rStyle w:val="Hipercze"/>
                <w:rFonts w:ascii="Arial Narrow" w:hAnsi="Arial Narrow"/>
                <w:sz w:val="22"/>
                <w:szCs w:val="22"/>
              </w:rPr>
              <w:t>V.I. ZAWARTOŚĆ DOKUMENTU</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_Toc423691382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11</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83" w:history="1">
            <w:r w:rsidRPr="00981C61">
              <w:rPr>
                <w:rStyle w:val="Hipercze"/>
                <w:rFonts w:ascii="Arial Narrow" w:hAnsi="Arial Narrow"/>
                <w:sz w:val="22"/>
                <w:szCs w:val="22"/>
              </w:rPr>
              <w:t>V.II. GŁÓWNE CELE POLITYKI PRZESTRZENNEJ</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_Toc423691383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13</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84" w:history="1">
            <w:r w:rsidRPr="00981C61">
              <w:rPr>
                <w:rStyle w:val="Hipercze"/>
                <w:rFonts w:ascii="Arial Narrow" w:hAnsi="Arial Narrow"/>
                <w:sz w:val="22"/>
                <w:szCs w:val="22"/>
              </w:rPr>
              <w:t>V.III. CHARAKTERYSTYKA USTALEŃ STUDIUM</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_Toc423691384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14</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85" w:history="1">
            <w:r w:rsidRPr="00981C61">
              <w:rPr>
                <w:rStyle w:val="Hipercze"/>
                <w:rFonts w:ascii="Arial Narrow" w:hAnsi="Arial Narrow"/>
                <w:sz w:val="22"/>
                <w:szCs w:val="22"/>
              </w:rPr>
              <w:t>V.IV PRZEWIDYWANE ZNACZĄCE ODDZIAŁYWANIE POSZCZEGÓLNYCH TERENÓW NA ŚRODOWISKO PRZYRODNICZE I ZDROWIE LUDZI</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_Toc423691385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15</w:t>
            </w:r>
            <w:r w:rsidRPr="00981C61">
              <w:rPr>
                <w:rFonts w:ascii="Arial Narrow" w:hAnsi="Arial Narrow"/>
                <w:webHidden/>
                <w:sz w:val="22"/>
                <w:szCs w:val="22"/>
              </w:rPr>
              <w:fldChar w:fldCharType="end"/>
            </w:r>
          </w:hyperlink>
        </w:p>
        <w:p w:rsidR="00981C61" w:rsidRPr="00981C61" w:rsidRDefault="00981C61" w:rsidP="00981C61">
          <w:pPr>
            <w:pStyle w:val="Spistreci2"/>
            <w:rPr>
              <w:rFonts w:ascii="Arial Narrow" w:eastAsiaTheme="minorEastAsia" w:hAnsi="Arial Narrow" w:cstheme="minorBidi"/>
              <w:sz w:val="22"/>
              <w:szCs w:val="22"/>
            </w:rPr>
          </w:pPr>
          <w:hyperlink w:anchor="_Toc423691386" w:history="1">
            <w:r w:rsidRPr="00981C61">
              <w:rPr>
                <w:rStyle w:val="Hipercze"/>
                <w:rFonts w:ascii="Arial Narrow" w:hAnsi="Arial Narrow"/>
                <w:sz w:val="22"/>
                <w:szCs w:val="22"/>
              </w:rPr>
              <w:t>V.V. POWIĄZANIA STUDIUM Z INNYMI DOKUMENTAMI PLANOWANIA STRATEGICZNEGO</w:t>
            </w:r>
            <w:r w:rsidRPr="00981C61">
              <w:rPr>
                <w:rFonts w:ascii="Arial Narrow" w:hAnsi="Arial Narrow"/>
                <w:webHidden/>
                <w:sz w:val="22"/>
                <w:szCs w:val="22"/>
              </w:rPr>
              <w:tab/>
            </w:r>
            <w:r w:rsidRPr="00981C61">
              <w:rPr>
                <w:rFonts w:ascii="Arial Narrow" w:hAnsi="Arial Narrow"/>
                <w:webHidden/>
                <w:sz w:val="22"/>
                <w:szCs w:val="22"/>
              </w:rPr>
              <w:fldChar w:fldCharType="begin"/>
            </w:r>
            <w:r w:rsidRPr="00981C61">
              <w:rPr>
                <w:rFonts w:ascii="Arial Narrow" w:hAnsi="Arial Narrow"/>
                <w:webHidden/>
                <w:sz w:val="22"/>
                <w:szCs w:val="22"/>
              </w:rPr>
              <w:instrText xml:space="preserve"> PAGEREF _Toc423691386 \h </w:instrText>
            </w:r>
            <w:r w:rsidRPr="00981C61">
              <w:rPr>
                <w:rFonts w:ascii="Arial Narrow" w:hAnsi="Arial Narrow"/>
                <w:webHidden/>
                <w:sz w:val="22"/>
                <w:szCs w:val="22"/>
              </w:rPr>
            </w:r>
            <w:r w:rsidRPr="00981C61">
              <w:rPr>
                <w:rFonts w:ascii="Arial Narrow" w:hAnsi="Arial Narrow"/>
                <w:webHidden/>
                <w:sz w:val="22"/>
                <w:szCs w:val="22"/>
              </w:rPr>
              <w:fldChar w:fldCharType="separate"/>
            </w:r>
            <w:r w:rsidRPr="00981C61">
              <w:rPr>
                <w:rFonts w:ascii="Arial Narrow" w:hAnsi="Arial Narrow"/>
                <w:webHidden/>
                <w:sz w:val="22"/>
                <w:szCs w:val="22"/>
              </w:rPr>
              <w:t>41</w:t>
            </w:r>
            <w:r w:rsidRPr="00981C61">
              <w:rPr>
                <w:rFonts w:ascii="Arial Narrow" w:hAnsi="Arial Narrow"/>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87" w:history="1">
            <w:r w:rsidRPr="00981C61">
              <w:rPr>
                <w:rStyle w:val="Hipercze"/>
                <w:rFonts w:ascii="Arial Narrow" w:hAnsi="Arial Narrow"/>
                <w:noProof/>
                <w:sz w:val="22"/>
                <w:szCs w:val="22"/>
              </w:rPr>
              <w:t>VI.STAN ŚRODOWISKA PRZYRODNICZEGO I JEGO POTENCJALNE ZMIANY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_Toc423691387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43</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88" w:history="1">
            <w:r w:rsidRPr="00981C61">
              <w:rPr>
                <w:rStyle w:val="Hipercze"/>
                <w:rFonts w:ascii="Arial Narrow" w:hAnsi="Arial Narrow"/>
                <w:noProof/>
                <w:sz w:val="22"/>
                <w:szCs w:val="22"/>
              </w:rPr>
              <w:t>VI.I.I. POŁOŻENIE FIZYCZNO-GEOGRAFICZNE</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_Toc423691388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43</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89" w:history="1">
            <w:r w:rsidRPr="00981C61">
              <w:rPr>
                <w:rStyle w:val="Hipercze"/>
                <w:rFonts w:ascii="Arial Narrow" w:hAnsi="Arial Narrow"/>
                <w:noProof/>
                <w:sz w:val="22"/>
                <w:szCs w:val="22"/>
              </w:rPr>
              <w:t>VI.I.II. OBSZARY I OBIEKTY CHRONIONE PRAWEM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_Toc423691389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45</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0" w:history="1">
            <w:r w:rsidRPr="00981C61">
              <w:rPr>
                <w:rStyle w:val="Hipercze"/>
                <w:rFonts w:ascii="Arial Narrow" w:hAnsi="Arial Narrow"/>
                <w:noProof/>
                <w:sz w:val="22"/>
                <w:szCs w:val="22"/>
              </w:rPr>
              <w:t>VI.II.I. STREFY KRAWĘDZIOWEJ DOLINY WISŁY”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_Toc423691390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45</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1" w:history="1">
            <w:r w:rsidRPr="00981C61">
              <w:rPr>
                <w:rStyle w:val="Hipercze"/>
                <w:rFonts w:ascii="Arial Narrow" w:hAnsi="Arial Narrow"/>
                <w:noProof/>
                <w:sz w:val="22"/>
                <w:szCs w:val="22"/>
              </w:rPr>
              <w:t>VI.I.II.II.  UŻYTKI EKOLOGICZNE</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_Toc423691391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46</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2" w:history="1">
            <w:r w:rsidRPr="00981C61">
              <w:rPr>
                <w:rStyle w:val="Hipercze"/>
                <w:rFonts w:ascii="Arial Narrow" w:hAnsi="Arial Narrow"/>
                <w:noProof/>
                <w:snapToGrid w:val="0"/>
                <w:sz w:val="22"/>
                <w:szCs w:val="22"/>
              </w:rPr>
              <w:t>VI.I.III.  WALORY KULTUROWE</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_Toc423691392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47</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3" w:history="1">
            <w:r w:rsidRPr="00981C61">
              <w:rPr>
                <w:rStyle w:val="Hipercze"/>
                <w:rFonts w:ascii="Arial Narrow" w:hAnsi="Arial Narrow"/>
                <w:noProof/>
                <w:sz w:val="22"/>
                <w:szCs w:val="22"/>
              </w:rPr>
              <w:t>VI.I.IV. LASY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_Toc423691393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50</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4" w:history="1">
            <w:r w:rsidRPr="00981C61">
              <w:rPr>
                <w:rStyle w:val="Hipercze"/>
                <w:rFonts w:ascii="Arial Narrow" w:hAnsi="Arial Narrow"/>
                <w:noProof/>
                <w:sz w:val="22"/>
                <w:szCs w:val="22"/>
              </w:rPr>
              <w:t>VI.I.V. WARUNKI GEOLOGICZNE ORAZ ZŁOŻA KOPALIN</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_Toc423691394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51</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5" w:history="1">
            <w:r w:rsidRPr="00981C61">
              <w:rPr>
                <w:rStyle w:val="Hipercze"/>
                <w:rFonts w:ascii="Arial Narrow" w:hAnsi="Arial Narrow"/>
                <w:noProof/>
                <w:sz w:val="22"/>
                <w:szCs w:val="22"/>
              </w:rPr>
              <w:t>VI.I.VI. RZEŹBA TERENU</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_Toc423691395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54</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6" w:history="1">
            <w:r w:rsidRPr="00981C61">
              <w:rPr>
                <w:rStyle w:val="Hipercze"/>
                <w:rFonts w:ascii="Arial Narrow" w:hAnsi="Arial Narrow"/>
                <w:noProof/>
                <w:sz w:val="22"/>
                <w:szCs w:val="22"/>
              </w:rPr>
              <w:t>VI.I.VII. HYDROGRAFIA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_Toc423691396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55</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7" w:history="1">
            <w:r w:rsidRPr="00981C61">
              <w:rPr>
                <w:rStyle w:val="Hipercze"/>
                <w:rFonts w:ascii="Arial Narrow" w:hAnsi="Arial Narrow"/>
                <w:noProof/>
                <w:sz w:val="22"/>
                <w:szCs w:val="22"/>
              </w:rPr>
              <w:t>VI.I.VIII GLEBY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_Toc423691397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56</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8" w:history="1">
            <w:r w:rsidRPr="00981C61">
              <w:rPr>
                <w:rStyle w:val="Hipercze"/>
                <w:rFonts w:ascii="Arial Narrow" w:hAnsi="Arial Narrow"/>
                <w:noProof/>
                <w:sz w:val="22"/>
                <w:szCs w:val="22"/>
              </w:rPr>
              <w:t>VI.I.IX. FAUNA I FLORA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_Toc423691398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58</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399" w:history="1">
            <w:r w:rsidRPr="00981C61">
              <w:rPr>
                <w:rStyle w:val="Hipercze"/>
                <w:rFonts w:ascii="Arial Narrow" w:hAnsi="Arial Narrow"/>
                <w:noProof/>
                <w:sz w:val="22"/>
                <w:szCs w:val="22"/>
              </w:rPr>
              <w:t>VI.I.IX.I. SZATA ROŚLINNA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_Toc423691399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58</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0" w:history="1">
            <w:r w:rsidRPr="00981C61">
              <w:rPr>
                <w:rStyle w:val="Hipercze"/>
                <w:rFonts w:ascii="Arial Narrow" w:hAnsi="Arial Narrow"/>
                <w:noProof/>
                <w:sz w:val="22"/>
                <w:szCs w:val="22"/>
              </w:rPr>
              <w:t>VI.I.IX.II. FAUNA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_Toc423691400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63</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1" w:history="1">
            <w:r w:rsidRPr="00981C61">
              <w:rPr>
                <w:rStyle w:val="Hipercze"/>
                <w:rFonts w:ascii="Arial Narrow" w:hAnsi="Arial Narrow"/>
                <w:noProof/>
                <w:sz w:val="22"/>
                <w:szCs w:val="22"/>
              </w:rPr>
              <w:t>VI.I.X. KLIMAT</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_Toc423691401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69</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2" w:history="1">
            <w:r w:rsidRPr="00981C61">
              <w:rPr>
                <w:rStyle w:val="Hipercze"/>
                <w:rFonts w:ascii="Arial Narrow" w:hAnsi="Arial Narrow"/>
                <w:noProof/>
                <w:sz w:val="22"/>
                <w:szCs w:val="22"/>
              </w:rPr>
              <w:t>VI.I.XI. DOBRA KULTURY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_Toc423691402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71</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3" w:history="1">
            <w:r w:rsidRPr="00981C61">
              <w:rPr>
                <w:rStyle w:val="Hipercze"/>
                <w:rFonts w:ascii="Arial Narrow" w:hAnsi="Arial Narrow"/>
                <w:noProof/>
                <w:sz w:val="22"/>
                <w:szCs w:val="22"/>
              </w:rPr>
              <w:t xml:space="preserve">VI.II.  DOTYCHCZASOWE ZMIANY W ŚRODOWISKU ORAZ ICH WPŁYW NA POSZCZEGÓLNE KOMPONENTY </w:t>
            </w:r>
            <w:r w:rsidRPr="00981C61">
              <w:rPr>
                <w:rStyle w:val="Hipercze"/>
                <w:rFonts w:ascii="Arial Narrow" w:hAnsi="Arial Narrow"/>
                <w:noProof/>
                <w:sz w:val="22"/>
                <w:szCs w:val="22"/>
              </w:rPr>
              <w:lastRenderedPageBreak/>
              <w:t>ŚRODOWISKA ORAZ CHARAKTERYSTYKA USTALEŃ STUDIUM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_Toc423691403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76</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4" w:history="1">
            <w:r w:rsidRPr="00981C61">
              <w:rPr>
                <w:rStyle w:val="Hipercze"/>
                <w:rFonts w:ascii="Arial Narrow" w:hAnsi="Arial Narrow"/>
                <w:noProof/>
                <w:sz w:val="22"/>
                <w:szCs w:val="22"/>
              </w:rPr>
              <w:t>VI.II.I. DOTYCHCZASOWE ZMIANY W ŚRODOWISKU ORAZ ICH WPŁYW NA POSZCZEGÓLNE KOMPONENTY ŚRODOWISKA</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_Toc423691404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76</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5" w:history="1">
            <w:r w:rsidRPr="00981C61">
              <w:rPr>
                <w:rStyle w:val="Hipercze"/>
                <w:rFonts w:ascii="Arial Narrow" w:hAnsi="Arial Narrow"/>
                <w:noProof/>
                <w:sz w:val="22"/>
                <w:szCs w:val="22"/>
              </w:rPr>
              <w:t>VI.II.II. CHARAKTERYSTYKA USTALEŃ ZMIANY STUDIUM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_Toc423691405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94</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6" w:history="1">
            <w:r w:rsidRPr="00981C61">
              <w:rPr>
                <w:rStyle w:val="Hipercze"/>
                <w:rFonts w:ascii="Arial Narrow" w:hAnsi="Arial Narrow"/>
                <w:noProof/>
                <w:sz w:val="22"/>
                <w:szCs w:val="22"/>
              </w:rPr>
              <w:t>VII.  PROBLEMY OCHRONY ŚRODOWISKA ISTOTNE DLA REALIZACJI ZAMIERZEŃ „STUDIUM” W ASPEKCIE OBSZARÓW PODLEGAJĄCYCH OCHRONIE NA PODSTAWIE USTAWY Z DNIA 16.04.2004 R. O OCHRONIE PRZYRODY</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_Toc423691406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102</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7" w:history="1">
            <w:r w:rsidRPr="00981C61">
              <w:rPr>
                <w:rStyle w:val="Hipercze"/>
                <w:rFonts w:ascii="Arial Narrow" w:hAnsi="Arial Narrow"/>
                <w:noProof/>
                <w:sz w:val="22"/>
                <w:szCs w:val="22"/>
              </w:rPr>
              <w:t>VIII. PROPONOWANE ROZWIĄZANIA OGRANICZAJĄCE NEGATYWNE ODDZIAŁYWANIE NA ŚRODOWISKO, WYWOŁANE REALIZACJĄ USTALEŃ STUDIUM ORAZ ROZWIĄZANIA ALTERNATYWNE DO ROZWIĄZAŃ PRZEDSTAWIONYCH W STUDIUM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_Toc423691407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103</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8" w:history="1">
            <w:r w:rsidRPr="00981C61">
              <w:rPr>
                <w:rStyle w:val="Hipercze"/>
                <w:rFonts w:ascii="Arial Narrow" w:hAnsi="Arial Narrow"/>
                <w:noProof/>
                <w:sz w:val="22"/>
                <w:szCs w:val="22"/>
              </w:rPr>
              <w:t>IX. INFORMACJE O MOŻLIYM TRANSGRANICZNYM ODDZIAŁYWANIU PROJEKTU STUDIUM NA ŚRODOWISKO</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_Toc423691408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105</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09" w:history="1">
            <w:r w:rsidRPr="00981C61">
              <w:rPr>
                <w:rStyle w:val="Hipercze"/>
                <w:rFonts w:ascii="Arial Narrow" w:hAnsi="Arial Narrow"/>
                <w:noProof/>
                <w:sz w:val="22"/>
                <w:szCs w:val="22"/>
              </w:rPr>
              <w:t>X. STRESZCZENIE W JĘZYKU NIESPECJALISTYCZNYM</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_Toc423691409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105</w:t>
            </w:r>
            <w:r w:rsidRPr="00981C61">
              <w:rPr>
                <w:rFonts w:ascii="Arial Narrow" w:hAnsi="Arial Narrow"/>
                <w:noProof/>
                <w:webHidden/>
                <w:sz w:val="22"/>
                <w:szCs w:val="22"/>
              </w:rPr>
              <w:fldChar w:fldCharType="end"/>
            </w:r>
          </w:hyperlink>
        </w:p>
        <w:p w:rsidR="00981C61" w:rsidRPr="00981C61" w:rsidRDefault="00981C61" w:rsidP="00981C61">
          <w:pPr>
            <w:pStyle w:val="Spistreci1"/>
            <w:tabs>
              <w:tab w:val="right" w:leader="dot" w:pos="9403"/>
            </w:tabs>
            <w:spacing w:after="0" w:line="360" w:lineRule="auto"/>
            <w:ind w:firstLine="0"/>
            <w:rPr>
              <w:rFonts w:ascii="Arial Narrow" w:eastAsiaTheme="minorEastAsia" w:hAnsi="Arial Narrow" w:cstheme="minorBidi"/>
              <w:noProof/>
              <w:sz w:val="22"/>
              <w:szCs w:val="22"/>
            </w:rPr>
          </w:pPr>
          <w:hyperlink w:anchor="_Toc423691410" w:history="1">
            <w:r w:rsidRPr="00981C61">
              <w:rPr>
                <w:rStyle w:val="Hipercze"/>
                <w:rFonts w:ascii="Arial Narrow" w:hAnsi="Arial Narrow"/>
                <w:noProof/>
                <w:sz w:val="22"/>
                <w:szCs w:val="22"/>
              </w:rPr>
              <w:t>XI. FOTOGRAFIE</w:t>
            </w:r>
            <w:r w:rsidRPr="00981C61">
              <w:rPr>
                <w:rFonts w:ascii="Arial Narrow" w:hAnsi="Arial Narrow"/>
                <w:noProof/>
                <w:webHidden/>
                <w:sz w:val="22"/>
                <w:szCs w:val="22"/>
              </w:rPr>
              <w:tab/>
            </w:r>
            <w:r w:rsidRPr="00981C61">
              <w:rPr>
                <w:rFonts w:ascii="Arial Narrow" w:hAnsi="Arial Narrow"/>
                <w:noProof/>
                <w:webHidden/>
                <w:sz w:val="22"/>
                <w:szCs w:val="22"/>
              </w:rPr>
              <w:fldChar w:fldCharType="begin"/>
            </w:r>
            <w:r w:rsidRPr="00981C61">
              <w:rPr>
                <w:rFonts w:ascii="Arial Narrow" w:hAnsi="Arial Narrow"/>
                <w:noProof/>
                <w:webHidden/>
                <w:sz w:val="22"/>
                <w:szCs w:val="22"/>
              </w:rPr>
              <w:instrText xml:space="preserve"> PAGEREF _Toc423691410 \h </w:instrText>
            </w:r>
            <w:r w:rsidRPr="00981C61">
              <w:rPr>
                <w:rFonts w:ascii="Arial Narrow" w:hAnsi="Arial Narrow"/>
                <w:noProof/>
                <w:webHidden/>
                <w:sz w:val="22"/>
                <w:szCs w:val="22"/>
              </w:rPr>
            </w:r>
            <w:r w:rsidRPr="00981C61">
              <w:rPr>
                <w:rFonts w:ascii="Arial Narrow" w:hAnsi="Arial Narrow"/>
                <w:noProof/>
                <w:webHidden/>
                <w:sz w:val="22"/>
                <w:szCs w:val="22"/>
              </w:rPr>
              <w:fldChar w:fldCharType="separate"/>
            </w:r>
            <w:r w:rsidRPr="00981C61">
              <w:rPr>
                <w:rFonts w:ascii="Arial Narrow" w:hAnsi="Arial Narrow"/>
                <w:noProof/>
                <w:webHidden/>
                <w:sz w:val="22"/>
                <w:szCs w:val="22"/>
              </w:rPr>
              <w:t>107</w:t>
            </w:r>
            <w:r w:rsidRPr="00981C61">
              <w:rPr>
                <w:rFonts w:ascii="Arial Narrow" w:hAnsi="Arial Narrow"/>
                <w:noProof/>
                <w:webHidden/>
                <w:sz w:val="22"/>
                <w:szCs w:val="22"/>
              </w:rPr>
              <w:fldChar w:fldCharType="end"/>
            </w:r>
          </w:hyperlink>
        </w:p>
        <w:p w:rsidR="001E5D6E" w:rsidRPr="00270550" w:rsidRDefault="00AD0B98" w:rsidP="00981C61">
          <w:pPr>
            <w:spacing w:line="360" w:lineRule="auto"/>
            <w:ind w:left="0" w:firstLine="0"/>
            <w:rPr>
              <w:rFonts w:ascii="Arial Narrow" w:hAnsi="Arial Narrow"/>
            </w:rPr>
          </w:pPr>
          <w:r w:rsidRPr="00270550">
            <w:rPr>
              <w:rFonts w:ascii="Arial Narrow" w:hAnsi="Arial Narrow"/>
            </w:rPr>
            <w:fldChar w:fldCharType="end"/>
          </w:r>
        </w:p>
      </w:sdtContent>
    </w:sdt>
    <w:p w:rsidR="001E5D6E" w:rsidRPr="00270550" w:rsidRDefault="001E5D6E" w:rsidP="00B17771">
      <w:pPr>
        <w:widowControl/>
        <w:autoSpaceDE/>
        <w:autoSpaceDN/>
        <w:adjustRightInd/>
        <w:spacing w:after="200" w:line="360" w:lineRule="auto"/>
        <w:ind w:left="0" w:firstLine="0"/>
        <w:rPr>
          <w:rFonts w:ascii="Arial Narrow" w:eastAsiaTheme="majorEastAsia" w:hAnsi="Arial Narrow"/>
          <w:b/>
          <w:bCs/>
          <w:sz w:val="24"/>
          <w:szCs w:val="24"/>
        </w:rPr>
      </w:pPr>
      <w:r w:rsidRPr="00270550">
        <w:rPr>
          <w:rFonts w:ascii="Arial Narrow" w:hAnsi="Arial Narrow"/>
          <w:sz w:val="24"/>
          <w:szCs w:val="24"/>
        </w:rPr>
        <w:br w:type="page"/>
      </w:r>
    </w:p>
    <w:p w:rsidR="00E71549" w:rsidRPr="001A1F05" w:rsidRDefault="001A1F05" w:rsidP="001A1F05">
      <w:pPr>
        <w:pStyle w:val="Nagwek1"/>
        <w:numPr>
          <w:ilvl w:val="0"/>
          <w:numId w:val="23"/>
        </w:numPr>
        <w:spacing w:line="360" w:lineRule="auto"/>
        <w:ind w:left="426" w:hanging="426"/>
        <w:jc w:val="both"/>
        <w:rPr>
          <w:rFonts w:ascii="Arial Narrow" w:hAnsi="Arial Narrow" w:cs="Times New Roman"/>
          <w:color w:val="auto"/>
        </w:rPr>
      </w:pPr>
      <w:bookmarkStart w:id="1" w:name="_Toc423691373"/>
      <w:r w:rsidRPr="001A1F05">
        <w:rPr>
          <w:rFonts w:ascii="Arial Narrow" w:hAnsi="Arial Narrow" w:cs="Times New Roman"/>
          <w:color w:val="auto"/>
        </w:rPr>
        <w:lastRenderedPageBreak/>
        <w:t>PODSTAWA PRAWNA SPORZĄDZANIA PROGNOZY ODDZIAŁYWANIA NA ŚRODOWISKO</w:t>
      </w:r>
      <w:bookmarkEnd w:id="1"/>
      <w:r w:rsidRPr="001A1F05">
        <w:rPr>
          <w:rFonts w:ascii="Arial Narrow" w:hAnsi="Arial Narrow" w:cs="Times New Roman"/>
          <w:color w:val="auto"/>
        </w:rPr>
        <w:t xml:space="preserve"> </w:t>
      </w:r>
    </w:p>
    <w:p w:rsidR="00E71549" w:rsidRPr="00270550" w:rsidRDefault="00155417" w:rsidP="001A1F05">
      <w:pPr>
        <w:pStyle w:val="Bezodstpw"/>
        <w:tabs>
          <w:tab w:val="left" w:pos="3734"/>
        </w:tabs>
        <w:jc w:val="both"/>
        <w:rPr>
          <w:rFonts w:ascii="Arial Narrow" w:hAnsi="Arial Narrow"/>
          <w:sz w:val="24"/>
          <w:szCs w:val="24"/>
        </w:rPr>
      </w:pPr>
      <w:r w:rsidRPr="00270550">
        <w:rPr>
          <w:rFonts w:ascii="Arial Narrow" w:hAnsi="Arial Narrow"/>
          <w:sz w:val="24"/>
          <w:szCs w:val="24"/>
        </w:rPr>
        <w:tab/>
      </w:r>
    </w:p>
    <w:p w:rsidR="00E71549" w:rsidRPr="00270550" w:rsidRDefault="00E71549" w:rsidP="00B17771">
      <w:pPr>
        <w:widowControl/>
        <w:spacing w:line="360" w:lineRule="auto"/>
        <w:ind w:left="0" w:firstLine="0"/>
        <w:jc w:val="both"/>
        <w:rPr>
          <w:rFonts w:ascii="Arial Narrow" w:eastAsiaTheme="minorHAnsi" w:hAnsi="Arial Narrow"/>
          <w:sz w:val="24"/>
          <w:szCs w:val="24"/>
          <w:lang w:eastAsia="en-US"/>
        </w:rPr>
      </w:pPr>
      <w:r w:rsidRPr="00270550">
        <w:rPr>
          <w:rFonts w:ascii="Arial Narrow" w:hAnsi="Arial Narrow"/>
          <w:sz w:val="24"/>
          <w:szCs w:val="24"/>
        </w:rPr>
        <w:tab/>
        <w:t>Niniejsza prognoza oddziaływania na środowisko (zwana dalej „</w:t>
      </w:r>
      <w:r w:rsidRPr="00270550">
        <w:rPr>
          <w:rFonts w:ascii="Arial Narrow" w:hAnsi="Arial Narrow"/>
          <w:i/>
          <w:sz w:val="24"/>
          <w:szCs w:val="24"/>
        </w:rPr>
        <w:t>prognozą</w:t>
      </w:r>
      <w:r w:rsidRPr="00270550">
        <w:rPr>
          <w:rFonts w:ascii="Arial Narrow" w:hAnsi="Arial Narrow"/>
          <w:sz w:val="24"/>
          <w:szCs w:val="24"/>
        </w:rPr>
        <w:t xml:space="preserve">”) została sporządzona w oparciu o zapisy ustawy z dnia 3 października 2008 r. </w:t>
      </w:r>
      <w:r w:rsidRPr="00270550">
        <w:rPr>
          <w:rFonts w:ascii="Arial Narrow" w:hAnsi="Arial Narrow"/>
          <w:i/>
          <w:sz w:val="24"/>
          <w:szCs w:val="24"/>
        </w:rPr>
        <w:t>o udostępnianiu informacji o środowisku i jego ochronie, udziale społeczeństwa w ochronie środowiska oraz o ocenach oddziaływania na środowisko</w:t>
      </w:r>
      <w:r w:rsidRPr="00270550">
        <w:rPr>
          <w:rFonts w:ascii="Arial Narrow" w:hAnsi="Arial Narrow"/>
          <w:sz w:val="24"/>
          <w:szCs w:val="24"/>
        </w:rPr>
        <w:t xml:space="preserve"> (Dz. U. 2008 r. nr 199 poz. 1227 ze zm.). Obowiązek sporządzania prognozy wynika z </w:t>
      </w:r>
      <w:r w:rsidR="000163E2" w:rsidRPr="00270550">
        <w:rPr>
          <w:rFonts w:ascii="Arial Narrow" w:hAnsi="Arial Narrow"/>
          <w:sz w:val="24"/>
          <w:szCs w:val="24"/>
        </w:rPr>
        <w:t xml:space="preserve">działu VI </w:t>
      </w:r>
      <w:r w:rsidR="000163E2" w:rsidRPr="00270550">
        <w:rPr>
          <w:rFonts w:ascii="Arial Narrow" w:eastAsiaTheme="minorHAnsi" w:hAnsi="Arial Narrow"/>
          <w:b/>
          <w:bCs/>
          <w:sz w:val="24"/>
          <w:szCs w:val="24"/>
          <w:lang w:eastAsia="en-US"/>
        </w:rPr>
        <w:t xml:space="preserve">Strategiczna ocena oddziaływania na </w:t>
      </w:r>
      <w:proofErr w:type="gramStart"/>
      <w:r w:rsidR="000163E2" w:rsidRPr="00270550">
        <w:rPr>
          <w:rFonts w:ascii="Arial Narrow" w:eastAsiaTheme="minorHAnsi" w:hAnsi="Arial Narrow"/>
          <w:b/>
          <w:bCs/>
          <w:sz w:val="24"/>
          <w:szCs w:val="24"/>
          <w:lang w:eastAsia="en-US"/>
        </w:rPr>
        <w:t>środowisk</w:t>
      </w:r>
      <w:r w:rsidR="00532893" w:rsidRPr="00270550">
        <w:rPr>
          <w:rFonts w:ascii="Arial Narrow" w:eastAsiaTheme="minorHAnsi" w:hAnsi="Arial Narrow"/>
          <w:b/>
          <w:bCs/>
          <w:sz w:val="24"/>
          <w:szCs w:val="24"/>
          <w:lang w:eastAsia="en-US"/>
        </w:rPr>
        <w:t xml:space="preserve">o, </w:t>
      </w:r>
      <w:r w:rsidRPr="00270550">
        <w:rPr>
          <w:rFonts w:ascii="Arial Narrow" w:hAnsi="Arial Narrow"/>
          <w:sz w:val="24"/>
          <w:szCs w:val="24"/>
        </w:rPr>
        <w:t xml:space="preserve"> a</w:t>
      </w:r>
      <w:proofErr w:type="gramEnd"/>
      <w:r w:rsidRPr="00270550">
        <w:rPr>
          <w:rFonts w:ascii="Arial Narrow" w:hAnsi="Arial Narrow"/>
          <w:sz w:val="24"/>
          <w:szCs w:val="24"/>
        </w:rPr>
        <w:t xml:space="preserve"> w szczególności z </w:t>
      </w:r>
      <w:r w:rsidRPr="00270550">
        <w:rPr>
          <w:rFonts w:ascii="Arial Narrow" w:hAnsi="Arial Narrow"/>
          <w:b/>
          <w:sz w:val="24"/>
          <w:szCs w:val="24"/>
        </w:rPr>
        <w:t>art. </w:t>
      </w:r>
      <w:r w:rsidR="00532893" w:rsidRPr="00270550">
        <w:rPr>
          <w:rFonts w:ascii="Arial Narrow" w:hAnsi="Arial Narrow"/>
          <w:b/>
          <w:sz w:val="24"/>
          <w:szCs w:val="24"/>
        </w:rPr>
        <w:t>51</w:t>
      </w:r>
      <w:r w:rsidR="000163E2" w:rsidRPr="00270550">
        <w:rPr>
          <w:rFonts w:ascii="Arial Narrow" w:hAnsi="Arial Narrow"/>
          <w:b/>
          <w:sz w:val="24"/>
          <w:szCs w:val="24"/>
        </w:rPr>
        <w:t xml:space="preserve"> </w:t>
      </w:r>
      <w:r w:rsidRPr="00270550">
        <w:rPr>
          <w:rFonts w:ascii="Arial Narrow" w:hAnsi="Arial Narrow"/>
          <w:b/>
          <w:sz w:val="24"/>
          <w:szCs w:val="24"/>
        </w:rPr>
        <w:t xml:space="preserve"> ust. 1</w:t>
      </w:r>
      <w:r w:rsidRPr="00270550">
        <w:rPr>
          <w:rFonts w:ascii="Arial Narrow" w:hAnsi="Arial Narrow"/>
          <w:sz w:val="24"/>
          <w:szCs w:val="24"/>
        </w:rPr>
        <w:t xml:space="preserve"> ww. ustawy.</w:t>
      </w:r>
    </w:p>
    <w:p w:rsidR="00E71549" w:rsidRPr="00270550" w:rsidRDefault="00E71549" w:rsidP="00B17771">
      <w:pPr>
        <w:pStyle w:val="Bezodstpw"/>
        <w:spacing w:line="360" w:lineRule="auto"/>
        <w:jc w:val="both"/>
        <w:rPr>
          <w:rFonts w:ascii="Arial Narrow" w:hAnsi="Arial Narrow"/>
          <w:i/>
          <w:sz w:val="24"/>
          <w:szCs w:val="24"/>
        </w:rPr>
      </w:pPr>
      <w:r w:rsidRPr="00270550">
        <w:rPr>
          <w:rFonts w:ascii="Arial Narrow" w:hAnsi="Arial Narrow"/>
          <w:sz w:val="24"/>
          <w:szCs w:val="24"/>
        </w:rPr>
        <w:t xml:space="preserve">Zgodnie z treścią przedmiotowej ustawy, prognoza oddziaływania na środowisko jest elementem strategicznej oceny oddziaływania na środowisko. W </w:t>
      </w:r>
      <w:r w:rsidRPr="00270550">
        <w:rPr>
          <w:rFonts w:ascii="Arial Narrow" w:hAnsi="Arial Narrow"/>
          <w:b/>
          <w:sz w:val="24"/>
          <w:szCs w:val="24"/>
        </w:rPr>
        <w:t xml:space="preserve">art. 3 ust. 1 </w:t>
      </w:r>
      <w:proofErr w:type="spellStart"/>
      <w:r w:rsidRPr="00270550">
        <w:rPr>
          <w:rFonts w:ascii="Arial Narrow" w:hAnsi="Arial Narrow"/>
          <w:b/>
          <w:sz w:val="24"/>
          <w:szCs w:val="24"/>
        </w:rPr>
        <w:t>pkt</w:t>
      </w:r>
      <w:proofErr w:type="spellEnd"/>
      <w:r w:rsidRPr="00270550">
        <w:rPr>
          <w:rFonts w:ascii="Arial Narrow" w:hAnsi="Arial Narrow"/>
          <w:b/>
          <w:sz w:val="24"/>
          <w:szCs w:val="24"/>
        </w:rPr>
        <w:t> 14</w:t>
      </w:r>
      <w:r w:rsidRPr="00270550">
        <w:rPr>
          <w:rFonts w:ascii="Arial Narrow" w:hAnsi="Arial Narrow"/>
          <w:sz w:val="24"/>
          <w:szCs w:val="24"/>
        </w:rPr>
        <w:t xml:space="preserve"> ustawy zdefiniowano pojęcie strategicznej oceny oddziaływania na </w:t>
      </w:r>
      <w:proofErr w:type="gramStart"/>
      <w:r w:rsidRPr="00270550">
        <w:rPr>
          <w:rFonts w:ascii="Arial Narrow" w:hAnsi="Arial Narrow"/>
          <w:sz w:val="24"/>
          <w:szCs w:val="24"/>
        </w:rPr>
        <w:t>środowisko jako</w:t>
      </w:r>
      <w:proofErr w:type="gramEnd"/>
      <w:r w:rsidRPr="00270550">
        <w:rPr>
          <w:rFonts w:ascii="Arial Narrow" w:hAnsi="Arial Narrow"/>
          <w:sz w:val="24"/>
          <w:szCs w:val="24"/>
        </w:rPr>
        <w:t xml:space="preserve"> </w:t>
      </w:r>
      <w:r w:rsidRPr="00270550">
        <w:rPr>
          <w:rFonts w:ascii="Arial Narrow" w:hAnsi="Arial Narrow"/>
          <w:i/>
          <w:sz w:val="24"/>
          <w:szCs w:val="24"/>
        </w:rPr>
        <w:t>postępowanie w sprawie oceny oddziaływania na środowisko skutków realizacji polityk, strategii, planu lub programu obejmującego w szczególności:</w:t>
      </w:r>
    </w:p>
    <w:p w:rsidR="00E71549" w:rsidRPr="00270550" w:rsidRDefault="00E71549" w:rsidP="00B17771">
      <w:pPr>
        <w:pStyle w:val="Bezodstpw"/>
        <w:numPr>
          <w:ilvl w:val="0"/>
          <w:numId w:val="1"/>
        </w:numPr>
        <w:spacing w:line="360" w:lineRule="auto"/>
        <w:jc w:val="both"/>
        <w:rPr>
          <w:rFonts w:ascii="Arial Narrow" w:hAnsi="Arial Narrow"/>
          <w:i/>
          <w:sz w:val="24"/>
          <w:szCs w:val="24"/>
        </w:rPr>
      </w:pPr>
      <w:proofErr w:type="gramStart"/>
      <w:r w:rsidRPr="00270550">
        <w:rPr>
          <w:rFonts w:ascii="Arial Narrow" w:hAnsi="Arial Narrow"/>
          <w:i/>
          <w:sz w:val="24"/>
          <w:szCs w:val="24"/>
        </w:rPr>
        <w:t>uzgodnienie</w:t>
      </w:r>
      <w:proofErr w:type="gramEnd"/>
      <w:r w:rsidRPr="00270550">
        <w:rPr>
          <w:rFonts w:ascii="Arial Narrow" w:hAnsi="Arial Narrow"/>
          <w:i/>
          <w:sz w:val="24"/>
          <w:szCs w:val="24"/>
        </w:rPr>
        <w:t xml:space="preserve"> stopnia szczegółowości informacji zawartych w prognozie oddziaływania na środowisko,</w:t>
      </w:r>
    </w:p>
    <w:p w:rsidR="00E71549" w:rsidRPr="00270550" w:rsidRDefault="00E71549" w:rsidP="00B17771">
      <w:pPr>
        <w:pStyle w:val="Bezodstpw"/>
        <w:numPr>
          <w:ilvl w:val="0"/>
          <w:numId w:val="1"/>
        </w:numPr>
        <w:spacing w:line="360" w:lineRule="auto"/>
        <w:jc w:val="both"/>
        <w:rPr>
          <w:rFonts w:ascii="Arial Narrow" w:hAnsi="Arial Narrow"/>
          <w:i/>
          <w:sz w:val="24"/>
          <w:szCs w:val="24"/>
        </w:rPr>
      </w:pPr>
      <w:proofErr w:type="gramStart"/>
      <w:r w:rsidRPr="00270550">
        <w:rPr>
          <w:rFonts w:ascii="Arial Narrow" w:hAnsi="Arial Narrow"/>
          <w:i/>
          <w:sz w:val="24"/>
          <w:szCs w:val="24"/>
        </w:rPr>
        <w:t>sporządzenie</w:t>
      </w:r>
      <w:proofErr w:type="gramEnd"/>
      <w:r w:rsidRPr="00270550">
        <w:rPr>
          <w:rFonts w:ascii="Arial Narrow" w:hAnsi="Arial Narrow"/>
          <w:i/>
          <w:sz w:val="24"/>
          <w:szCs w:val="24"/>
        </w:rPr>
        <w:t xml:space="preserve"> prognozy oddziaływania na środowisko,</w:t>
      </w:r>
    </w:p>
    <w:p w:rsidR="00E71549" w:rsidRPr="00270550" w:rsidRDefault="00E71549" w:rsidP="00B17771">
      <w:pPr>
        <w:pStyle w:val="Bezodstpw"/>
        <w:numPr>
          <w:ilvl w:val="0"/>
          <w:numId w:val="1"/>
        </w:numPr>
        <w:spacing w:line="360" w:lineRule="auto"/>
        <w:jc w:val="both"/>
        <w:rPr>
          <w:rFonts w:ascii="Arial Narrow" w:hAnsi="Arial Narrow"/>
          <w:i/>
          <w:sz w:val="24"/>
          <w:szCs w:val="24"/>
        </w:rPr>
      </w:pPr>
      <w:proofErr w:type="gramStart"/>
      <w:r w:rsidRPr="00270550">
        <w:rPr>
          <w:rFonts w:ascii="Arial Narrow" w:hAnsi="Arial Narrow"/>
          <w:i/>
          <w:sz w:val="24"/>
          <w:szCs w:val="24"/>
        </w:rPr>
        <w:t>uzyskanie</w:t>
      </w:r>
      <w:proofErr w:type="gramEnd"/>
      <w:r w:rsidRPr="00270550">
        <w:rPr>
          <w:rFonts w:ascii="Arial Narrow" w:hAnsi="Arial Narrow"/>
          <w:i/>
          <w:sz w:val="24"/>
          <w:szCs w:val="24"/>
        </w:rPr>
        <w:t xml:space="preserve"> wym</w:t>
      </w:r>
      <w:r w:rsidR="00CF6B3E" w:rsidRPr="00270550">
        <w:rPr>
          <w:rFonts w:ascii="Arial Narrow" w:hAnsi="Arial Narrow"/>
          <w:i/>
          <w:sz w:val="24"/>
          <w:szCs w:val="24"/>
        </w:rPr>
        <w:t>aganych ustawą opinii oraz uzgodnienia,</w:t>
      </w:r>
    </w:p>
    <w:p w:rsidR="00E71549" w:rsidRPr="00270550" w:rsidRDefault="00E71549" w:rsidP="00B17771">
      <w:pPr>
        <w:pStyle w:val="Bezodstpw"/>
        <w:numPr>
          <w:ilvl w:val="0"/>
          <w:numId w:val="1"/>
        </w:numPr>
        <w:spacing w:line="360" w:lineRule="auto"/>
        <w:jc w:val="both"/>
        <w:rPr>
          <w:rFonts w:ascii="Arial Narrow" w:hAnsi="Arial Narrow"/>
          <w:i/>
          <w:sz w:val="24"/>
          <w:szCs w:val="24"/>
        </w:rPr>
      </w:pPr>
      <w:proofErr w:type="gramStart"/>
      <w:r w:rsidRPr="00270550">
        <w:rPr>
          <w:rFonts w:ascii="Arial Narrow" w:hAnsi="Arial Narrow"/>
          <w:i/>
          <w:sz w:val="24"/>
          <w:szCs w:val="24"/>
        </w:rPr>
        <w:t>zapewnienie</w:t>
      </w:r>
      <w:proofErr w:type="gramEnd"/>
      <w:r w:rsidRPr="00270550">
        <w:rPr>
          <w:rFonts w:ascii="Arial Narrow" w:hAnsi="Arial Narrow"/>
          <w:i/>
          <w:sz w:val="24"/>
          <w:szCs w:val="24"/>
        </w:rPr>
        <w:t xml:space="preserve"> możliwości udziału społeczeństwa w postępowaniu.</w:t>
      </w:r>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 xml:space="preserve">Zgodnie z </w:t>
      </w:r>
      <w:r w:rsidRPr="00270550">
        <w:rPr>
          <w:rFonts w:ascii="Arial Narrow" w:hAnsi="Arial Narrow"/>
          <w:b/>
          <w:sz w:val="24"/>
          <w:szCs w:val="24"/>
        </w:rPr>
        <w:t xml:space="preserve">art. 46 </w:t>
      </w:r>
      <w:proofErr w:type="spellStart"/>
      <w:r w:rsidRPr="00270550">
        <w:rPr>
          <w:rFonts w:ascii="Arial Narrow" w:hAnsi="Arial Narrow"/>
          <w:b/>
          <w:sz w:val="24"/>
          <w:szCs w:val="24"/>
        </w:rPr>
        <w:t>pkt</w:t>
      </w:r>
      <w:proofErr w:type="spellEnd"/>
      <w:r w:rsidRPr="00270550">
        <w:rPr>
          <w:rFonts w:ascii="Arial Narrow" w:hAnsi="Arial Narrow"/>
          <w:b/>
          <w:sz w:val="24"/>
          <w:szCs w:val="24"/>
        </w:rPr>
        <w:t> 1</w:t>
      </w:r>
      <w:r w:rsidRPr="00270550">
        <w:rPr>
          <w:rFonts w:ascii="Arial Narrow" w:hAnsi="Arial Narrow"/>
          <w:sz w:val="24"/>
          <w:szCs w:val="24"/>
        </w:rPr>
        <w:t xml:space="preserve"> przedmiotowej ustawy, pod pojęciem dokumentów, wymagających przeprowadzenia strategicznej oceny oddziaływania na środowisko, rozumie się </w:t>
      </w:r>
      <w:r w:rsidRPr="00270550">
        <w:rPr>
          <w:rFonts w:ascii="Arial Narrow" w:hAnsi="Arial Narrow"/>
          <w:i/>
          <w:sz w:val="24"/>
          <w:szCs w:val="24"/>
        </w:rPr>
        <w:t xml:space="preserve">projekty koncepcji przestrzennego zagospodarowania kraju, </w:t>
      </w:r>
      <w:r w:rsidRPr="00270550">
        <w:rPr>
          <w:rFonts w:ascii="Arial Narrow" w:hAnsi="Arial Narrow"/>
          <w:i/>
          <w:sz w:val="24"/>
          <w:szCs w:val="24"/>
          <w:u w:val="single"/>
        </w:rPr>
        <w:t>studia uwarunkowań i kierunków zagospodarowania przestrzennego gminy</w:t>
      </w:r>
      <w:r w:rsidRPr="00270550">
        <w:rPr>
          <w:rFonts w:ascii="Arial Narrow" w:hAnsi="Arial Narrow"/>
          <w:i/>
          <w:sz w:val="24"/>
          <w:szCs w:val="24"/>
        </w:rPr>
        <w:t>, plany zagospodarowania przestrzennego oraz strategie rozwoju regionalnego</w:t>
      </w:r>
      <w:r w:rsidRPr="00270550">
        <w:rPr>
          <w:rFonts w:ascii="Arial Narrow" w:hAnsi="Arial Narrow"/>
          <w:sz w:val="24"/>
          <w:szCs w:val="24"/>
        </w:rPr>
        <w:t>.</w:t>
      </w:r>
    </w:p>
    <w:p w:rsidR="00E71549" w:rsidRPr="00270550" w:rsidRDefault="00E71549"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Brak jest podstaw prawnych do odstąpienia od sporządzenia prognozy oddziaływania na środowisko dotyczącej projektu studium uwarunkowań i kierunków zagospodarowania przestrzennego.</w:t>
      </w:r>
    </w:p>
    <w:p w:rsidR="00E71549" w:rsidRPr="00270550" w:rsidRDefault="00E71549" w:rsidP="00B17771">
      <w:pPr>
        <w:pStyle w:val="Bezodstpw"/>
        <w:spacing w:line="360" w:lineRule="auto"/>
        <w:jc w:val="both"/>
        <w:rPr>
          <w:rFonts w:ascii="Arial Narrow" w:hAnsi="Arial Narrow"/>
          <w:sz w:val="24"/>
          <w:szCs w:val="24"/>
        </w:rPr>
      </w:pPr>
    </w:p>
    <w:p w:rsidR="00E71549" w:rsidRPr="00176D00" w:rsidRDefault="001A1F05" w:rsidP="00176D00">
      <w:pPr>
        <w:pStyle w:val="Nagwek2"/>
        <w:tabs>
          <w:tab w:val="left" w:pos="426"/>
        </w:tabs>
        <w:spacing w:line="360" w:lineRule="auto"/>
        <w:ind w:left="426" w:hanging="426"/>
        <w:jc w:val="both"/>
        <w:rPr>
          <w:rFonts w:ascii="Arial Narrow" w:hAnsi="Arial Narrow" w:cs="Times New Roman"/>
          <w:color w:val="auto"/>
          <w:sz w:val="24"/>
          <w:szCs w:val="24"/>
        </w:rPr>
      </w:pPr>
      <w:bookmarkStart w:id="2" w:name="_Toc217706999"/>
      <w:bookmarkStart w:id="3" w:name="_Toc217711402"/>
      <w:bookmarkStart w:id="4" w:name="_Toc217802520"/>
      <w:bookmarkStart w:id="5" w:name="_Toc423691374"/>
      <w:proofErr w:type="spellStart"/>
      <w:r w:rsidRPr="00270550">
        <w:rPr>
          <w:rFonts w:ascii="Arial Narrow" w:hAnsi="Arial Narrow" w:cs="Times New Roman"/>
          <w:color w:val="auto"/>
          <w:sz w:val="24"/>
          <w:szCs w:val="24"/>
        </w:rPr>
        <w:t>I.</w:t>
      </w:r>
      <w:proofErr w:type="gramStart"/>
      <w:r w:rsidRPr="00270550">
        <w:rPr>
          <w:rFonts w:ascii="Arial Narrow" w:hAnsi="Arial Narrow" w:cs="Times New Roman"/>
          <w:color w:val="auto"/>
          <w:sz w:val="24"/>
          <w:szCs w:val="24"/>
        </w:rPr>
        <w:t>I</w:t>
      </w:r>
      <w:proofErr w:type="spellEnd"/>
      <w:r w:rsidRPr="00270550">
        <w:rPr>
          <w:rFonts w:ascii="Arial Narrow" w:hAnsi="Arial Narrow" w:cs="Times New Roman"/>
          <w:color w:val="auto"/>
          <w:sz w:val="24"/>
          <w:szCs w:val="24"/>
        </w:rPr>
        <w:t xml:space="preserve"> </w:t>
      </w:r>
      <w:r>
        <w:rPr>
          <w:rFonts w:ascii="Arial Narrow" w:hAnsi="Arial Narrow" w:cs="Times New Roman"/>
          <w:color w:val="auto"/>
          <w:sz w:val="24"/>
          <w:szCs w:val="24"/>
        </w:rPr>
        <w:t xml:space="preserve"> </w:t>
      </w:r>
      <w:r w:rsidRPr="00270550">
        <w:rPr>
          <w:rFonts w:ascii="Arial Narrow" w:hAnsi="Arial Narrow" w:cs="Times New Roman"/>
          <w:color w:val="auto"/>
          <w:sz w:val="24"/>
          <w:szCs w:val="24"/>
        </w:rPr>
        <w:t>STOPIEŃ</w:t>
      </w:r>
      <w:proofErr w:type="gramEnd"/>
      <w:r w:rsidRPr="00270550">
        <w:rPr>
          <w:rFonts w:ascii="Arial Narrow" w:hAnsi="Arial Narrow" w:cs="Times New Roman"/>
          <w:color w:val="auto"/>
          <w:sz w:val="24"/>
          <w:szCs w:val="24"/>
        </w:rPr>
        <w:t xml:space="preserve"> SZCZEGÓŁOWOŚCI INFORMACJI ZAWARTYCH W PROGNOZIE W ODNIESIENIU DO ETAPÓW PROCEDURY PLANISTYCZNEJ</w:t>
      </w:r>
      <w:bookmarkEnd w:id="2"/>
      <w:bookmarkEnd w:id="3"/>
      <w:bookmarkEnd w:id="4"/>
      <w:bookmarkEnd w:id="5"/>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Zgodnie z </w:t>
      </w:r>
      <w:r w:rsidRPr="00270550">
        <w:rPr>
          <w:rFonts w:ascii="Arial Narrow" w:hAnsi="Arial Narrow"/>
          <w:b/>
          <w:sz w:val="24"/>
          <w:szCs w:val="24"/>
        </w:rPr>
        <w:t>art. 53</w:t>
      </w:r>
      <w:r w:rsidRPr="00270550">
        <w:rPr>
          <w:rFonts w:ascii="Arial Narrow" w:hAnsi="Arial Narrow"/>
          <w:sz w:val="24"/>
          <w:szCs w:val="24"/>
        </w:rPr>
        <w:t xml:space="preserve"> ustawy z dnia 3 października 2008 r. o udostępnianiu informacji o środowisku i jego ochronie, udziale społeczeństwa w ochronie środowiska oraz o ocenach oddziaływania na środowisko (Dz. U. 2008 </w:t>
      </w:r>
      <w:proofErr w:type="gramStart"/>
      <w:r w:rsidRPr="00270550">
        <w:rPr>
          <w:rFonts w:ascii="Arial Narrow" w:hAnsi="Arial Narrow"/>
          <w:sz w:val="24"/>
          <w:szCs w:val="24"/>
        </w:rPr>
        <w:t>r</w:t>
      </w:r>
      <w:proofErr w:type="gramEnd"/>
      <w:r w:rsidRPr="00270550">
        <w:rPr>
          <w:rFonts w:ascii="Arial Narrow" w:hAnsi="Arial Narrow"/>
          <w:sz w:val="24"/>
          <w:szCs w:val="24"/>
        </w:rPr>
        <w:t xml:space="preserve">. nr 199 poz. 1227 ze zm.), </w:t>
      </w:r>
      <w:r w:rsidR="00D42CFA" w:rsidRPr="00270550">
        <w:rPr>
          <w:rFonts w:ascii="Arial Narrow" w:hAnsi="Arial Narrow"/>
          <w:sz w:val="24"/>
          <w:szCs w:val="24"/>
        </w:rPr>
        <w:t>Burmistrz Radzynia C</w:t>
      </w:r>
      <w:r w:rsidR="00F81389" w:rsidRPr="00270550">
        <w:rPr>
          <w:rFonts w:ascii="Arial Narrow" w:hAnsi="Arial Narrow"/>
          <w:sz w:val="24"/>
          <w:szCs w:val="24"/>
        </w:rPr>
        <w:t>h</w:t>
      </w:r>
      <w:r w:rsidR="00D42CFA" w:rsidRPr="00270550">
        <w:rPr>
          <w:rFonts w:ascii="Arial Narrow" w:hAnsi="Arial Narrow"/>
          <w:sz w:val="24"/>
          <w:szCs w:val="24"/>
        </w:rPr>
        <w:t>ełmińskiego</w:t>
      </w:r>
      <w:r w:rsidRPr="00270550">
        <w:rPr>
          <w:rFonts w:ascii="Arial Narrow" w:hAnsi="Arial Narrow"/>
          <w:sz w:val="24"/>
          <w:szCs w:val="24"/>
        </w:rPr>
        <w:t>, uzgodnił zakres i stopień szczegółowości informacji zawartych w niniejszej prognozie z:</w:t>
      </w:r>
    </w:p>
    <w:p w:rsidR="00E71549" w:rsidRPr="00270550" w:rsidRDefault="00E71549" w:rsidP="00B17771">
      <w:pPr>
        <w:pStyle w:val="Bezodstpw"/>
        <w:numPr>
          <w:ilvl w:val="0"/>
          <w:numId w:val="2"/>
        </w:numPr>
        <w:spacing w:line="360" w:lineRule="auto"/>
        <w:jc w:val="both"/>
        <w:rPr>
          <w:rFonts w:ascii="Arial Narrow" w:hAnsi="Arial Narrow"/>
          <w:sz w:val="24"/>
          <w:szCs w:val="24"/>
        </w:rPr>
      </w:pPr>
      <w:r w:rsidRPr="00270550">
        <w:rPr>
          <w:rFonts w:ascii="Arial Narrow" w:hAnsi="Arial Narrow"/>
          <w:sz w:val="24"/>
          <w:szCs w:val="24"/>
        </w:rPr>
        <w:t>Regionalnym Dyrektorem Ochrony Środowiska w Bydgoszczy,</w:t>
      </w:r>
    </w:p>
    <w:p w:rsidR="00E71549" w:rsidRPr="00270550" w:rsidRDefault="00E71549" w:rsidP="00B17771">
      <w:pPr>
        <w:pStyle w:val="Bezodstpw"/>
        <w:numPr>
          <w:ilvl w:val="0"/>
          <w:numId w:val="2"/>
        </w:numPr>
        <w:spacing w:line="360" w:lineRule="auto"/>
        <w:jc w:val="both"/>
        <w:rPr>
          <w:rFonts w:ascii="Arial Narrow" w:hAnsi="Arial Narrow"/>
          <w:sz w:val="24"/>
          <w:szCs w:val="24"/>
        </w:rPr>
      </w:pPr>
      <w:r w:rsidRPr="00270550">
        <w:rPr>
          <w:rFonts w:ascii="Arial Narrow" w:hAnsi="Arial Narrow"/>
          <w:sz w:val="24"/>
          <w:szCs w:val="24"/>
        </w:rPr>
        <w:t xml:space="preserve">Państwowym </w:t>
      </w:r>
      <w:r w:rsidR="002B7205" w:rsidRPr="00270550">
        <w:rPr>
          <w:rFonts w:ascii="Arial Narrow" w:hAnsi="Arial Narrow"/>
          <w:sz w:val="24"/>
          <w:szCs w:val="24"/>
        </w:rPr>
        <w:t>Wojewódzkim</w:t>
      </w:r>
      <w:r w:rsidRPr="00270550">
        <w:rPr>
          <w:rFonts w:ascii="Arial Narrow" w:hAnsi="Arial Narrow"/>
          <w:sz w:val="24"/>
          <w:szCs w:val="24"/>
        </w:rPr>
        <w:t xml:space="preserve"> Inspektorem Sanitarn</w:t>
      </w:r>
      <w:r w:rsidR="002B7205" w:rsidRPr="00270550">
        <w:rPr>
          <w:rFonts w:ascii="Arial Narrow" w:hAnsi="Arial Narrow"/>
          <w:sz w:val="24"/>
          <w:szCs w:val="24"/>
        </w:rPr>
        <w:t xml:space="preserve">ym </w:t>
      </w:r>
      <w:r w:rsidRPr="00270550">
        <w:rPr>
          <w:rFonts w:ascii="Arial Narrow" w:hAnsi="Arial Narrow"/>
          <w:sz w:val="24"/>
          <w:szCs w:val="24"/>
        </w:rPr>
        <w:t xml:space="preserve">w </w:t>
      </w:r>
      <w:r w:rsidR="002B7205" w:rsidRPr="00270550">
        <w:rPr>
          <w:rFonts w:ascii="Arial Narrow" w:hAnsi="Arial Narrow"/>
          <w:sz w:val="24"/>
          <w:szCs w:val="24"/>
        </w:rPr>
        <w:t xml:space="preserve">Bydgoszczy. </w:t>
      </w:r>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W dalszej kolejności prognoza wymagać będzie zaopiniowania z następującymi organami:</w:t>
      </w:r>
    </w:p>
    <w:p w:rsidR="00E71549" w:rsidRPr="00270550" w:rsidRDefault="00E71549" w:rsidP="00B17771">
      <w:pPr>
        <w:pStyle w:val="Bezodstpw"/>
        <w:numPr>
          <w:ilvl w:val="0"/>
          <w:numId w:val="3"/>
        </w:numPr>
        <w:spacing w:line="360" w:lineRule="auto"/>
        <w:jc w:val="both"/>
        <w:rPr>
          <w:rFonts w:ascii="Arial Narrow" w:hAnsi="Arial Narrow"/>
          <w:sz w:val="24"/>
          <w:szCs w:val="24"/>
        </w:rPr>
      </w:pPr>
      <w:proofErr w:type="gramStart"/>
      <w:r w:rsidRPr="00270550">
        <w:rPr>
          <w:rFonts w:ascii="Arial Narrow" w:hAnsi="Arial Narrow"/>
          <w:sz w:val="24"/>
          <w:szCs w:val="24"/>
        </w:rPr>
        <w:lastRenderedPageBreak/>
        <w:t>z</w:t>
      </w:r>
      <w:proofErr w:type="gramEnd"/>
      <w:r w:rsidRPr="00270550">
        <w:rPr>
          <w:rFonts w:ascii="Arial Narrow" w:hAnsi="Arial Narrow"/>
          <w:sz w:val="24"/>
          <w:szCs w:val="24"/>
        </w:rPr>
        <w:t xml:space="preserve"> </w:t>
      </w:r>
      <w:r w:rsidRPr="00270550">
        <w:rPr>
          <w:rFonts w:ascii="Arial Narrow" w:hAnsi="Arial Narrow"/>
          <w:b/>
          <w:sz w:val="24"/>
          <w:szCs w:val="24"/>
        </w:rPr>
        <w:t xml:space="preserve">art. 17 </w:t>
      </w:r>
      <w:proofErr w:type="spellStart"/>
      <w:r w:rsidRPr="00270550">
        <w:rPr>
          <w:rFonts w:ascii="Arial Narrow" w:hAnsi="Arial Narrow"/>
          <w:b/>
          <w:sz w:val="24"/>
          <w:szCs w:val="24"/>
        </w:rPr>
        <w:t>pkt</w:t>
      </w:r>
      <w:proofErr w:type="spellEnd"/>
      <w:r w:rsidRPr="00270550">
        <w:rPr>
          <w:rFonts w:ascii="Arial Narrow" w:hAnsi="Arial Narrow"/>
          <w:b/>
          <w:sz w:val="24"/>
          <w:szCs w:val="24"/>
        </w:rPr>
        <w:t> 6 lit. c</w:t>
      </w:r>
      <w:r w:rsidRPr="00270550">
        <w:rPr>
          <w:rFonts w:ascii="Arial Narrow" w:hAnsi="Arial Narrow"/>
          <w:sz w:val="24"/>
          <w:szCs w:val="24"/>
        </w:rPr>
        <w:t xml:space="preserve"> ustawy z dnia 27 marca 2003 r. o planowaniu i zagospodarowaniu przestrzennym (Dz. U. 2003 </w:t>
      </w:r>
      <w:proofErr w:type="gramStart"/>
      <w:r w:rsidRPr="00270550">
        <w:rPr>
          <w:rFonts w:ascii="Arial Narrow" w:hAnsi="Arial Narrow"/>
          <w:sz w:val="24"/>
          <w:szCs w:val="24"/>
        </w:rPr>
        <w:t>r</w:t>
      </w:r>
      <w:proofErr w:type="gramEnd"/>
      <w:r w:rsidRPr="00270550">
        <w:rPr>
          <w:rFonts w:ascii="Arial Narrow" w:hAnsi="Arial Narrow"/>
          <w:sz w:val="24"/>
          <w:szCs w:val="24"/>
        </w:rPr>
        <w:t>. nr 80 poz. 717 ze zm.) w związku z </w:t>
      </w:r>
      <w:r w:rsidRPr="00270550">
        <w:rPr>
          <w:rFonts w:ascii="Arial Narrow" w:hAnsi="Arial Narrow"/>
          <w:b/>
          <w:sz w:val="24"/>
          <w:szCs w:val="24"/>
        </w:rPr>
        <w:t>art. 54 ust. 1</w:t>
      </w:r>
      <w:r w:rsidRPr="00270550">
        <w:rPr>
          <w:rFonts w:ascii="Arial Narrow" w:hAnsi="Arial Narrow"/>
          <w:sz w:val="24"/>
          <w:szCs w:val="24"/>
        </w:rPr>
        <w:t xml:space="preserve"> ustawy z dnia 3 października 2008 r. o udostępnianiu informacji o środowisku i jego ochronie, udziale społeczeństwa w ochronie środowiska oraz o ocenach oddziaływania na środowisko (Dz. U. 2008 </w:t>
      </w:r>
      <w:proofErr w:type="gramStart"/>
      <w:r w:rsidRPr="00270550">
        <w:rPr>
          <w:rFonts w:ascii="Arial Narrow" w:hAnsi="Arial Narrow"/>
          <w:sz w:val="24"/>
          <w:szCs w:val="24"/>
        </w:rPr>
        <w:t>r</w:t>
      </w:r>
      <w:proofErr w:type="gramEnd"/>
      <w:r w:rsidRPr="00270550">
        <w:rPr>
          <w:rFonts w:ascii="Arial Narrow" w:hAnsi="Arial Narrow"/>
          <w:sz w:val="24"/>
          <w:szCs w:val="24"/>
        </w:rPr>
        <w:t>. nr 199 poz. 1227 ze zm.) – z Regionalnym Dyrektorem Ochrony Środowiska w Bydgoszczy;</w:t>
      </w:r>
    </w:p>
    <w:p w:rsidR="00E71549" w:rsidRPr="00270550" w:rsidRDefault="00E71549" w:rsidP="00B17771">
      <w:pPr>
        <w:pStyle w:val="Bezodstpw"/>
        <w:numPr>
          <w:ilvl w:val="0"/>
          <w:numId w:val="3"/>
        </w:numPr>
        <w:spacing w:line="360" w:lineRule="auto"/>
        <w:jc w:val="both"/>
        <w:rPr>
          <w:rFonts w:ascii="Arial Narrow" w:hAnsi="Arial Narrow"/>
          <w:sz w:val="24"/>
          <w:szCs w:val="24"/>
        </w:rPr>
      </w:pPr>
      <w:proofErr w:type="gramStart"/>
      <w:r w:rsidRPr="00270550">
        <w:rPr>
          <w:rFonts w:ascii="Arial Narrow" w:hAnsi="Arial Narrow"/>
          <w:sz w:val="24"/>
          <w:szCs w:val="24"/>
        </w:rPr>
        <w:t>z</w:t>
      </w:r>
      <w:proofErr w:type="gramEnd"/>
      <w:r w:rsidRPr="00270550">
        <w:rPr>
          <w:rFonts w:ascii="Arial Narrow" w:hAnsi="Arial Narrow"/>
          <w:sz w:val="24"/>
          <w:szCs w:val="24"/>
        </w:rPr>
        <w:t xml:space="preserve"> </w:t>
      </w:r>
      <w:r w:rsidRPr="00270550">
        <w:rPr>
          <w:rFonts w:ascii="Arial Narrow" w:hAnsi="Arial Narrow"/>
          <w:b/>
          <w:sz w:val="24"/>
          <w:szCs w:val="24"/>
        </w:rPr>
        <w:t>art. 54 ust. 1</w:t>
      </w:r>
      <w:r w:rsidRPr="00270550">
        <w:rPr>
          <w:rFonts w:ascii="Arial Narrow" w:hAnsi="Arial Narrow"/>
          <w:sz w:val="24"/>
          <w:szCs w:val="24"/>
        </w:rPr>
        <w:t xml:space="preserve"> ustawy z dnia 3 października 2008 r. o udostępnianiu informacji o środowisku i jego ochronie, udziale społeczeństwa w ochronie środowiska oraz o ocenach oddziaływania na środowisko (Dz. U. 2008 </w:t>
      </w:r>
      <w:proofErr w:type="gramStart"/>
      <w:r w:rsidRPr="00270550">
        <w:rPr>
          <w:rFonts w:ascii="Arial Narrow" w:hAnsi="Arial Narrow"/>
          <w:sz w:val="24"/>
          <w:szCs w:val="24"/>
        </w:rPr>
        <w:t>r</w:t>
      </w:r>
      <w:proofErr w:type="gramEnd"/>
      <w:r w:rsidRPr="00270550">
        <w:rPr>
          <w:rFonts w:ascii="Arial Narrow" w:hAnsi="Arial Narrow"/>
          <w:sz w:val="24"/>
          <w:szCs w:val="24"/>
        </w:rPr>
        <w:t xml:space="preserve">. nr 199 poz. 1227 ze zm.) – z Państwowym </w:t>
      </w:r>
      <w:r w:rsidR="002B7205" w:rsidRPr="00270550">
        <w:rPr>
          <w:rFonts w:ascii="Arial Narrow" w:hAnsi="Arial Narrow"/>
          <w:sz w:val="24"/>
          <w:szCs w:val="24"/>
        </w:rPr>
        <w:t xml:space="preserve">Wojewódzkim </w:t>
      </w:r>
      <w:r w:rsidRPr="00270550">
        <w:rPr>
          <w:rFonts w:ascii="Arial Narrow" w:hAnsi="Arial Narrow"/>
          <w:sz w:val="24"/>
          <w:szCs w:val="24"/>
        </w:rPr>
        <w:t xml:space="preserve">Inspektorem Sanitarnym w </w:t>
      </w:r>
      <w:r w:rsidR="002B7205" w:rsidRPr="00270550">
        <w:rPr>
          <w:rFonts w:ascii="Arial Narrow" w:hAnsi="Arial Narrow"/>
          <w:sz w:val="24"/>
          <w:szCs w:val="24"/>
        </w:rPr>
        <w:t>Bydgoszczy</w:t>
      </w:r>
      <w:r w:rsidRPr="00270550">
        <w:rPr>
          <w:rFonts w:ascii="Arial Narrow" w:hAnsi="Arial Narrow"/>
          <w:sz w:val="24"/>
          <w:szCs w:val="24"/>
        </w:rPr>
        <w:t>.</w:t>
      </w:r>
    </w:p>
    <w:p w:rsidR="00E71549" w:rsidRPr="00270550" w:rsidRDefault="00E71549" w:rsidP="00B17771">
      <w:pPr>
        <w:pStyle w:val="Bezodstpw"/>
        <w:spacing w:line="360" w:lineRule="auto"/>
        <w:jc w:val="both"/>
        <w:rPr>
          <w:rFonts w:ascii="Arial Narrow" w:hAnsi="Arial Narrow"/>
          <w:sz w:val="24"/>
          <w:szCs w:val="24"/>
        </w:rPr>
      </w:pPr>
    </w:p>
    <w:p w:rsidR="00E71549"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W przypadku, gdy organy opiniujące lub uzgadniające przedmiotową prognozę zgłoszą uwagi lub wnioski, zostaną one rozpatrzone i wprowadzone do prognozy łącznie, dopiero po zakończeniu obydwu wyżej wymienionych etapów procedury. Zgodnie z art. 55 ust. 4 ustawy z dnia 3 października 2008 r. </w:t>
      </w:r>
      <w:r w:rsidRPr="00270550">
        <w:rPr>
          <w:rFonts w:ascii="Arial Narrow" w:hAnsi="Arial Narrow"/>
          <w:i/>
          <w:sz w:val="24"/>
          <w:szCs w:val="24"/>
        </w:rPr>
        <w:t>o udostępnianiu informacji o środowisku i jego ochronie, udziale społeczeństwa w ochronie środowiska oraz o ocenach oddziaływania na środowisko (Dz. U. 2008 </w:t>
      </w:r>
      <w:proofErr w:type="gramStart"/>
      <w:r w:rsidRPr="00270550">
        <w:rPr>
          <w:rFonts w:ascii="Arial Narrow" w:hAnsi="Arial Narrow"/>
          <w:i/>
          <w:sz w:val="24"/>
          <w:szCs w:val="24"/>
        </w:rPr>
        <w:t>r</w:t>
      </w:r>
      <w:proofErr w:type="gramEnd"/>
      <w:r w:rsidRPr="00270550">
        <w:rPr>
          <w:rFonts w:ascii="Arial Narrow" w:hAnsi="Arial Narrow"/>
          <w:i/>
          <w:sz w:val="24"/>
          <w:szCs w:val="24"/>
        </w:rPr>
        <w:t>. nr 199 poz. 1227 ze zm.)</w:t>
      </w:r>
      <w:r w:rsidRPr="00270550">
        <w:rPr>
          <w:rFonts w:ascii="Arial Narrow" w:hAnsi="Arial Narrow"/>
          <w:sz w:val="24"/>
          <w:szCs w:val="24"/>
        </w:rPr>
        <w:t xml:space="preserve">, informacja o ewentualnych zmianach wprowadzonych do prognozy a wynikających z uzyskanych uzgodnień i opinii zostanie przekazana do </w:t>
      </w:r>
      <w:proofErr w:type="spellStart"/>
      <w:r w:rsidRPr="00270550">
        <w:rPr>
          <w:rFonts w:ascii="Arial Narrow" w:hAnsi="Arial Narrow"/>
          <w:sz w:val="24"/>
          <w:szCs w:val="24"/>
        </w:rPr>
        <w:t>RDOŚ</w:t>
      </w:r>
      <w:proofErr w:type="spellEnd"/>
      <w:r w:rsidRPr="00270550">
        <w:rPr>
          <w:rFonts w:ascii="Arial Narrow" w:hAnsi="Arial Narrow"/>
          <w:sz w:val="24"/>
          <w:szCs w:val="24"/>
        </w:rPr>
        <w:t xml:space="preserve"> i </w:t>
      </w:r>
      <w:proofErr w:type="spellStart"/>
      <w:r w:rsidRPr="00270550">
        <w:rPr>
          <w:rFonts w:ascii="Arial Narrow" w:hAnsi="Arial Narrow"/>
          <w:sz w:val="24"/>
          <w:szCs w:val="24"/>
        </w:rPr>
        <w:t>P</w:t>
      </w:r>
      <w:r w:rsidR="002B7205" w:rsidRPr="00270550">
        <w:rPr>
          <w:rFonts w:ascii="Arial Narrow" w:hAnsi="Arial Narrow"/>
          <w:sz w:val="24"/>
          <w:szCs w:val="24"/>
        </w:rPr>
        <w:t>W</w:t>
      </w:r>
      <w:r w:rsidRPr="00270550">
        <w:rPr>
          <w:rFonts w:ascii="Arial Narrow" w:hAnsi="Arial Narrow"/>
          <w:sz w:val="24"/>
          <w:szCs w:val="24"/>
        </w:rPr>
        <w:t>IS</w:t>
      </w:r>
      <w:proofErr w:type="spellEnd"/>
      <w:r w:rsidRPr="00270550">
        <w:rPr>
          <w:rFonts w:ascii="Arial Narrow" w:hAnsi="Arial Narrow"/>
          <w:sz w:val="24"/>
          <w:szCs w:val="24"/>
        </w:rPr>
        <w:t xml:space="preserve"> w podsumowaniu, o którym mowa w art. 55 ust. 3 tejże ustawy.</w:t>
      </w:r>
    </w:p>
    <w:p w:rsidR="001A1F05" w:rsidRPr="00270550" w:rsidRDefault="001A1F05" w:rsidP="001A1F05">
      <w:pPr>
        <w:pStyle w:val="Bezodstpw"/>
        <w:jc w:val="both"/>
        <w:rPr>
          <w:rFonts w:ascii="Arial Narrow" w:hAnsi="Arial Narrow"/>
          <w:sz w:val="24"/>
          <w:szCs w:val="24"/>
        </w:rPr>
      </w:pPr>
    </w:p>
    <w:p w:rsidR="00E71549" w:rsidRPr="00176D00" w:rsidRDefault="001A1F05" w:rsidP="00176D00">
      <w:pPr>
        <w:pStyle w:val="Nagwek2"/>
        <w:spacing w:line="360" w:lineRule="auto"/>
        <w:rPr>
          <w:rFonts w:ascii="Arial Narrow" w:hAnsi="Arial Narrow" w:cs="Times New Roman"/>
          <w:color w:val="auto"/>
          <w:sz w:val="24"/>
          <w:szCs w:val="24"/>
        </w:rPr>
      </w:pPr>
      <w:bookmarkStart w:id="6" w:name="_Toc217707000"/>
      <w:bookmarkStart w:id="7" w:name="_Toc217802521"/>
      <w:bookmarkStart w:id="8" w:name="_Toc423691375"/>
      <w:proofErr w:type="spellStart"/>
      <w:r w:rsidRPr="00270550">
        <w:rPr>
          <w:rFonts w:ascii="Arial Narrow" w:hAnsi="Arial Narrow" w:cs="Times New Roman"/>
          <w:color w:val="auto"/>
          <w:sz w:val="24"/>
          <w:szCs w:val="24"/>
        </w:rPr>
        <w:t>I.II</w:t>
      </w:r>
      <w:proofErr w:type="spellEnd"/>
      <w:r w:rsidRPr="00270550">
        <w:rPr>
          <w:rFonts w:ascii="Arial Narrow" w:hAnsi="Arial Narrow" w:cs="Times New Roman"/>
          <w:color w:val="auto"/>
          <w:sz w:val="24"/>
          <w:szCs w:val="24"/>
        </w:rPr>
        <w:t>. ZAKRES INFORMACJI ZAWARTYCH W PROGNOZIE</w:t>
      </w:r>
      <w:bookmarkEnd w:id="6"/>
      <w:bookmarkEnd w:id="7"/>
      <w:bookmarkEnd w:id="8"/>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Zakres informacji zawartych w niniejszej prognozie oddziaływania na środowisko wynika z </w:t>
      </w:r>
      <w:r w:rsidRPr="00270550">
        <w:rPr>
          <w:rFonts w:ascii="Arial Narrow" w:hAnsi="Arial Narrow"/>
          <w:b/>
          <w:sz w:val="24"/>
          <w:szCs w:val="24"/>
        </w:rPr>
        <w:t>art. 51 ust. 2</w:t>
      </w:r>
      <w:r w:rsidRPr="00270550">
        <w:rPr>
          <w:rFonts w:ascii="Arial Narrow" w:hAnsi="Arial Narrow"/>
          <w:sz w:val="24"/>
          <w:szCs w:val="24"/>
        </w:rPr>
        <w:t xml:space="preserve"> ustawy z dnia 3 października 2008 r. o udostępnianiu informacji o środowisku i jego ochronie, udziale społeczeństwa w ochronie środowiska oraz o ocenach oddziaływania na środowisko (Dz. U. 2008 r. nr 199 poz. 1227 ze zm</w:t>
      </w:r>
      <w:proofErr w:type="gramStart"/>
      <w:r w:rsidRPr="00270550">
        <w:rPr>
          <w:rFonts w:ascii="Arial Narrow" w:hAnsi="Arial Narrow"/>
          <w:sz w:val="24"/>
          <w:szCs w:val="24"/>
        </w:rPr>
        <w:t>.). Niniejsza</w:t>
      </w:r>
      <w:proofErr w:type="gramEnd"/>
      <w:r w:rsidRPr="00270550">
        <w:rPr>
          <w:rFonts w:ascii="Arial Narrow" w:hAnsi="Arial Narrow"/>
          <w:sz w:val="24"/>
          <w:szCs w:val="24"/>
        </w:rPr>
        <w:t xml:space="preserve"> prognoza oddziaływania na środowisko zawiera informacje na temat:</w:t>
      </w:r>
    </w:p>
    <w:p w:rsidR="00082A49" w:rsidRPr="00270550" w:rsidRDefault="00082A49" w:rsidP="00B17771">
      <w:pPr>
        <w:widowControl/>
        <w:autoSpaceDE/>
        <w:autoSpaceDN/>
        <w:adjustRightInd/>
        <w:spacing w:line="360" w:lineRule="auto"/>
        <w:ind w:left="180" w:firstLine="0"/>
        <w:jc w:val="both"/>
        <w:rPr>
          <w:rFonts w:ascii="Arial Narrow" w:hAnsi="Arial Narrow"/>
          <w:sz w:val="24"/>
          <w:szCs w:val="24"/>
        </w:rPr>
      </w:pPr>
      <w:r w:rsidRPr="00270550">
        <w:rPr>
          <w:rFonts w:ascii="Arial Narrow" w:hAnsi="Arial Narrow"/>
          <w:sz w:val="24"/>
          <w:szCs w:val="24"/>
        </w:rPr>
        <w:t xml:space="preserve">- zakresu </w:t>
      </w:r>
      <w:proofErr w:type="gramStart"/>
      <w:r w:rsidRPr="00270550">
        <w:rPr>
          <w:rFonts w:ascii="Arial Narrow" w:hAnsi="Arial Narrow"/>
          <w:sz w:val="24"/>
          <w:szCs w:val="24"/>
        </w:rPr>
        <w:t>oraz  celu</w:t>
      </w:r>
      <w:proofErr w:type="gramEnd"/>
      <w:r w:rsidRPr="00270550">
        <w:rPr>
          <w:rFonts w:ascii="Arial Narrow" w:hAnsi="Arial Narrow"/>
          <w:sz w:val="24"/>
          <w:szCs w:val="24"/>
        </w:rPr>
        <w:t xml:space="preserve"> zmiany studium uwarunkowań i kierunków zagospodarowania przestrzennego gminy </w:t>
      </w:r>
      <w:r w:rsidR="00D42CFA" w:rsidRPr="00270550">
        <w:rPr>
          <w:rFonts w:ascii="Arial Narrow" w:hAnsi="Arial Narrow"/>
          <w:sz w:val="24"/>
          <w:szCs w:val="24"/>
        </w:rPr>
        <w:t xml:space="preserve">Radzyń Chełmiński, </w:t>
      </w:r>
      <w:r w:rsidRPr="00270550">
        <w:rPr>
          <w:rFonts w:ascii="Arial Narrow" w:hAnsi="Arial Narrow"/>
          <w:sz w:val="24"/>
          <w:szCs w:val="24"/>
        </w:rPr>
        <w:t xml:space="preserve"> </w:t>
      </w:r>
    </w:p>
    <w:p w:rsidR="00082A49" w:rsidRPr="00270550" w:rsidRDefault="00082A49" w:rsidP="00B17771">
      <w:pPr>
        <w:widowControl/>
        <w:autoSpaceDE/>
        <w:autoSpaceDN/>
        <w:adjustRightInd/>
        <w:spacing w:line="360" w:lineRule="auto"/>
        <w:ind w:left="180" w:firstLine="0"/>
        <w:jc w:val="both"/>
        <w:rPr>
          <w:rFonts w:ascii="Arial Narrow" w:hAnsi="Arial Narrow"/>
          <w:sz w:val="24"/>
          <w:szCs w:val="24"/>
        </w:rPr>
      </w:pPr>
      <w:r w:rsidRPr="00270550">
        <w:rPr>
          <w:rFonts w:ascii="Arial Narrow" w:hAnsi="Arial Narrow"/>
          <w:sz w:val="24"/>
          <w:szCs w:val="24"/>
        </w:rPr>
        <w:t>- metod zastosowanych przy opracowaniu prognozy,</w:t>
      </w:r>
    </w:p>
    <w:p w:rsidR="00082A49" w:rsidRPr="00270550" w:rsidRDefault="00082A49" w:rsidP="00B17771">
      <w:pPr>
        <w:widowControl/>
        <w:autoSpaceDE/>
        <w:autoSpaceDN/>
        <w:adjustRightInd/>
        <w:spacing w:line="360" w:lineRule="auto"/>
        <w:ind w:left="180" w:firstLine="0"/>
        <w:jc w:val="both"/>
        <w:rPr>
          <w:rFonts w:ascii="Arial Narrow" w:hAnsi="Arial Narrow"/>
          <w:sz w:val="24"/>
          <w:szCs w:val="24"/>
        </w:rPr>
      </w:pPr>
      <w:r w:rsidRPr="00270550">
        <w:rPr>
          <w:rFonts w:ascii="Arial Narrow" w:hAnsi="Arial Narrow"/>
          <w:sz w:val="24"/>
          <w:szCs w:val="24"/>
        </w:rPr>
        <w:t>- proponowanych metod analizy skutków realizacji ustaleń zawartych w projekcie zmiany studium oraz częstotliwość jej przeprowadzania,</w:t>
      </w:r>
    </w:p>
    <w:p w:rsidR="00082A49" w:rsidRPr="00270550" w:rsidRDefault="00082A49" w:rsidP="00B17771">
      <w:pPr>
        <w:widowControl/>
        <w:autoSpaceDE/>
        <w:autoSpaceDN/>
        <w:adjustRightInd/>
        <w:spacing w:line="360" w:lineRule="auto"/>
        <w:ind w:left="180" w:firstLine="0"/>
        <w:jc w:val="both"/>
        <w:rPr>
          <w:rFonts w:ascii="Arial Narrow" w:hAnsi="Arial Narrow"/>
          <w:sz w:val="24"/>
          <w:szCs w:val="24"/>
        </w:rPr>
      </w:pPr>
      <w:r w:rsidRPr="00270550">
        <w:rPr>
          <w:rFonts w:ascii="Arial Narrow" w:hAnsi="Arial Narrow"/>
          <w:sz w:val="24"/>
          <w:szCs w:val="24"/>
        </w:rPr>
        <w:t>- oceny stanu i funkcjonowania środowiska przyrodniczego i antropogenicznego oraz potencjalne zmiany tego stanu w przypadku braku realizacji projektowanych zmian zawartych w projekcie zmiany studium,</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położenia administracyjnego, regionalizacja fizjograficzna i topografia,</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wód powierzchniowych i podziemnych,</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warunków klimatycznych,</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bCs/>
          <w:sz w:val="24"/>
          <w:szCs w:val="24"/>
        </w:rPr>
        <w:lastRenderedPageBreak/>
        <w:t xml:space="preserve">   - </w:t>
      </w:r>
      <w:proofErr w:type="gramStart"/>
      <w:r w:rsidRPr="00270550">
        <w:rPr>
          <w:rFonts w:ascii="Arial Narrow" w:hAnsi="Arial Narrow"/>
          <w:bCs/>
          <w:sz w:val="24"/>
          <w:szCs w:val="24"/>
        </w:rPr>
        <w:t>budowy  geologicznej</w:t>
      </w:r>
      <w:proofErr w:type="gramEnd"/>
      <w:r w:rsidRPr="00270550">
        <w:rPr>
          <w:rFonts w:ascii="Arial Narrow" w:hAnsi="Arial Narrow"/>
          <w:bCs/>
          <w:sz w:val="24"/>
          <w:szCs w:val="24"/>
        </w:rPr>
        <w:t>, w</w:t>
      </w:r>
      <w:r w:rsidRPr="00270550">
        <w:rPr>
          <w:rFonts w:ascii="Arial Narrow" w:hAnsi="Arial Narrow"/>
          <w:sz w:val="24"/>
          <w:szCs w:val="24"/>
        </w:rPr>
        <w:t>arunków geologiczno - inżynierskich i surowców mineralnych</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gleb,</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szaty </w:t>
      </w:r>
      <w:proofErr w:type="gramStart"/>
      <w:r w:rsidRPr="00270550">
        <w:rPr>
          <w:rFonts w:ascii="Arial Narrow" w:hAnsi="Arial Narrow"/>
          <w:sz w:val="24"/>
          <w:szCs w:val="24"/>
        </w:rPr>
        <w:t>roślinnej  i</w:t>
      </w:r>
      <w:proofErr w:type="gramEnd"/>
      <w:r w:rsidRPr="00270550">
        <w:rPr>
          <w:rFonts w:ascii="Arial Narrow" w:hAnsi="Arial Narrow"/>
          <w:sz w:val="24"/>
          <w:szCs w:val="24"/>
        </w:rPr>
        <w:t xml:space="preserve"> świat zwierzęcy,</w:t>
      </w:r>
    </w:p>
    <w:p w:rsidR="00082A49" w:rsidRPr="00270550" w:rsidRDefault="00082A49" w:rsidP="00B17771">
      <w:pPr>
        <w:widowControl/>
        <w:tabs>
          <w:tab w:val="left" w:pos="1134"/>
        </w:tabs>
        <w:suppressAutoHyphens/>
        <w:autoSpaceDE/>
        <w:autoSpaceDN/>
        <w:adjustRightInd/>
        <w:spacing w:line="360" w:lineRule="auto"/>
        <w:ind w:left="0" w:firstLine="0"/>
        <w:jc w:val="both"/>
        <w:rPr>
          <w:rFonts w:ascii="Arial Narrow" w:hAnsi="Arial Narrow"/>
          <w:sz w:val="24"/>
          <w:szCs w:val="24"/>
        </w:rPr>
      </w:pPr>
      <w:r w:rsidRPr="00270550">
        <w:rPr>
          <w:rFonts w:ascii="Arial Narrow" w:hAnsi="Arial Narrow"/>
          <w:sz w:val="24"/>
          <w:szCs w:val="24"/>
        </w:rPr>
        <w:t xml:space="preserve">   - aktualnego sposobu zagospodarowania,</w:t>
      </w:r>
    </w:p>
    <w:p w:rsidR="00082A49" w:rsidRPr="00270550" w:rsidRDefault="00082A49" w:rsidP="00B17771">
      <w:pPr>
        <w:widowControl/>
        <w:suppressAutoHyphens/>
        <w:autoSpaceDE/>
        <w:autoSpaceDN/>
        <w:adjustRightInd/>
        <w:spacing w:line="360" w:lineRule="auto"/>
        <w:ind w:left="142" w:hanging="142"/>
        <w:jc w:val="both"/>
        <w:rPr>
          <w:rFonts w:ascii="Arial Narrow" w:hAnsi="Arial Narrow"/>
          <w:sz w:val="24"/>
          <w:szCs w:val="24"/>
        </w:rPr>
      </w:pPr>
      <w:r w:rsidRPr="00270550">
        <w:rPr>
          <w:rFonts w:ascii="Arial Narrow" w:hAnsi="Arial Narrow"/>
          <w:sz w:val="24"/>
          <w:szCs w:val="24"/>
        </w:rPr>
        <w:t xml:space="preserve">   - analizy stanu środowiska na obszarach objętych znaczącym przewidywanym oddziaływaniem ustaleń projektu </w:t>
      </w:r>
      <w:proofErr w:type="gramStart"/>
      <w:r w:rsidRPr="00270550">
        <w:rPr>
          <w:rFonts w:ascii="Arial Narrow" w:hAnsi="Arial Narrow"/>
          <w:sz w:val="24"/>
          <w:szCs w:val="24"/>
        </w:rPr>
        <w:t>zmiany   studium</w:t>
      </w:r>
      <w:proofErr w:type="gramEnd"/>
      <w:r w:rsidRPr="00270550">
        <w:rPr>
          <w:rFonts w:ascii="Arial Narrow" w:hAnsi="Arial Narrow"/>
          <w:sz w:val="24"/>
          <w:szCs w:val="24"/>
        </w:rPr>
        <w:t>,</w:t>
      </w:r>
    </w:p>
    <w:p w:rsidR="00082A49" w:rsidRPr="00270550" w:rsidRDefault="00082A49" w:rsidP="00B17771">
      <w:pPr>
        <w:widowControl/>
        <w:tabs>
          <w:tab w:val="left" w:pos="1134"/>
        </w:tabs>
        <w:suppressAutoHyphens/>
        <w:autoSpaceDE/>
        <w:autoSpaceDN/>
        <w:adjustRightInd/>
        <w:spacing w:line="360" w:lineRule="auto"/>
        <w:ind w:left="142" w:firstLine="0"/>
        <w:jc w:val="both"/>
        <w:rPr>
          <w:rFonts w:ascii="Arial Narrow" w:hAnsi="Arial Narrow"/>
          <w:sz w:val="24"/>
          <w:szCs w:val="24"/>
        </w:rPr>
      </w:pPr>
      <w:r w:rsidRPr="00270550">
        <w:rPr>
          <w:rFonts w:ascii="Arial Narrow" w:hAnsi="Arial Narrow"/>
          <w:sz w:val="24"/>
          <w:szCs w:val="24"/>
        </w:rPr>
        <w:t xml:space="preserve">- problemów ochrony środowiska istotnych dla realizacji zamierzeń projektu zmiany studium, w aspekcie obszarów podlegających ochronie na podstawie ustawy z dnia 16.04.2004 </w:t>
      </w:r>
      <w:proofErr w:type="gramStart"/>
      <w:r w:rsidRPr="00270550">
        <w:rPr>
          <w:rFonts w:ascii="Arial Narrow" w:hAnsi="Arial Narrow"/>
          <w:sz w:val="24"/>
          <w:szCs w:val="24"/>
        </w:rPr>
        <w:t>r</w:t>
      </w:r>
      <w:proofErr w:type="gramEnd"/>
      <w:r w:rsidRPr="00270550">
        <w:rPr>
          <w:rFonts w:ascii="Arial Narrow" w:hAnsi="Arial Narrow"/>
          <w:sz w:val="24"/>
          <w:szCs w:val="24"/>
        </w:rPr>
        <w:t>. o ochronie przyrody</w:t>
      </w:r>
    </w:p>
    <w:p w:rsidR="00082A49" w:rsidRPr="00270550" w:rsidRDefault="00082A49" w:rsidP="00B17771">
      <w:pPr>
        <w:widowControl/>
        <w:tabs>
          <w:tab w:val="left" w:pos="-284"/>
          <w:tab w:val="left" w:pos="142"/>
        </w:tabs>
        <w:autoSpaceDE/>
        <w:autoSpaceDN/>
        <w:adjustRightInd/>
        <w:spacing w:line="360" w:lineRule="auto"/>
        <w:ind w:left="142" w:firstLine="0"/>
        <w:jc w:val="both"/>
        <w:rPr>
          <w:rFonts w:ascii="Arial Narrow" w:hAnsi="Arial Narrow"/>
          <w:sz w:val="24"/>
          <w:szCs w:val="24"/>
        </w:rPr>
      </w:pPr>
      <w:r w:rsidRPr="00270550">
        <w:rPr>
          <w:rFonts w:ascii="Arial Narrow" w:hAnsi="Arial Narrow"/>
          <w:sz w:val="24"/>
          <w:szCs w:val="24"/>
        </w:rPr>
        <w:t xml:space="preserve">   - </w:t>
      </w:r>
      <w:proofErr w:type="gramStart"/>
      <w:r w:rsidRPr="00270550">
        <w:rPr>
          <w:rFonts w:ascii="Arial Narrow" w:hAnsi="Arial Narrow"/>
          <w:sz w:val="24"/>
          <w:szCs w:val="24"/>
        </w:rPr>
        <w:t>przewidywanych  znaczących</w:t>
      </w:r>
      <w:proofErr w:type="gramEnd"/>
      <w:r w:rsidRPr="00270550">
        <w:rPr>
          <w:rFonts w:ascii="Arial Narrow" w:hAnsi="Arial Narrow"/>
          <w:sz w:val="24"/>
          <w:szCs w:val="24"/>
        </w:rPr>
        <w:t xml:space="preserve"> oddziaływań realizacji ustaleń projektu zmiany studium na środowisko przyrodnicze i zdrowie ludzi,</w:t>
      </w:r>
    </w:p>
    <w:p w:rsidR="00082A49" w:rsidRPr="00270550" w:rsidRDefault="00082A49" w:rsidP="00B17771">
      <w:pPr>
        <w:widowControl/>
        <w:tabs>
          <w:tab w:val="left" w:pos="-284"/>
          <w:tab w:val="left" w:pos="0"/>
        </w:tabs>
        <w:autoSpaceDE/>
        <w:autoSpaceDN/>
        <w:adjustRightInd/>
        <w:spacing w:line="360" w:lineRule="auto"/>
        <w:ind w:left="142" w:firstLine="0"/>
        <w:jc w:val="both"/>
        <w:rPr>
          <w:rFonts w:ascii="Arial Narrow" w:hAnsi="Arial Narrow"/>
          <w:sz w:val="24"/>
          <w:szCs w:val="24"/>
        </w:rPr>
      </w:pPr>
      <w:r w:rsidRPr="00270550">
        <w:rPr>
          <w:rFonts w:ascii="Arial Narrow" w:hAnsi="Arial Narrow"/>
          <w:sz w:val="24"/>
          <w:szCs w:val="24"/>
        </w:rPr>
        <w:t>- proponowanych rozwiązań ograniczających negatywne oddziaływanie na środowisko, wywołane realizacją ustaleń zmiany studium</w:t>
      </w:r>
    </w:p>
    <w:p w:rsidR="00082A49" w:rsidRPr="00270550" w:rsidRDefault="00082A49" w:rsidP="00B17771">
      <w:pPr>
        <w:widowControl/>
        <w:autoSpaceDE/>
        <w:autoSpaceDN/>
        <w:adjustRightInd/>
        <w:spacing w:line="360" w:lineRule="auto"/>
        <w:ind w:left="284"/>
        <w:jc w:val="both"/>
        <w:rPr>
          <w:rFonts w:ascii="Arial Narrow" w:hAnsi="Arial Narrow"/>
          <w:sz w:val="24"/>
          <w:szCs w:val="24"/>
        </w:rPr>
      </w:pPr>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 xml:space="preserve">Prognoza zawiera </w:t>
      </w:r>
      <w:r w:rsidR="00082A49" w:rsidRPr="00270550">
        <w:rPr>
          <w:rFonts w:ascii="Arial Narrow" w:hAnsi="Arial Narrow"/>
          <w:sz w:val="24"/>
          <w:szCs w:val="24"/>
        </w:rPr>
        <w:t>także</w:t>
      </w:r>
      <w:r w:rsidRPr="00270550">
        <w:rPr>
          <w:rFonts w:ascii="Arial Narrow" w:hAnsi="Arial Narrow"/>
          <w:sz w:val="24"/>
          <w:szCs w:val="24"/>
        </w:rPr>
        <w:t xml:space="preserve"> streszczenie zawartych w niej informacji, sporządzone w języku niespecjalistycznym.</w:t>
      </w:r>
    </w:p>
    <w:p w:rsidR="00E71549" w:rsidRPr="001A1F05" w:rsidRDefault="001A1F05" w:rsidP="00B17771">
      <w:pPr>
        <w:pStyle w:val="Nagwek1"/>
        <w:numPr>
          <w:ilvl w:val="0"/>
          <w:numId w:val="23"/>
        </w:numPr>
        <w:spacing w:line="360" w:lineRule="auto"/>
        <w:ind w:left="426" w:hanging="426"/>
        <w:jc w:val="both"/>
        <w:rPr>
          <w:rFonts w:ascii="Arial Narrow" w:hAnsi="Arial Narrow" w:cs="Times New Roman"/>
          <w:color w:val="auto"/>
        </w:rPr>
      </w:pPr>
      <w:bookmarkStart w:id="9" w:name="_Toc423691376"/>
      <w:r w:rsidRPr="001A1F05">
        <w:rPr>
          <w:rFonts w:ascii="Arial Narrow" w:hAnsi="Arial Narrow" w:cs="Times New Roman"/>
          <w:color w:val="auto"/>
        </w:rPr>
        <w:t>CEL SPORZĄDZANIA PROGNOZY I METODY WYKORZYSTANE W TRAKCIE SPORZĄDZANIA PROGNOZY</w:t>
      </w:r>
      <w:bookmarkEnd w:id="9"/>
    </w:p>
    <w:p w:rsidR="00E71549" w:rsidRPr="00176D00" w:rsidRDefault="001A1F05" w:rsidP="00176D00">
      <w:pPr>
        <w:pStyle w:val="Nagwek2"/>
        <w:spacing w:line="360" w:lineRule="auto"/>
        <w:rPr>
          <w:rFonts w:ascii="Arial Narrow" w:hAnsi="Arial Narrow" w:cs="Times New Roman"/>
          <w:smallCaps/>
          <w:color w:val="auto"/>
          <w:sz w:val="24"/>
          <w:szCs w:val="24"/>
        </w:rPr>
      </w:pPr>
      <w:bookmarkStart w:id="10" w:name="_Toc217707001"/>
      <w:bookmarkStart w:id="11" w:name="_Toc217802522"/>
      <w:bookmarkStart w:id="12" w:name="_Toc423691377"/>
      <w:proofErr w:type="spellStart"/>
      <w:r w:rsidRPr="00270550">
        <w:rPr>
          <w:rFonts w:ascii="Arial Narrow" w:hAnsi="Arial Narrow" w:cs="Times New Roman"/>
          <w:smallCaps/>
          <w:color w:val="auto"/>
          <w:sz w:val="24"/>
          <w:szCs w:val="24"/>
        </w:rPr>
        <w:t>II.I</w:t>
      </w:r>
      <w:proofErr w:type="spellEnd"/>
      <w:r w:rsidRPr="00270550">
        <w:rPr>
          <w:rFonts w:ascii="Arial Narrow" w:hAnsi="Arial Narrow" w:cs="Times New Roman"/>
          <w:smallCaps/>
          <w:color w:val="auto"/>
          <w:sz w:val="24"/>
          <w:szCs w:val="24"/>
        </w:rPr>
        <w:t>. CEL SPORZĄDZANIA PROGNOZY</w:t>
      </w:r>
      <w:bookmarkEnd w:id="10"/>
      <w:bookmarkEnd w:id="11"/>
      <w:bookmarkEnd w:id="12"/>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Celem sporządzania prognozy jest analiza i ocena rozwiązań zawartych w projekcie studium uwarunkowań i kierunków zagospodarowania przestrzennego, w odniesieniu do stanu środowiska przyrodniczego terenu, w </w:t>
      </w:r>
      <w:proofErr w:type="gramStart"/>
      <w:r w:rsidRPr="00270550">
        <w:rPr>
          <w:rFonts w:ascii="Arial Narrow" w:hAnsi="Arial Narrow"/>
          <w:sz w:val="24"/>
          <w:szCs w:val="24"/>
        </w:rPr>
        <w:t>granicach którego</w:t>
      </w:r>
      <w:proofErr w:type="gramEnd"/>
      <w:r w:rsidRPr="00270550">
        <w:rPr>
          <w:rFonts w:ascii="Arial Narrow" w:hAnsi="Arial Narrow"/>
          <w:sz w:val="24"/>
          <w:szCs w:val="24"/>
        </w:rPr>
        <w:t xml:space="preserve"> projekt studium jest sporządzany. W prognozie zawarto uwarunkowania wynikające z faktu lokalizacji terenu, który jest objęty projektem studium, w granicach poszczególnych form ochrony przyrody,</w:t>
      </w:r>
      <w:r w:rsidR="009B0AC4" w:rsidRPr="00270550">
        <w:rPr>
          <w:rFonts w:ascii="Arial Narrow" w:hAnsi="Arial Narrow"/>
          <w:sz w:val="24"/>
          <w:szCs w:val="24"/>
        </w:rPr>
        <w:t xml:space="preserve"> wymienionych w ustawie z dnia </w:t>
      </w:r>
      <w:r w:rsidRPr="00270550">
        <w:rPr>
          <w:rFonts w:ascii="Arial Narrow" w:hAnsi="Arial Narrow"/>
          <w:sz w:val="24"/>
          <w:szCs w:val="24"/>
        </w:rPr>
        <w:t>16 </w:t>
      </w:r>
      <w:proofErr w:type="gramStart"/>
      <w:r w:rsidRPr="00270550">
        <w:rPr>
          <w:rFonts w:ascii="Arial Narrow" w:hAnsi="Arial Narrow"/>
          <w:sz w:val="24"/>
          <w:szCs w:val="24"/>
        </w:rPr>
        <w:t>kwietnia 2004 r</w:t>
      </w:r>
      <w:proofErr w:type="gramEnd"/>
      <w:r w:rsidRPr="00270550">
        <w:rPr>
          <w:rFonts w:ascii="Arial Narrow" w:hAnsi="Arial Narrow"/>
          <w:sz w:val="24"/>
          <w:szCs w:val="24"/>
        </w:rPr>
        <w:t xml:space="preserve">. o ochronie przyrody (Dz. U. 2009 </w:t>
      </w:r>
      <w:proofErr w:type="gramStart"/>
      <w:r w:rsidRPr="00270550">
        <w:rPr>
          <w:rFonts w:ascii="Arial Narrow" w:hAnsi="Arial Narrow"/>
          <w:sz w:val="24"/>
          <w:szCs w:val="24"/>
        </w:rPr>
        <w:t>nr</w:t>
      </w:r>
      <w:proofErr w:type="gramEnd"/>
      <w:r w:rsidRPr="00270550">
        <w:rPr>
          <w:rFonts w:ascii="Arial Narrow" w:hAnsi="Arial Narrow"/>
          <w:sz w:val="24"/>
          <w:szCs w:val="24"/>
        </w:rPr>
        <w:t xml:space="preserve"> 151 poz. 1220).</w:t>
      </w:r>
    </w:p>
    <w:p w:rsidR="00176D00" w:rsidRPr="00176D00" w:rsidRDefault="001A1F05" w:rsidP="00176D00">
      <w:pPr>
        <w:pStyle w:val="Nagwek2"/>
        <w:spacing w:line="360" w:lineRule="auto"/>
        <w:rPr>
          <w:rFonts w:ascii="Arial Narrow" w:hAnsi="Arial Narrow" w:cs="Times New Roman"/>
          <w:smallCaps/>
          <w:color w:val="auto"/>
          <w:sz w:val="24"/>
          <w:szCs w:val="24"/>
        </w:rPr>
      </w:pPr>
      <w:bookmarkStart w:id="13" w:name="_Toc217707002"/>
      <w:bookmarkStart w:id="14" w:name="_Toc217802523"/>
      <w:bookmarkStart w:id="15" w:name="_Toc423691378"/>
      <w:proofErr w:type="spellStart"/>
      <w:r w:rsidRPr="00270550">
        <w:rPr>
          <w:rFonts w:ascii="Arial Narrow" w:hAnsi="Arial Narrow" w:cs="Times New Roman"/>
          <w:smallCaps/>
          <w:color w:val="auto"/>
          <w:sz w:val="24"/>
          <w:szCs w:val="24"/>
        </w:rPr>
        <w:t>II.II</w:t>
      </w:r>
      <w:proofErr w:type="spellEnd"/>
      <w:r w:rsidRPr="00270550">
        <w:rPr>
          <w:rFonts w:ascii="Arial Narrow" w:hAnsi="Arial Narrow" w:cs="Times New Roman"/>
          <w:smallCaps/>
          <w:color w:val="auto"/>
          <w:sz w:val="24"/>
          <w:szCs w:val="24"/>
        </w:rPr>
        <w:t>. METODY WYKORZYSTANE W TRAKCIE SPORZĄDZANIA PROGNOZY</w:t>
      </w:r>
      <w:bookmarkEnd w:id="13"/>
      <w:bookmarkEnd w:id="14"/>
      <w:bookmarkEnd w:id="15"/>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W trakcie prac nad sporządzaniem </w:t>
      </w:r>
      <w:r w:rsidRPr="00270550">
        <w:rPr>
          <w:rFonts w:ascii="Arial Narrow" w:hAnsi="Arial Narrow"/>
          <w:i/>
          <w:sz w:val="24"/>
          <w:szCs w:val="24"/>
        </w:rPr>
        <w:t xml:space="preserve">prognozy oddziaływania na środowisko dotyczącej projektu studium uwarunkowań i kierunków zagospodarowania przestrzennego </w:t>
      </w:r>
      <w:r w:rsidR="009B0AC4" w:rsidRPr="00270550">
        <w:rPr>
          <w:rFonts w:ascii="Arial Narrow" w:hAnsi="Arial Narrow"/>
          <w:i/>
          <w:sz w:val="24"/>
          <w:szCs w:val="24"/>
        </w:rPr>
        <w:t>gminy</w:t>
      </w:r>
      <w:r w:rsidRPr="00270550">
        <w:rPr>
          <w:rFonts w:ascii="Arial Narrow" w:hAnsi="Arial Narrow"/>
          <w:i/>
          <w:sz w:val="24"/>
          <w:szCs w:val="24"/>
        </w:rPr>
        <w:t xml:space="preserve"> </w:t>
      </w:r>
      <w:r w:rsidR="008A4DD7" w:rsidRPr="00270550">
        <w:rPr>
          <w:rFonts w:ascii="Arial Narrow" w:hAnsi="Arial Narrow"/>
          <w:i/>
          <w:sz w:val="24"/>
          <w:szCs w:val="24"/>
        </w:rPr>
        <w:t>Radzyń Chełmiński</w:t>
      </w:r>
      <w:r w:rsidRPr="00270550">
        <w:rPr>
          <w:rFonts w:ascii="Arial Narrow" w:hAnsi="Arial Narrow"/>
          <w:i/>
          <w:sz w:val="24"/>
          <w:szCs w:val="24"/>
        </w:rPr>
        <w:t xml:space="preserve"> </w:t>
      </w:r>
      <w:r w:rsidRPr="00270550">
        <w:rPr>
          <w:rFonts w:ascii="Arial Narrow" w:hAnsi="Arial Narrow"/>
          <w:sz w:val="24"/>
          <w:szCs w:val="24"/>
        </w:rPr>
        <w:t>odbył</w:t>
      </w:r>
      <w:r w:rsidR="009B0AC4" w:rsidRPr="00270550">
        <w:rPr>
          <w:rFonts w:ascii="Arial Narrow" w:hAnsi="Arial Narrow"/>
          <w:sz w:val="24"/>
          <w:szCs w:val="24"/>
        </w:rPr>
        <w:t>y</w:t>
      </w:r>
      <w:r w:rsidRPr="00270550">
        <w:rPr>
          <w:rFonts w:ascii="Arial Narrow" w:hAnsi="Arial Narrow"/>
          <w:sz w:val="24"/>
          <w:szCs w:val="24"/>
        </w:rPr>
        <w:t xml:space="preserve"> się</w:t>
      </w:r>
      <w:r w:rsidR="009B0AC4" w:rsidRPr="00270550">
        <w:rPr>
          <w:rFonts w:ascii="Arial Narrow" w:hAnsi="Arial Narrow"/>
          <w:sz w:val="24"/>
          <w:szCs w:val="24"/>
        </w:rPr>
        <w:t xml:space="preserve"> kilkakrotnie</w:t>
      </w:r>
      <w:r w:rsidRPr="00270550">
        <w:rPr>
          <w:rFonts w:ascii="Arial Narrow" w:hAnsi="Arial Narrow"/>
          <w:sz w:val="24"/>
          <w:szCs w:val="24"/>
        </w:rPr>
        <w:t xml:space="preserve"> wizj</w:t>
      </w:r>
      <w:r w:rsidR="009B0AC4" w:rsidRPr="00270550">
        <w:rPr>
          <w:rFonts w:ascii="Arial Narrow" w:hAnsi="Arial Narrow"/>
          <w:sz w:val="24"/>
          <w:szCs w:val="24"/>
        </w:rPr>
        <w:t>e</w:t>
      </w:r>
      <w:r w:rsidRPr="00270550">
        <w:rPr>
          <w:rFonts w:ascii="Arial Narrow" w:hAnsi="Arial Narrow"/>
          <w:sz w:val="24"/>
          <w:szCs w:val="24"/>
        </w:rPr>
        <w:t xml:space="preserve"> terenow</w:t>
      </w:r>
      <w:r w:rsidR="009B0AC4" w:rsidRPr="00270550">
        <w:rPr>
          <w:rFonts w:ascii="Arial Narrow" w:hAnsi="Arial Narrow"/>
          <w:sz w:val="24"/>
          <w:szCs w:val="24"/>
        </w:rPr>
        <w:t>e</w:t>
      </w:r>
      <w:r w:rsidRPr="00270550">
        <w:rPr>
          <w:rFonts w:ascii="Arial Narrow" w:hAnsi="Arial Narrow"/>
          <w:sz w:val="24"/>
          <w:szCs w:val="24"/>
        </w:rPr>
        <w:t xml:space="preserve"> na obszarze objętym projektem studium. W celu dokonania właściwej oceny zagadnień, będących przedmiotem prognozy, dokonano szczegółowej analizy uwarunkowań określonych w </w:t>
      </w:r>
      <w:r w:rsidRPr="00270550">
        <w:rPr>
          <w:rFonts w:ascii="Arial Narrow" w:hAnsi="Arial Narrow"/>
          <w:i/>
          <w:sz w:val="24"/>
          <w:szCs w:val="24"/>
        </w:rPr>
        <w:t>Opracowaniu ekofizjograficznym</w:t>
      </w:r>
      <w:r w:rsidRPr="00270550">
        <w:rPr>
          <w:rFonts w:ascii="Arial Narrow" w:hAnsi="Arial Narrow"/>
          <w:sz w:val="24"/>
          <w:szCs w:val="24"/>
        </w:rPr>
        <w:t xml:space="preserve">, sporządzonym na potrzeby projektu studium. Podstawą do sporządzenia </w:t>
      </w:r>
      <w:r w:rsidRPr="00270550">
        <w:rPr>
          <w:rFonts w:ascii="Arial Narrow" w:hAnsi="Arial Narrow"/>
          <w:sz w:val="24"/>
          <w:szCs w:val="24"/>
        </w:rPr>
        <w:lastRenderedPageBreak/>
        <w:t>prognozy była natomiast wnikliwa analiza przedmiotowego projektu studium</w:t>
      </w:r>
      <w:r w:rsidR="000E0B86" w:rsidRPr="00270550">
        <w:rPr>
          <w:rFonts w:ascii="Arial Narrow" w:hAnsi="Arial Narrow"/>
          <w:sz w:val="24"/>
          <w:szCs w:val="24"/>
        </w:rPr>
        <w:t>,</w:t>
      </w:r>
      <w:r w:rsidRPr="00270550">
        <w:rPr>
          <w:rFonts w:ascii="Arial Narrow" w:hAnsi="Arial Narrow"/>
          <w:sz w:val="24"/>
          <w:szCs w:val="24"/>
        </w:rPr>
        <w:t xml:space="preserve"> </w:t>
      </w:r>
      <w:r w:rsidR="000E0B86" w:rsidRPr="00270550">
        <w:rPr>
          <w:rFonts w:ascii="Arial Narrow" w:hAnsi="Arial Narrow"/>
          <w:sz w:val="24"/>
          <w:szCs w:val="24"/>
        </w:rPr>
        <w:t xml:space="preserve">jak </w:t>
      </w:r>
      <w:proofErr w:type="gramStart"/>
      <w:r w:rsidR="000E0B86" w:rsidRPr="00270550">
        <w:rPr>
          <w:rFonts w:ascii="Arial Narrow" w:hAnsi="Arial Narrow"/>
          <w:sz w:val="24"/>
          <w:szCs w:val="24"/>
        </w:rPr>
        <w:t xml:space="preserve">również </w:t>
      </w:r>
      <w:r w:rsidRPr="00270550">
        <w:rPr>
          <w:rFonts w:ascii="Arial Narrow" w:hAnsi="Arial Narrow"/>
          <w:sz w:val="24"/>
          <w:szCs w:val="24"/>
        </w:rPr>
        <w:t xml:space="preserve"> stanu</w:t>
      </w:r>
      <w:proofErr w:type="gramEnd"/>
      <w:r w:rsidRPr="00270550">
        <w:rPr>
          <w:rFonts w:ascii="Arial Narrow" w:hAnsi="Arial Narrow"/>
          <w:sz w:val="24"/>
          <w:szCs w:val="24"/>
        </w:rPr>
        <w:t xml:space="preserve"> środowiska przyrodniczego, w którym będą realizowane jego zamierzenia.</w:t>
      </w:r>
    </w:p>
    <w:p w:rsidR="00A7735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W trakcie pracy nad dokumentem </w:t>
      </w:r>
      <w:r w:rsidR="000E0B86" w:rsidRPr="00270550">
        <w:rPr>
          <w:rFonts w:ascii="Arial Narrow" w:hAnsi="Arial Narrow"/>
          <w:sz w:val="24"/>
          <w:szCs w:val="24"/>
        </w:rPr>
        <w:t>przeprowadzono kilkakrotnie wizje terenowe</w:t>
      </w:r>
      <w:r w:rsidRPr="00270550">
        <w:rPr>
          <w:rFonts w:ascii="Arial Narrow" w:hAnsi="Arial Narrow"/>
          <w:sz w:val="24"/>
          <w:szCs w:val="24"/>
        </w:rPr>
        <w:t>,</w:t>
      </w:r>
      <w:r w:rsidR="000E0B86" w:rsidRPr="00270550">
        <w:rPr>
          <w:rFonts w:ascii="Arial Narrow" w:hAnsi="Arial Narrow"/>
          <w:sz w:val="24"/>
          <w:szCs w:val="24"/>
        </w:rPr>
        <w:t xml:space="preserve"> jak również zgłębiano literaturę </w:t>
      </w:r>
      <w:r w:rsidR="00D42CFA" w:rsidRPr="00270550">
        <w:rPr>
          <w:rFonts w:ascii="Arial Narrow" w:hAnsi="Arial Narrow"/>
          <w:sz w:val="24"/>
          <w:szCs w:val="24"/>
        </w:rPr>
        <w:t>na temat omawianego terenu, a</w:t>
      </w:r>
      <w:r w:rsidRPr="00270550">
        <w:rPr>
          <w:rFonts w:ascii="Arial Narrow" w:hAnsi="Arial Narrow"/>
          <w:sz w:val="24"/>
          <w:szCs w:val="24"/>
        </w:rPr>
        <w:t xml:space="preserve"> poszczególne jego składniki potraktowane zostały z uwzględnieniem wzajemnych pomiędzy nimi oddziaływań.</w:t>
      </w:r>
    </w:p>
    <w:p w:rsidR="00E71549" w:rsidRPr="00666CFF" w:rsidRDefault="00B575A6" w:rsidP="00B575A6">
      <w:pPr>
        <w:pStyle w:val="Nagwek1"/>
        <w:numPr>
          <w:ilvl w:val="0"/>
          <w:numId w:val="23"/>
        </w:numPr>
        <w:spacing w:line="360" w:lineRule="auto"/>
        <w:ind w:left="0" w:firstLine="0"/>
        <w:rPr>
          <w:rFonts w:ascii="Arial Narrow" w:hAnsi="Arial Narrow" w:cs="Times New Roman"/>
          <w:color w:val="auto"/>
        </w:rPr>
      </w:pPr>
      <w:bookmarkStart w:id="16" w:name="_Toc217707003"/>
      <w:bookmarkStart w:id="17" w:name="_Toc217802524"/>
      <w:bookmarkStart w:id="18" w:name="_Toc423691379"/>
      <w:r w:rsidRPr="00666CFF">
        <w:rPr>
          <w:rFonts w:ascii="Arial Narrow" w:hAnsi="Arial Narrow" w:cs="Times New Roman"/>
          <w:color w:val="auto"/>
        </w:rPr>
        <w:t>WYKORZYSTANE OPRACOWANIA I AKTY PRAWNE</w:t>
      </w:r>
      <w:bookmarkEnd w:id="16"/>
      <w:bookmarkEnd w:id="17"/>
      <w:bookmarkEnd w:id="18"/>
    </w:p>
    <w:p w:rsidR="00E71549" w:rsidRPr="00270550" w:rsidRDefault="00E71549" w:rsidP="00CD6C18">
      <w:pPr>
        <w:pStyle w:val="Bezodstpw"/>
        <w:jc w:val="both"/>
        <w:rPr>
          <w:rFonts w:ascii="Arial Narrow" w:hAnsi="Arial Narrow"/>
          <w:sz w:val="24"/>
          <w:szCs w:val="24"/>
        </w:rPr>
      </w:pPr>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W trakcie prac nad niniejszą prognozą wykorzystano m.in. następujące opracowania jak i akty prawne:</w:t>
      </w:r>
    </w:p>
    <w:p w:rsidR="00EB641B" w:rsidRPr="00270550" w:rsidRDefault="00EB641B" w:rsidP="00CD6C18">
      <w:pPr>
        <w:pStyle w:val="Akapitzlist"/>
        <w:widowControl/>
        <w:numPr>
          <w:ilvl w:val="0"/>
          <w:numId w:val="24"/>
        </w:numPr>
        <w:spacing w:line="360" w:lineRule="auto"/>
        <w:jc w:val="both"/>
        <w:rPr>
          <w:rFonts w:ascii="Arial Narrow" w:eastAsiaTheme="minorHAnsi" w:hAnsi="Arial Narrow"/>
          <w:bCs/>
          <w:sz w:val="24"/>
          <w:szCs w:val="24"/>
          <w:lang w:eastAsia="en-US"/>
        </w:rPr>
      </w:pPr>
      <w:r w:rsidRPr="00270550">
        <w:rPr>
          <w:rFonts w:ascii="Arial Narrow" w:eastAsiaTheme="minorHAnsi" w:hAnsi="Arial Narrow"/>
          <w:bCs/>
          <w:sz w:val="24"/>
          <w:szCs w:val="24"/>
          <w:lang w:eastAsia="en-US"/>
        </w:rPr>
        <w:t xml:space="preserve">Ministerstwo </w:t>
      </w:r>
      <w:proofErr w:type="spellStart"/>
      <w:r w:rsidRPr="00270550">
        <w:rPr>
          <w:rFonts w:ascii="Arial Narrow" w:eastAsiaTheme="minorHAnsi" w:hAnsi="Arial Narrow"/>
          <w:bCs/>
          <w:sz w:val="24"/>
          <w:szCs w:val="24"/>
          <w:lang w:eastAsia="en-US"/>
        </w:rPr>
        <w:t>Środowiska</w:t>
      </w:r>
      <w:proofErr w:type="gramStart"/>
      <w:r w:rsidRPr="00270550">
        <w:rPr>
          <w:rFonts w:ascii="Arial Narrow" w:eastAsiaTheme="minorHAnsi" w:hAnsi="Arial Narrow"/>
          <w:bCs/>
          <w:sz w:val="24"/>
          <w:szCs w:val="24"/>
          <w:lang w:eastAsia="en-US"/>
        </w:rPr>
        <w:t>,KZGW</w:t>
      </w:r>
      <w:proofErr w:type="spellEnd"/>
      <w:proofErr w:type="gramEnd"/>
      <w:r w:rsidRPr="00270550">
        <w:rPr>
          <w:rFonts w:ascii="Arial Narrow" w:eastAsiaTheme="minorHAnsi" w:hAnsi="Arial Narrow"/>
          <w:bCs/>
          <w:sz w:val="24"/>
          <w:szCs w:val="24"/>
          <w:lang w:eastAsia="en-US"/>
        </w:rPr>
        <w:t>,</w:t>
      </w:r>
      <w:r w:rsidR="004C5A08">
        <w:rPr>
          <w:rFonts w:ascii="Arial Narrow" w:eastAsiaTheme="minorHAnsi" w:hAnsi="Arial Narrow"/>
          <w:bCs/>
          <w:sz w:val="24"/>
          <w:szCs w:val="24"/>
          <w:lang w:eastAsia="en-US"/>
        </w:rPr>
        <w:t xml:space="preserve"> </w:t>
      </w:r>
      <w:r w:rsidRPr="00270550">
        <w:rPr>
          <w:rFonts w:ascii="Arial Narrow" w:eastAsiaTheme="minorHAnsi" w:hAnsi="Arial Narrow"/>
          <w:bCs/>
          <w:sz w:val="24"/>
          <w:szCs w:val="24"/>
          <w:lang w:eastAsia="en-US"/>
        </w:rPr>
        <w:t xml:space="preserve">2010 Aktualizacja Krajowego programu oczyszczania </w:t>
      </w:r>
      <w:r w:rsidRPr="00270550">
        <w:rPr>
          <w:rFonts w:ascii="Arial Narrow" w:eastAsia="Arial,Bold" w:hAnsi="Arial Narrow"/>
          <w:bCs/>
          <w:sz w:val="24"/>
          <w:szCs w:val="24"/>
          <w:lang w:eastAsia="en-US"/>
        </w:rPr>
        <w:t>ś</w:t>
      </w:r>
      <w:r w:rsidRPr="00270550">
        <w:rPr>
          <w:rFonts w:ascii="Arial Narrow" w:eastAsiaTheme="minorHAnsi" w:hAnsi="Arial Narrow"/>
          <w:bCs/>
          <w:sz w:val="24"/>
          <w:szCs w:val="24"/>
          <w:lang w:eastAsia="en-US"/>
        </w:rPr>
        <w:t xml:space="preserve">cieków komunalnych- </w:t>
      </w:r>
      <w:proofErr w:type="spellStart"/>
      <w:r w:rsidRPr="00270550">
        <w:rPr>
          <w:rFonts w:ascii="Arial Narrow" w:eastAsiaTheme="minorHAnsi" w:hAnsi="Arial Narrow"/>
          <w:bCs/>
          <w:sz w:val="24"/>
          <w:szCs w:val="24"/>
          <w:lang w:eastAsia="en-US"/>
        </w:rPr>
        <w:t>AKPO</w:t>
      </w:r>
      <w:r w:rsidRPr="00270550">
        <w:rPr>
          <w:rFonts w:ascii="Arial Narrow" w:eastAsia="Arial,Bold" w:hAnsi="Arial Narrow"/>
          <w:bCs/>
          <w:sz w:val="24"/>
          <w:szCs w:val="24"/>
          <w:lang w:eastAsia="en-US"/>
        </w:rPr>
        <w:t>Ś</w:t>
      </w:r>
      <w:r w:rsidRPr="00270550">
        <w:rPr>
          <w:rFonts w:ascii="Arial Narrow" w:eastAsiaTheme="minorHAnsi" w:hAnsi="Arial Narrow"/>
          <w:bCs/>
          <w:sz w:val="24"/>
          <w:szCs w:val="24"/>
          <w:lang w:eastAsia="en-US"/>
        </w:rPr>
        <w:t>K</w:t>
      </w:r>
      <w:proofErr w:type="spellEnd"/>
      <w:r w:rsidRPr="00270550">
        <w:rPr>
          <w:rFonts w:ascii="Arial Narrow" w:eastAsiaTheme="minorHAnsi" w:hAnsi="Arial Narrow"/>
          <w:bCs/>
          <w:sz w:val="24"/>
          <w:szCs w:val="24"/>
          <w:lang w:eastAsia="en-US"/>
        </w:rPr>
        <w:t xml:space="preserve"> </w:t>
      </w:r>
      <w:proofErr w:type="spellStart"/>
      <w:r w:rsidRPr="00270550">
        <w:rPr>
          <w:rFonts w:ascii="Arial Narrow" w:eastAsiaTheme="minorHAnsi" w:hAnsi="Arial Narrow"/>
          <w:bCs/>
          <w:sz w:val="24"/>
          <w:szCs w:val="24"/>
          <w:lang w:eastAsia="en-US"/>
        </w:rPr>
        <w:t>2010,Warszawa</w:t>
      </w:r>
      <w:proofErr w:type="spellEnd"/>
      <w:r w:rsidRPr="00270550">
        <w:rPr>
          <w:rFonts w:ascii="Arial Narrow" w:eastAsiaTheme="minorHAnsi" w:hAnsi="Arial Narrow"/>
          <w:bCs/>
          <w:sz w:val="24"/>
          <w:szCs w:val="24"/>
          <w:lang w:eastAsia="en-US"/>
        </w:rPr>
        <w:t>,</w:t>
      </w:r>
    </w:p>
    <w:p w:rsidR="00EB641B" w:rsidRPr="00270550" w:rsidRDefault="00EB641B" w:rsidP="00CD6C18">
      <w:pPr>
        <w:pStyle w:val="Tekstpodstawowy"/>
        <w:numPr>
          <w:ilvl w:val="0"/>
          <w:numId w:val="24"/>
        </w:numPr>
        <w:rPr>
          <w:rFonts w:ascii="Arial Narrow" w:hAnsi="Arial Narrow"/>
          <w:bCs/>
        </w:rPr>
      </w:pPr>
      <w:r w:rsidRPr="00270550">
        <w:rPr>
          <w:rFonts w:ascii="Arial Narrow" w:hAnsi="Arial Narrow"/>
        </w:rPr>
        <w:t xml:space="preserve">Cichocki Z, 2006, Problematyka opracowań ekofizjograficznych do projektów miejscowych planów zagospodarowania przestrzennego, Instytut Ochrony Środowiska, Warszawa </w:t>
      </w:r>
    </w:p>
    <w:p w:rsidR="00EB641B" w:rsidRPr="00270550" w:rsidRDefault="00EB641B" w:rsidP="00CD6C18">
      <w:pPr>
        <w:pStyle w:val="Tekstpodstawowy"/>
        <w:numPr>
          <w:ilvl w:val="0"/>
          <w:numId w:val="24"/>
        </w:numPr>
        <w:rPr>
          <w:rFonts w:ascii="Arial Narrow" w:hAnsi="Arial Narrow"/>
          <w:bCs/>
        </w:rPr>
      </w:pPr>
      <w:r w:rsidRPr="00270550">
        <w:rPr>
          <w:rFonts w:ascii="Arial Narrow" w:hAnsi="Arial Narrow"/>
          <w:bCs/>
        </w:rPr>
        <w:t xml:space="preserve">Chrabąszcz M., </w:t>
      </w:r>
      <w:proofErr w:type="spellStart"/>
      <w:r w:rsidRPr="00270550">
        <w:rPr>
          <w:rFonts w:ascii="Arial Narrow" w:hAnsi="Arial Narrow"/>
          <w:bCs/>
        </w:rPr>
        <w:t>Czulińska</w:t>
      </w:r>
      <w:proofErr w:type="spellEnd"/>
      <w:r w:rsidRPr="00270550">
        <w:rPr>
          <w:rFonts w:ascii="Arial Narrow" w:hAnsi="Arial Narrow"/>
          <w:bCs/>
        </w:rPr>
        <w:t xml:space="preserve"> A., </w:t>
      </w:r>
      <w:proofErr w:type="spellStart"/>
      <w:r w:rsidRPr="00270550">
        <w:rPr>
          <w:rFonts w:ascii="Arial Narrow" w:hAnsi="Arial Narrow"/>
          <w:bCs/>
        </w:rPr>
        <w:t>Dusik</w:t>
      </w:r>
      <w:proofErr w:type="spellEnd"/>
      <w:r w:rsidRPr="00270550">
        <w:rPr>
          <w:rFonts w:ascii="Arial Narrow" w:hAnsi="Arial Narrow"/>
          <w:bCs/>
        </w:rPr>
        <w:t xml:space="preserve"> M., 2007, Polichlorek winylu- szkodliwy polimer, Warszawa, </w:t>
      </w:r>
    </w:p>
    <w:p w:rsidR="00EB641B" w:rsidRPr="00270550" w:rsidRDefault="004C5A08" w:rsidP="00CD6C18">
      <w:pPr>
        <w:pStyle w:val="Bezodstpw"/>
        <w:numPr>
          <w:ilvl w:val="0"/>
          <w:numId w:val="24"/>
        </w:numPr>
        <w:spacing w:line="360" w:lineRule="auto"/>
        <w:jc w:val="both"/>
        <w:rPr>
          <w:rFonts w:ascii="Arial Narrow" w:hAnsi="Arial Narrow"/>
          <w:sz w:val="24"/>
          <w:szCs w:val="24"/>
        </w:rPr>
      </w:pPr>
      <w:r>
        <w:rPr>
          <w:rFonts w:ascii="Arial Narrow" w:hAnsi="Arial Narrow"/>
          <w:sz w:val="24"/>
          <w:szCs w:val="24"/>
        </w:rPr>
        <w:t>Czerwieniec M., Lewińska J</w:t>
      </w:r>
      <w:proofErr w:type="gramStart"/>
      <w:r>
        <w:rPr>
          <w:rFonts w:ascii="Arial Narrow" w:hAnsi="Arial Narrow"/>
          <w:sz w:val="24"/>
          <w:szCs w:val="24"/>
        </w:rPr>
        <w:t>.,</w:t>
      </w:r>
      <w:r w:rsidR="00EB641B" w:rsidRPr="00270550">
        <w:rPr>
          <w:rFonts w:ascii="Arial Narrow" w:hAnsi="Arial Narrow"/>
          <w:sz w:val="24"/>
          <w:szCs w:val="24"/>
        </w:rPr>
        <w:t xml:space="preserve"> 2000,. Zieleń</w:t>
      </w:r>
      <w:proofErr w:type="gramEnd"/>
      <w:r w:rsidR="00EB641B" w:rsidRPr="00270550">
        <w:rPr>
          <w:rFonts w:ascii="Arial Narrow" w:hAnsi="Arial Narrow"/>
          <w:sz w:val="24"/>
          <w:szCs w:val="24"/>
        </w:rPr>
        <w:t xml:space="preserve"> w mieście, Instytut Gospodarki Przestrzennej i Komunalnej, Kraków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proofErr w:type="spellStart"/>
      <w:r w:rsidRPr="00270550">
        <w:rPr>
          <w:rFonts w:ascii="Arial Narrow" w:hAnsi="Arial Narrow"/>
          <w:sz w:val="24"/>
          <w:szCs w:val="24"/>
        </w:rPr>
        <w:t>Eisenreich</w:t>
      </w:r>
      <w:proofErr w:type="spellEnd"/>
      <w:r w:rsidRPr="00270550">
        <w:rPr>
          <w:rFonts w:ascii="Arial Narrow" w:hAnsi="Arial Narrow"/>
          <w:sz w:val="24"/>
          <w:szCs w:val="24"/>
        </w:rPr>
        <w:t xml:space="preserve"> W., </w:t>
      </w:r>
      <w:proofErr w:type="spellStart"/>
      <w:r w:rsidRPr="00270550">
        <w:rPr>
          <w:rFonts w:ascii="Arial Narrow" w:hAnsi="Arial Narrow"/>
          <w:sz w:val="24"/>
          <w:szCs w:val="24"/>
        </w:rPr>
        <w:t>Hndel</w:t>
      </w:r>
      <w:proofErr w:type="spellEnd"/>
      <w:r w:rsidRPr="00270550">
        <w:rPr>
          <w:rFonts w:ascii="Arial Narrow" w:hAnsi="Arial Narrow"/>
          <w:sz w:val="24"/>
          <w:szCs w:val="24"/>
        </w:rPr>
        <w:t xml:space="preserve"> A., Zimmer U., Przewodnik do rozpoznawania zwierząt i roślin, Delta, Warszawa,</w:t>
      </w:r>
    </w:p>
    <w:p w:rsidR="00EB641B" w:rsidRPr="00270550" w:rsidRDefault="00EB641B" w:rsidP="00CD6C18">
      <w:pPr>
        <w:pStyle w:val="Bezodstpw"/>
        <w:numPr>
          <w:ilvl w:val="0"/>
          <w:numId w:val="24"/>
        </w:numPr>
        <w:spacing w:line="360" w:lineRule="auto"/>
        <w:jc w:val="both"/>
        <w:rPr>
          <w:rStyle w:val="Pogrubienie"/>
          <w:rFonts w:ascii="Arial Narrow" w:hAnsi="Arial Narrow"/>
          <w:b w:val="0"/>
          <w:bCs w:val="0"/>
          <w:sz w:val="24"/>
          <w:szCs w:val="24"/>
        </w:rPr>
      </w:pPr>
      <w:proofErr w:type="spellStart"/>
      <w:r w:rsidRPr="00270550">
        <w:rPr>
          <w:rFonts w:ascii="Arial Narrow" w:eastAsia="Calibri" w:hAnsi="Arial Narrow"/>
          <w:sz w:val="24"/>
          <w:szCs w:val="24"/>
        </w:rPr>
        <w:t>Indykiewicz</w:t>
      </w:r>
      <w:proofErr w:type="spellEnd"/>
      <w:r w:rsidRPr="00270550">
        <w:rPr>
          <w:rFonts w:ascii="Arial Narrow" w:eastAsia="Calibri" w:hAnsi="Arial Narrow"/>
          <w:sz w:val="24"/>
          <w:szCs w:val="24"/>
        </w:rPr>
        <w:t xml:space="preserve"> P., Krasicka-Korczyńska E., Obszary NATURA 2000 w województwie kujawsko- pomorskim, Minikowo 2008, Kujawsko-Pomorski Ośrodek Doradztwa Rolniczego w Minikowie</w:t>
      </w:r>
      <w:r w:rsidRPr="00270550">
        <w:rPr>
          <w:rStyle w:val="Pogrubienie"/>
          <w:rFonts w:ascii="Arial Narrow" w:hAnsi="Arial Narrow"/>
          <w:sz w:val="24"/>
          <w:szCs w:val="24"/>
        </w:rPr>
        <w:t xml:space="preserve">, </w:t>
      </w:r>
      <w:r w:rsidRPr="00270550">
        <w:rPr>
          <w:rStyle w:val="Pogrubienie"/>
          <w:rFonts w:ascii="Arial Narrow" w:hAnsi="Arial Narrow"/>
          <w:b w:val="0"/>
          <w:sz w:val="24"/>
          <w:szCs w:val="24"/>
        </w:rPr>
        <w:t>Minikowo</w:t>
      </w:r>
      <w:r w:rsidRPr="0031404F">
        <w:rPr>
          <w:rStyle w:val="Pogrubienie"/>
          <w:rFonts w:ascii="Arial Narrow" w:hAnsi="Arial Narrow"/>
          <w:b w:val="0"/>
          <w:sz w:val="24"/>
          <w:szCs w:val="24"/>
        </w:rPr>
        <w:t>,</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Juda-Rezler K., 2006, Oddziaływanie zanieczyszczeń powietrza na środowisko, Oficyna Wydawnicza Politechniki Warszawskiej, Warszawa,</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Kapuściński R., Ochrona przyrody w lasa</w:t>
      </w:r>
      <w:r w:rsidR="0031404F">
        <w:rPr>
          <w:rFonts w:ascii="Arial Narrow" w:hAnsi="Arial Narrow"/>
          <w:sz w:val="24"/>
          <w:szCs w:val="24"/>
        </w:rPr>
        <w:t>ch, Państwowe Wydawnictwo Leśne,</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Klimek J.,</w:t>
      </w:r>
      <w:r w:rsidR="004C5A08">
        <w:rPr>
          <w:rFonts w:ascii="Arial Narrow" w:hAnsi="Arial Narrow"/>
          <w:sz w:val="24"/>
          <w:szCs w:val="24"/>
        </w:rPr>
        <w:t xml:space="preserve"> </w:t>
      </w:r>
      <w:r w:rsidRPr="00270550">
        <w:rPr>
          <w:rFonts w:ascii="Arial Narrow" w:hAnsi="Arial Narrow"/>
          <w:sz w:val="24"/>
          <w:szCs w:val="24"/>
        </w:rPr>
        <w:t xml:space="preserve">2010, Opracowanie ekofizjograficzne dla </w:t>
      </w:r>
      <w:r w:rsidR="00D42CFA" w:rsidRPr="00270550">
        <w:rPr>
          <w:rFonts w:ascii="Arial Narrow" w:hAnsi="Arial Narrow"/>
          <w:sz w:val="24"/>
          <w:szCs w:val="24"/>
        </w:rPr>
        <w:t>miasta i gminy Radzyń Chełmiński</w:t>
      </w:r>
      <w:r w:rsidRPr="00270550">
        <w:rPr>
          <w:rFonts w:ascii="Arial Narrow" w:hAnsi="Arial Narrow"/>
          <w:sz w:val="24"/>
          <w:szCs w:val="24"/>
        </w:rPr>
        <w:t xml:space="preserve">, Grudziądz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Kondracki J.,</w:t>
      </w:r>
      <w:r w:rsidR="004C5A08">
        <w:rPr>
          <w:rFonts w:ascii="Arial Narrow" w:hAnsi="Arial Narrow"/>
          <w:sz w:val="24"/>
          <w:szCs w:val="24"/>
        </w:rPr>
        <w:t xml:space="preserve"> </w:t>
      </w:r>
      <w:r w:rsidRPr="00270550">
        <w:rPr>
          <w:rFonts w:ascii="Arial Narrow" w:hAnsi="Arial Narrow"/>
          <w:sz w:val="24"/>
          <w:szCs w:val="24"/>
        </w:rPr>
        <w:t>2009, Geografia regionalna Polski, Wydawnictwo Naukowe PWN,</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Kostrzewski W., 2001, Parametry geotechniczne gruntów budowlanych oraz metody ich oznaczania, Wydawnictwo Politechniki Poznańskiej, Poznań,</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Kozłowski S., 1994, Atlas środowiska geograficznego Polski, Atlas zasobów, walorów i zagrożeń środowiska geograficznego Polski, Polska Akademia Nauk Instytut Geografii i Przestrzennego Zagospodarowania Kraju, Warszawa,</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Kowalczyk R., </w:t>
      </w:r>
      <w:proofErr w:type="spellStart"/>
      <w:r w:rsidRPr="00270550">
        <w:rPr>
          <w:rFonts w:ascii="Arial Narrow" w:hAnsi="Arial Narrow"/>
          <w:sz w:val="24"/>
          <w:szCs w:val="24"/>
        </w:rPr>
        <w:t>Szulczewska</w:t>
      </w:r>
      <w:proofErr w:type="spellEnd"/>
      <w:r w:rsidRPr="00270550">
        <w:rPr>
          <w:rFonts w:ascii="Arial Narrow" w:hAnsi="Arial Narrow"/>
          <w:sz w:val="24"/>
          <w:szCs w:val="24"/>
        </w:rPr>
        <w:t xml:space="preserve"> B., 2002, Strategiczne oceny oddziaływania na środowisko do planów zagospodarowania przestrzennego, </w:t>
      </w:r>
      <w:proofErr w:type="spellStart"/>
      <w:r w:rsidRPr="00270550">
        <w:rPr>
          <w:rFonts w:ascii="Arial Narrow" w:hAnsi="Arial Narrow"/>
          <w:sz w:val="24"/>
          <w:szCs w:val="24"/>
        </w:rPr>
        <w:t>EKOKONSULT</w:t>
      </w:r>
      <w:proofErr w:type="spellEnd"/>
      <w:r w:rsidRPr="00270550">
        <w:rPr>
          <w:rFonts w:ascii="Arial Narrow" w:hAnsi="Arial Narrow"/>
          <w:sz w:val="24"/>
          <w:szCs w:val="24"/>
        </w:rPr>
        <w:t xml:space="preserve">, Gdańsk,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eastAsia="Calibri" w:hAnsi="Arial Narrow"/>
          <w:sz w:val="24"/>
          <w:szCs w:val="24"/>
        </w:rPr>
        <w:lastRenderedPageBreak/>
        <w:t xml:space="preserve">Leszczyński M i </w:t>
      </w:r>
      <w:proofErr w:type="spellStart"/>
      <w:r w:rsidRPr="00270550">
        <w:rPr>
          <w:rFonts w:ascii="Arial Narrow" w:eastAsia="Calibri" w:hAnsi="Arial Narrow"/>
          <w:sz w:val="24"/>
          <w:szCs w:val="24"/>
        </w:rPr>
        <w:t>wsp</w:t>
      </w:r>
      <w:proofErr w:type="spellEnd"/>
      <w:r w:rsidRPr="00270550">
        <w:rPr>
          <w:rFonts w:ascii="Arial Narrow" w:eastAsia="Calibri" w:hAnsi="Arial Narrow"/>
          <w:sz w:val="24"/>
          <w:szCs w:val="24"/>
        </w:rPr>
        <w:t>., Województwo Kujawsko-Pomorskie, Zasoby i możliwości wykorzystania</w:t>
      </w:r>
      <w:r w:rsidRPr="00270550">
        <w:rPr>
          <w:rFonts w:ascii="Arial Narrow" w:hAnsi="Arial Narrow"/>
          <w:sz w:val="24"/>
          <w:szCs w:val="24"/>
        </w:rPr>
        <w:t xml:space="preserve"> </w:t>
      </w:r>
      <w:r w:rsidRPr="00270550">
        <w:rPr>
          <w:rFonts w:ascii="Arial Narrow" w:eastAsia="Calibri" w:hAnsi="Arial Narrow"/>
          <w:sz w:val="24"/>
          <w:szCs w:val="24"/>
        </w:rPr>
        <w:t>Odnawialnych źródeł en</w:t>
      </w:r>
      <w:r w:rsidR="0031404F">
        <w:rPr>
          <w:rFonts w:ascii="Arial Narrow" w:eastAsia="Calibri" w:hAnsi="Arial Narrow"/>
          <w:sz w:val="24"/>
          <w:szCs w:val="24"/>
        </w:rPr>
        <w:t>ergii, Kujawsko-Pomorskie Biuro,</w:t>
      </w:r>
    </w:p>
    <w:p w:rsidR="00EB641B" w:rsidRPr="00270550" w:rsidRDefault="00EB641B" w:rsidP="00CD6C18">
      <w:pPr>
        <w:pStyle w:val="Bezodstpw"/>
        <w:spacing w:line="360" w:lineRule="auto"/>
        <w:ind w:left="720"/>
        <w:jc w:val="both"/>
        <w:rPr>
          <w:rFonts w:ascii="Arial Narrow" w:hAnsi="Arial Narrow"/>
          <w:sz w:val="24"/>
          <w:szCs w:val="24"/>
        </w:rPr>
      </w:pPr>
      <w:r w:rsidRPr="00270550">
        <w:rPr>
          <w:rFonts w:ascii="Arial Narrow" w:eastAsia="Calibri" w:hAnsi="Arial Narrow"/>
          <w:sz w:val="24"/>
          <w:szCs w:val="24"/>
        </w:rPr>
        <w:t>Planowania Przestrzennego i Regionalnego we Włocławku, Włocławek 2009</w:t>
      </w:r>
      <w:r w:rsidR="0031404F">
        <w:rPr>
          <w:rFonts w:ascii="Arial Narrow" w:eastAsia="Calibri" w:hAnsi="Arial Narrow"/>
          <w:sz w:val="24"/>
          <w:szCs w:val="24"/>
        </w:rPr>
        <w:t>,</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Ma</w:t>
      </w:r>
      <w:r w:rsidR="0031404F">
        <w:rPr>
          <w:rFonts w:ascii="Arial Narrow" w:hAnsi="Arial Narrow"/>
          <w:sz w:val="24"/>
          <w:szCs w:val="24"/>
        </w:rPr>
        <w:t xml:space="preserve">yer J., Heinz-Werner S., 2007, </w:t>
      </w:r>
      <w:r w:rsidRPr="00270550">
        <w:rPr>
          <w:rFonts w:ascii="Arial Narrow" w:hAnsi="Arial Narrow"/>
          <w:sz w:val="24"/>
          <w:szCs w:val="24"/>
        </w:rPr>
        <w:t>Wielki atlas drzew i krzewów, Delta, Warszawa</w:t>
      </w:r>
      <w:r w:rsidR="0031404F">
        <w:rPr>
          <w:rFonts w:ascii="Arial Narrow" w:hAnsi="Arial Narrow"/>
          <w:sz w:val="24"/>
          <w:szCs w:val="24"/>
        </w:rPr>
        <w:t>,</w:t>
      </w:r>
    </w:p>
    <w:p w:rsidR="0060588C" w:rsidRPr="00270550" w:rsidRDefault="0060588C"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Michalska D. Raport oddziaływania na środowisko zespołu elektrowni wiatrowych w gminie Radzyń Chełmiński (powiat grudziądzki) oraz Książki (powiat wąbrzeski),</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Mocek A., Drzymała S., Maszner P., 2004, Geneza, analiza i klasyfikacja gleb, Wydawnictwo Akademii Rolniczej im. Augusta Cieszkowskiego w Poznaniu, Poznań,</w:t>
      </w:r>
      <w:r w:rsidRPr="00270550">
        <w:rPr>
          <w:rFonts w:ascii="Arial Narrow" w:hAnsi="Arial Narrow"/>
          <w:bCs/>
          <w:sz w:val="24"/>
          <w:szCs w:val="24"/>
        </w:rPr>
        <w:t xml:space="preserve">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Nitko K., 2007, Oceny oddziaływania na środowisko, Polite</w:t>
      </w:r>
      <w:r w:rsidR="0031404F">
        <w:rPr>
          <w:rFonts w:ascii="Arial Narrow" w:hAnsi="Arial Narrow"/>
          <w:sz w:val="24"/>
          <w:szCs w:val="24"/>
        </w:rPr>
        <w:t>chniki Białostockiej, Białystok,</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Nowakowski T. 2008, Zakres i metodyka sporządzania raportu o oddziaływaniu na środowisko przedsięwzięć z zakresu gospodarki ściekowej, Warszawa,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Obidziński A., Żelazo J, 2009,</w:t>
      </w:r>
      <w:r w:rsidR="004C5A08">
        <w:rPr>
          <w:rFonts w:ascii="Arial Narrow" w:hAnsi="Arial Narrow"/>
          <w:sz w:val="24"/>
          <w:szCs w:val="24"/>
        </w:rPr>
        <w:t xml:space="preserve"> </w:t>
      </w:r>
      <w:r w:rsidRPr="00270550">
        <w:rPr>
          <w:rFonts w:ascii="Arial Narrow" w:hAnsi="Arial Narrow"/>
          <w:sz w:val="24"/>
          <w:szCs w:val="24"/>
        </w:rPr>
        <w:t>Inwentaryzacja i waloryzacja przyrodnicza, Wydawnictwo SGGW, Warszawa</w:t>
      </w:r>
      <w:r w:rsidR="0031404F">
        <w:rPr>
          <w:rFonts w:ascii="Arial Narrow" w:hAnsi="Arial Narrow"/>
          <w:sz w:val="24"/>
          <w:szCs w:val="24"/>
        </w:rPr>
        <w:t>,</w:t>
      </w:r>
      <w:r w:rsidRPr="00270550">
        <w:rPr>
          <w:rFonts w:ascii="Arial Narrow" w:hAnsi="Arial Narrow"/>
          <w:sz w:val="24"/>
          <w:szCs w:val="24"/>
        </w:rPr>
        <w:t xml:space="preserve"> </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Pawłowska K., Słysz K., 2002, Zagrożenia i ochrona przed powodzią w planowaniu przestrzennym, Instytut Gospodarki Przestrzennej i Komunalnej Oddział w Krakowie, Kraków,</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Plan gospodarki odpadami gminy </w:t>
      </w:r>
      <w:r w:rsidR="008A4DD7" w:rsidRPr="00270550">
        <w:rPr>
          <w:rFonts w:ascii="Arial Narrow" w:hAnsi="Arial Narrow"/>
          <w:sz w:val="24"/>
          <w:szCs w:val="24"/>
        </w:rPr>
        <w:t>Radzyń Chełmiński</w:t>
      </w:r>
      <w:r w:rsidRPr="00270550">
        <w:rPr>
          <w:rFonts w:ascii="Arial Narrow" w:hAnsi="Arial Narrow"/>
          <w:sz w:val="24"/>
          <w:szCs w:val="24"/>
        </w:rPr>
        <w:t>,</w:t>
      </w:r>
    </w:p>
    <w:p w:rsidR="00147B07" w:rsidRPr="00270550" w:rsidRDefault="00EB641B" w:rsidP="00CD6C18">
      <w:pPr>
        <w:pStyle w:val="Akapitzlist"/>
        <w:widowControl/>
        <w:numPr>
          <w:ilvl w:val="0"/>
          <w:numId w:val="24"/>
        </w:numPr>
        <w:spacing w:line="360" w:lineRule="auto"/>
        <w:jc w:val="both"/>
        <w:rPr>
          <w:rFonts w:ascii="Arial Narrow" w:hAnsi="Arial Narrow"/>
          <w:bCs/>
          <w:sz w:val="24"/>
          <w:szCs w:val="24"/>
        </w:rPr>
      </w:pPr>
      <w:r w:rsidRPr="00270550">
        <w:rPr>
          <w:rFonts w:ascii="Arial Narrow" w:eastAsia="Calibri" w:hAnsi="Arial Narrow"/>
          <w:sz w:val="24"/>
          <w:szCs w:val="24"/>
          <w:lang w:eastAsia="en-US"/>
        </w:rPr>
        <w:t>Piotrowski J.,</w:t>
      </w:r>
      <w:r w:rsidR="004C5A08">
        <w:rPr>
          <w:rFonts w:ascii="Arial Narrow" w:eastAsia="Calibri" w:hAnsi="Arial Narrow"/>
          <w:sz w:val="24"/>
          <w:szCs w:val="24"/>
          <w:lang w:eastAsia="en-US"/>
        </w:rPr>
        <w:t xml:space="preserve"> </w:t>
      </w:r>
      <w:r w:rsidRPr="00270550">
        <w:rPr>
          <w:rFonts w:ascii="Arial Narrow" w:eastAsia="Calibri" w:hAnsi="Arial Narrow"/>
          <w:sz w:val="24"/>
          <w:szCs w:val="24"/>
          <w:lang w:eastAsia="en-US"/>
        </w:rPr>
        <w:t xml:space="preserve">2006, </w:t>
      </w:r>
      <w:r w:rsidRPr="00270550">
        <w:rPr>
          <w:rFonts w:ascii="Arial Narrow" w:eastAsia="Calibri" w:hAnsi="Arial Narrow"/>
          <w:iCs/>
          <w:sz w:val="24"/>
          <w:szCs w:val="24"/>
          <w:lang w:eastAsia="en-US"/>
        </w:rPr>
        <w:t>Podstawy toksykologii</w:t>
      </w:r>
      <w:r w:rsidRPr="00270550">
        <w:rPr>
          <w:rFonts w:ascii="Arial Narrow" w:eastAsia="Calibri" w:hAnsi="Arial Narrow"/>
          <w:sz w:val="24"/>
          <w:szCs w:val="24"/>
          <w:lang w:eastAsia="en-US"/>
        </w:rPr>
        <w:t xml:space="preserve">, Wydawnictwa Naukowo Techniczne, Warszawa, </w:t>
      </w:r>
    </w:p>
    <w:p w:rsidR="0060588C" w:rsidRPr="00270550" w:rsidRDefault="0060588C" w:rsidP="00CD6C18">
      <w:pPr>
        <w:pStyle w:val="Akapitzlist"/>
        <w:widowControl/>
        <w:numPr>
          <w:ilvl w:val="0"/>
          <w:numId w:val="24"/>
        </w:numPr>
        <w:spacing w:line="360" w:lineRule="auto"/>
        <w:jc w:val="both"/>
        <w:rPr>
          <w:rFonts w:ascii="Arial Narrow" w:hAnsi="Arial Narrow"/>
          <w:bCs/>
          <w:sz w:val="24"/>
          <w:szCs w:val="24"/>
        </w:rPr>
      </w:pPr>
      <w:proofErr w:type="spellStart"/>
      <w:r w:rsidRPr="00270550">
        <w:rPr>
          <w:rFonts w:ascii="Arial Narrow" w:hAnsi="Arial Narrow"/>
          <w:bCs/>
          <w:sz w:val="24"/>
          <w:szCs w:val="24"/>
        </w:rPr>
        <w:t>PROEKO</w:t>
      </w:r>
      <w:proofErr w:type="spellEnd"/>
      <w:r w:rsidRPr="00270550">
        <w:rPr>
          <w:rFonts w:ascii="Arial Narrow" w:hAnsi="Arial Narrow"/>
          <w:bCs/>
          <w:sz w:val="24"/>
          <w:szCs w:val="24"/>
        </w:rPr>
        <w:t xml:space="preserve"> </w:t>
      </w:r>
      <w:r w:rsidRPr="00270550">
        <w:rPr>
          <w:rFonts w:ascii="Arial Narrow" w:hAnsi="Arial Narrow"/>
          <w:sz w:val="24"/>
          <w:szCs w:val="24"/>
        </w:rPr>
        <w:t xml:space="preserve">Aneks do „Prognozy oddziaływania na środowisko przyrodnicze ustaleń planu zagospodarowania przestrzennego terenów leżących w </w:t>
      </w:r>
      <w:r w:rsidRPr="00270550">
        <w:rPr>
          <w:rFonts w:ascii="Arial Narrow" w:hAnsi="Arial Narrow"/>
          <w:bCs/>
          <w:sz w:val="24"/>
          <w:szCs w:val="24"/>
        </w:rPr>
        <w:t>miejscowościach</w:t>
      </w:r>
      <w:r w:rsidRPr="00270550">
        <w:rPr>
          <w:rFonts w:ascii="Arial Narrow" w:hAnsi="Arial Narrow"/>
          <w:bCs/>
          <w:caps/>
          <w:sz w:val="24"/>
          <w:szCs w:val="24"/>
        </w:rPr>
        <w:t xml:space="preserve"> Gawłowice, Gziki, Zielnowo w gminie Radzyń Chełmiński</w:t>
      </w:r>
      <w:r w:rsidRPr="00270550">
        <w:rPr>
          <w:rFonts w:ascii="Arial Narrow" w:hAnsi="Arial Narrow"/>
          <w:sz w:val="24"/>
          <w:szCs w:val="24"/>
        </w:rPr>
        <w:t>”, 2010,</w:t>
      </w:r>
    </w:p>
    <w:p w:rsidR="00EB641B" w:rsidRPr="00270550" w:rsidRDefault="00EB641B" w:rsidP="00CD6C18">
      <w:pPr>
        <w:pStyle w:val="Tekstpodstawowy"/>
        <w:numPr>
          <w:ilvl w:val="0"/>
          <w:numId w:val="24"/>
        </w:numPr>
        <w:rPr>
          <w:rFonts w:ascii="Arial Narrow" w:hAnsi="Arial Narrow"/>
          <w:bCs/>
        </w:rPr>
      </w:pPr>
      <w:r w:rsidRPr="00270550">
        <w:rPr>
          <w:rFonts w:ascii="Arial Narrow" w:hAnsi="Arial Narrow"/>
          <w:bCs/>
        </w:rPr>
        <w:t xml:space="preserve">Raport o stanie środowiska województwa kujawsko- pomorskiego w 2008 r. Biblioteka Monitoringu Środowiska, Bydgoszcz, </w:t>
      </w:r>
      <w:proofErr w:type="spellStart"/>
      <w:r w:rsidRPr="00270550">
        <w:rPr>
          <w:rFonts w:ascii="Arial Narrow" w:hAnsi="Arial Narrow"/>
          <w:bCs/>
        </w:rPr>
        <w:t>WIOŚ</w:t>
      </w:r>
      <w:proofErr w:type="spellEnd"/>
      <w:r w:rsidR="0031404F">
        <w:rPr>
          <w:rFonts w:ascii="Arial Narrow" w:hAnsi="Arial Narrow"/>
          <w:bCs/>
        </w:rPr>
        <w:t>,</w:t>
      </w:r>
    </w:p>
    <w:p w:rsidR="00EB641B" w:rsidRPr="00270550" w:rsidRDefault="00EB641B" w:rsidP="00CD6C18">
      <w:pPr>
        <w:pStyle w:val="Tekstpodstawowy"/>
        <w:numPr>
          <w:ilvl w:val="0"/>
          <w:numId w:val="24"/>
        </w:numPr>
        <w:rPr>
          <w:rFonts w:ascii="Arial Narrow" w:hAnsi="Arial Narrow"/>
          <w:bCs/>
        </w:rPr>
      </w:pPr>
      <w:r w:rsidRPr="00270550">
        <w:rPr>
          <w:rFonts w:ascii="Arial Narrow" w:hAnsi="Arial Narrow"/>
          <w:bCs/>
        </w:rPr>
        <w:t xml:space="preserve">Raport o stanie środowiska województwa kujawsko- pomorskiego w 2009 r. Biblioteka Monitoringu Środowiska, Bydgoszcz, </w:t>
      </w:r>
      <w:proofErr w:type="spellStart"/>
      <w:r w:rsidRPr="00270550">
        <w:rPr>
          <w:rFonts w:ascii="Arial Narrow" w:hAnsi="Arial Narrow"/>
          <w:bCs/>
        </w:rPr>
        <w:t>WIOŚ</w:t>
      </w:r>
      <w:proofErr w:type="spellEnd"/>
      <w:r w:rsidR="0031404F">
        <w:rPr>
          <w:rFonts w:ascii="Arial Narrow" w:hAnsi="Arial Narrow"/>
          <w:bCs/>
        </w:rPr>
        <w:t>,</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Sołowiej D., 1992, Podstawy metodyki oceny środowiska przyrodniczego człowieka, Wydawnictwo Naukowe </w:t>
      </w:r>
      <w:proofErr w:type="spellStart"/>
      <w:r w:rsidRPr="00270550">
        <w:rPr>
          <w:rFonts w:ascii="Arial Narrow" w:hAnsi="Arial Narrow"/>
          <w:sz w:val="24"/>
          <w:szCs w:val="24"/>
        </w:rPr>
        <w:t>UAM</w:t>
      </w:r>
      <w:proofErr w:type="spellEnd"/>
      <w:r w:rsidRPr="00270550">
        <w:rPr>
          <w:rFonts w:ascii="Arial Narrow" w:hAnsi="Arial Narrow"/>
          <w:sz w:val="24"/>
          <w:szCs w:val="24"/>
        </w:rPr>
        <w:t>, Poznań,</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Szponar A., 200</w:t>
      </w:r>
      <w:r w:rsidR="0031404F">
        <w:rPr>
          <w:rFonts w:ascii="Arial Narrow" w:hAnsi="Arial Narrow"/>
          <w:sz w:val="24"/>
          <w:szCs w:val="24"/>
        </w:rPr>
        <w:t xml:space="preserve">3, Fizjografia urbanistyczna, </w:t>
      </w:r>
      <w:r w:rsidRPr="00270550">
        <w:rPr>
          <w:rFonts w:ascii="Arial Narrow" w:hAnsi="Arial Narrow"/>
          <w:sz w:val="24"/>
          <w:szCs w:val="24"/>
        </w:rPr>
        <w:t>Wydawnictwo Naukowe PWN, Warszawa,</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Szymańska U., Zębek E., 2008, Prawo i ochrona środowiska – prawne, ekonomiczne, ekologiczne i techniczne aspekty ochrony środowiska naturalnego, Wydawnictwo Uniwersytetu Warmińsko-Mazurskiego w Olsztynie, Olsztyn,</w:t>
      </w:r>
    </w:p>
    <w:p w:rsidR="00EB641B" w:rsidRPr="00270550" w:rsidRDefault="00EB641B"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Zawadzki S, 2002, Podstawy gleboznawstwa, Państwowe</w:t>
      </w:r>
      <w:r w:rsidR="0031404F">
        <w:rPr>
          <w:rFonts w:ascii="Arial Narrow" w:hAnsi="Arial Narrow"/>
          <w:sz w:val="24"/>
          <w:szCs w:val="24"/>
        </w:rPr>
        <w:t xml:space="preserve"> Wydawnictwo Rolnicze i leśne, W</w:t>
      </w:r>
      <w:r w:rsidRPr="00270550">
        <w:rPr>
          <w:rFonts w:ascii="Arial Narrow" w:hAnsi="Arial Narrow"/>
          <w:sz w:val="24"/>
          <w:szCs w:val="24"/>
        </w:rPr>
        <w:t>arszawa,</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lastRenderedPageBreak/>
        <w:t>Rozporządzenie Ministra Środowiska z dnia 9 września 2002 r. w sprawie opracowań ekofizjograficznych (Dz. U. Nr 155, poz. 1298),</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Rozporządzenie Ministra Środowiska z dnia 1 października 2012 r. zmieniające rozporządzenie w sprawie dopuszczalnych poziomów hałasu w środowisku (</w:t>
      </w:r>
      <w:hyperlink r:id="rId10" w:history="1">
        <w:r w:rsidRPr="00270550">
          <w:rPr>
            <w:rStyle w:val="Hipercze"/>
            <w:rFonts w:ascii="Arial Narrow" w:hAnsi="Arial Narrow"/>
            <w:color w:val="auto"/>
            <w:sz w:val="24"/>
            <w:szCs w:val="24"/>
            <w:u w:val="none"/>
          </w:rPr>
          <w:t xml:space="preserve">Dz. U. 2012 </w:t>
        </w:r>
        <w:proofErr w:type="gramStart"/>
        <w:r w:rsidRPr="00270550">
          <w:rPr>
            <w:rStyle w:val="Hipercze"/>
            <w:rFonts w:ascii="Arial Narrow" w:hAnsi="Arial Narrow"/>
            <w:color w:val="auto"/>
            <w:sz w:val="24"/>
            <w:szCs w:val="24"/>
            <w:u w:val="none"/>
          </w:rPr>
          <w:t>nr</w:t>
        </w:r>
        <w:proofErr w:type="gramEnd"/>
        <w:r w:rsidRPr="00270550">
          <w:rPr>
            <w:rStyle w:val="Hipercze"/>
            <w:rFonts w:ascii="Arial Narrow" w:hAnsi="Arial Narrow"/>
            <w:color w:val="auto"/>
            <w:sz w:val="24"/>
            <w:szCs w:val="24"/>
            <w:u w:val="none"/>
          </w:rPr>
          <w:t xml:space="preserve"> 0 poz. 1109</w:t>
        </w:r>
      </w:hyperlink>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26 marca 1982 r. o scalaniu i wymianie gruntów (tj. Dz. U z 2003 r. Nr 178, poz. 1749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eastAsia="Calibri" w:hAnsi="Arial Narrow"/>
          <w:bCs/>
          <w:sz w:val="24"/>
          <w:szCs w:val="24"/>
        </w:rPr>
      </w:pPr>
      <w:r w:rsidRPr="00270550">
        <w:rPr>
          <w:rFonts w:ascii="Arial Narrow" w:hAnsi="Arial Narrow"/>
          <w:sz w:val="24"/>
          <w:szCs w:val="24"/>
        </w:rPr>
        <w:t xml:space="preserve">Ustawa z dnia 8 marca 1990 r. o samorządzie gminnym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2001 r. Nr 142, poz. 1591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eastAsia="Calibri" w:hAnsi="Arial Narrow"/>
          <w:bCs/>
          <w:sz w:val="24"/>
          <w:szCs w:val="24"/>
        </w:rPr>
      </w:pPr>
      <w:r w:rsidRPr="00270550">
        <w:rPr>
          <w:rFonts w:ascii="Arial Narrow" w:hAnsi="Arial Narrow"/>
          <w:sz w:val="24"/>
          <w:szCs w:val="24"/>
        </w:rPr>
        <w:t>Ustawa z dnia 7 lipca 1994 r. - Prawo budowlane (</w:t>
      </w:r>
      <w:r w:rsidRPr="00270550">
        <w:rPr>
          <w:rFonts w:ascii="Arial Narrow" w:eastAsia="Calibri" w:hAnsi="Arial Narrow"/>
          <w:bCs/>
          <w:sz w:val="24"/>
          <w:szCs w:val="24"/>
        </w:rPr>
        <w:t xml:space="preserve">tj. Dz. U. </w:t>
      </w:r>
      <w:proofErr w:type="gramStart"/>
      <w:r w:rsidRPr="00270550">
        <w:rPr>
          <w:rFonts w:ascii="Arial Narrow" w:eastAsia="Calibri" w:hAnsi="Arial Narrow"/>
          <w:bCs/>
          <w:sz w:val="24"/>
          <w:szCs w:val="24"/>
        </w:rPr>
        <w:t>z</w:t>
      </w:r>
      <w:proofErr w:type="gramEnd"/>
      <w:r w:rsidRPr="00270550">
        <w:rPr>
          <w:rFonts w:ascii="Arial Narrow" w:eastAsia="Calibri" w:hAnsi="Arial Narrow"/>
          <w:bCs/>
          <w:sz w:val="24"/>
          <w:szCs w:val="24"/>
        </w:rPr>
        <w:t xml:space="preserve"> 2010 r. Nr 243, poz. 1623 z późn. </w:t>
      </w:r>
      <w:proofErr w:type="gramStart"/>
      <w:r w:rsidRPr="00270550">
        <w:rPr>
          <w:rFonts w:ascii="Arial Narrow" w:eastAsia="Calibri" w:hAnsi="Arial Narrow"/>
          <w:bCs/>
          <w:sz w:val="24"/>
          <w:szCs w:val="24"/>
        </w:rPr>
        <w:t>zm</w:t>
      </w:r>
      <w:proofErr w:type="gramEnd"/>
      <w:r w:rsidRPr="00270550">
        <w:rPr>
          <w:rFonts w:ascii="Arial Narrow" w:eastAsia="Calibri" w:hAnsi="Arial Narrow"/>
          <w:bCs/>
          <w:sz w:val="24"/>
          <w:szCs w:val="24"/>
        </w:rPr>
        <w:t>.</w:t>
      </w:r>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9 czerwca 2011 r. - Prawo geologiczne i górnicze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2011 r. Nr 163, poz. 981),</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3 lutego 1995 r. o ochronie gruntów rolnych i leśnych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2004 r. Nr 121, poz. 1266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13 września 1996 r. o utrzymaniu czystości i porządku w gminach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2012 r. poz. 391),</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21 sierpnia 1997 r. o ochronie zwierząt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2003 r. Nr 106, poz. 1002),</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28 września 1991 r. o lasach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2011 r. Nr 12, poz. 59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27 kwietnia 2001 r. Prawo ochrony środowiska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2008 r. Nr 25, poz. 150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18 lipca 2001 r. - Prawo wodne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2012 r. poz. 145),</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23 lipca 2003 r. o ochronie zabytków i opiece nad zabytkami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2003 r. Nr 162, poz. 1568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 xml:space="preserve">Ustawa z dnia 27 marca 2003 r. o planowaniu i zagospodarowaniu przestrzennym (tj.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2012 r. poz. 647,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p>
    <w:p w:rsidR="00F81389" w:rsidRPr="00270550"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Ustawa z dnia 16 kwietnia 2004 r. o ochronie przyrody (</w:t>
      </w:r>
      <w:r w:rsidRPr="00270550">
        <w:rPr>
          <w:rFonts w:ascii="Arial Narrow" w:eastAsia="Calibri" w:hAnsi="Arial Narrow"/>
          <w:bCs/>
          <w:sz w:val="24"/>
          <w:szCs w:val="24"/>
        </w:rPr>
        <w:t xml:space="preserve">tj. Dz. U. </w:t>
      </w:r>
      <w:proofErr w:type="gramStart"/>
      <w:r w:rsidRPr="00270550">
        <w:rPr>
          <w:rFonts w:ascii="Arial Narrow" w:eastAsia="Calibri" w:hAnsi="Arial Narrow"/>
          <w:bCs/>
          <w:sz w:val="24"/>
          <w:szCs w:val="24"/>
        </w:rPr>
        <w:t>z</w:t>
      </w:r>
      <w:proofErr w:type="gramEnd"/>
      <w:r w:rsidRPr="00270550">
        <w:rPr>
          <w:rFonts w:ascii="Arial Narrow" w:eastAsia="Calibri" w:hAnsi="Arial Narrow"/>
          <w:bCs/>
          <w:sz w:val="24"/>
          <w:szCs w:val="24"/>
        </w:rPr>
        <w:t xml:space="preserve"> 2009 r. Nr 151, poz. 1220 z późn. </w:t>
      </w:r>
      <w:proofErr w:type="gramStart"/>
      <w:r w:rsidRPr="00270550">
        <w:rPr>
          <w:rFonts w:ascii="Arial Narrow" w:eastAsia="Calibri" w:hAnsi="Arial Narrow"/>
          <w:bCs/>
          <w:sz w:val="24"/>
          <w:szCs w:val="24"/>
        </w:rPr>
        <w:t>zm</w:t>
      </w:r>
      <w:proofErr w:type="gramEnd"/>
      <w:r w:rsidRPr="00270550">
        <w:rPr>
          <w:rFonts w:ascii="Arial Narrow" w:eastAsia="Calibri" w:hAnsi="Arial Narrow"/>
          <w:bCs/>
          <w:sz w:val="24"/>
          <w:szCs w:val="24"/>
        </w:rPr>
        <w:t>.)</w:t>
      </w:r>
      <w:r w:rsidR="0031404F">
        <w:rPr>
          <w:rFonts w:ascii="Arial Narrow" w:eastAsia="Calibri" w:hAnsi="Arial Narrow"/>
          <w:bCs/>
          <w:sz w:val="24"/>
          <w:szCs w:val="24"/>
        </w:rPr>
        <w:t>,</w:t>
      </w:r>
    </w:p>
    <w:p w:rsidR="00E71549" w:rsidRDefault="00F81389" w:rsidP="00CD6C18">
      <w:pPr>
        <w:pStyle w:val="Bezodstpw"/>
        <w:numPr>
          <w:ilvl w:val="0"/>
          <w:numId w:val="24"/>
        </w:numPr>
        <w:spacing w:line="360" w:lineRule="auto"/>
        <w:jc w:val="both"/>
        <w:rPr>
          <w:rFonts w:ascii="Arial Narrow" w:hAnsi="Arial Narrow"/>
          <w:sz w:val="24"/>
          <w:szCs w:val="24"/>
        </w:rPr>
      </w:pPr>
      <w:r w:rsidRPr="00270550">
        <w:rPr>
          <w:rFonts w:ascii="Arial Narrow" w:hAnsi="Arial Narrow"/>
          <w:sz w:val="24"/>
          <w:szCs w:val="24"/>
        </w:rPr>
        <w:t>Ustawa z dnia 13 kwietnia 2007 r. o zapobieganiu szkodom w środowisku i ich naprawie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2007 r. Nr 75, poz. 493 z późn. </w:t>
      </w:r>
      <w:proofErr w:type="gramStart"/>
      <w:r w:rsidRPr="00270550">
        <w:rPr>
          <w:rFonts w:ascii="Arial Narrow" w:hAnsi="Arial Narrow"/>
          <w:sz w:val="24"/>
          <w:szCs w:val="24"/>
        </w:rPr>
        <w:t>zm</w:t>
      </w:r>
      <w:proofErr w:type="gramEnd"/>
      <w:r w:rsidRPr="00270550">
        <w:rPr>
          <w:rFonts w:ascii="Arial Narrow" w:hAnsi="Arial Narrow"/>
          <w:sz w:val="24"/>
          <w:szCs w:val="24"/>
        </w:rPr>
        <w:t>.)</w:t>
      </w:r>
      <w:r w:rsidR="0031404F">
        <w:rPr>
          <w:rFonts w:ascii="Arial Narrow" w:hAnsi="Arial Narrow"/>
          <w:sz w:val="24"/>
          <w:szCs w:val="24"/>
        </w:rPr>
        <w:t>.</w:t>
      </w:r>
    </w:p>
    <w:p w:rsidR="00981C61" w:rsidRPr="00270550" w:rsidRDefault="00981C61" w:rsidP="00981C61">
      <w:pPr>
        <w:pStyle w:val="Bezodstpw"/>
        <w:spacing w:line="360" w:lineRule="auto"/>
        <w:ind w:left="720"/>
        <w:jc w:val="both"/>
        <w:rPr>
          <w:rFonts w:ascii="Arial Narrow" w:hAnsi="Arial Narrow"/>
          <w:sz w:val="24"/>
          <w:szCs w:val="24"/>
        </w:rPr>
      </w:pPr>
    </w:p>
    <w:p w:rsidR="00E71549" w:rsidRPr="00666CFF" w:rsidRDefault="00CD6C18" w:rsidP="00CD6C18">
      <w:pPr>
        <w:pStyle w:val="Nagwek1"/>
        <w:numPr>
          <w:ilvl w:val="0"/>
          <w:numId w:val="23"/>
        </w:numPr>
        <w:spacing w:line="360" w:lineRule="auto"/>
        <w:ind w:left="426" w:hanging="426"/>
        <w:jc w:val="both"/>
        <w:rPr>
          <w:rFonts w:ascii="Arial Narrow" w:hAnsi="Arial Narrow" w:cs="Times New Roman"/>
          <w:color w:val="auto"/>
        </w:rPr>
      </w:pPr>
      <w:bookmarkStart w:id="19" w:name="_Toc217707004"/>
      <w:bookmarkStart w:id="20" w:name="_Toc217802525"/>
      <w:bookmarkStart w:id="21" w:name="_Toc423691380"/>
      <w:r w:rsidRPr="00666CFF">
        <w:rPr>
          <w:rFonts w:ascii="Arial Narrow" w:hAnsi="Arial Narrow" w:cs="Times New Roman"/>
          <w:color w:val="auto"/>
        </w:rPr>
        <w:lastRenderedPageBreak/>
        <w:t>METODY ANALIZY SKUTKÓW REALIZACJI POSTANOWIEŃ PROJEKTU STUDIUM ORAZ CZĘSTOTLIWOŚĆ JEJ PRZEPROWADZANIA</w:t>
      </w:r>
      <w:bookmarkEnd w:id="19"/>
      <w:bookmarkEnd w:id="20"/>
      <w:bookmarkEnd w:id="21"/>
    </w:p>
    <w:p w:rsidR="00E71549" w:rsidRPr="00270550" w:rsidRDefault="00E71549" w:rsidP="00CD6C18">
      <w:pPr>
        <w:pStyle w:val="Bezodstpw"/>
        <w:jc w:val="both"/>
        <w:rPr>
          <w:rFonts w:ascii="Arial Narrow" w:hAnsi="Arial Narrow"/>
          <w:sz w:val="24"/>
          <w:szCs w:val="24"/>
        </w:rPr>
      </w:pPr>
    </w:p>
    <w:p w:rsidR="00E71549" w:rsidRPr="00270550" w:rsidRDefault="00E71549"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Analiza skutków realizacji studium powinna wynikać z obowiązku zachowania zgodności pomiędzy obowiązującym studium</w:t>
      </w:r>
      <w:r w:rsidR="00485249" w:rsidRPr="00270550">
        <w:rPr>
          <w:rFonts w:ascii="Arial Narrow" w:hAnsi="Arial Narrow"/>
          <w:sz w:val="24"/>
          <w:szCs w:val="24"/>
        </w:rPr>
        <w:t>,</w:t>
      </w:r>
      <w:r w:rsidRPr="00270550">
        <w:rPr>
          <w:rFonts w:ascii="Arial Narrow" w:hAnsi="Arial Narrow"/>
          <w:sz w:val="24"/>
          <w:szCs w:val="24"/>
        </w:rPr>
        <w:t xml:space="preserve"> a miejscowymi planami zagospodarowania przestrzennego, o czym mowa w art. 9 ust. 4 ustawy z dnia 27 marca 2003 r. o planowaniu i zagospodarowaniu przestrzennym (Dz. U. 2003 nr 80 poz. 717 ze zm</w:t>
      </w:r>
      <w:proofErr w:type="gramStart"/>
      <w:r w:rsidRPr="00270550">
        <w:rPr>
          <w:rFonts w:ascii="Arial Narrow" w:hAnsi="Arial Narrow"/>
          <w:sz w:val="24"/>
          <w:szCs w:val="24"/>
        </w:rPr>
        <w:t>.). Ponadto</w:t>
      </w:r>
      <w:proofErr w:type="gramEnd"/>
      <w:r w:rsidRPr="00270550">
        <w:rPr>
          <w:rFonts w:ascii="Arial Narrow" w:hAnsi="Arial Narrow"/>
          <w:sz w:val="24"/>
          <w:szCs w:val="24"/>
        </w:rPr>
        <w:t xml:space="preserve">, zgodnie z art. 32 ww. ustawy </w:t>
      </w:r>
      <w:r w:rsidR="00234248" w:rsidRPr="00270550">
        <w:rPr>
          <w:rFonts w:ascii="Arial Narrow" w:hAnsi="Arial Narrow"/>
          <w:sz w:val="24"/>
          <w:szCs w:val="24"/>
        </w:rPr>
        <w:t>Burmistrz</w:t>
      </w:r>
      <w:r w:rsidRPr="00270550">
        <w:rPr>
          <w:rFonts w:ascii="Arial Narrow" w:hAnsi="Arial Narrow"/>
          <w:sz w:val="24"/>
          <w:szCs w:val="24"/>
        </w:rPr>
        <w:t xml:space="preserve"> zobowiązany jest do przeprowadzenia oceny aktualności studium i planów miejscowych poprzez analizę zmian w zagospodarowaniu przestrzennym gminy oraz ocenę postępu w opracowywaniu planów miejscowych. Wynikiem tego powinno być opracowanie wieloletniego programu sporządzania planów miejscowych w nawiązaniu do ustaleń studium.</w:t>
      </w:r>
    </w:p>
    <w:p w:rsidR="00A77359" w:rsidRPr="00270550" w:rsidRDefault="00A77359" w:rsidP="00B17771">
      <w:pPr>
        <w:spacing w:line="360" w:lineRule="auto"/>
        <w:rPr>
          <w:rFonts w:ascii="Arial Narrow" w:hAnsi="Arial Narrow"/>
          <w:sz w:val="24"/>
          <w:szCs w:val="24"/>
        </w:rPr>
      </w:pPr>
    </w:p>
    <w:p w:rsidR="00A77359" w:rsidRPr="00270550" w:rsidRDefault="00A77359" w:rsidP="00B17771">
      <w:pPr>
        <w:spacing w:line="360" w:lineRule="auto"/>
        <w:rPr>
          <w:rFonts w:ascii="Arial Narrow" w:hAnsi="Arial Narrow"/>
          <w:sz w:val="24"/>
          <w:szCs w:val="24"/>
        </w:rPr>
      </w:pPr>
      <w:r w:rsidRPr="00270550">
        <w:rPr>
          <w:rFonts w:ascii="Arial Narrow" w:hAnsi="Arial Narrow"/>
          <w:sz w:val="24"/>
          <w:szCs w:val="24"/>
        </w:rPr>
        <w:t xml:space="preserve">Na obszarze gminy </w:t>
      </w:r>
      <w:r w:rsidR="008A4DD7" w:rsidRPr="00270550">
        <w:rPr>
          <w:rFonts w:ascii="Arial Narrow" w:hAnsi="Arial Narrow"/>
          <w:sz w:val="24"/>
          <w:szCs w:val="24"/>
        </w:rPr>
        <w:t>Radzyń Chełmiński</w:t>
      </w:r>
      <w:r w:rsidRPr="00270550">
        <w:rPr>
          <w:rFonts w:ascii="Arial Narrow" w:hAnsi="Arial Narrow"/>
          <w:sz w:val="24"/>
          <w:szCs w:val="24"/>
        </w:rPr>
        <w:t xml:space="preserve"> powinno szczególnie zadbać o:</w:t>
      </w:r>
    </w:p>
    <w:p w:rsidR="00A77359" w:rsidRPr="00270550" w:rsidRDefault="00A77359" w:rsidP="00B17771">
      <w:pPr>
        <w:numPr>
          <w:ilvl w:val="0"/>
          <w:numId w:val="33"/>
        </w:numPr>
        <w:autoSpaceDE/>
        <w:autoSpaceDN/>
        <w:spacing w:before="80" w:after="120" w:line="360" w:lineRule="auto"/>
        <w:jc w:val="both"/>
        <w:textAlignment w:val="baseline"/>
        <w:rPr>
          <w:rFonts w:ascii="Arial Narrow" w:hAnsi="Arial Narrow"/>
          <w:sz w:val="24"/>
          <w:szCs w:val="24"/>
          <w:u w:val="single"/>
        </w:rPr>
      </w:pPr>
      <w:proofErr w:type="gramStart"/>
      <w:r w:rsidRPr="00270550">
        <w:rPr>
          <w:rFonts w:ascii="Arial Narrow" w:hAnsi="Arial Narrow"/>
          <w:sz w:val="24"/>
          <w:szCs w:val="24"/>
        </w:rPr>
        <w:t>ciągłą</w:t>
      </w:r>
      <w:proofErr w:type="gramEnd"/>
      <w:r w:rsidRPr="00270550">
        <w:rPr>
          <w:rFonts w:ascii="Arial Narrow" w:hAnsi="Arial Narrow"/>
          <w:sz w:val="24"/>
          <w:szCs w:val="24"/>
        </w:rPr>
        <w:t xml:space="preserve"> kontrolę systemu gospodarki odpadami</w:t>
      </w:r>
      <w:r w:rsidR="0034450D">
        <w:rPr>
          <w:rFonts w:ascii="Arial Narrow" w:hAnsi="Arial Narrow"/>
          <w:sz w:val="24"/>
          <w:szCs w:val="24"/>
        </w:rPr>
        <w:t>;</w:t>
      </w:r>
    </w:p>
    <w:p w:rsidR="00A77359" w:rsidRPr="00270550" w:rsidRDefault="00A77359" w:rsidP="00B17771">
      <w:pPr>
        <w:numPr>
          <w:ilvl w:val="0"/>
          <w:numId w:val="33"/>
        </w:numPr>
        <w:tabs>
          <w:tab w:val="clear" w:pos="360"/>
          <w:tab w:val="num" w:pos="-349"/>
        </w:tabs>
        <w:autoSpaceDE/>
        <w:autoSpaceDN/>
        <w:spacing w:before="80" w:after="120" w:line="360" w:lineRule="auto"/>
        <w:jc w:val="both"/>
        <w:textAlignment w:val="baseline"/>
        <w:rPr>
          <w:rFonts w:ascii="Arial Narrow" w:hAnsi="Arial Narrow"/>
          <w:sz w:val="24"/>
          <w:szCs w:val="24"/>
        </w:rPr>
      </w:pPr>
      <w:proofErr w:type="gramStart"/>
      <w:r w:rsidRPr="00270550">
        <w:rPr>
          <w:rFonts w:ascii="Arial Narrow" w:hAnsi="Arial Narrow"/>
          <w:sz w:val="24"/>
          <w:szCs w:val="24"/>
        </w:rPr>
        <w:t>monitoring</w:t>
      </w:r>
      <w:proofErr w:type="gramEnd"/>
      <w:r w:rsidRPr="00270550">
        <w:rPr>
          <w:rFonts w:ascii="Arial Narrow" w:hAnsi="Arial Narrow"/>
          <w:sz w:val="24"/>
          <w:szCs w:val="24"/>
        </w:rPr>
        <w:t xml:space="preserve"> systemów unieszkodliwiania ścieków, w tym okresowa (raz w roku) kontrola szczelności i systematycznego opróżniania zbiorników bezodpływowych (szamb) na ścieki sanitarne oraz ich likwidacja po zakończeniu budowy kanalizacji sanitarnej;</w:t>
      </w:r>
    </w:p>
    <w:p w:rsidR="00A77359" w:rsidRPr="00270550" w:rsidRDefault="00A77359" w:rsidP="00B17771">
      <w:pPr>
        <w:numPr>
          <w:ilvl w:val="0"/>
          <w:numId w:val="34"/>
        </w:numPr>
        <w:tabs>
          <w:tab w:val="left" w:pos="284"/>
        </w:tabs>
        <w:autoSpaceDE/>
        <w:autoSpaceDN/>
        <w:spacing w:before="80" w:after="120" w:line="360" w:lineRule="auto"/>
        <w:jc w:val="both"/>
        <w:textAlignment w:val="baseline"/>
        <w:rPr>
          <w:rFonts w:ascii="Arial Narrow" w:hAnsi="Arial Narrow"/>
          <w:sz w:val="24"/>
          <w:szCs w:val="24"/>
        </w:rPr>
      </w:pPr>
      <w:proofErr w:type="gramStart"/>
      <w:r w:rsidRPr="00270550">
        <w:rPr>
          <w:rFonts w:ascii="Arial Narrow" w:hAnsi="Arial Narrow"/>
          <w:spacing w:val="-3"/>
          <w:sz w:val="24"/>
          <w:szCs w:val="24"/>
        </w:rPr>
        <w:t>wprowadzić</w:t>
      </w:r>
      <w:proofErr w:type="gramEnd"/>
      <w:r w:rsidRPr="00270550">
        <w:rPr>
          <w:rFonts w:ascii="Arial Narrow" w:hAnsi="Arial Narrow"/>
          <w:spacing w:val="-3"/>
          <w:sz w:val="24"/>
          <w:szCs w:val="24"/>
        </w:rPr>
        <w:t xml:space="preserve"> monitoring obszarów i obiektów ochrony przyrody i obiektów planowanych do objęcia ochroną, między innymi dla oceny stanu ich siedlisk, szaty roślinnej i fauny oraz skuteczności prowadzonych zabiegów ochronnych</w:t>
      </w:r>
      <w:r w:rsidR="00C014AC" w:rsidRPr="00270550">
        <w:rPr>
          <w:rFonts w:ascii="Arial Narrow" w:hAnsi="Arial Narrow"/>
          <w:spacing w:val="-3"/>
          <w:sz w:val="24"/>
          <w:szCs w:val="24"/>
        </w:rPr>
        <w:t>,</w:t>
      </w:r>
      <w:r w:rsidRPr="00270550">
        <w:rPr>
          <w:rFonts w:ascii="Arial Narrow" w:hAnsi="Arial Narrow"/>
          <w:spacing w:val="-3"/>
          <w:sz w:val="24"/>
          <w:szCs w:val="24"/>
        </w:rPr>
        <w:t xml:space="preserve"> </w:t>
      </w:r>
      <w:r w:rsidR="00C014AC" w:rsidRPr="00270550">
        <w:rPr>
          <w:rFonts w:ascii="Arial Narrow" w:hAnsi="Arial Narrow"/>
          <w:spacing w:val="-3"/>
          <w:sz w:val="24"/>
          <w:szCs w:val="24"/>
        </w:rPr>
        <w:t>winno si</w:t>
      </w:r>
      <w:r w:rsidR="0034450D">
        <w:rPr>
          <w:rFonts w:ascii="Arial Narrow" w:hAnsi="Arial Narrow"/>
          <w:spacing w:val="-3"/>
          <w:sz w:val="24"/>
          <w:szCs w:val="24"/>
        </w:rPr>
        <w:t xml:space="preserve">ę przeprowadzić inwentaryzację </w:t>
      </w:r>
      <w:r w:rsidR="00C014AC" w:rsidRPr="00270550">
        <w:rPr>
          <w:rFonts w:ascii="Arial Narrow" w:hAnsi="Arial Narrow"/>
          <w:spacing w:val="-3"/>
          <w:sz w:val="24"/>
          <w:szCs w:val="24"/>
        </w:rPr>
        <w:t xml:space="preserve">zabytkowych parków </w:t>
      </w:r>
      <w:r w:rsidRPr="00270550">
        <w:rPr>
          <w:rFonts w:ascii="Arial Narrow" w:hAnsi="Arial Narrow"/>
          <w:spacing w:val="-3"/>
          <w:sz w:val="24"/>
          <w:szCs w:val="24"/>
        </w:rPr>
        <w:t>(zadanie służb Regionalnego Dyrektora Ochrony Środowiska w Bydgoszczy i Samorządu Województwa Kujawsko-Pomorskiego);</w:t>
      </w:r>
    </w:p>
    <w:p w:rsidR="00A77359" w:rsidRPr="00176D00" w:rsidRDefault="00A77359" w:rsidP="00B17771">
      <w:pPr>
        <w:numPr>
          <w:ilvl w:val="0"/>
          <w:numId w:val="34"/>
        </w:numPr>
        <w:tabs>
          <w:tab w:val="left" w:pos="284"/>
        </w:tabs>
        <w:autoSpaceDE/>
        <w:autoSpaceDN/>
        <w:spacing w:before="80" w:after="120" w:line="360" w:lineRule="auto"/>
        <w:jc w:val="both"/>
        <w:textAlignment w:val="baseline"/>
        <w:rPr>
          <w:rFonts w:ascii="Arial Narrow" w:hAnsi="Arial Narrow"/>
          <w:sz w:val="24"/>
          <w:szCs w:val="24"/>
        </w:rPr>
      </w:pPr>
      <w:proofErr w:type="gramStart"/>
      <w:r w:rsidRPr="00270550">
        <w:rPr>
          <w:rFonts w:ascii="Arial Narrow" w:hAnsi="Arial Narrow"/>
          <w:spacing w:val="-3"/>
          <w:sz w:val="24"/>
          <w:szCs w:val="24"/>
        </w:rPr>
        <w:t>wprowadzić</w:t>
      </w:r>
      <w:proofErr w:type="gramEnd"/>
      <w:r w:rsidRPr="00270550">
        <w:rPr>
          <w:rFonts w:ascii="Arial Narrow" w:hAnsi="Arial Narrow"/>
          <w:spacing w:val="-3"/>
          <w:sz w:val="24"/>
          <w:szCs w:val="24"/>
        </w:rPr>
        <w:t xml:space="preserve"> monitoring obiektów ochrony dziedzictwa kulturowego i obiektów planowanych do objęcia ochroną (zadanie służb Kujawsko-Pomorskiego </w:t>
      </w:r>
      <w:r w:rsidRPr="00176D00">
        <w:rPr>
          <w:rFonts w:ascii="Arial Narrow" w:hAnsi="Arial Narrow"/>
          <w:spacing w:val="-3"/>
          <w:sz w:val="24"/>
          <w:szCs w:val="24"/>
        </w:rPr>
        <w:t xml:space="preserve">Konserwatora Zabytków). </w:t>
      </w:r>
    </w:p>
    <w:p w:rsidR="00A77359" w:rsidRPr="00270550" w:rsidRDefault="00C014AC" w:rsidP="0034450D">
      <w:pPr>
        <w:spacing w:line="360" w:lineRule="auto"/>
        <w:ind w:left="0" w:firstLine="426"/>
        <w:jc w:val="both"/>
        <w:rPr>
          <w:rFonts w:ascii="Arial Narrow" w:hAnsi="Arial Narrow"/>
          <w:sz w:val="24"/>
          <w:szCs w:val="24"/>
        </w:rPr>
      </w:pPr>
      <w:r w:rsidRPr="00176D00">
        <w:rPr>
          <w:rFonts w:ascii="Arial Narrow" w:hAnsi="Arial Narrow"/>
          <w:sz w:val="24"/>
          <w:szCs w:val="24"/>
        </w:rPr>
        <w:t xml:space="preserve">W związku z </w:t>
      </w:r>
      <w:r w:rsidR="00176D00" w:rsidRPr="00176D00">
        <w:rPr>
          <w:rFonts w:ascii="Arial Narrow" w:hAnsi="Arial Narrow"/>
          <w:sz w:val="24"/>
          <w:szCs w:val="24"/>
        </w:rPr>
        <w:t>tym, iż</w:t>
      </w:r>
      <w:r w:rsidRPr="00176D00">
        <w:rPr>
          <w:rFonts w:ascii="Arial Narrow" w:hAnsi="Arial Narrow"/>
          <w:sz w:val="24"/>
          <w:szCs w:val="24"/>
        </w:rPr>
        <w:t xml:space="preserve"> na terenie gminy </w:t>
      </w:r>
      <w:r w:rsidR="00234248" w:rsidRPr="00176D00">
        <w:rPr>
          <w:rFonts w:ascii="Arial Narrow" w:hAnsi="Arial Narrow"/>
          <w:sz w:val="24"/>
          <w:szCs w:val="24"/>
        </w:rPr>
        <w:t xml:space="preserve">wyznaczono </w:t>
      </w:r>
      <w:r w:rsidR="0031404F" w:rsidRPr="00176D00">
        <w:rPr>
          <w:rFonts w:ascii="Arial Narrow" w:hAnsi="Arial Narrow"/>
          <w:sz w:val="24"/>
          <w:szCs w:val="24"/>
        </w:rPr>
        <w:t xml:space="preserve">lokalizację </w:t>
      </w:r>
      <w:r w:rsidR="00A77359" w:rsidRPr="00176D00">
        <w:rPr>
          <w:rFonts w:ascii="Arial Narrow" w:hAnsi="Arial Narrow"/>
          <w:sz w:val="24"/>
          <w:szCs w:val="24"/>
        </w:rPr>
        <w:t>zespoł</w:t>
      </w:r>
      <w:r w:rsidRPr="00176D00">
        <w:rPr>
          <w:rFonts w:ascii="Arial Narrow" w:hAnsi="Arial Narrow"/>
          <w:sz w:val="24"/>
          <w:szCs w:val="24"/>
        </w:rPr>
        <w:t>u</w:t>
      </w:r>
      <w:r w:rsidR="00A77359" w:rsidRPr="00176D00">
        <w:rPr>
          <w:rFonts w:ascii="Arial Narrow" w:hAnsi="Arial Narrow"/>
          <w:sz w:val="24"/>
          <w:szCs w:val="24"/>
        </w:rPr>
        <w:t xml:space="preserve"> elektrowni wiatrowych niezbędnie będzie wykonanie </w:t>
      </w:r>
      <w:proofErr w:type="spellStart"/>
      <w:r w:rsidR="00A77359" w:rsidRPr="00176D00">
        <w:rPr>
          <w:rFonts w:ascii="Arial Narrow" w:hAnsi="Arial Narrow"/>
          <w:sz w:val="24"/>
          <w:szCs w:val="24"/>
        </w:rPr>
        <w:t>porealizacyjnych</w:t>
      </w:r>
      <w:proofErr w:type="spellEnd"/>
      <w:r w:rsidR="00A77359" w:rsidRPr="00176D00">
        <w:rPr>
          <w:rFonts w:ascii="Arial Narrow" w:hAnsi="Arial Narrow"/>
          <w:sz w:val="24"/>
          <w:szCs w:val="24"/>
        </w:rPr>
        <w:t xml:space="preserve"> </w:t>
      </w:r>
      <w:proofErr w:type="spellStart"/>
      <w:r w:rsidR="00A77359" w:rsidRPr="00176D00">
        <w:rPr>
          <w:rFonts w:ascii="Arial Narrow" w:hAnsi="Arial Narrow"/>
          <w:sz w:val="24"/>
          <w:szCs w:val="24"/>
        </w:rPr>
        <w:t>monitoringów</w:t>
      </w:r>
      <w:proofErr w:type="spellEnd"/>
      <w:r w:rsidR="00A77359" w:rsidRPr="00176D00">
        <w:rPr>
          <w:rFonts w:ascii="Arial Narrow" w:hAnsi="Arial Narrow"/>
          <w:sz w:val="24"/>
          <w:szCs w:val="24"/>
        </w:rPr>
        <w:t xml:space="preserve"> ornitologicznych i chiropterologicznych</w:t>
      </w:r>
      <w:r w:rsidR="00A77359" w:rsidRPr="00270550">
        <w:rPr>
          <w:rFonts w:ascii="Arial Narrow" w:hAnsi="Arial Narrow"/>
          <w:sz w:val="24"/>
          <w:szCs w:val="24"/>
        </w:rPr>
        <w:t>, zgodnie z najlepszą dostępną wiedzą i metodyką na dzień sporządzania takich dokumentów oraz wykonanie kontrolnych pomiarów poziomu hałasu w środowisku na granicy terenu z obiektami pod</w:t>
      </w:r>
      <w:r w:rsidR="00234248" w:rsidRPr="00270550">
        <w:rPr>
          <w:rFonts w:ascii="Arial Narrow" w:hAnsi="Arial Narrow"/>
          <w:sz w:val="24"/>
          <w:szCs w:val="24"/>
        </w:rPr>
        <w:t>legającymi ochronie akustycznej, jak również powinno prowadzić się obs</w:t>
      </w:r>
      <w:r w:rsidR="0031404F">
        <w:rPr>
          <w:rFonts w:ascii="Arial Narrow" w:hAnsi="Arial Narrow"/>
          <w:sz w:val="24"/>
          <w:szCs w:val="24"/>
        </w:rPr>
        <w:t>erwacje efektu migotania cienia</w:t>
      </w:r>
      <w:r w:rsidR="00234248" w:rsidRPr="00270550">
        <w:rPr>
          <w:rFonts w:ascii="Arial Narrow" w:hAnsi="Arial Narrow"/>
          <w:sz w:val="24"/>
          <w:szCs w:val="24"/>
        </w:rPr>
        <w:t xml:space="preserve"> na zagrody zlokalizowane w pobliżu elektrowni wiatrowych. </w:t>
      </w:r>
    </w:p>
    <w:p w:rsidR="00A77359" w:rsidRPr="00270550" w:rsidRDefault="00A77359" w:rsidP="00B17771">
      <w:pPr>
        <w:pStyle w:val="Bezodstpw"/>
        <w:spacing w:line="360" w:lineRule="auto"/>
        <w:jc w:val="both"/>
        <w:rPr>
          <w:rFonts w:ascii="Arial Narrow" w:hAnsi="Arial Narrow"/>
          <w:sz w:val="24"/>
          <w:szCs w:val="24"/>
        </w:rPr>
      </w:pPr>
    </w:p>
    <w:p w:rsidR="004F10C8" w:rsidRPr="00270550" w:rsidRDefault="00666CFF" w:rsidP="00666CFF">
      <w:pPr>
        <w:pStyle w:val="Nagwek1"/>
        <w:spacing w:before="0" w:line="360" w:lineRule="auto"/>
        <w:ind w:left="426" w:hanging="426"/>
        <w:jc w:val="both"/>
        <w:rPr>
          <w:rFonts w:ascii="Arial Narrow" w:hAnsi="Arial Narrow" w:cs="Times New Roman"/>
          <w:color w:val="auto"/>
          <w:sz w:val="24"/>
          <w:szCs w:val="24"/>
          <w:u w:val="single"/>
        </w:rPr>
      </w:pPr>
      <w:bookmarkStart w:id="22" w:name="_Toc423691381"/>
      <w:r w:rsidRPr="00666CFF">
        <w:rPr>
          <w:rFonts w:ascii="Arial Narrow" w:hAnsi="Arial Narrow" w:cs="Times New Roman"/>
          <w:color w:val="auto"/>
        </w:rPr>
        <w:lastRenderedPageBreak/>
        <w:t>V.</w:t>
      </w:r>
      <w:r w:rsidRPr="00270550">
        <w:rPr>
          <w:rFonts w:ascii="Arial Narrow" w:hAnsi="Arial Narrow" w:cs="Times New Roman"/>
          <w:color w:val="auto"/>
          <w:sz w:val="24"/>
          <w:szCs w:val="24"/>
        </w:rPr>
        <w:t xml:space="preserve"> </w:t>
      </w:r>
      <w:r>
        <w:rPr>
          <w:rFonts w:ascii="Arial Narrow" w:hAnsi="Arial Narrow" w:cs="Times New Roman"/>
          <w:color w:val="auto"/>
          <w:sz w:val="24"/>
          <w:szCs w:val="24"/>
        </w:rPr>
        <w:t xml:space="preserve"> </w:t>
      </w:r>
      <w:r w:rsidRPr="00666CFF">
        <w:rPr>
          <w:rFonts w:ascii="Arial Narrow" w:hAnsi="Arial Narrow" w:cs="Times New Roman"/>
          <w:color w:val="auto"/>
        </w:rPr>
        <w:t>INFORMACJA O ZAWARTOŚCI, GŁÓWNYCH CELACH, POWIĄZANIACH Z INNYMI DOKUMENTAMI ORAZ CHARAKTERYSTYKA USTALEŃ PROJEKTU ZMIANY STUDIUM</w:t>
      </w:r>
      <w:bookmarkEnd w:id="22"/>
    </w:p>
    <w:p w:rsidR="00FF68FD" w:rsidRPr="00176D00" w:rsidRDefault="00FF68FD" w:rsidP="00176D00">
      <w:pPr>
        <w:pStyle w:val="Nagwek2"/>
        <w:spacing w:line="360" w:lineRule="auto"/>
        <w:rPr>
          <w:rFonts w:ascii="Arial Narrow" w:hAnsi="Arial Narrow" w:cs="Times New Roman"/>
          <w:color w:val="auto"/>
          <w:sz w:val="24"/>
          <w:szCs w:val="24"/>
        </w:rPr>
      </w:pPr>
      <w:bookmarkStart w:id="23" w:name="_Toc423691382"/>
      <w:proofErr w:type="spellStart"/>
      <w:r w:rsidRPr="00270550">
        <w:rPr>
          <w:rFonts w:ascii="Arial Narrow" w:hAnsi="Arial Narrow" w:cs="Times New Roman"/>
          <w:color w:val="auto"/>
          <w:sz w:val="24"/>
          <w:szCs w:val="24"/>
        </w:rPr>
        <w:t>V.I</w:t>
      </w:r>
      <w:proofErr w:type="spellEnd"/>
      <w:r w:rsidRPr="00270550">
        <w:rPr>
          <w:rFonts w:ascii="Arial Narrow" w:hAnsi="Arial Narrow" w:cs="Times New Roman"/>
          <w:color w:val="auto"/>
          <w:sz w:val="24"/>
          <w:szCs w:val="24"/>
        </w:rPr>
        <w:t>. ZAWARTOŚĆ DOKUMENTU</w:t>
      </w:r>
      <w:bookmarkEnd w:id="23"/>
    </w:p>
    <w:p w:rsidR="00801F1D" w:rsidRPr="00270550" w:rsidRDefault="004F10C8" w:rsidP="001A1F05">
      <w:pPr>
        <w:spacing w:line="360" w:lineRule="auto"/>
        <w:ind w:left="0" w:firstLine="567"/>
        <w:jc w:val="both"/>
        <w:rPr>
          <w:rFonts w:ascii="Arial Narrow" w:hAnsi="Arial Narrow"/>
          <w:sz w:val="24"/>
          <w:szCs w:val="24"/>
        </w:rPr>
      </w:pPr>
      <w:r w:rsidRPr="00270550">
        <w:rPr>
          <w:rFonts w:ascii="Arial Narrow" w:hAnsi="Arial Narrow"/>
          <w:sz w:val="24"/>
          <w:szCs w:val="24"/>
        </w:rPr>
        <w:t xml:space="preserve">Projekt zmiany Studium uwarunkowań i kierunków zagospodarowania przestrzennego </w:t>
      </w:r>
      <w:r w:rsidR="00801F1D" w:rsidRPr="00270550">
        <w:rPr>
          <w:rFonts w:ascii="Arial Narrow" w:hAnsi="Arial Narrow"/>
          <w:sz w:val="24"/>
          <w:szCs w:val="24"/>
        </w:rPr>
        <w:t>Miasta i Gminy Radzyń Chełmiński</w:t>
      </w:r>
      <w:r w:rsidRPr="00270550">
        <w:rPr>
          <w:rFonts w:ascii="Arial Narrow" w:hAnsi="Arial Narrow"/>
          <w:sz w:val="24"/>
          <w:szCs w:val="24"/>
        </w:rPr>
        <w:t>, zwany dalej „</w:t>
      </w:r>
      <w:proofErr w:type="gramStart"/>
      <w:r w:rsidRPr="00270550">
        <w:rPr>
          <w:rFonts w:ascii="Arial Narrow" w:hAnsi="Arial Narrow"/>
          <w:sz w:val="24"/>
          <w:szCs w:val="24"/>
        </w:rPr>
        <w:t>Studium ...” został</w:t>
      </w:r>
      <w:proofErr w:type="gramEnd"/>
      <w:r w:rsidRPr="00270550">
        <w:rPr>
          <w:rFonts w:ascii="Arial Narrow" w:hAnsi="Arial Narrow"/>
          <w:sz w:val="24"/>
          <w:szCs w:val="24"/>
        </w:rPr>
        <w:t xml:space="preserve"> opracowany w Bi</w:t>
      </w:r>
      <w:r w:rsidR="00FF68FD">
        <w:rPr>
          <w:rFonts w:ascii="Arial Narrow" w:hAnsi="Arial Narrow"/>
          <w:sz w:val="24"/>
          <w:szCs w:val="24"/>
        </w:rPr>
        <w:t>urze Planowania przestrzennego</w:t>
      </w:r>
      <w:r w:rsidR="00801F1D" w:rsidRPr="00270550">
        <w:rPr>
          <w:rFonts w:ascii="Arial Narrow" w:hAnsi="Arial Narrow"/>
          <w:sz w:val="24"/>
          <w:szCs w:val="24"/>
        </w:rPr>
        <w:t xml:space="preserve"> </w:t>
      </w:r>
      <w:r w:rsidR="00FF68FD">
        <w:rPr>
          <w:rFonts w:ascii="Arial Narrow" w:hAnsi="Arial Narrow"/>
          <w:sz w:val="24"/>
          <w:szCs w:val="24"/>
        </w:rPr>
        <w:t>GIS</w:t>
      </w:r>
      <w:r w:rsidR="00801F1D" w:rsidRPr="00270550">
        <w:rPr>
          <w:rFonts w:ascii="Arial Narrow" w:eastAsia="Calibri" w:hAnsi="Arial Narrow"/>
          <w:sz w:val="24"/>
          <w:szCs w:val="24"/>
        </w:rPr>
        <w:t xml:space="preserve">-PLAN” Anna </w:t>
      </w:r>
      <w:proofErr w:type="spellStart"/>
      <w:r w:rsidR="00801F1D" w:rsidRPr="00270550">
        <w:rPr>
          <w:rFonts w:ascii="Arial Narrow" w:eastAsia="Calibri" w:hAnsi="Arial Narrow"/>
          <w:sz w:val="24"/>
          <w:szCs w:val="24"/>
        </w:rPr>
        <w:t>Pilżys-Gezela</w:t>
      </w:r>
      <w:proofErr w:type="spellEnd"/>
      <w:r w:rsidR="00801F1D" w:rsidRPr="00270550">
        <w:rPr>
          <w:rFonts w:ascii="Arial Narrow" w:eastAsia="Calibri" w:hAnsi="Arial Narrow"/>
          <w:sz w:val="24"/>
          <w:szCs w:val="24"/>
        </w:rPr>
        <w:t xml:space="preserve"> ul. Sieroca 26/4, 85-113 Bydgoszcz</w:t>
      </w:r>
      <w:r w:rsidR="00801F1D" w:rsidRPr="00270550">
        <w:rPr>
          <w:rFonts w:ascii="Arial Narrow" w:hAnsi="Arial Narrow"/>
          <w:sz w:val="24"/>
          <w:szCs w:val="24"/>
        </w:rPr>
        <w:t xml:space="preserve"> </w:t>
      </w:r>
      <w:r w:rsidRPr="00270550">
        <w:rPr>
          <w:rFonts w:ascii="Arial Narrow" w:hAnsi="Arial Narrow"/>
          <w:sz w:val="24"/>
          <w:szCs w:val="24"/>
        </w:rPr>
        <w:t xml:space="preserve">w Grudziądzu przez specjalistyczny zespół projektowy pod kierunkiem </w:t>
      </w:r>
      <w:r w:rsidR="0034450D">
        <w:rPr>
          <w:rFonts w:ascii="Arial Narrow" w:hAnsi="Arial Narrow"/>
          <w:sz w:val="24"/>
          <w:szCs w:val="24"/>
        </w:rPr>
        <w:t>mgr Rafała Łucki</w:t>
      </w:r>
      <w:r w:rsidR="00801F1D" w:rsidRPr="00270550">
        <w:rPr>
          <w:rFonts w:ascii="Arial Narrow" w:hAnsi="Arial Narrow"/>
          <w:sz w:val="24"/>
          <w:szCs w:val="24"/>
        </w:rPr>
        <w:t xml:space="preserve">ego ( wpis nr </w:t>
      </w:r>
      <w:proofErr w:type="spellStart"/>
      <w:r w:rsidR="00801F1D" w:rsidRPr="00270550">
        <w:rPr>
          <w:rFonts w:ascii="Arial Narrow" w:hAnsi="Arial Narrow"/>
          <w:sz w:val="24"/>
          <w:szCs w:val="24"/>
        </w:rPr>
        <w:t>G-271</w:t>
      </w:r>
      <w:proofErr w:type="spellEnd"/>
      <w:r w:rsidR="00801F1D" w:rsidRPr="00270550">
        <w:rPr>
          <w:rFonts w:ascii="Arial Narrow" w:hAnsi="Arial Narrow"/>
          <w:sz w:val="24"/>
          <w:szCs w:val="24"/>
        </w:rPr>
        <w:t xml:space="preserve">/2010 na listę </w:t>
      </w:r>
      <w:proofErr w:type="spellStart"/>
      <w:r w:rsidR="00801F1D" w:rsidRPr="00270550">
        <w:rPr>
          <w:rFonts w:ascii="Arial Narrow" w:hAnsi="Arial Narrow"/>
          <w:sz w:val="24"/>
          <w:szCs w:val="24"/>
        </w:rPr>
        <w:t>POIU</w:t>
      </w:r>
      <w:proofErr w:type="spellEnd"/>
      <w:r w:rsidR="00801F1D" w:rsidRPr="00270550">
        <w:rPr>
          <w:rFonts w:ascii="Arial Narrow" w:hAnsi="Arial Narrow"/>
          <w:sz w:val="24"/>
          <w:szCs w:val="24"/>
        </w:rPr>
        <w:t xml:space="preserve">). </w:t>
      </w:r>
    </w:p>
    <w:p w:rsidR="004F10C8" w:rsidRPr="00270550" w:rsidRDefault="004F10C8" w:rsidP="001A1F05">
      <w:pPr>
        <w:spacing w:line="360" w:lineRule="auto"/>
        <w:ind w:left="0" w:firstLine="567"/>
        <w:jc w:val="both"/>
        <w:rPr>
          <w:rFonts w:ascii="Arial Narrow" w:hAnsi="Arial Narrow"/>
          <w:sz w:val="24"/>
          <w:szCs w:val="24"/>
        </w:rPr>
      </w:pPr>
      <w:r w:rsidRPr="00270550">
        <w:rPr>
          <w:rFonts w:ascii="Arial Narrow" w:hAnsi="Arial Narrow"/>
          <w:sz w:val="24"/>
          <w:szCs w:val="24"/>
        </w:rPr>
        <w:t>„</w:t>
      </w:r>
      <w:proofErr w:type="gramStart"/>
      <w:r w:rsidRPr="00270550">
        <w:rPr>
          <w:rFonts w:ascii="Arial Narrow" w:hAnsi="Arial Narrow"/>
          <w:sz w:val="24"/>
          <w:szCs w:val="24"/>
        </w:rPr>
        <w:t>Studium ...” zostało</w:t>
      </w:r>
      <w:proofErr w:type="gramEnd"/>
      <w:r w:rsidRPr="00270550">
        <w:rPr>
          <w:rFonts w:ascii="Arial Narrow" w:hAnsi="Arial Narrow"/>
          <w:sz w:val="24"/>
          <w:szCs w:val="24"/>
        </w:rPr>
        <w:t xml:space="preserve"> sporządzone w trybie ustawy z dnia 27 marca 2003 r. o planowaniu i zagospodarowaniu przestrzennym (Dz. U. Nr 80 poz. 717 z późn. zm</w:t>
      </w:r>
      <w:proofErr w:type="gramStart"/>
      <w:r w:rsidRPr="00270550">
        <w:rPr>
          <w:rFonts w:ascii="Arial Narrow" w:hAnsi="Arial Narrow"/>
          <w:sz w:val="24"/>
          <w:szCs w:val="24"/>
        </w:rPr>
        <w:t>.). Zawartość</w:t>
      </w:r>
      <w:proofErr w:type="gramEnd"/>
      <w:r w:rsidRPr="00270550">
        <w:rPr>
          <w:rFonts w:ascii="Arial Narrow" w:hAnsi="Arial Narrow"/>
          <w:sz w:val="24"/>
          <w:szCs w:val="24"/>
        </w:rPr>
        <w:t xml:space="preserve"> studium jest zgodna z zakresem przedmiotowym określonym w art. 10 ust. 1 i 2 powołanej wyżej ustawy oraz Rozporządzeniem Ministra Infrastruktury z dnia 28 kwietnia 2004 r. w sprawie zakresu projektu studium uwarunkowań i kierunków zagospodarowania gminy (Dz. U. Nr 118, poz. 1233).</w:t>
      </w:r>
    </w:p>
    <w:p w:rsidR="00B13B71" w:rsidRPr="00270550" w:rsidRDefault="00B13B71" w:rsidP="00B17771">
      <w:pPr>
        <w:spacing w:line="360" w:lineRule="auto"/>
        <w:ind w:firstLine="567"/>
        <w:jc w:val="both"/>
        <w:rPr>
          <w:rFonts w:ascii="Arial Narrow" w:hAnsi="Arial Narrow"/>
          <w:sz w:val="24"/>
          <w:szCs w:val="24"/>
        </w:rPr>
      </w:pPr>
    </w:p>
    <w:p w:rsidR="004F10C8" w:rsidRPr="00270550" w:rsidRDefault="004F10C8" w:rsidP="00B17771">
      <w:pPr>
        <w:spacing w:line="360" w:lineRule="auto"/>
        <w:ind w:left="0" w:firstLine="567"/>
        <w:jc w:val="both"/>
        <w:rPr>
          <w:rFonts w:ascii="Arial Narrow" w:hAnsi="Arial Narrow"/>
          <w:sz w:val="24"/>
          <w:szCs w:val="24"/>
        </w:rPr>
      </w:pPr>
      <w:r w:rsidRPr="00270550">
        <w:rPr>
          <w:rFonts w:ascii="Arial Narrow" w:hAnsi="Arial Narrow"/>
          <w:sz w:val="24"/>
          <w:szCs w:val="24"/>
        </w:rPr>
        <w:t xml:space="preserve">Na treść dokumentu przedłożonego do oceny </w:t>
      </w:r>
      <w:r w:rsidR="00201A80">
        <w:rPr>
          <w:rFonts w:ascii="Arial Narrow" w:hAnsi="Arial Narrow"/>
          <w:sz w:val="24"/>
          <w:szCs w:val="24"/>
        </w:rPr>
        <w:t>składają się dwie główne części</w:t>
      </w:r>
      <w:r w:rsidRPr="00270550">
        <w:rPr>
          <w:rFonts w:ascii="Arial Narrow" w:hAnsi="Arial Narrow"/>
          <w:sz w:val="24"/>
          <w:szCs w:val="24"/>
        </w:rPr>
        <w:t>:</w:t>
      </w:r>
    </w:p>
    <w:p w:rsidR="00B13B71" w:rsidRPr="00270550" w:rsidRDefault="00B13B71" w:rsidP="00201A80">
      <w:pPr>
        <w:spacing w:line="240" w:lineRule="auto"/>
        <w:ind w:firstLine="567"/>
        <w:jc w:val="both"/>
        <w:rPr>
          <w:rFonts w:ascii="Arial Narrow" w:hAnsi="Arial Narrow"/>
          <w:sz w:val="24"/>
          <w:szCs w:val="24"/>
        </w:rPr>
      </w:pPr>
    </w:p>
    <w:p w:rsidR="00361F57" w:rsidRPr="00270550" w:rsidRDefault="0031404F" w:rsidP="00981C61">
      <w:pPr>
        <w:pStyle w:val="Akapitzlist"/>
        <w:numPr>
          <w:ilvl w:val="0"/>
          <w:numId w:val="13"/>
        </w:numPr>
        <w:spacing w:line="360" w:lineRule="auto"/>
        <w:ind w:left="284" w:hanging="284"/>
        <w:jc w:val="both"/>
        <w:rPr>
          <w:rFonts w:ascii="Arial Narrow" w:hAnsi="Arial Narrow"/>
          <w:sz w:val="24"/>
          <w:szCs w:val="24"/>
        </w:rPr>
      </w:pPr>
      <w:r>
        <w:rPr>
          <w:rFonts w:ascii="Arial Narrow" w:hAnsi="Arial Narrow"/>
          <w:sz w:val="24"/>
          <w:szCs w:val="24"/>
        </w:rPr>
        <w:t xml:space="preserve">Uwarunkowania zawierające </w:t>
      </w:r>
      <w:r w:rsidR="00361F57" w:rsidRPr="00270550">
        <w:rPr>
          <w:rFonts w:ascii="Arial Narrow" w:hAnsi="Arial Narrow"/>
          <w:sz w:val="24"/>
          <w:szCs w:val="24"/>
        </w:rPr>
        <w:t xml:space="preserve">takie informacje jak: </w:t>
      </w:r>
    </w:p>
    <w:p w:rsidR="00FB0A9C" w:rsidRPr="00270550" w:rsidRDefault="00361F57" w:rsidP="00981C61">
      <w:pPr>
        <w:pStyle w:val="Akapitzlist"/>
        <w:numPr>
          <w:ilvl w:val="0"/>
          <w:numId w:val="12"/>
        </w:numPr>
        <w:spacing w:line="360" w:lineRule="auto"/>
        <w:ind w:left="709"/>
        <w:jc w:val="both"/>
        <w:rPr>
          <w:rFonts w:ascii="Arial Narrow" w:hAnsi="Arial Narrow"/>
          <w:sz w:val="24"/>
          <w:szCs w:val="24"/>
        </w:rPr>
      </w:pPr>
      <w:proofErr w:type="gramStart"/>
      <w:r w:rsidRPr="00270550">
        <w:rPr>
          <w:rFonts w:ascii="Arial Narrow" w:hAnsi="Arial Narrow"/>
          <w:sz w:val="24"/>
          <w:szCs w:val="24"/>
        </w:rPr>
        <w:t>o</w:t>
      </w:r>
      <w:r w:rsidR="00FB0A9C" w:rsidRPr="00270550">
        <w:rPr>
          <w:rFonts w:ascii="Arial Narrow" w:hAnsi="Arial Narrow"/>
          <w:sz w:val="24"/>
          <w:szCs w:val="24"/>
        </w:rPr>
        <w:t>gólna</w:t>
      </w:r>
      <w:proofErr w:type="gramEnd"/>
      <w:r w:rsidR="00FB0A9C" w:rsidRPr="00270550">
        <w:rPr>
          <w:rFonts w:ascii="Arial Narrow" w:hAnsi="Arial Narrow"/>
          <w:sz w:val="24"/>
          <w:szCs w:val="24"/>
        </w:rPr>
        <w:t xml:space="preserve"> charakterystyka Gminy </w:t>
      </w:r>
      <w:r w:rsidR="00801F1D" w:rsidRPr="00270550">
        <w:rPr>
          <w:rFonts w:ascii="Arial Narrow" w:hAnsi="Arial Narrow"/>
          <w:sz w:val="24"/>
          <w:szCs w:val="24"/>
        </w:rPr>
        <w:t xml:space="preserve">Radzyń Chełmiński </w:t>
      </w:r>
    </w:p>
    <w:p w:rsidR="00361F57" w:rsidRPr="00270550" w:rsidRDefault="00C014AC" w:rsidP="00981C61">
      <w:pPr>
        <w:pStyle w:val="Akapitzlist"/>
        <w:numPr>
          <w:ilvl w:val="0"/>
          <w:numId w:val="12"/>
        </w:numPr>
        <w:spacing w:line="360" w:lineRule="auto"/>
        <w:ind w:left="709"/>
        <w:jc w:val="both"/>
        <w:rPr>
          <w:rFonts w:ascii="Arial Narrow" w:hAnsi="Arial Narrow"/>
          <w:sz w:val="24"/>
          <w:szCs w:val="24"/>
        </w:rPr>
      </w:pPr>
      <w:proofErr w:type="gramStart"/>
      <w:r w:rsidRPr="00270550">
        <w:rPr>
          <w:rFonts w:ascii="Arial Narrow" w:hAnsi="Arial Narrow"/>
          <w:sz w:val="24"/>
          <w:szCs w:val="24"/>
        </w:rPr>
        <w:t>dotychczasowe</w:t>
      </w:r>
      <w:proofErr w:type="gramEnd"/>
      <w:r w:rsidRPr="00270550">
        <w:rPr>
          <w:rFonts w:ascii="Arial Narrow" w:hAnsi="Arial Narrow"/>
          <w:sz w:val="24"/>
          <w:szCs w:val="24"/>
        </w:rPr>
        <w:t xml:space="preserve"> przeznaczenie, zagospodarowanie i uzbrojenie terenów oraz stan ładu przestrzennego i wymogów jego ochrony w tym:</w:t>
      </w:r>
      <w:r w:rsidRPr="00270550">
        <w:rPr>
          <w:rFonts w:ascii="Arial Narrow" w:eastAsia="Calibri" w:hAnsi="Arial Narrow"/>
          <w:sz w:val="24"/>
          <w:szCs w:val="24"/>
        </w:rPr>
        <w:t xml:space="preserve"> </w:t>
      </w:r>
      <w:r w:rsidRPr="00270550">
        <w:rPr>
          <w:rFonts w:ascii="Arial Narrow" w:hAnsi="Arial Narrow"/>
          <w:sz w:val="24"/>
          <w:szCs w:val="24"/>
        </w:rPr>
        <w:t>sieć osadnicza,</w:t>
      </w:r>
      <w:r w:rsidRPr="00270550">
        <w:rPr>
          <w:rFonts w:ascii="Arial Narrow" w:eastAsia="Calibri" w:hAnsi="Arial Narrow"/>
          <w:sz w:val="24"/>
          <w:szCs w:val="24"/>
        </w:rPr>
        <w:t xml:space="preserve"> </w:t>
      </w:r>
      <w:r w:rsidRPr="00270550">
        <w:rPr>
          <w:rFonts w:ascii="Arial Narrow" w:hAnsi="Arial Narrow"/>
          <w:sz w:val="24"/>
          <w:szCs w:val="24"/>
        </w:rPr>
        <w:t xml:space="preserve">struktura użytkowania, przeznaczenie i stan prawny gruntów, charakterystykę zainwestowania, obowiązujące plany miejscowe zagospodarowania przestrzennego na obszarze gminy </w:t>
      </w:r>
      <w:r w:rsidR="00801F1D" w:rsidRPr="00270550">
        <w:rPr>
          <w:rFonts w:ascii="Arial Narrow" w:hAnsi="Arial Narrow"/>
          <w:sz w:val="24"/>
          <w:szCs w:val="24"/>
        </w:rPr>
        <w:t>Radzyń Chełmiński,</w:t>
      </w:r>
    </w:p>
    <w:p w:rsidR="00361F57" w:rsidRPr="00270550" w:rsidRDefault="00C014AC" w:rsidP="00981C61">
      <w:pPr>
        <w:pStyle w:val="Akapitzlist"/>
        <w:numPr>
          <w:ilvl w:val="0"/>
          <w:numId w:val="12"/>
        </w:numPr>
        <w:spacing w:line="360" w:lineRule="auto"/>
        <w:ind w:left="709"/>
        <w:jc w:val="both"/>
        <w:rPr>
          <w:rFonts w:ascii="Arial Narrow" w:hAnsi="Arial Narrow"/>
          <w:sz w:val="24"/>
          <w:szCs w:val="24"/>
        </w:rPr>
      </w:pPr>
      <w:proofErr w:type="gramStart"/>
      <w:r w:rsidRPr="00270550">
        <w:rPr>
          <w:rFonts w:ascii="Arial Narrow" w:hAnsi="Arial Narrow"/>
          <w:sz w:val="24"/>
          <w:szCs w:val="24"/>
        </w:rPr>
        <w:t>stan</w:t>
      </w:r>
      <w:proofErr w:type="gramEnd"/>
      <w:r w:rsidRPr="00270550">
        <w:rPr>
          <w:rFonts w:ascii="Arial Narrow" w:hAnsi="Arial Narrow"/>
          <w:sz w:val="24"/>
          <w:szCs w:val="24"/>
        </w:rPr>
        <w:t xml:space="preserve"> środowiska, w tym stan rolniczej i leśnej przestrzeni produkcyjnej, wielkości i jakości zasobów wodnych oraz wymogów ochrony środowiska, przyrody i krajobrazu kulturowego, </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dziedzictwa kulturowego i zabytków oraz dóbr i kultury współczesnej,</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warunki</w:t>
      </w:r>
      <w:proofErr w:type="gramEnd"/>
      <w:r w:rsidRPr="00270550">
        <w:rPr>
          <w:rFonts w:ascii="Arial Narrow" w:hAnsi="Arial Narrow"/>
          <w:sz w:val="24"/>
          <w:szCs w:val="24"/>
        </w:rPr>
        <w:t xml:space="preserve"> i jakość życia mieszkańców, w tym ochrony ich życia,</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uwarunkowania</w:t>
      </w:r>
      <w:proofErr w:type="gramEnd"/>
      <w:r w:rsidRPr="00270550">
        <w:rPr>
          <w:rFonts w:ascii="Arial Narrow" w:hAnsi="Arial Narrow"/>
          <w:sz w:val="24"/>
          <w:szCs w:val="24"/>
        </w:rPr>
        <w:t xml:space="preserve"> rozwoju osadnictwa,</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zagrożenia</w:t>
      </w:r>
      <w:proofErr w:type="gramEnd"/>
      <w:r w:rsidRPr="00270550">
        <w:rPr>
          <w:rFonts w:ascii="Arial Narrow" w:hAnsi="Arial Narrow"/>
          <w:sz w:val="24"/>
          <w:szCs w:val="24"/>
        </w:rPr>
        <w:t xml:space="preserve"> bezpieczeństwa ludności i jej mienia,</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potrzeby</w:t>
      </w:r>
      <w:proofErr w:type="gramEnd"/>
      <w:r w:rsidRPr="00270550">
        <w:rPr>
          <w:rFonts w:ascii="Arial Narrow" w:hAnsi="Arial Narrow"/>
          <w:sz w:val="24"/>
          <w:szCs w:val="24"/>
        </w:rPr>
        <w:t xml:space="preserve"> i możliwości rozwoju gminy,</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stan</w:t>
      </w:r>
      <w:proofErr w:type="gramEnd"/>
      <w:r w:rsidRPr="00270550">
        <w:rPr>
          <w:rFonts w:ascii="Arial Narrow" w:hAnsi="Arial Narrow"/>
          <w:sz w:val="24"/>
          <w:szCs w:val="24"/>
        </w:rPr>
        <w:t xml:space="preserve"> prawny gruntów,</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występowanie</w:t>
      </w:r>
      <w:proofErr w:type="gramEnd"/>
      <w:r w:rsidRPr="00270550">
        <w:rPr>
          <w:rFonts w:ascii="Arial Narrow" w:hAnsi="Arial Narrow"/>
          <w:sz w:val="24"/>
          <w:szCs w:val="24"/>
        </w:rPr>
        <w:t xml:space="preserve"> obiektów i terenów chronionych na podstawie przepisów odrębnych,</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występowanie</w:t>
      </w:r>
      <w:proofErr w:type="gramEnd"/>
      <w:r w:rsidRPr="00270550">
        <w:rPr>
          <w:rFonts w:ascii="Arial Narrow" w:hAnsi="Arial Narrow"/>
          <w:sz w:val="24"/>
          <w:szCs w:val="24"/>
        </w:rPr>
        <w:t xml:space="preserve"> obszarów naturalnych zagrożeń geologicznych,</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lastRenderedPageBreak/>
        <w:t>występowanie</w:t>
      </w:r>
      <w:proofErr w:type="gramEnd"/>
      <w:r w:rsidRPr="00270550">
        <w:rPr>
          <w:rFonts w:ascii="Arial Narrow" w:hAnsi="Arial Narrow"/>
          <w:sz w:val="24"/>
          <w:szCs w:val="24"/>
        </w:rPr>
        <w:t xml:space="preserve"> udokumentowanych </w:t>
      </w:r>
      <w:r w:rsidR="009D772F" w:rsidRPr="00270550">
        <w:rPr>
          <w:rFonts w:ascii="Arial Narrow" w:hAnsi="Arial Narrow"/>
          <w:sz w:val="24"/>
          <w:szCs w:val="24"/>
        </w:rPr>
        <w:t>złóż</w:t>
      </w:r>
      <w:r w:rsidRPr="00270550">
        <w:rPr>
          <w:rFonts w:ascii="Arial Narrow" w:hAnsi="Arial Narrow"/>
          <w:sz w:val="24"/>
          <w:szCs w:val="24"/>
        </w:rPr>
        <w:t xml:space="preserve"> kopalin oraz zasobów wód podziemnych,</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stan</w:t>
      </w:r>
      <w:proofErr w:type="gramEnd"/>
      <w:r w:rsidRPr="00270550">
        <w:rPr>
          <w:rFonts w:ascii="Arial Narrow" w:hAnsi="Arial Narrow"/>
          <w:sz w:val="24"/>
          <w:szCs w:val="24"/>
        </w:rPr>
        <w:t xml:space="preserve"> systemów komunikacji i infrastruktury technicznej, w tym stopnia uporządkowania gospodarki wodno ściekowej, energetycznej oraz gospodarki odpadami</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występowanie</w:t>
      </w:r>
      <w:proofErr w:type="gramEnd"/>
      <w:r w:rsidRPr="00270550">
        <w:rPr>
          <w:rFonts w:ascii="Arial Narrow" w:hAnsi="Arial Narrow"/>
          <w:sz w:val="24"/>
          <w:szCs w:val="24"/>
        </w:rPr>
        <w:t xml:space="preserve"> terenów górniczych wyznaczonych na podstawie przepisów odrębnych.</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zadania</w:t>
      </w:r>
      <w:proofErr w:type="gramEnd"/>
      <w:r w:rsidRPr="00270550">
        <w:rPr>
          <w:rFonts w:ascii="Arial Narrow" w:hAnsi="Arial Narrow"/>
          <w:sz w:val="24"/>
          <w:szCs w:val="24"/>
        </w:rPr>
        <w:t xml:space="preserve"> służące realizacji ponadlokalnych celów publicznych,</w:t>
      </w:r>
    </w:p>
    <w:p w:rsidR="00C014AC"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wymagania</w:t>
      </w:r>
      <w:proofErr w:type="gramEnd"/>
      <w:r w:rsidRPr="00270550">
        <w:rPr>
          <w:rFonts w:ascii="Arial Narrow" w:hAnsi="Arial Narrow"/>
          <w:sz w:val="24"/>
          <w:szCs w:val="24"/>
        </w:rPr>
        <w:t xml:space="preserve"> ochrony przeciwpowodziowej</w:t>
      </w:r>
    </w:p>
    <w:p w:rsidR="00B13B71" w:rsidRPr="00270550" w:rsidRDefault="00C014AC" w:rsidP="00981C61">
      <w:pPr>
        <w:pStyle w:val="Akapitzlist"/>
        <w:widowControl/>
        <w:numPr>
          <w:ilvl w:val="0"/>
          <w:numId w:val="12"/>
        </w:numPr>
        <w:autoSpaceDE/>
        <w:autoSpaceDN/>
        <w:adjustRightInd/>
        <w:spacing w:line="360" w:lineRule="auto"/>
        <w:ind w:left="709"/>
        <w:jc w:val="both"/>
        <w:rPr>
          <w:rFonts w:ascii="Arial Narrow" w:hAnsi="Arial Narrow"/>
          <w:sz w:val="24"/>
          <w:szCs w:val="24"/>
        </w:rPr>
      </w:pPr>
      <w:proofErr w:type="gramStart"/>
      <w:r w:rsidRPr="00270550">
        <w:rPr>
          <w:rFonts w:ascii="Arial Narrow" w:hAnsi="Arial Narrow"/>
          <w:sz w:val="24"/>
          <w:szCs w:val="24"/>
        </w:rPr>
        <w:t>schematy</w:t>
      </w:r>
      <w:proofErr w:type="gramEnd"/>
      <w:r w:rsidRPr="00270550">
        <w:rPr>
          <w:rFonts w:ascii="Arial Narrow" w:hAnsi="Arial Narrow"/>
          <w:sz w:val="24"/>
          <w:szCs w:val="24"/>
        </w:rPr>
        <w:t xml:space="preserve"> kartograficzne.</w:t>
      </w:r>
    </w:p>
    <w:p w:rsidR="00CB7DD2" w:rsidRPr="00270550" w:rsidRDefault="00CB7DD2" w:rsidP="00B17771">
      <w:pPr>
        <w:pStyle w:val="Tekstpodstawowy2"/>
        <w:spacing w:line="360" w:lineRule="auto"/>
        <w:jc w:val="both"/>
        <w:rPr>
          <w:rFonts w:ascii="Arial Narrow" w:hAnsi="Arial Narrow"/>
        </w:rPr>
      </w:pPr>
      <w:r w:rsidRPr="00270550">
        <w:rPr>
          <w:rFonts w:ascii="Arial Narrow" w:hAnsi="Arial Narrow"/>
        </w:rPr>
        <w:t>2)</w:t>
      </w:r>
      <w:r w:rsidRPr="00270550">
        <w:rPr>
          <w:rStyle w:val="Tekstpodstawowy2Znak"/>
          <w:rFonts w:ascii="Arial Narrow" w:hAnsi="Arial Narrow"/>
        </w:rPr>
        <w:t xml:space="preserve"> </w:t>
      </w:r>
      <w:r w:rsidRPr="00270550">
        <w:rPr>
          <w:rStyle w:val="Wyrnienieintensywne"/>
          <w:rFonts w:ascii="Arial Narrow" w:hAnsi="Arial Narrow"/>
          <w:b w:val="0"/>
          <w:i w:val="0"/>
          <w:color w:val="auto"/>
        </w:rPr>
        <w:t xml:space="preserve">Kierunki zagospodarowania przestrzennego gminy </w:t>
      </w:r>
      <w:r w:rsidR="009D772F" w:rsidRPr="00270550">
        <w:rPr>
          <w:rStyle w:val="Wyrnienieintensywne"/>
          <w:rFonts w:ascii="Arial Narrow" w:hAnsi="Arial Narrow"/>
          <w:b w:val="0"/>
          <w:i w:val="0"/>
          <w:color w:val="auto"/>
        </w:rPr>
        <w:t>Radzyń Chełmiński</w:t>
      </w:r>
      <w:r w:rsidR="00F24EC8">
        <w:rPr>
          <w:rFonts w:ascii="Arial Narrow" w:hAnsi="Arial Narrow"/>
        </w:rPr>
        <w:t xml:space="preserve"> zawierające</w:t>
      </w:r>
      <w:r w:rsidRPr="00270550">
        <w:rPr>
          <w:rFonts w:ascii="Arial Narrow" w:hAnsi="Arial Narrow"/>
        </w:rPr>
        <w:t>:</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kierunki</w:t>
      </w:r>
      <w:proofErr w:type="gramEnd"/>
      <w:r w:rsidRPr="00270550">
        <w:rPr>
          <w:rFonts w:ascii="Arial Narrow" w:hAnsi="Arial Narrow"/>
        </w:rPr>
        <w:t xml:space="preserve"> zmian w strukturze przestrzennej gminy oraz w przeznaczeniu terenów,</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kierunki</w:t>
      </w:r>
      <w:proofErr w:type="gramEnd"/>
      <w:r w:rsidRPr="00270550">
        <w:rPr>
          <w:rFonts w:ascii="Arial Narrow" w:hAnsi="Arial Narrow"/>
        </w:rPr>
        <w:t xml:space="preserve"> i wskaźniki zagospodarowania oraz użytkowania terenów, w tym tereny wyłączone z zabudowy,</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w:t>
      </w:r>
      <w:proofErr w:type="gramEnd"/>
      <w:r w:rsidRPr="00270550">
        <w:rPr>
          <w:rFonts w:ascii="Arial Narrow" w:hAnsi="Arial Narrow"/>
        </w:rPr>
        <w:t xml:space="preserve"> oraz zasady ochrony środowiska i </w:t>
      </w:r>
      <w:r w:rsidR="0034450D">
        <w:rPr>
          <w:rFonts w:ascii="Arial Narrow" w:hAnsi="Arial Narrow"/>
        </w:rPr>
        <w:t>jego zasobów, ochrony przyrody,</w:t>
      </w:r>
      <w:r w:rsidRPr="00270550">
        <w:rPr>
          <w:rFonts w:ascii="Arial Narrow" w:hAnsi="Arial Narrow"/>
        </w:rPr>
        <w:t xml:space="preserve"> krajobrazu kulturowego i uzdrowisk,</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w:t>
      </w:r>
      <w:proofErr w:type="gramEnd"/>
      <w:r w:rsidRPr="00270550">
        <w:rPr>
          <w:rFonts w:ascii="Arial Narrow" w:hAnsi="Arial Narrow"/>
        </w:rPr>
        <w:t xml:space="preserve"> i zasady ochrony dziedzictwa kulturowego i zabytków oraz dóbr kultury współczesnej,</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kierunki</w:t>
      </w:r>
      <w:proofErr w:type="gramEnd"/>
      <w:r w:rsidRPr="00270550">
        <w:rPr>
          <w:rFonts w:ascii="Arial Narrow" w:hAnsi="Arial Narrow"/>
        </w:rPr>
        <w:t xml:space="preserve"> rozwoju komunikacji i infrastruktury technicznej,</w:t>
      </w:r>
    </w:p>
    <w:p w:rsidR="00C014AC" w:rsidRPr="00270550" w:rsidRDefault="005D131A" w:rsidP="00201A80">
      <w:pPr>
        <w:pStyle w:val="Tekstpodstawowy2"/>
        <w:numPr>
          <w:ilvl w:val="0"/>
          <w:numId w:val="35"/>
        </w:numPr>
        <w:spacing w:after="0" w:line="360" w:lineRule="auto"/>
        <w:jc w:val="both"/>
        <w:rPr>
          <w:rFonts w:ascii="Arial Narrow" w:hAnsi="Arial Narrow"/>
        </w:rPr>
      </w:pPr>
      <w:r w:rsidRPr="00270550">
        <w:rPr>
          <w:rFonts w:ascii="Arial Narrow" w:hAnsi="Arial Narrow"/>
        </w:rPr>
        <w:t xml:space="preserve">obszary, na których rozmieszczone będą inwestycje celu </w:t>
      </w:r>
      <w:proofErr w:type="gramStart"/>
      <w:r w:rsidRPr="00270550">
        <w:rPr>
          <w:rFonts w:ascii="Arial Narrow" w:hAnsi="Arial Narrow"/>
        </w:rPr>
        <w:t>publicznego  o</w:t>
      </w:r>
      <w:proofErr w:type="gramEnd"/>
      <w:r w:rsidRPr="00270550">
        <w:rPr>
          <w:rFonts w:ascii="Arial Narrow" w:hAnsi="Arial Narrow"/>
        </w:rPr>
        <w:t xml:space="preserve"> znaczeniu lokalnym,</w:t>
      </w:r>
    </w:p>
    <w:p w:rsidR="00C014AC" w:rsidRPr="00270550" w:rsidRDefault="005D131A" w:rsidP="00201A80">
      <w:pPr>
        <w:pStyle w:val="Tekstpodstawowy2"/>
        <w:numPr>
          <w:ilvl w:val="0"/>
          <w:numId w:val="35"/>
        </w:numPr>
        <w:spacing w:after="0" w:line="360" w:lineRule="auto"/>
        <w:jc w:val="both"/>
        <w:rPr>
          <w:rFonts w:ascii="Arial Narrow" w:hAnsi="Arial Narrow"/>
        </w:rPr>
      </w:pPr>
      <w:r w:rsidRPr="00270550">
        <w:rPr>
          <w:rFonts w:ascii="Arial Narrow" w:hAnsi="Arial Narrow"/>
        </w:rPr>
        <w:t xml:space="preserve">obszary, na których rozmieszczone będą inwestycje celu </w:t>
      </w:r>
      <w:proofErr w:type="gramStart"/>
      <w:r w:rsidRPr="00270550">
        <w:rPr>
          <w:rFonts w:ascii="Arial Narrow" w:hAnsi="Arial Narrow"/>
        </w:rPr>
        <w:t>publicznego  o</w:t>
      </w:r>
      <w:proofErr w:type="gramEnd"/>
      <w:r w:rsidRPr="00270550">
        <w:rPr>
          <w:rFonts w:ascii="Arial Narrow" w:hAnsi="Arial Narrow"/>
        </w:rPr>
        <w:t xml:space="preserve"> znaczeniu ponadlokalnym,</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w:t>
      </w:r>
      <w:proofErr w:type="gramEnd"/>
      <w:r w:rsidRPr="00270550">
        <w:rPr>
          <w:rFonts w:ascii="Arial Narrow" w:hAnsi="Arial Narrow"/>
        </w:rPr>
        <w:t>, dla których obowiązkowe jest sporządzenie miejscowych planów zagospodarowania przestrzennego,</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 dla których</w:t>
      </w:r>
      <w:proofErr w:type="gramEnd"/>
      <w:r w:rsidRPr="00270550">
        <w:rPr>
          <w:rFonts w:ascii="Arial Narrow" w:hAnsi="Arial Narrow"/>
        </w:rPr>
        <w:t xml:space="preserve"> gmina zamierza sporządzić miejscowe plany zagospodarowania przestrzennego,</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w:t>
      </w:r>
      <w:proofErr w:type="gramEnd"/>
      <w:r w:rsidRPr="00270550">
        <w:rPr>
          <w:rFonts w:ascii="Arial Narrow" w:hAnsi="Arial Narrow"/>
        </w:rPr>
        <w:t xml:space="preserve"> narażone na niebezpieczeństwo powodzi i osuwania się mas ziemnych,</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kierunki</w:t>
      </w:r>
      <w:proofErr w:type="gramEnd"/>
      <w:r w:rsidRPr="00270550">
        <w:rPr>
          <w:rFonts w:ascii="Arial Narrow" w:hAnsi="Arial Narrow"/>
        </w:rPr>
        <w:t xml:space="preserve"> i zasady kształtowania rolniczej i leśnej przestrzeni produkcyjnej,</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obiekty</w:t>
      </w:r>
      <w:proofErr w:type="gramEnd"/>
      <w:r w:rsidRPr="00270550">
        <w:rPr>
          <w:rFonts w:ascii="Arial Narrow" w:hAnsi="Arial Narrow"/>
        </w:rPr>
        <w:t xml:space="preserve"> i obszary, dla których w złożu kopaliny wyznacza się filar ochronny,</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obszary</w:t>
      </w:r>
      <w:proofErr w:type="gramEnd"/>
      <w:r w:rsidRPr="00270550">
        <w:rPr>
          <w:rFonts w:ascii="Arial Narrow" w:hAnsi="Arial Narrow"/>
        </w:rPr>
        <w:t xml:space="preserve"> pomników zagłady i ich stref ochronnych oraz obowiązujące na nich ograniczenia,</w:t>
      </w:r>
    </w:p>
    <w:p w:rsidR="00C014AC" w:rsidRPr="00270550" w:rsidRDefault="005D131A" w:rsidP="00201A80">
      <w:pPr>
        <w:pStyle w:val="Tekstpodstawowy2"/>
        <w:numPr>
          <w:ilvl w:val="0"/>
          <w:numId w:val="35"/>
        </w:numPr>
        <w:spacing w:after="0" w:line="360" w:lineRule="auto"/>
        <w:jc w:val="both"/>
        <w:rPr>
          <w:rFonts w:ascii="Arial Narrow" w:hAnsi="Arial Narrow"/>
          <w:webHidden/>
        </w:rPr>
      </w:pPr>
      <w:proofErr w:type="gramStart"/>
      <w:r w:rsidRPr="00270550">
        <w:rPr>
          <w:rFonts w:ascii="Arial Narrow" w:hAnsi="Arial Narrow"/>
        </w:rPr>
        <w:t>obszary</w:t>
      </w:r>
      <w:proofErr w:type="gramEnd"/>
      <w:r w:rsidRPr="00270550">
        <w:rPr>
          <w:rFonts w:ascii="Arial Narrow" w:hAnsi="Arial Narrow"/>
        </w:rPr>
        <w:t xml:space="preserve"> wymagające przekształceń, rehabilitacji lub rekultywacji</w:t>
      </w:r>
      <w:r w:rsidRPr="00270550">
        <w:rPr>
          <w:rFonts w:ascii="Arial Narrow" w:hAnsi="Arial Narrow"/>
          <w:webHidden/>
        </w:rPr>
        <w:tab/>
        <w:t>,</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granice</w:t>
      </w:r>
      <w:proofErr w:type="gramEnd"/>
      <w:r w:rsidRPr="00270550">
        <w:rPr>
          <w:rFonts w:ascii="Arial Narrow" w:hAnsi="Arial Narrow"/>
        </w:rPr>
        <w:t xml:space="preserve"> terenów zamkniętych i ich stref ochronnych,</w:t>
      </w:r>
    </w:p>
    <w:p w:rsidR="00C014AC" w:rsidRPr="00270550" w:rsidRDefault="005D131A" w:rsidP="00201A80">
      <w:pPr>
        <w:pStyle w:val="Tekstpodstawowy2"/>
        <w:numPr>
          <w:ilvl w:val="0"/>
          <w:numId w:val="35"/>
        </w:numPr>
        <w:spacing w:after="0" w:line="360" w:lineRule="auto"/>
        <w:jc w:val="both"/>
        <w:rPr>
          <w:rFonts w:ascii="Arial Narrow" w:hAnsi="Arial Narrow"/>
        </w:rPr>
      </w:pPr>
      <w:proofErr w:type="gramStart"/>
      <w:r w:rsidRPr="00270550">
        <w:rPr>
          <w:rFonts w:ascii="Arial Narrow" w:hAnsi="Arial Narrow"/>
        </w:rPr>
        <w:t>inne</w:t>
      </w:r>
      <w:proofErr w:type="gramEnd"/>
      <w:r w:rsidRPr="00270550">
        <w:rPr>
          <w:rFonts w:ascii="Arial Narrow" w:hAnsi="Arial Narrow"/>
        </w:rPr>
        <w:t xml:space="preserve"> obszary problemowe,</w:t>
      </w:r>
    </w:p>
    <w:p w:rsidR="00C014AC" w:rsidRPr="00270550" w:rsidRDefault="00C014AC" w:rsidP="00201A80">
      <w:pPr>
        <w:pStyle w:val="Tekstpodstawowy2"/>
        <w:numPr>
          <w:ilvl w:val="0"/>
          <w:numId w:val="35"/>
        </w:numPr>
        <w:spacing w:after="0" w:line="360" w:lineRule="auto"/>
        <w:jc w:val="both"/>
        <w:rPr>
          <w:rFonts w:ascii="Arial Narrow" w:hAnsi="Arial Narrow"/>
        </w:rPr>
        <w:sectPr w:rsidR="00C014AC" w:rsidRPr="00270550" w:rsidSect="00FF68FD">
          <w:headerReference w:type="default" r:id="rId11"/>
          <w:footerReference w:type="default" r:id="rId12"/>
          <w:pgSz w:w="11907" w:h="16840" w:code="9"/>
          <w:pgMar w:top="1134" w:right="1247" w:bottom="1418" w:left="1247" w:header="454" w:footer="510" w:gutter="0"/>
          <w:cols w:space="60"/>
          <w:noEndnote/>
          <w:titlePg/>
          <w:docGrid w:linePitch="381"/>
        </w:sectPr>
      </w:pPr>
    </w:p>
    <w:p w:rsidR="00201A80" w:rsidRPr="00176D00" w:rsidRDefault="00201A80" w:rsidP="00176D00">
      <w:pPr>
        <w:pStyle w:val="Nagwek2"/>
        <w:spacing w:before="0" w:line="360" w:lineRule="auto"/>
        <w:rPr>
          <w:rFonts w:ascii="Arial Narrow" w:hAnsi="Arial Narrow" w:cs="Times New Roman"/>
          <w:color w:val="auto"/>
          <w:sz w:val="24"/>
          <w:szCs w:val="24"/>
        </w:rPr>
      </w:pPr>
      <w:bookmarkStart w:id="24" w:name="_Toc423691383"/>
      <w:proofErr w:type="spellStart"/>
      <w:r w:rsidRPr="00270550">
        <w:rPr>
          <w:rFonts w:ascii="Arial Narrow" w:hAnsi="Arial Narrow" w:cs="Times New Roman"/>
          <w:color w:val="auto"/>
          <w:sz w:val="24"/>
          <w:szCs w:val="24"/>
        </w:rPr>
        <w:lastRenderedPageBreak/>
        <w:t>V.II</w:t>
      </w:r>
      <w:proofErr w:type="spellEnd"/>
      <w:r w:rsidRPr="00270550">
        <w:rPr>
          <w:rFonts w:ascii="Arial Narrow" w:hAnsi="Arial Narrow" w:cs="Times New Roman"/>
          <w:color w:val="auto"/>
          <w:sz w:val="24"/>
          <w:szCs w:val="24"/>
        </w:rPr>
        <w:t>. GŁÓWNE CELE POLITYKI PRZESTRZENNEJ</w:t>
      </w:r>
      <w:bookmarkEnd w:id="24"/>
    </w:p>
    <w:p w:rsidR="004A6EFB" w:rsidRPr="00270550" w:rsidRDefault="004A6EFB" w:rsidP="00B17771">
      <w:pPr>
        <w:spacing w:line="360" w:lineRule="auto"/>
        <w:ind w:left="0" w:firstLine="567"/>
        <w:jc w:val="both"/>
        <w:rPr>
          <w:rFonts w:ascii="Arial Narrow" w:hAnsi="Arial Narrow"/>
          <w:sz w:val="24"/>
          <w:szCs w:val="24"/>
        </w:rPr>
      </w:pPr>
      <w:r w:rsidRPr="00270550">
        <w:rPr>
          <w:rFonts w:ascii="Arial Narrow" w:hAnsi="Arial Narrow"/>
          <w:sz w:val="24"/>
          <w:szCs w:val="24"/>
        </w:rPr>
        <w:t>Z punktu widzenia całości dokumentu najważniejsza jest druga cześć projektu „</w:t>
      </w:r>
      <w:proofErr w:type="gramStart"/>
      <w:r w:rsidRPr="00270550">
        <w:rPr>
          <w:rFonts w:ascii="Arial Narrow" w:hAnsi="Arial Narrow"/>
          <w:sz w:val="24"/>
          <w:szCs w:val="24"/>
        </w:rPr>
        <w:t>Studium ...”, w</w:t>
      </w:r>
      <w:proofErr w:type="gramEnd"/>
      <w:r w:rsidRPr="00270550">
        <w:rPr>
          <w:rFonts w:ascii="Arial Narrow" w:hAnsi="Arial Narrow"/>
          <w:sz w:val="24"/>
          <w:szCs w:val="24"/>
        </w:rPr>
        <w:t xml:space="preserve"> której zapisano cele główne polityki przestrzennej oraz cele zagospodarowania przestrzennego gminy. Biorąc za podstawę uwarunkowania rozwoju zagospodarowania przestrzennego gminy </w:t>
      </w:r>
      <w:r w:rsidR="009D772F" w:rsidRPr="00270550">
        <w:rPr>
          <w:rFonts w:ascii="Arial Narrow" w:hAnsi="Arial Narrow"/>
          <w:sz w:val="24"/>
          <w:szCs w:val="24"/>
        </w:rPr>
        <w:t>Radzyń Chełmiński</w:t>
      </w:r>
      <w:r w:rsidRPr="00270550">
        <w:rPr>
          <w:rFonts w:ascii="Arial Narrow" w:hAnsi="Arial Narrow"/>
          <w:sz w:val="24"/>
          <w:szCs w:val="24"/>
        </w:rPr>
        <w:t xml:space="preserve"> za cel strategiczny wielofunkcyjnego rozwoju obszaru gminy, przyjęto następujące założeni</w:t>
      </w:r>
      <w:r w:rsidR="00201A80">
        <w:rPr>
          <w:rFonts w:ascii="Arial Narrow" w:hAnsi="Arial Narrow"/>
          <w:sz w:val="24"/>
          <w:szCs w:val="24"/>
        </w:rPr>
        <w:t>a i cele polityki przestrzennej</w:t>
      </w:r>
      <w:r w:rsidRPr="00270550">
        <w:rPr>
          <w:rFonts w:ascii="Arial Narrow" w:hAnsi="Arial Narrow"/>
          <w:sz w:val="24"/>
          <w:szCs w:val="24"/>
        </w:rPr>
        <w:t>:</w:t>
      </w:r>
    </w:p>
    <w:p w:rsidR="002C4D12" w:rsidRPr="00270550" w:rsidRDefault="002C4D12" w:rsidP="00B17771">
      <w:pPr>
        <w:pStyle w:val="ANIA"/>
        <w:tabs>
          <w:tab w:val="left" w:pos="284"/>
        </w:tabs>
        <w:spacing w:line="360" w:lineRule="auto"/>
      </w:pPr>
      <w:bookmarkStart w:id="25" w:name="_Toc134865764"/>
      <w:bookmarkStart w:id="26" w:name="_Toc257888823"/>
      <w:r w:rsidRPr="00270550">
        <w:t>Cel główny</w:t>
      </w:r>
    </w:p>
    <w:p w:rsidR="002C4D12" w:rsidRPr="00270550" w:rsidRDefault="002C4D12" w:rsidP="00B17771">
      <w:pPr>
        <w:pStyle w:val="ANIA"/>
        <w:tabs>
          <w:tab w:val="left" w:pos="284"/>
        </w:tabs>
        <w:spacing w:line="360" w:lineRule="auto"/>
      </w:pPr>
      <w:r w:rsidRPr="00270550">
        <w:t>Tworzenie warunków przestrzennych podnoszących konkurencyjność, atrakcyjność gminy, zapewniających poprawę warunków życia jej mieszkańców, przy zachowaniu równowagi między aktywnością ekonomiczną, gospodarczą, społeczną a środowiskiem przyrodniczym i kulturowym.</w:t>
      </w:r>
    </w:p>
    <w:p w:rsidR="002C4D12" w:rsidRPr="00270550" w:rsidRDefault="002C4D12" w:rsidP="00B17771">
      <w:pPr>
        <w:pStyle w:val="ANIA"/>
        <w:tabs>
          <w:tab w:val="left" w:pos="284"/>
        </w:tabs>
        <w:spacing w:line="360" w:lineRule="auto"/>
      </w:pPr>
      <w:r w:rsidRPr="00270550">
        <w:t>2.</w:t>
      </w:r>
      <w:r w:rsidRPr="00270550">
        <w:tab/>
        <w:t>Cele przyrodnicze</w:t>
      </w:r>
    </w:p>
    <w:p w:rsidR="002C4D12" w:rsidRPr="00270550" w:rsidRDefault="002C4D12" w:rsidP="00B17771">
      <w:pPr>
        <w:pStyle w:val="ANIA"/>
        <w:tabs>
          <w:tab w:val="left" w:pos="284"/>
        </w:tabs>
        <w:spacing w:line="360" w:lineRule="auto"/>
      </w:pPr>
      <w:r w:rsidRPr="00270550">
        <w:t xml:space="preserve">Zachowanie, a w części osiągnięcie, </w:t>
      </w:r>
      <w:proofErr w:type="gramStart"/>
      <w:r w:rsidRPr="00270550">
        <w:t>odpowiedniej jakości</w:t>
      </w:r>
      <w:proofErr w:type="gramEnd"/>
      <w:r w:rsidRPr="00270550">
        <w:t xml:space="preserve"> środowiska przyrodniczego na obszarze całej gminy, w tym:</w:t>
      </w:r>
    </w:p>
    <w:p w:rsidR="002C4D12" w:rsidRPr="00270550" w:rsidRDefault="002C4D12" w:rsidP="00B17771">
      <w:pPr>
        <w:pStyle w:val="ANIA"/>
        <w:tabs>
          <w:tab w:val="left" w:pos="284"/>
        </w:tabs>
        <w:spacing w:line="360" w:lineRule="auto"/>
      </w:pPr>
      <w:r w:rsidRPr="00270550">
        <w:t>-</w:t>
      </w:r>
      <w:r w:rsidRPr="00270550">
        <w:tab/>
        <w:t>zahamowanie procesów degradacji środowiska,</w:t>
      </w:r>
    </w:p>
    <w:p w:rsidR="002C4D12" w:rsidRPr="00270550" w:rsidRDefault="002C4D12" w:rsidP="00B17771">
      <w:pPr>
        <w:pStyle w:val="ANIA"/>
        <w:tabs>
          <w:tab w:val="left" w:pos="284"/>
        </w:tabs>
        <w:spacing w:line="360" w:lineRule="auto"/>
      </w:pPr>
      <w:r w:rsidRPr="00270550">
        <w:t>-</w:t>
      </w:r>
      <w:r w:rsidRPr="00270550">
        <w:tab/>
        <w:t>ochronę zasobów będących podstawą rozwoju, ze szczególnym uwzględnieniem zasobów glebowych,</w:t>
      </w:r>
    </w:p>
    <w:p w:rsidR="002C4D12" w:rsidRPr="00270550" w:rsidRDefault="002C4D12" w:rsidP="00B17771">
      <w:pPr>
        <w:pStyle w:val="ANIA"/>
        <w:tabs>
          <w:tab w:val="left" w:pos="284"/>
        </w:tabs>
        <w:spacing w:line="360" w:lineRule="auto"/>
      </w:pPr>
      <w:r w:rsidRPr="00270550">
        <w:t>-</w:t>
      </w:r>
      <w:r w:rsidRPr="00270550">
        <w:tab/>
      </w:r>
      <w:proofErr w:type="spellStart"/>
      <w:r w:rsidRPr="00270550">
        <w:t>renaturalizację</w:t>
      </w:r>
      <w:proofErr w:type="spellEnd"/>
      <w:r w:rsidRPr="00270550">
        <w:t xml:space="preserve"> obszarów,</w:t>
      </w:r>
    </w:p>
    <w:p w:rsidR="002C4D12" w:rsidRPr="00270550" w:rsidRDefault="002C4D12" w:rsidP="00B17771">
      <w:pPr>
        <w:pStyle w:val="ANIA"/>
        <w:tabs>
          <w:tab w:val="left" w:pos="284"/>
        </w:tabs>
        <w:spacing w:line="360" w:lineRule="auto"/>
      </w:pPr>
      <w:r w:rsidRPr="00270550">
        <w:t>-</w:t>
      </w:r>
      <w:r w:rsidRPr="00270550">
        <w:tab/>
        <w:t>wykorzystanie wartościowych cech środowiska.</w:t>
      </w:r>
    </w:p>
    <w:p w:rsidR="002C4D12" w:rsidRPr="00270550" w:rsidRDefault="002C4D12" w:rsidP="00B17771">
      <w:pPr>
        <w:pStyle w:val="ANIA"/>
        <w:tabs>
          <w:tab w:val="left" w:pos="284"/>
        </w:tabs>
        <w:spacing w:line="360" w:lineRule="auto"/>
      </w:pPr>
      <w:r w:rsidRPr="00270550">
        <w:t>3.</w:t>
      </w:r>
      <w:r w:rsidRPr="00270550">
        <w:tab/>
        <w:t>Cele kulturowe</w:t>
      </w:r>
    </w:p>
    <w:p w:rsidR="002C4D12" w:rsidRPr="00270550" w:rsidRDefault="002C4D12" w:rsidP="00B17771">
      <w:pPr>
        <w:pStyle w:val="ANIA"/>
        <w:tabs>
          <w:tab w:val="left" w:pos="284"/>
        </w:tabs>
        <w:spacing w:line="360" w:lineRule="auto"/>
      </w:pPr>
      <w:r w:rsidRPr="00270550">
        <w:t>Eksponowanie dóbr dziedzictwa kulturowego poprzez:</w:t>
      </w:r>
    </w:p>
    <w:p w:rsidR="002C4D12" w:rsidRPr="00270550" w:rsidRDefault="002C4D12" w:rsidP="00B17771">
      <w:pPr>
        <w:pStyle w:val="ANIA"/>
        <w:tabs>
          <w:tab w:val="left" w:pos="284"/>
        </w:tabs>
        <w:spacing w:line="360" w:lineRule="auto"/>
      </w:pPr>
      <w:r w:rsidRPr="00270550">
        <w:t>-</w:t>
      </w:r>
      <w:r w:rsidRPr="00270550">
        <w:tab/>
        <w:t>ochronę istniejących zasobów kulturowych,</w:t>
      </w:r>
    </w:p>
    <w:p w:rsidR="002C4D12" w:rsidRPr="00270550" w:rsidRDefault="002C4D12" w:rsidP="00B17771">
      <w:pPr>
        <w:pStyle w:val="ANIA"/>
        <w:tabs>
          <w:tab w:val="left" w:pos="284"/>
        </w:tabs>
        <w:spacing w:line="360" w:lineRule="auto"/>
      </w:pPr>
      <w:r w:rsidRPr="00270550">
        <w:t>-</w:t>
      </w:r>
      <w:r w:rsidRPr="00270550">
        <w:tab/>
        <w:t>utrzymanie cech tożsamości kulturowej w sferze materialnej i niematerialnej,</w:t>
      </w:r>
    </w:p>
    <w:p w:rsidR="002C4D12" w:rsidRPr="00270550" w:rsidRDefault="002C4D12" w:rsidP="00B17771">
      <w:pPr>
        <w:pStyle w:val="ANIA"/>
        <w:tabs>
          <w:tab w:val="left" w:pos="284"/>
        </w:tabs>
        <w:spacing w:line="360" w:lineRule="auto"/>
      </w:pPr>
      <w:r w:rsidRPr="00270550">
        <w:t>-</w:t>
      </w:r>
      <w:r w:rsidRPr="00270550">
        <w:tab/>
        <w:t>kształtowanie harmonijnego krajobrazu współczesnego.</w:t>
      </w:r>
    </w:p>
    <w:p w:rsidR="002C4D12" w:rsidRPr="00270550" w:rsidRDefault="002C4D12" w:rsidP="00B17771">
      <w:pPr>
        <w:pStyle w:val="ANIA"/>
        <w:tabs>
          <w:tab w:val="left" w:pos="284"/>
        </w:tabs>
        <w:spacing w:line="360" w:lineRule="auto"/>
      </w:pPr>
      <w:r w:rsidRPr="00270550">
        <w:t>4.</w:t>
      </w:r>
      <w:r w:rsidRPr="00270550">
        <w:tab/>
        <w:t>Cele społeczne</w:t>
      </w:r>
    </w:p>
    <w:p w:rsidR="002C4D12" w:rsidRPr="00270550" w:rsidRDefault="002C4D12" w:rsidP="00B17771">
      <w:pPr>
        <w:pStyle w:val="ANIA"/>
        <w:tabs>
          <w:tab w:val="left" w:pos="284"/>
        </w:tabs>
        <w:spacing w:line="360" w:lineRule="auto"/>
      </w:pPr>
      <w:r w:rsidRPr="00270550">
        <w:t>-</w:t>
      </w:r>
      <w:r w:rsidRPr="00270550">
        <w:tab/>
        <w:t>stymulowanie wzrostu poziomu wykształcenia ludności,</w:t>
      </w:r>
    </w:p>
    <w:p w:rsidR="002C4D12" w:rsidRPr="00270550" w:rsidRDefault="002C4D12" w:rsidP="00B17771">
      <w:pPr>
        <w:pStyle w:val="ANIA"/>
        <w:tabs>
          <w:tab w:val="left" w:pos="284"/>
        </w:tabs>
        <w:spacing w:line="360" w:lineRule="auto"/>
      </w:pPr>
      <w:r w:rsidRPr="00270550">
        <w:t>-</w:t>
      </w:r>
      <w:r w:rsidRPr="00270550">
        <w:tab/>
      </w:r>
      <w:proofErr w:type="gramStart"/>
      <w:r w:rsidRPr="00270550">
        <w:t>poprawa jakości</w:t>
      </w:r>
      <w:proofErr w:type="gramEnd"/>
      <w:r w:rsidRPr="00270550">
        <w:t xml:space="preserve"> życia mieszkańców poprzez m.in.: wzrost wyposażenia w usługi, ograniczanie bezrobocia.</w:t>
      </w:r>
    </w:p>
    <w:p w:rsidR="002C4D12" w:rsidRPr="00270550" w:rsidRDefault="002C4D12" w:rsidP="00B17771">
      <w:pPr>
        <w:pStyle w:val="ANIA"/>
        <w:tabs>
          <w:tab w:val="left" w:pos="284"/>
        </w:tabs>
        <w:spacing w:line="360" w:lineRule="auto"/>
      </w:pPr>
      <w:r w:rsidRPr="00270550">
        <w:t>5.</w:t>
      </w:r>
      <w:r w:rsidRPr="00270550">
        <w:tab/>
        <w:t>Cele gospodarcze (produkcyjne)</w:t>
      </w:r>
    </w:p>
    <w:p w:rsidR="002C4D12" w:rsidRPr="00270550" w:rsidRDefault="002C4D12" w:rsidP="00B17771">
      <w:pPr>
        <w:pStyle w:val="ANIA"/>
        <w:tabs>
          <w:tab w:val="left" w:pos="284"/>
        </w:tabs>
        <w:spacing w:line="360" w:lineRule="auto"/>
      </w:pPr>
      <w:r w:rsidRPr="00270550">
        <w:t xml:space="preserve">Wzrost poziomu rozwoju gospodarczego, w tym: - gospodarki żywnościowej poprzez: </w:t>
      </w:r>
    </w:p>
    <w:p w:rsidR="002C4D12" w:rsidRPr="00270550" w:rsidRDefault="002C4D12" w:rsidP="00B17771">
      <w:pPr>
        <w:pStyle w:val="ANIA"/>
        <w:numPr>
          <w:ilvl w:val="0"/>
          <w:numId w:val="43"/>
        </w:numPr>
        <w:tabs>
          <w:tab w:val="left" w:pos="284"/>
        </w:tabs>
        <w:spacing w:line="360" w:lineRule="auto"/>
        <w:ind w:left="284" w:hanging="284"/>
      </w:pPr>
      <w:proofErr w:type="gramStart"/>
      <w:r w:rsidRPr="00270550">
        <w:t>restrukturyzację</w:t>
      </w:r>
      <w:proofErr w:type="gramEnd"/>
      <w:r w:rsidRPr="00270550">
        <w:t xml:space="preserve"> rolnictwa,</w:t>
      </w:r>
    </w:p>
    <w:p w:rsidR="002C4D12" w:rsidRPr="00270550" w:rsidRDefault="002C4D12" w:rsidP="00B17771">
      <w:pPr>
        <w:pStyle w:val="ANIA"/>
        <w:numPr>
          <w:ilvl w:val="0"/>
          <w:numId w:val="43"/>
        </w:numPr>
        <w:tabs>
          <w:tab w:val="left" w:pos="284"/>
        </w:tabs>
        <w:spacing w:line="360" w:lineRule="auto"/>
        <w:ind w:left="284" w:hanging="284"/>
      </w:pPr>
      <w:proofErr w:type="gramStart"/>
      <w:r w:rsidRPr="00270550">
        <w:t>tworzenie</w:t>
      </w:r>
      <w:proofErr w:type="gramEnd"/>
      <w:r w:rsidRPr="00270550">
        <w:t xml:space="preserve"> warunków dla obsługi rolnictwa, szczególnie w zakresie skupu i przechowalnictwa płodów rolnych,</w:t>
      </w:r>
    </w:p>
    <w:p w:rsidR="002C4D12" w:rsidRPr="00270550" w:rsidRDefault="002C4D12" w:rsidP="00B17771">
      <w:pPr>
        <w:pStyle w:val="ANIA"/>
        <w:numPr>
          <w:ilvl w:val="0"/>
          <w:numId w:val="43"/>
        </w:numPr>
        <w:tabs>
          <w:tab w:val="left" w:pos="284"/>
        </w:tabs>
        <w:spacing w:line="360" w:lineRule="auto"/>
        <w:ind w:left="284" w:hanging="284"/>
      </w:pPr>
      <w:proofErr w:type="gramStart"/>
      <w:r w:rsidRPr="00270550">
        <w:t>zwiększenie</w:t>
      </w:r>
      <w:proofErr w:type="gramEnd"/>
      <w:r w:rsidRPr="00270550">
        <w:t xml:space="preserve"> efektywności wykorzystania istniejących terenów produkcyjnych,</w:t>
      </w:r>
    </w:p>
    <w:p w:rsidR="002C4D12" w:rsidRPr="00270550" w:rsidRDefault="002C4D12" w:rsidP="00B17771">
      <w:pPr>
        <w:pStyle w:val="ANIA"/>
        <w:numPr>
          <w:ilvl w:val="0"/>
          <w:numId w:val="43"/>
        </w:numPr>
        <w:tabs>
          <w:tab w:val="left" w:pos="284"/>
        </w:tabs>
        <w:spacing w:line="360" w:lineRule="auto"/>
        <w:ind w:left="284" w:hanging="284"/>
      </w:pPr>
      <w:proofErr w:type="gramStart"/>
      <w:r w:rsidRPr="00270550">
        <w:lastRenderedPageBreak/>
        <w:t>tworzenie</w:t>
      </w:r>
      <w:proofErr w:type="gramEnd"/>
      <w:r w:rsidRPr="00270550">
        <w:t xml:space="preserve"> warunków dla rozwinięcia małych i średnich przedsiębiorstw przy wykorzystaniu surowców lokalnych głównie rolniczych,</w:t>
      </w:r>
    </w:p>
    <w:p w:rsidR="002C4D12" w:rsidRPr="00270550" w:rsidRDefault="002C4D12" w:rsidP="00B17771">
      <w:pPr>
        <w:pStyle w:val="ANIA"/>
        <w:numPr>
          <w:ilvl w:val="0"/>
          <w:numId w:val="43"/>
        </w:numPr>
        <w:tabs>
          <w:tab w:val="left" w:pos="284"/>
        </w:tabs>
        <w:spacing w:line="360" w:lineRule="auto"/>
        <w:ind w:left="284" w:hanging="284"/>
      </w:pPr>
      <w:proofErr w:type="gramStart"/>
      <w:r w:rsidRPr="00270550">
        <w:t>wykorzystanie</w:t>
      </w:r>
      <w:proofErr w:type="gramEnd"/>
      <w:r w:rsidRPr="00270550">
        <w:t xml:space="preserve"> szans dla rozwoju agroturyzmu.</w:t>
      </w:r>
    </w:p>
    <w:p w:rsidR="002C4D12" w:rsidRPr="00270550" w:rsidRDefault="002C4D12" w:rsidP="00B17771">
      <w:pPr>
        <w:pStyle w:val="ANIA"/>
        <w:tabs>
          <w:tab w:val="left" w:pos="284"/>
        </w:tabs>
        <w:spacing w:line="360" w:lineRule="auto"/>
      </w:pPr>
      <w:r w:rsidRPr="00270550">
        <w:t>6.</w:t>
      </w:r>
      <w:r w:rsidRPr="00270550">
        <w:tab/>
        <w:t>Cele z zakresu komunikacji i infrastruktury technicznej</w:t>
      </w:r>
    </w:p>
    <w:p w:rsidR="002C4D12" w:rsidRPr="00270550" w:rsidRDefault="002C4D12" w:rsidP="00B17771">
      <w:pPr>
        <w:pStyle w:val="ANIA"/>
        <w:tabs>
          <w:tab w:val="left" w:pos="284"/>
        </w:tabs>
        <w:spacing w:line="360" w:lineRule="auto"/>
      </w:pPr>
      <w:r w:rsidRPr="00270550">
        <w:t xml:space="preserve">Wzrost ilości mediów infrastruktury </w:t>
      </w:r>
      <w:proofErr w:type="gramStart"/>
      <w:r w:rsidRPr="00270550">
        <w:t>technicznej jako</w:t>
      </w:r>
      <w:proofErr w:type="gramEnd"/>
      <w:r w:rsidRPr="00270550">
        <w:t xml:space="preserve"> czynnika powodującego osiągnięcie właściwego standardu jakości środowiska przyrodniczego, w tym:</w:t>
      </w:r>
    </w:p>
    <w:p w:rsidR="002C4D12" w:rsidRPr="00270550" w:rsidRDefault="002C4D12" w:rsidP="00B17771">
      <w:pPr>
        <w:pStyle w:val="ANIA"/>
        <w:tabs>
          <w:tab w:val="left" w:pos="284"/>
        </w:tabs>
        <w:spacing w:line="360" w:lineRule="auto"/>
      </w:pPr>
      <w:r w:rsidRPr="00270550">
        <w:t>-</w:t>
      </w:r>
      <w:r w:rsidRPr="00270550">
        <w:tab/>
        <w:t>budowę dróg i urządzeń usprawniających układ komunikacyjny,</w:t>
      </w:r>
    </w:p>
    <w:p w:rsidR="002C4D12" w:rsidRPr="00270550" w:rsidRDefault="002C4D12" w:rsidP="00B17771">
      <w:pPr>
        <w:pStyle w:val="ANIA"/>
        <w:tabs>
          <w:tab w:val="left" w:pos="284"/>
        </w:tabs>
        <w:spacing w:line="360" w:lineRule="auto"/>
      </w:pPr>
      <w:r w:rsidRPr="00270550">
        <w:t>-</w:t>
      </w:r>
      <w:r w:rsidRPr="00270550">
        <w:tab/>
        <w:t>rozbudowę systemu kanalizacyjnego,</w:t>
      </w:r>
    </w:p>
    <w:p w:rsidR="002C4D12" w:rsidRPr="00270550" w:rsidRDefault="002C4D12" w:rsidP="00B17771">
      <w:pPr>
        <w:pStyle w:val="ANIA"/>
        <w:tabs>
          <w:tab w:val="left" w:pos="284"/>
        </w:tabs>
        <w:spacing w:line="360" w:lineRule="auto"/>
      </w:pPr>
      <w:r w:rsidRPr="00270550">
        <w:t>-</w:t>
      </w:r>
      <w:r w:rsidRPr="00270550">
        <w:tab/>
        <w:t>stosowanie do celów grzewczych paliw ekologicznych (gaz, energia elektryczna, olej opałowy).</w:t>
      </w:r>
    </w:p>
    <w:p w:rsidR="002C4D12" w:rsidRPr="00270550" w:rsidRDefault="002C4D12" w:rsidP="00B17771">
      <w:pPr>
        <w:pStyle w:val="ANIA"/>
        <w:tabs>
          <w:tab w:val="left" w:pos="284"/>
        </w:tabs>
        <w:spacing w:line="360" w:lineRule="auto"/>
      </w:pPr>
      <w:r w:rsidRPr="00270550">
        <w:t>7.</w:t>
      </w:r>
      <w:r w:rsidRPr="00270550">
        <w:tab/>
        <w:t>Cele przestrzenne</w:t>
      </w:r>
    </w:p>
    <w:p w:rsidR="002C4D12" w:rsidRPr="00270550" w:rsidRDefault="002C4D12" w:rsidP="00B17771">
      <w:pPr>
        <w:pStyle w:val="ANIA"/>
        <w:tabs>
          <w:tab w:val="left" w:pos="284"/>
        </w:tabs>
        <w:spacing w:line="360" w:lineRule="auto"/>
      </w:pPr>
      <w:r w:rsidRPr="00270550">
        <w:t>Podnoszenie ładu przestrzennego, w tym:</w:t>
      </w:r>
    </w:p>
    <w:p w:rsidR="002C4D12" w:rsidRPr="00270550" w:rsidRDefault="002C4D12" w:rsidP="00B17771">
      <w:pPr>
        <w:pStyle w:val="ANIA"/>
        <w:tabs>
          <w:tab w:val="left" w:pos="284"/>
        </w:tabs>
        <w:spacing w:line="360" w:lineRule="auto"/>
      </w:pPr>
      <w:r w:rsidRPr="00270550">
        <w:t>-</w:t>
      </w:r>
      <w:r w:rsidRPr="00270550">
        <w:tab/>
        <w:t>porządkowanie struktury przestrzennej zabudowy gminy,</w:t>
      </w:r>
    </w:p>
    <w:p w:rsidR="002C4D12" w:rsidRPr="00270550" w:rsidRDefault="002C4D12" w:rsidP="00B17771">
      <w:pPr>
        <w:pStyle w:val="ANIA"/>
        <w:tabs>
          <w:tab w:val="left" w:pos="284"/>
        </w:tabs>
        <w:spacing w:line="360" w:lineRule="auto"/>
      </w:pPr>
      <w:r w:rsidRPr="00270550">
        <w:t>-</w:t>
      </w:r>
      <w:r w:rsidRPr="00270550">
        <w:tab/>
        <w:t>eliminowanie konfliktów wynikających z różnych sposobów użytkowania terenów,</w:t>
      </w:r>
    </w:p>
    <w:p w:rsidR="002C4D12" w:rsidRPr="00270550" w:rsidRDefault="002C4D12" w:rsidP="00B17771">
      <w:pPr>
        <w:pStyle w:val="ANIA"/>
        <w:tabs>
          <w:tab w:val="left" w:pos="284"/>
        </w:tabs>
        <w:spacing w:line="360" w:lineRule="auto"/>
      </w:pPr>
      <w:r w:rsidRPr="00270550">
        <w:t>-</w:t>
      </w:r>
      <w:r w:rsidRPr="00270550">
        <w:tab/>
        <w:t>racjonalne wykorzystanie terenów osadniczych.</w:t>
      </w:r>
    </w:p>
    <w:p w:rsidR="002C4D12" w:rsidRPr="00270550" w:rsidRDefault="002C4D12" w:rsidP="00B17771">
      <w:pPr>
        <w:pStyle w:val="ANIA"/>
        <w:tabs>
          <w:tab w:val="left" w:pos="284"/>
        </w:tabs>
        <w:spacing w:line="360" w:lineRule="auto"/>
      </w:pPr>
      <w:r w:rsidRPr="00270550">
        <w:t>8.</w:t>
      </w:r>
      <w:r w:rsidRPr="00270550">
        <w:tab/>
        <w:t>Cele specjalne (</w:t>
      </w:r>
      <w:proofErr w:type="spellStart"/>
      <w:r w:rsidRPr="00270550">
        <w:t>ponadgminne</w:t>
      </w:r>
      <w:proofErr w:type="spellEnd"/>
      <w:r w:rsidRPr="00270550">
        <w:t>)</w:t>
      </w:r>
    </w:p>
    <w:p w:rsidR="002C4D12" w:rsidRPr="00270550" w:rsidRDefault="002C4D12" w:rsidP="00B17771">
      <w:pPr>
        <w:pStyle w:val="ANIA"/>
        <w:tabs>
          <w:tab w:val="left" w:pos="284"/>
        </w:tabs>
        <w:spacing w:line="360" w:lineRule="auto"/>
      </w:pPr>
      <w:r w:rsidRPr="00270550">
        <w:t xml:space="preserve">Umożliwienie przebiegu ponadlokalnym sieciom infrastruktury technicznej (linie elektroenergetyczne, gazociągi </w:t>
      </w:r>
      <w:proofErr w:type="spellStart"/>
      <w:proofErr w:type="gramStart"/>
      <w:r w:rsidRPr="00270550">
        <w:t>itp</w:t>
      </w:r>
      <w:proofErr w:type="spellEnd"/>
      <w:r w:rsidRPr="00270550">
        <w:t xml:space="preserve"> )</w:t>
      </w:r>
      <w:proofErr w:type="gramEnd"/>
    </w:p>
    <w:p w:rsidR="007876A9" w:rsidRPr="00176D00" w:rsidRDefault="00F24EC8" w:rsidP="00176D00">
      <w:pPr>
        <w:pStyle w:val="Nagwek2"/>
        <w:spacing w:line="360" w:lineRule="auto"/>
        <w:rPr>
          <w:rFonts w:ascii="Arial Narrow" w:hAnsi="Arial Narrow" w:cs="Times New Roman"/>
          <w:color w:val="auto"/>
          <w:sz w:val="24"/>
          <w:szCs w:val="24"/>
        </w:rPr>
      </w:pPr>
      <w:bookmarkStart w:id="27" w:name="_Toc423691384"/>
      <w:proofErr w:type="spellStart"/>
      <w:r w:rsidRPr="00270550">
        <w:rPr>
          <w:rFonts w:ascii="Arial Narrow" w:hAnsi="Arial Narrow" w:cs="Times New Roman"/>
          <w:color w:val="auto"/>
          <w:sz w:val="24"/>
          <w:szCs w:val="24"/>
        </w:rPr>
        <w:t>V.III</w:t>
      </w:r>
      <w:proofErr w:type="spellEnd"/>
      <w:r w:rsidRPr="00270550">
        <w:rPr>
          <w:rFonts w:ascii="Arial Narrow" w:hAnsi="Arial Narrow" w:cs="Times New Roman"/>
          <w:color w:val="auto"/>
          <w:sz w:val="24"/>
          <w:szCs w:val="24"/>
        </w:rPr>
        <w:t xml:space="preserve">. CHARAKTERYSTYKA USTALEŃ </w:t>
      </w:r>
      <w:bookmarkEnd w:id="25"/>
      <w:bookmarkEnd w:id="26"/>
      <w:r w:rsidRPr="00270550">
        <w:rPr>
          <w:rFonts w:ascii="Arial Narrow" w:hAnsi="Arial Narrow" w:cs="Times New Roman"/>
          <w:color w:val="auto"/>
          <w:sz w:val="24"/>
          <w:szCs w:val="24"/>
        </w:rPr>
        <w:t>STUDIUM</w:t>
      </w:r>
      <w:bookmarkEnd w:id="27"/>
    </w:p>
    <w:p w:rsidR="007876A9" w:rsidRPr="00270550" w:rsidRDefault="007876A9" w:rsidP="00B17771">
      <w:pPr>
        <w:tabs>
          <w:tab w:val="num" w:pos="0"/>
        </w:tabs>
        <w:spacing w:before="20" w:line="360" w:lineRule="auto"/>
        <w:ind w:left="0" w:firstLine="284"/>
        <w:jc w:val="both"/>
        <w:rPr>
          <w:rFonts w:ascii="Arial Narrow" w:hAnsi="Arial Narrow"/>
          <w:sz w:val="24"/>
          <w:szCs w:val="24"/>
        </w:rPr>
      </w:pPr>
      <w:r w:rsidRPr="00270550">
        <w:rPr>
          <w:rFonts w:ascii="Arial Narrow" w:hAnsi="Arial Narrow"/>
          <w:sz w:val="24"/>
          <w:szCs w:val="24"/>
        </w:rPr>
        <w:t xml:space="preserve">Realizacja zawartych w projekcie studium zmian zagospodarowania gminy </w:t>
      </w:r>
      <w:r w:rsidR="002C4D12" w:rsidRPr="00270550">
        <w:rPr>
          <w:rFonts w:ascii="Arial Narrow" w:hAnsi="Arial Narrow"/>
          <w:sz w:val="24"/>
          <w:szCs w:val="24"/>
        </w:rPr>
        <w:t>Radzyń Chełmiński</w:t>
      </w:r>
      <w:r w:rsidRPr="00270550">
        <w:rPr>
          <w:rFonts w:ascii="Arial Narrow" w:hAnsi="Arial Narrow"/>
          <w:sz w:val="24"/>
          <w:szCs w:val="24"/>
        </w:rPr>
        <w:t>, z uwagi na zróżnicowany dotychczasowy sposób zagospodarowania i zaprojektowane różniące się funkcjonalnie strefy, spowoduje przekształcenie środowiska przyrodniczego o różnym charakterze i natężeniu. Przewiduje się, że ogólnie natężenie tych przekształceń nie będzie duże, ponieważ strefy funkcjonalne o znaczącym oddziaływaniu na środowisko przyrodnicze i życie ludzi zajmują (w stosunku do powierzchni całej gminy) niewielkie obszary.</w:t>
      </w:r>
    </w:p>
    <w:p w:rsidR="00033CE5" w:rsidRPr="00270550" w:rsidRDefault="007876A9" w:rsidP="007D16EC">
      <w:pPr>
        <w:tabs>
          <w:tab w:val="num" w:pos="0"/>
        </w:tabs>
        <w:spacing w:before="20" w:line="360" w:lineRule="auto"/>
        <w:ind w:left="0" w:firstLine="284"/>
        <w:jc w:val="both"/>
        <w:rPr>
          <w:rFonts w:ascii="Arial Narrow" w:hAnsi="Arial Narrow"/>
          <w:sz w:val="24"/>
          <w:szCs w:val="24"/>
        </w:rPr>
      </w:pPr>
      <w:r w:rsidRPr="00270550">
        <w:rPr>
          <w:rFonts w:ascii="Arial Narrow" w:hAnsi="Arial Narrow"/>
          <w:sz w:val="24"/>
          <w:szCs w:val="24"/>
        </w:rPr>
        <w:t>Oceny zmian w środowisku przyrodniczym i życiu ludzi, wywołanych realizacją ustaleń „Studium” dokonano dla wydzielonych w projekcie stref funkcjonalnych. Podstawą wyznaczania granic stref funkcjonalnych była szczegółowa analiza uwarunkowań fizjograficznych i przyrodniczych. W analizie tej wzięto pod uwagę również dotychczasowy sposób użytkowania terenów oraz strukturę własnościową gruntów. Wyznaczone granice stref funkcjonalnych mają charakter orientacyjny i nie stanowią ustaleń planistyczno-proceduralnych. Określają jedynie kierunki rozwoju przestrzennego gminy.</w:t>
      </w:r>
      <w:r w:rsidR="00262AB6" w:rsidRPr="00270550">
        <w:rPr>
          <w:rFonts w:ascii="Arial Narrow" w:hAnsi="Arial Narrow"/>
          <w:sz w:val="24"/>
          <w:szCs w:val="24"/>
        </w:rPr>
        <w:t xml:space="preserve"> Projekt studium </w:t>
      </w:r>
      <w:proofErr w:type="gramStart"/>
      <w:r w:rsidR="00262AB6" w:rsidRPr="00270550">
        <w:rPr>
          <w:rFonts w:ascii="Arial Narrow" w:hAnsi="Arial Narrow"/>
          <w:sz w:val="24"/>
          <w:szCs w:val="24"/>
        </w:rPr>
        <w:t>dla  terenów</w:t>
      </w:r>
      <w:proofErr w:type="gramEnd"/>
      <w:r w:rsidR="00262AB6" w:rsidRPr="00270550">
        <w:rPr>
          <w:rFonts w:ascii="Arial Narrow" w:hAnsi="Arial Narrow"/>
          <w:sz w:val="24"/>
          <w:szCs w:val="24"/>
        </w:rPr>
        <w:t xml:space="preserve"> rozwojowych w gminie</w:t>
      </w:r>
      <w:r w:rsidRPr="00270550">
        <w:rPr>
          <w:rFonts w:ascii="Arial Narrow" w:hAnsi="Arial Narrow"/>
          <w:sz w:val="24"/>
          <w:szCs w:val="24"/>
        </w:rPr>
        <w:t>, podaje wytyczne do miejscowych planów zagospodarowania przestrzennego, ustalając takie wskaźniki zagospodarowania jak: minimalną powierz</w:t>
      </w:r>
      <w:r w:rsidR="00681EE3" w:rsidRPr="00270550">
        <w:rPr>
          <w:rFonts w:ascii="Arial Narrow" w:hAnsi="Arial Narrow"/>
          <w:sz w:val="24"/>
          <w:szCs w:val="24"/>
        </w:rPr>
        <w:t>chnię działek</w:t>
      </w:r>
      <w:r w:rsidRPr="00270550">
        <w:rPr>
          <w:rFonts w:ascii="Arial Narrow" w:hAnsi="Arial Narrow"/>
          <w:sz w:val="24"/>
          <w:szCs w:val="24"/>
        </w:rPr>
        <w:t xml:space="preserve">, maksymalną wielkość powierzchni zabudowanej, minimalną wielkość powierzchni czynnej biologicznie itp. </w:t>
      </w:r>
    </w:p>
    <w:p w:rsidR="001073EF" w:rsidRPr="00270550" w:rsidRDefault="001073EF" w:rsidP="00B17771">
      <w:pPr>
        <w:spacing w:line="360" w:lineRule="auto"/>
        <w:jc w:val="both"/>
        <w:rPr>
          <w:rFonts w:ascii="Arial Narrow" w:hAnsi="Arial Narrow"/>
          <w:i/>
          <w:sz w:val="24"/>
          <w:szCs w:val="24"/>
        </w:rPr>
      </w:pPr>
      <w:r w:rsidRPr="00270550">
        <w:rPr>
          <w:rFonts w:ascii="Arial Narrow" w:hAnsi="Arial Narrow"/>
          <w:sz w:val="24"/>
          <w:szCs w:val="24"/>
        </w:rPr>
        <w:lastRenderedPageBreak/>
        <w:t xml:space="preserve">W projekcie </w:t>
      </w:r>
      <w:r w:rsidR="002C4D12" w:rsidRPr="00270550">
        <w:rPr>
          <w:rFonts w:ascii="Arial Narrow" w:hAnsi="Arial Narrow"/>
          <w:sz w:val="24"/>
          <w:szCs w:val="24"/>
        </w:rPr>
        <w:t>studium</w:t>
      </w:r>
      <w:r w:rsidRPr="00270550">
        <w:rPr>
          <w:rFonts w:ascii="Arial Narrow" w:hAnsi="Arial Narrow"/>
          <w:sz w:val="24"/>
          <w:szCs w:val="24"/>
        </w:rPr>
        <w:t xml:space="preserve"> zaproponowano </w:t>
      </w:r>
      <w:r w:rsidRPr="00270550">
        <w:rPr>
          <w:rFonts w:ascii="Arial Narrow" w:hAnsi="Arial Narrow"/>
          <w:i/>
          <w:sz w:val="24"/>
          <w:szCs w:val="24"/>
        </w:rPr>
        <w:t xml:space="preserve">nowe tereny rozwojowe położone w obszarach zwartej </w:t>
      </w:r>
      <w:r w:rsidRPr="00270550">
        <w:rPr>
          <w:rFonts w:ascii="Arial Narrow" w:hAnsi="Arial Narrow"/>
          <w:i/>
          <w:sz w:val="24"/>
          <w:szCs w:val="24"/>
        </w:rPr>
        <w:br/>
        <w:t>i rozproszonej zabudowy przeznaczone dla dalszego rozwoju przestrzennego gminy, którymi są:</w:t>
      </w:r>
    </w:p>
    <w:p w:rsidR="00B27E5F" w:rsidRPr="00270550" w:rsidRDefault="00B27E5F" w:rsidP="00B17771">
      <w:pPr>
        <w:numPr>
          <w:ilvl w:val="0"/>
          <w:numId w:val="36"/>
        </w:numPr>
        <w:spacing w:line="360" w:lineRule="auto"/>
        <w:jc w:val="both"/>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rozwoju wielofunkcyjnego</w:t>
      </w:r>
      <w:r w:rsidR="00593F24">
        <w:rPr>
          <w:rFonts w:ascii="Arial Narrow" w:hAnsi="Arial Narrow"/>
          <w:b/>
          <w:bCs/>
          <w:sz w:val="24"/>
          <w:szCs w:val="24"/>
        </w:rPr>
        <w:t>,</w:t>
      </w:r>
    </w:p>
    <w:p w:rsidR="00B27E5F" w:rsidRPr="00270550" w:rsidRDefault="00B27E5F" w:rsidP="00B17771">
      <w:pPr>
        <w:numPr>
          <w:ilvl w:val="0"/>
          <w:numId w:val="36"/>
        </w:numPr>
        <w:spacing w:line="360" w:lineRule="auto"/>
        <w:jc w:val="both"/>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mieszkaniowo-usługowa,</w:t>
      </w:r>
    </w:p>
    <w:p w:rsidR="00B27E5F" w:rsidRPr="00270550" w:rsidRDefault="00B27E5F" w:rsidP="00B17771">
      <w:pPr>
        <w:numPr>
          <w:ilvl w:val="0"/>
          <w:numId w:val="36"/>
        </w:numPr>
        <w:spacing w:line="360" w:lineRule="auto"/>
        <w:jc w:val="both"/>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mieszkaniowa,</w:t>
      </w:r>
    </w:p>
    <w:p w:rsidR="00B27E5F" w:rsidRPr="00270550" w:rsidRDefault="00B27E5F" w:rsidP="00B17771">
      <w:pPr>
        <w:pStyle w:val="Akapitzlist"/>
        <w:numPr>
          <w:ilvl w:val="0"/>
          <w:numId w:val="36"/>
        </w:numPr>
        <w:spacing w:line="360" w:lineRule="auto"/>
        <w:rPr>
          <w:rFonts w:ascii="Arial Narrow" w:hAnsi="Arial Narrow"/>
          <w:b/>
          <w:bCs/>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obiektów sakralnych, </w:t>
      </w:r>
      <w:r w:rsidR="00593F24">
        <w:rPr>
          <w:rFonts w:ascii="Arial Narrow" w:hAnsi="Arial Narrow"/>
          <w:b/>
          <w:bCs/>
          <w:sz w:val="24"/>
          <w:szCs w:val="24"/>
        </w:rPr>
        <w:t>obiektów zabytkowych, cmentarza,</w:t>
      </w:r>
    </w:p>
    <w:p w:rsidR="00B27E5F" w:rsidRPr="00270550" w:rsidRDefault="00B27E5F" w:rsidP="00B17771">
      <w:pPr>
        <w:pStyle w:val="Akapitzlist"/>
        <w:numPr>
          <w:ilvl w:val="0"/>
          <w:numId w:val="36"/>
        </w:numPr>
        <w:spacing w:line="360" w:lineRule="auto"/>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rozwoju turystyki i rekreacji</w:t>
      </w:r>
      <w:r w:rsidR="00593F24">
        <w:rPr>
          <w:rFonts w:ascii="Arial Narrow" w:hAnsi="Arial Narrow"/>
          <w:b/>
          <w:bCs/>
          <w:sz w:val="24"/>
          <w:szCs w:val="24"/>
        </w:rPr>
        <w:t>,</w:t>
      </w:r>
    </w:p>
    <w:p w:rsidR="00B27E5F" w:rsidRPr="00270550" w:rsidRDefault="00593F24" w:rsidP="00B17771">
      <w:pPr>
        <w:pStyle w:val="Akapitzlist"/>
        <w:numPr>
          <w:ilvl w:val="0"/>
          <w:numId w:val="36"/>
        </w:numPr>
        <w:spacing w:line="360" w:lineRule="auto"/>
        <w:rPr>
          <w:rFonts w:ascii="Arial Narrow" w:hAnsi="Arial Narrow"/>
          <w:b/>
          <w:bCs/>
          <w:sz w:val="24"/>
          <w:szCs w:val="24"/>
        </w:rPr>
      </w:pPr>
      <w:proofErr w:type="gramStart"/>
      <w:r>
        <w:rPr>
          <w:rFonts w:ascii="Arial Narrow" w:hAnsi="Arial Narrow"/>
          <w:b/>
          <w:bCs/>
          <w:sz w:val="24"/>
          <w:szCs w:val="24"/>
        </w:rPr>
        <w:t>strefa</w:t>
      </w:r>
      <w:proofErr w:type="gramEnd"/>
      <w:r>
        <w:rPr>
          <w:rFonts w:ascii="Arial Narrow" w:hAnsi="Arial Narrow"/>
          <w:b/>
          <w:bCs/>
          <w:sz w:val="24"/>
          <w:szCs w:val="24"/>
        </w:rPr>
        <w:t xml:space="preserve"> rolna,</w:t>
      </w:r>
    </w:p>
    <w:p w:rsidR="00B27E5F" w:rsidRPr="00270550" w:rsidRDefault="00593F24" w:rsidP="00B17771">
      <w:pPr>
        <w:pStyle w:val="Akapitzlist"/>
        <w:numPr>
          <w:ilvl w:val="0"/>
          <w:numId w:val="36"/>
        </w:numPr>
        <w:spacing w:line="360" w:lineRule="auto"/>
        <w:rPr>
          <w:rFonts w:ascii="Arial Narrow" w:hAnsi="Arial Narrow"/>
          <w:b/>
          <w:sz w:val="24"/>
          <w:szCs w:val="24"/>
        </w:rPr>
      </w:pPr>
      <w:proofErr w:type="gramStart"/>
      <w:r>
        <w:rPr>
          <w:rFonts w:ascii="Arial Narrow" w:hAnsi="Arial Narrow"/>
          <w:b/>
          <w:bCs/>
          <w:sz w:val="24"/>
          <w:szCs w:val="24"/>
        </w:rPr>
        <w:t>strefa</w:t>
      </w:r>
      <w:proofErr w:type="gramEnd"/>
      <w:r>
        <w:rPr>
          <w:rFonts w:ascii="Arial Narrow" w:hAnsi="Arial Narrow"/>
          <w:b/>
          <w:bCs/>
          <w:sz w:val="24"/>
          <w:szCs w:val="24"/>
        </w:rPr>
        <w:t xml:space="preserve"> ekologiczna,</w:t>
      </w:r>
      <w:r w:rsidR="00B27E5F" w:rsidRPr="00270550">
        <w:rPr>
          <w:rFonts w:ascii="Arial Narrow" w:hAnsi="Arial Narrow"/>
          <w:b/>
          <w:sz w:val="24"/>
          <w:szCs w:val="24"/>
        </w:rPr>
        <w:t xml:space="preserve"> </w:t>
      </w:r>
    </w:p>
    <w:p w:rsidR="00B27E5F" w:rsidRPr="00270550" w:rsidRDefault="00B27E5F" w:rsidP="00B17771">
      <w:pPr>
        <w:pStyle w:val="Akapitzlist"/>
        <w:numPr>
          <w:ilvl w:val="0"/>
          <w:numId w:val="36"/>
        </w:numPr>
        <w:spacing w:line="360" w:lineRule="auto"/>
        <w:rPr>
          <w:rFonts w:ascii="Arial Narrow" w:hAnsi="Arial Narrow"/>
          <w:sz w:val="24"/>
          <w:szCs w:val="24"/>
        </w:rPr>
      </w:pPr>
      <w:proofErr w:type="gramStart"/>
      <w:r w:rsidRPr="00270550">
        <w:rPr>
          <w:rFonts w:ascii="Arial Narrow" w:hAnsi="Arial Narrow"/>
          <w:b/>
          <w:sz w:val="24"/>
          <w:szCs w:val="24"/>
        </w:rPr>
        <w:t>strefa</w:t>
      </w:r>
      <w:proofErr w:type="gramEnd"/>
      <w:r w:rsidRPr="00270550">
        <w:rPr>
          <w:rFonts w:ascii="Arial Narrow" w:hAnsi="Arial Narrow"/>
          <w:b/>
          <w:sz w:val="24"/>
          <w:szCs w:val="24"/>
        </w:rPr>
        <w:t xml:space="preserve"> zieleni parkowej</w:t>
      </w:r>
      <w:r w:rsidR="00593F24">
        <w:rPr>
          <w:rFonts w:ascii="Arial Narrow" w:hAnsi="Arial Narrow"/>
          <w:b/>
          <w:sz w:val="24"/>
          <w:szCs w:val="24"/>
        </w:rPr>
        <w:t>,</w:t>
      </w:r>
    </w:p>
    <w:p w:rsidR="00B27E5F" w:rsidRPr="00270550" w:rsidRDefault="00B27E5F" w:rsidP="00B17771">
      <w:pPr>
        <w:pStyle w:val="Akapitzlist"/>
        <w:numPr>
          <w:ilvl w:val="0"/>
          <w:numId w:val="36"/>
        </w:numPr>
        <w:spacing w:line="360" w:lineRule="auto"/>
        <w:rPr>
          <w:rFonts w:ascii="Arial Narrow" w:hAnsi="Arial Narrow"/>
          <w:b/>
          <w:bCs/>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ogrodów działkowych</w:t>
      </w:r>
      <w:r w:rsidR="00593F24">
        <w:rPr>
          <w:rFonts w:ascii="Arial Narrow" w:hAnsi="Arial Narrow"/>
          <w:b/>
          <w:bCs/>
          <w:sz w:val="24"/>
          <w:szCs w:val="24"/>
        </w:rPr>
        <w:t>,</w:t>
      </w:r>
    </w:p>
    <w:p w:rsidR="00B27E5F" w:rsidRPr="00270550" w:rsidRDefault="00593F24" w:rsidP="00B17771">
      <w:pPr>
        <w:pStyle w:val="Akapitzlist"/>
        <w:numPr>
          <w:ilvl w:val="0"/>
          <w:numId w:val="36"/>
        </w:numPr>
        <w:spacing w:line="360" w:lineRule="auto"/>
        <w:rPr>
          <w:rFonts w:ascii="Arial Narrow" w:hAnsi="Arial Narrow"/>
          <w:b/>
          <w:bCs/>
          <w:sz w:val="24"/>
          <w:szCs w:val="24"/>
        </w:rPr>
      </w:pPr>
      <w:proofErr w:type="gramStart"/>
      <w:r>
        <w:rPr>
          <w:rFonts w:ascii="Arial Narrow" w:hAnsi="Arial Narrow"/>
          <w:b/>
          <w:bCs/>
          <w:sz w:val="24"/>
          <w:szCs w:val="24"/>
        </w:rPr>
        <w:t>strefa</w:t>
      </w:r>
      <w:proofErr w:type="gramEnd"/>
      <w:r>
        <w:rPr>
          <w:rFonts w:ascii="Arial Narrow" w:hAnsi="Arial Narrow"/>
          <w:b/>
          <w:bCs/>
          <w:sz w:val="24"/>
          <w:szCs w:val="24"/>
        </w:rPr>
        <w:t xml:space="preserve"> produkcji leśnej,</w:t>
      </w:r>
    </w:p>
    <w:p w:rsidR="00B27E5F" w:rsidRPr="00270550" w:rsidRDefault="00B27E5F" w:rsidP="00B17771">
      <w:pPr>
        <w:pStyle w:val="Akapitzlist"/>
        <w:numPr>
          <w:ilvl w:val="0"/>
          <w:numId w:val="36"/>
        </w:numPr>
        <w:spacing w:line="360" w:lineRule="auto"/>
        <w:rPr>
          <w:rFonts w:ascii="Arial Narrow" w:hAnsi="Arial Narrow"/>
          <w:b/>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zbiorników wodnych</w:t>
      </w:r>
      <w:r w:rsidRPr="00270550">
        <w:rPr>
          <w:rFonts w:ascii="Arial Narrow" w:hAnsi="Arial Narrow"/>
          <w:b/>
          <w:sz w:val="24"/>
          <w:szCs w:val="24"/>
        </w:rPr>
        <w:t xml:space="preserve"> - obszary wód powierzchniowych.</w:t>
      </w:r>
    </w:p>
    <w:p w:rsidR="00033CE5" w:rsidRPr="00270550" w:rsidRDefault="00033CE5" w:rsidP="00B17771">
      <w:pPr>
        <w:pStyle w:val="Akapitzlist"/>
        <w:spacing w:line="360" w:lineRule="auto"/>
        <w:ind w:left="0" w:firstLine="0"/>
        <w:jc w:val="both"/>
        <w:rPr>
          <w:rFonts w:ascii="Arial Narrow" w:hAnsi="Arial Narrow"/>
          <w:b/>
          <w:bCs/>
          <w:sz w:val="24"/>
          <w:szCs w:val="24"/>
        </w:rPr>
      </w:pPr>
    </w:p>
    <w:p w:rsidR="00033CE5" w:rsidRPr="00176D00" w:rsidRDefault="00F24EC8" w:rsidP="00176D00">
      <w:pPr>
        <w:pStyle w:val="Nagwek2"/>
        <w:spacing w:line="360" w:lineRule="auto"/>
        <w:ind w:left="567" w:hanging="567"/>
        <w:jc w:val="both"/>
        <w:rPr>
          <w:rFonts w:ascii="Arial Narrow" w:hAnsi="Arial Narrow" w:cs="Times New Roman"/>
          <w:i/>
          <w:color w:val="auto"/>
          <w:sz w:val="24"/>
          <w:szCs w:val="24"/>
        </w:rPr>
      </w:pPr>
      <w:bookmarkStart w:id="28" w:name="_Toc423691385"/>
      <w:proofErr w:type="spellStart"/>
      <w:r w:rsidRPr="00270550">
        <w:rPr>
          <w:rFonts w:ascii="Arial Narrow" w:hAnsi="Arial Narrow" w:cs="Times New Roman"/>
          <w:color w:val="auto"/>
          <w:sz w:val="24"/>
          <w:szCs w:val="24"/>
        </w:rPr>
        <w:t>V.IV</w:t>
      </w:r>
      <w:proofErr w:type="spellEnd"/>
      <w:r w:rsidRPr="00270550">
        <w:rPr>
          <w:rFonts w:ascii="Arial Narrow" w:hAnsi="Arial Narrow" w:cs="Times New Roman"/>
          <w:color w:val="auto"/>
          <w:sz w:val="24"/>
          <w:szCs w:val="24"/>
        </w:rPr>
        <w:t xml:space="preserve"> PRZEWIDYWANE ZNACZĄCE ODDZIAŁYWANIE POSZCZEGÓLNYCH TERENÓW NA ŚRODOWISKO PRZYRODNICZE I ZDROWIE LUDZI</w:t>
      </w:r>
      <w:bookmarkEnd w:id="28"/>
    </w:p>
    <w:p w:rsidR="00033CE5" w:rsidRPr="00270550" w:rsidRDefault="00033CE5" w:rsidP="00B17771">
      <w:pPr>
        <w:tabs>
          <w:tab w:val="num" w:pos="0"/>
        </w:tabs>
        <w:spacing w:before="20" w:line="360" w:lineRule="auto"/>
        <w:ind w:left="0" w:firstLine="284"/>
        <w:jc w:val="both"/>
        <w:rPr>
          <w:rFonts w:ascii="Arial Narrow" w:hAnsi="Arial Narrow"/>
          <w:sz w:val="24"/>
          <w:szCs w:val="24"/>
        </w:rPr>
      </w:pPr>
      <w:r w:rsidRPr="00270550">
        <w:rPr>
          <w:rFonts w:ascii="Arial Narrow" w:hAnsi="Arial Narrow"/>
          <w:sz w:val="24"/>
          <w:szCs w:val="24"/>
        </w:rPr>
        <w:t xml:space="preserve">Realizacja zawartych w projekcie studium zmian zagospodarowania gminy </w:t>
      </w:r>
      <w:r w:rsidR="00B27E5F" w:rsidRPr="00270550">
        <w:rPr>
          <w:rFonts w:ascii="Arial Narrow" w:hAnsi="Arial Narrow"/>
          <w:sz w:val="24"/>
          <w:szCs w:val="24"/>
        </w:rPr>
        <w:t>Radzyń Chełmiński</w:t>
      </w:r>
      <w:r w:rsidRPr="00270550">
        <w:rPr>
          <w:rFonts w:ascii="Arial Narrow" w:hAnsi="Arial Narrow"/>
          <w:sz w:val="24"/>
          <w:szCs w:val="24"/>
        </w:rPr>
        <w:t xml:space="preserve"> z uwagi na zróżnicowany dotychczasowy sposób zagospodarowania i zaprojektowane różniące się funkcjonalnie strefy, spowoduje przekształcenie środowiska przyrodniczego o różnym charakterze i natężeniu. Przewiduje się, że ogólnie natężenie tych przekształceń nie będzie duże, ponieważ strefy funkcjonalne o znaczącym oddziaływaniu na środowisko przyrodnicze i życie ludzi zajmują (w stosunku do powierzchni całej gminy) niewielkie obszary.</w:t>
      </w:r>
    </w:p>
    <w:p w:rsidR="001073EF" w:rsidRPr="00270550" w:rsidRDefault="001073EF" w:rsidP="00B17771">
      <w:pPr>
        <w:spacing w:line="360" w:lineRule="auto"/>
        <w:ind w:left="720" w:firstLine="0"/>
        <w:jc w:val="both"/>
        <w:rPr>
          <w:rFonts w:ascii="Arial Narrow" w:hAnsi="Arial Narrow"/>
          <w:i/>
          <w:sz w:val="24"/>
          <w:szCs w:val="24"/>
        </w:rPr>
      </w:pPr>
    </w:p>
    <w:p w:rsidR="00681EE3" w:rsidRPr="00270550" w:rsidRDefault="00F24EC8" w:rsidP="00B17771">
      <w:pPr>
        <w:tabs>
          <w:tab w:val="num" w:pos="0"/>
        </w:tabs>
        <w:spacing w:before="20" w:line="360" w:lineRule="auto"/>
        <w:ind w:left="0" w:firstLine="284"/>
        <w:jc w:val="both"/>
        <w:rPr>
          <w:rFonts w:ascii="Arial Narrow" w:hAnsi="Arial Narrow"/>
          <w:sz w:val="24"/>
          <w:szCs w:val="24"/>
        </w:rPr>
      </w:pPr>
      <w:r>
        <w:rPr>
          <w:rFonts w:ascii="Arial Narrow" w:hAnsi="Arial Narrow"/>
          <w:sz w:val="24"/>
          <w:szCs w:val="24"/>
        </w:rPr>
        <w:t>Dla tych terenów</w:t>
      </w:r>
      <w:r w:rsidR="001073EF" w:rsidRPr="00270550">
        <w:rPr>
          <w:rFonts w:ascii="Arial Narrow" w:hAnsi="Arial Narrow"/>
          <w:sz w:val="24"/>
          <w:szCs w:val="24"/>
        </w:rPr>
        <w:t xml:space="preserve"> przewidziane są następujące ustalenia: </w:t>
      </w:r>
    </w:p>
    <w:p w:rsidR="00F24EC8" w:rsidRPr="00270550" w:rsidRDefault="00F24EC8" w:rsidP="00F24EC8">
      <w:pPr>
        <w:pStyle w:val="Nagwek"/>
        <w:tabs>
          <w:tab w:val="clear" w:pos="4536"/>
          <w:tab w:val="clear" w:pos="9072"/>
          <w:tab w:val="left" w:pos="284"/>
        </w:tabs>
        <w:jc w:val="both"/>
        <w:rPr>
          <w:rFonts w:ascii="Arial Narrow" w:eastAsia="Calibri" w:hAnsi="Arial Narrow"/>
          <w:i/>
        </w:rPr>
      </w:pPr>
    </w:p>
    <w:p w:rsidR="007D16EC" w:rsidRPr="00270550" w:rsidRDefault="007D16EC" w:rsidP="007D16EC">
      <w:pPr>
        <w:spacing w:line="360" w:lineRule="auto"/>
        <w:ind w:left="0"/>
        <w:jc w:val="both"/>
        <w:rPr>
          <w:rFonts w:ascii="Arial Narrow" w:hAnsi="Arial Narrow"/>
          <w:sz w:val="24"/>
          <w:szCs w:val="24"/>
        </w:rPr>
      </w:pPr>
      <w:r w:rsidRPr="00270550">
        <w:rPr>
          <w:rFonts w:ascii="Arial Narrow" w:hAnsi="Arial Narrow"/>
          <w:b/>
          <w:sz w:val="24"/>
          <w:szCs w:val="24"/>
        </w:rPr>
        <w:tab/>
      </w:r>
      <w:r w:rsidRPr="00270550">
        <w:rPr>
          <w:rFonts w:ascii="Arial Narrow" w:hAnsi="Arial Narrow"/>
          <w:b/>
          <w:sz w:val="24"/>
          <w:szCs w:val="24"/>
        </w:rPr>
        <w:tab/>
        <w:t>P/U</w:t>
      </w:r>
      <w:r w:rsidRPr="00270550">
        <w:rPr>
          <w:rFonts w:ascii="Arial Narrow" w:hAnsi="Arial Narrow"/>
          <w:sz w:val="24"/>
          <w:szCs w:val="24"/>
        </w:rPr>
        <w:t xml:space="preserve"> – strefa rozwoju wielofunkcyjnego. Studium przewiduje na tych terenach wielofunkcyjny rozwój funkcji gospodarczych w postaci lokalizacji zabudowy produkcyjnej, usługowej, składowej </w:t>
      </w:r>
      <w:r w:rsidRPr="00270550">
        <w:rPr>
          <w:rFonts w:ascii="Arial Narrow" w:hAnsi="Arial Narrow"/>
          <w:sz w:val="24"/>
          <w:szCs w:val="24"/>
        </w:rPr>
        <w:br/>
        <w:t xml:space="preserve">i magazynowej. Ustala się możliwość przekształcenia i uzupełnienia istniejącej zabudowy. W strefie rozwoju wielofunkcyjnego bez ograniczeń dopuszcza się lokalizację inwestycji celu publicznego (infrastruktura techniczna, komunikacyjną) w rozumieniu przepisów odrębnych. W obszarze rozwoju wielofunkcyjnego dopuszcza się również lokalizację inwestycji z zakresu </w:t>
      </w:r>
      <w:r w:rsidR="00E1119E">
        <w:rPr>
          <w:rFonts w:ascii="Arial Narrow" w:hAnsi="Arial Narrow"/>
          <w:sz w:val="24"/>
          <w:szCs w:val="24"/>
        </w:rPr>
        <w:t xml:space="preserve">produkcji energii elektrycznej </w:t>
      </w:r>
      <w:r w:rsidRPr="00270550">
        <w:rPr>
          <w:rFonts w:ascii="Arial Narrow" w:hAnsi="Arial Narrow"/>
          <w:sz w:val="24"/>
          <w:szCs w:val="24"/>
        </w:rPr>
        <w:t xml:space="preserve">z odnawialnych źródeł energii (elektrownie słoneczne, </w:t>
      </w:r>
      <w:proofErr w:type="spellStart"/>
      <w:r w:rsidRPr="00270550">
        <w:rPr>
          <w:rFonts w:ascii="Arial Narrow" w:hAnsi="Arial Narrow"/>
          <w:sz w:val="24"/>
          <w:szCs w:val="24"/>
        </w:rPr>
        <w:t>biogazownie</w:t>
      </w:r>
      <w:proofErr w:type="spellEnd"/>
      <w:r w:rsidRPr="00270550">
        <w:rPr>
          <w:rFonts w:ascii="Arial Narrow" w:hAnsi="Arial Narrow"/>
          <w:sz w:val="24"/>
          <w:szCs w:val="24"/>
        </w:rPr>
        <w:t xml:space="preserve"> itp.) za wyjątkiem elektrowni wiatrowych</w:t>
      </w:r>
      <w:r w:rsidRPr="00270550">
        <w:rPr>
          <w:rFonts w:ascii="Arial Narrow" w:hAnsi="Arial Narrow"/>
          <w:b/>
          <w:sz w:val="24"/>
          <w:szCs w:val="24"/>
        </w:rPr>
        <w:t xml:space="preserve"> </w:t>
      </w:r>
      <w:r w:rsidRPr="00270550">
        <w:rPr>
          <w:rFonts w:ascii="Arial Narrow" w:hAnsi="Arial Narrow"/>
          <w:sz w:val="24"/>
          <w:szCs w:val="24"/>
        </w:rPr>
        <w:t xml:space="preserve">o mocy nieprzekraczającej </w:t>
      </w:r>
      <w:proofErr w:type="spellStart"/>
      <w:r w:rsidRPr="00270550">
        <w:rPr>
          <w:rFonts w:ascii="Arial Narrow" w:hAnsi="Arial Narrow"/>
          <w:sz w:val="24"/>
          <w:szCs w:val="24"/>
        </w:rPr>
        <w:t>100kW</w:t>
      </w:r>
      <w:proofErr w:type="spellEnd"/>
      <w:r w:rsidRPr="00270550">
        <w:rPr>
          <w:rFonts w:ascii="Arial Narrow" w:hAnsi="Arial Narrow"/>
          <w:sz w:val="24"/>
          <w:szCs w:val="24"/>
        </w:rPr>
        <w:t xml:space="preserve">. Dla istniejącej zabudowy zagrodowej ustala się możliwość rozbudowy lub </w:t>
      </w:r>
      <w:r w:rsidRPr="00270550">
        <w:rPr>
          <w:rFonts w:ascii="Arial Narrow" w:hAnsi="Arial Narrow"/>
          <w:sz w:val="24"/>
          <w:szCs w:val="24"/>
        </w:rPr>
        <w:lastRenderedPageBreak/>
        <w:t xml:space="preserve">adaptacji. Wydzielone działki powinny być dostosowane pod względem wielkości do potrzeb inwestycyjnych i rodzajów prowadzonej działalności gospodarczej. W zakresie ochrony środowiska postuluje się wprowadzenie na granicach terenów o różnym przeznaczeniu, zieleni niskiej i wysokiej, która będzie ograniczała hałas i potencjalne szkodliwe oddziaływanie projektowanych inwestycji. </w:t>
      </w:r>
    </w:p>
    <w:p w:rsidR="007D16EC" w:rsidRPr="00270550" w:rsidRDefault="007D16EC" w:rsidP="007D16EC">
      <w:pPr>
        <w:spacing w:line="360" w:lineRule="auto"/>
        <w:ind w:left="0" w:firstLine="0"/>
        <w:rPr>
          <w:rFonts w:ascii="Arial Narrow" w:hAnsi="Arial Narrow"/>
          <w:sz w:val="24"/>
          <w:szCs w:val="24"/>
        </w:rPr>
      </w:pPr>
      <w:r w:rsidRPr="00270550">
        <w:rPr>
          <w:rFonts w:ascii="Arial Narrow" w:hAnsi="Arial Narrow"/>
          <w:sz w:val="24"/>
          <w:szCs w:val="24"/>
        </w:rPr>
        <w:t xml:space="preserve">Ustalenia dotyczące wskaźników zagospodarowani oraz użytkowania terenów strefy P/U – wytyczne </w:t>
      </w:r>
      <w:r w:rsidRPr="00270550">
        <w:rPr>
          <w:rFonts w:ascii="Arial Narrow" w:hAnsi="Arial Narrow"/>
          <w:sz w:val="24"/>
          <w:szCs w:val="24"/>
        </w:rPr>
        <w:br/>
        <w:t xml:space="preserve">do planów miejscowych: </w:t>
      </w:r>
    </w:p>
    <w:p w:rsidR="007D16EC" w:rsidRPr="00270550" w:rsidRDefault="007D16EC" w:rsidP="007D16EC">
      <w:pPr>
        <w:widowControl/>
        <w:numPr>
          <w:ilvl w:val="0"/>
          <w:numId w:val="44"/>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t>powierzchnia</w:t>
      </w:r>
      <w:proofErr w:type="gramEnd"/>
      <w:r w:rsidRPr="00270550">
        <w:rPr>
          <w:rFonts w:ascii="Arial Narrow" w:hAnsi="Arial Narrow"/>
          <w:sz w:val="24"/>
          <w:szCs w:val="24"/>
        </w:rPr>
        <w:t xml:space="preserve"> zabudowy min. 20%, </w:t>
      </w:r>
      <w:proofErr w:type="spellStart"/>
      <w:r w:rsidRPr="00270550">
        <w:rPr>
          <w:rFonts w:ascii="Arial Narrow" w:hAnsi="Arial Narrow"/>
          <w:sz w:val="24"/>
          <w:szCs w:val="24"/>
        </w:rPr>
        <w:t>max</w:t>
      </w:r>
      <w:proofErr w:type="spellEnd"/>
      <w:r w:rsidRPr="00270550">
        <w:rPr>
          <w:rFonts w:ascii="Arial Narrow" w:hAnsi="Arial Narrow"/>
          <w:sz w:val="24"/>
          <w:szCs w:val="24"/>
        </w:rPr>
        <w:t>. 80% powierzchni działki budowlanej,</w:t>
      </w:r>
    </w:p>
    <w:p w:rsidR="007D16EC" w:rsidRPr="00270550" w:rsidRDefault="007D16EC" w:rsidP="007D16EC">
      <w:pPr>
        <w:widowControl/>
        <w:numPr>
          <w:ilvl w:val="0"/>
          <w:numId w:val="44"/>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t>udział</w:t>
      </w:r>
      <w:proofErr w:type="gramEnd"/>
      <w:r w:rsidRPr="00270550">
        <w:rPr>
          <w:rFonts w:ascii="Arial Narrow" w:hAnsi="Arial Narrow"/>
          <w:sz w:val="24"/>
          <w:szCs w:val="24"/>
        </w:rPr>
        <w:t xml:space="preserve"> powierzchni biologicznie czynnej min. 20%, max 80% powierzchni działki budowlanej.</w:t>
      </w:r>
    </w:p>
    <w:p w:rsidR="007876A9" w:rsidRPr="00270550" w:rsidRDefault="007876A9" w:rsidP="007D16EC">
      <w:pPr>
        <w:spacing w:line="360" w:lineRule="auto"/>
        <w:ind w:left="0" w:firstLine="0"/>
        <w:jc w:val="both"/>
        <w:rPr>
          <w:rFonts w:ascii="Arial Narrow" w:hAnsi="Arial Narrow"/>
        </w:rPr>
      </w:pPr>
    </w:p>
    <w:p w:rsidR="007876A9" w:rsidRPr="00270550" w:rsidRDefault="007876A9"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 xml:space="preserve">Oddziaływanie projektowanych zmian na środowisko przyrodnicze i życie ludzi będzie miało charakter długotrwały, stały, skumulowany i będzie ściśle związane z ilością, wielkością zakładów produkcyjnych i usługowych, rodzajem produkcji, tempa </w:t>
      </w:r>
      <w:proofErr w:type="gramStart"/>
      <w:r w:rsidRPr="00270550">
        <w:rPr>
          <w:rFonts w:ascii="Arial Narrow" w:hAnsi="Arial Narrow"/>
          <w:bCs/>
          <w:iCs/>
          <w:sz w:val="24"/>
          <w:szCs w:val="24"/>
        </w:rPr>
        <w:t xml:space="preserve">inwestowania itp. </w:t>
      </w:r>
      <w:r w:rsidR="001073EF" w:rsidRPr="00270550">
        <w:rPr>
          <w:rFonts w:ascii="Arial Narrow" w:hAnsi="Arial Narrow"/>
          <w:bCs/>
          <w:iCs/>
          <w:sz w:val="24"/>
          <w:szCs w:val="24"/>
        </w:rPr>
        <w:t>d</w:t>
      </w:r>
      <w:r w:rsidRPr="00270550">
        <w:rPr>
          <w:rFonts w:ascii="Arial Narrow" w:hAnsi="Arial Narrow"/>
          <w:bCs/>
          <w:iCs/>
          <w:sz w:val="24"/>
          <w:szCs w:val="24"/>
        </w:rPr>
        <w:t>latego</w:t>
      </w:r>
      <w:proofErr w:type="gramEnd"/>
      <w:r w:rsidR="00E1119E">
        <w:rPr>
          <w:rFonts w:ascii="Arial Narrow" w:hAnsi="Arial Narrow"/>
          <w:bCs/>
          <w:iCs/>
          <w:sz w:val="24"/>
          <w:szCs w:val="24"/>
        </w:rPr>
        <w:t xml:space="preserve"> też,</w:t>
      </w:r>
      <w:r w:rsidRPr="00270550">
        <w:rPr>
          <w:rFonts w:ascii="Arial Narrow" w:hAnsi="Arial Narrow"/>
          <w:bCs/>
          <w:iCs/>
          <w:sz w:val="24"/>
          <w:szCs w:val="24"/>
        </w:rPr>
        <w:t xml:space="preserve"> na etapie studium trudne do określenia. </w:t>
      </w:r>
    </w:p>
    <w:p w:rsidR="007876A9" w:rsidRPr="00270550" w:rsidRDefault="007876A9"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Prognozuje się znaczące negatywne oddziaływanie na:</w:t>
      </w:r>
    </w:p>
    <w:p w:rsidR="007876A9" w:rsidRPr="00270550" w:rsidRDefault="007876A9"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życie</w:t>
      </w:r>
      <w:proofErr w:type="gramEnd"/>
      <w:r w:rsidRPr="00270550">
        <w:rPr>
          <w:rFonts w:ascii="Arial Narrow" w:hAnsi="Arial Narrow"/>
          <w:sz w:val="24"/>
          <w:szCs w:val="24"/>
        </w:rPr>
        <w:t xml:space="preserve"> ludzi – potencjalnie pogorszenie klimatu akustycznego (hałas przemysłowy), jakości powietrza atmosferycznego (emisja zanieczyszczeń pyłowych i gazowych, gazów złowonnych itp.), </w:t>
      </w:r>
    </w:p>
    <w:p w:rsidR="007876A9" w:rsidRPr="00270550" w:rsidRDefault="007876A9"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gleby</w:t>
      </w:r>
      <w:proofErr w:type="gramEnd"/>
      <w:r w:rsidRPr="00270550">
        <w:rPr>
          <w:rFonts w:ascii="Arial Narrow" w:hAnsi="Arial Narrow"/>
          <w:sz w:val="24"/>
          <w:szCs w:val="24"/>
        </w:rPr>
        <w:t xml:space="preserve"> – trwałe wyłączenie z rolniczego użytkowania gleb o wysokiej i średniej przydatności rolnicze</w:t>
      </w:r>
      <w:r w:rsidR="001073EF" w:rsidRPr="00270550">
        <w:rPr>
          <w:rFonts w:ascii="Arial Narrow" w:hAnsi="Arial Narrow"/>
          <w:sz w:val="24"/>
          <w:szCs w:val="24"/>
        </w:rPr>
        <w:t>j,</w:t>
      </w:r>
    </w:p>
    <w:p w:rsidR="007876A9" w:rsidRPr="00270550" w:rsidRDefault="007876A9"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 znacznym przekształceniu przypowierzchniowych warstw skalnych, związanych z pracami ziemnymi (wykopy pod fundamenty i podłączenia do sieci podziemnej infrastruktury technicznej, budowa dróg wewnętrznych, stacji transformatorowych), w terenie o urozmaiconej rzeźbie. Przekształcenie mogą być trwałe i okresowe.</w:t>
      </w:r>
    </w:p>
    <w:p w:rsidR="007876A9" w:rsidRPr="00270550" w:rsidRDefault="007876A9"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krajobraz</w:t>
      </w:r>
      <w:proofErr w:type="gramEnd"/>
      <w:r w:rsidRPr="00270550">
        <w:rPr>
          <w:rFonts w:ascii="Arial Narrow" w:hAnsi="Arial Narrow"/>
          <w:sz w:val="24"/>
          <w:szCs w:val="24"/>
        </w:rPr>
        <w:t xml:space="preserve"> – trwała zmiana krajobrazu,</w:t>
      </w:r>
    </w:p>
    <w:p w:rsidR="007876A9" w:rsidRPr="00270550" w:rsidRDefault="007876A9" w:rsidP="00B17771">
      <w:pPr>
        <w:numPr>
          <w:ilvl w:val="0"/>
          <w:numId w:val="6"/>
        </w:numPr>
        <w:spacing w:line="360" w:lineRule="auto"/>
        <w:jc w:val="both"/>
        <w:rPr>
          <w:rFonts w:ascii="Arial Narrow" w:hAnsi="Arial Narrow"/>
          <w:sz w:val="24"/>
          <w:szCs w:val="24"/>
        </w:rPr>
      </w:pPr>
      <w:r w:rsidRPr="00270550">
        <w:rPr>
          <w:rFonts w:ascii="Arial Narrow" w:hAnsi="Arial Narrow"/>
          <w:sz w:val="24"/>
          <w:szCs w:val="24"/>
        </w:rPr>
        <w:t xml:space="preserve">wody podziemne - poborze znacznej ilości wody podziemnej do celów produkcyjnych, socjalnych i spożywczych, potencjalnym </w:t>
      </w:r>
      <w:proofErr w:type="gramStart"/>
      <w:r w:rsidRPr="00270550">
        <w:rPr>
          <w:rFonts w:ascii="Arial Narrow" w:hAnsi="Arial Narrow"/>
          <w:sz w:val="24"/>
          <w:szCs w:val="24"/>
        </w:rPr>
        <w:t>zagrożeniu jakości</w:t>
      </w:r>
      <w:proofErr w:type="gramEnd"/>
      <w:r w:rsidRPr="00270550">
        <w:rPr>
          <w:rFonts w:ascii="Arial Narrow" w:hAnsi="Arial Narrow"/>
          <w:sz w:val="24"/>
          <w:szCs w:val="24"/>
        </w:rPr>
        <w:t xml:space="preserve"> tych wód ściekami produkcyjnymi,</w:t>
      </w:r>
    </w:p>
    <w:p w:rsidR="007876A9" w:rsidRPr="00270550" w:rsidRDefault="007876A9"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klimat</w:t>
      </w:r>
      <w:proofErr w:type="gramEnd"/>
      <w:r w:rsidRPr="00270550">
        <w:rPr>
          <w:rFonts w:ascii="Arial Narrow" w:hAnsi="Arial Narrow"/>
          <w:sz w:val="24"/>
          <w:szCs w:val="24"/>
        </w:rPr>
        <w:t xml:space="preserve"> – lokalne, okresowe zmiany temperatury i wilgotności powietrza, związane z ogrzewaniem budynków, gazowych emisji technologicznych </w:t>
      </w:r>
    </w:p>
    <w:p w:rsidR="007876A9" w:rsidRPr="00270550" w:rsidRDefault="007876A9" w:rsidP="00B17771">
      <w:pPr>
        <w:spacing w:line="360" w:lineRule="auto"/>
        <w:ind w:left="0" w:firstLine="0"/>
        <w:jc w:val="both"/>
        <w:rPr>
          <w:rFonts w:ascii="Arial Narrow" w:hAnsi="Arial Narrow"/>
          <w:sz w:val="24"/>
          <w:szCs w:val="24"/>
        </w:rPr>
      </w:pPr>
      <w:r w:rsidRPr="00270550">
        <w:rPr>
          <w:rFonts w:ascii="Arial Narrow" w:hAnsi="Arial Narrow"/>
          <w:sz w:val="24"/>
          <w:szCs w:val="24"/>
        </w:rPr>
        <w:t>Nie przewiduje się znaczącego negatywnego oddziaływania na:</w:t>
      </w:r>
    </w:p>
    <w:p w:rsidR="007876A9" w:rsidRPr="00270550" w:rsidRDefault="00F24EC8" w:rsidP="00B17771">
      <w:pPr>
        <w:numPr>
          <w:ilvl w:val="0"/>
          <w:numId w:val="8"/>
        </w:numPr>
        <w:spacing w:line="360" w:lineRule="auto"/>
        <w:jc w:val="both"/>
        <w:rPr>
          <w:rFonts w:ascii="Arial Narrow" w:hAnsi="Arial Narrow"/>
          <w:sz w:val="24"/>
          <w:szCs w:val="24"/>
        </w:rPr>
      </w:pPr>
      <w:proofErr w:type="gramStart"/>
      <w:r>
        <w:rPr>
          <w:rFonts w:ascii="Arial Narrow" w:hAnsi="Arial Narrow"/>
          <w:sz w:val="24"/>
          <w:szCs w:val="24"/>
        </w:rPr>
        <w:t>obszary</w:t>
      </w:r>
      <w:proofErr w:type="gramEnd"/>
      <w:r>
        <w:rPr>
          <w:rFonts w:ascii="Arial Narrow" w:hAnsi="Arial Narrow"/>
          <w:sz w:val="24"/>
          <w:szCs w:val="24"/>
        </w:rPr>
        <w:t xml:space="preserve"> Natura 2000 – brak</w:t>
      </w:r>
      <w:r w:rsidR="007876A9" w:rsidRPr="00270550">
        <w:rPr>
          <w:rFonts w:ascii="Arial Narrow" w:hAnsi="Arial Narrow"/>
          <w:sz w:val="24"/>
          <w:szCs w:val="24"/>
        </w:rPr>
        <w:t xml:space="preserve"> w najbliższym sąsiedztwie obszarów Natura 2000</w:t>
      </w:r>
    </w:p>
    <w:p w:rsidR="007876A9" w:rsidRPr="00270550" w:rsidRDefault="007876A9"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szatę</w:t>
      </w:r>
      <w:proofErr w:type="gramEnd"/>
      <w:r w:rsidRPr="00270550">
        <w:rPr>
          <w:rFonts w:ascii="Arial Narrow" w:hAnsi="Arial Narrow"/>
          <w:sz w:val="24"/>
          <w:szCs w:val="24"/>
        </w:rPr>
        <w:t xml:space="preserve"> roślinną i świat zwierzęcy – brak naturalnych zespołów roślinnych</w:t>
      </w:r>
    </w:p>
    <w:p w:rsidR="007876A9" w:rsidRPr="00270550" w:rsidRDefault="007876A9" w:rsidP="007D16EC">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brak na obszarze strefy jakichkolwiek zasobów naturalnych</w:t>
      </w:r>
    </w:p>
    <w:p w:rsidR="00F24EC8" w:rsidRDefault="00F24EC8" w:rsidP="00F24EC8">
      <w:pPr>
        <w:spacing w:line="360" w:lineRule="auto"/>
        <w:ind w:left="720" w:firstLine="0"/>
        <w:jc w:val="both"/>
        <w:rPr>
          <w:rFonts w:ascii="Arial Narrow" w:hAnsi="Arial Narrow"/>
          <w:b/>
          <w:sz w:val="24"/>
          <w:szCs w:val="24"/>
        </w:rPr>
      </w:pPr>
    </w:p>
    <w:p w:rsidR="008E2DE3" w:rsidRDefault="008E2DE3" w:rsidP="00F24EC8">
      <w:pPr>
        <w:spacing w:line="360" w:lineRule="auto"/>
        <w:ind w:left="720" w:firstLine="0"/>
        <w:jc w:val="both"/>
        <w:rPr>
          <w:rFonts w:ascii="Arial Narrow" w:hAnsi="Arial Narrow"/>
          <w:b/>
          <w:sz w:val="24"/>
          <w:szCs w:val="24"/>
        </w:rPr>
      </w:pPr>
    </w:p>
    <w:p w:rsidR="004D6A3D" w:rsidRPr="00270550" w:rsidRDefault="007D16EC" w:rsidP="00F24EC8">
      <w:pPr>
        <w:spacing w:line="360" w:lineRule="auto"/>
        <w:ind w:left="0" w:firstLine="708"/>
        <w:jc w:val="both"/>
        <w:rPr>
          <w:rFonts w:ascii="Arial Narrow" w:hAnsi="Arial Narrow"/>
          <w:sz w:val="24"/>
          <w:szCs w:val="24"/>
        </w:rPr>
      </w:pPr>
      <w:r w:rsidRPr="00270550">
        <w:rPr>
          <w:rFonts w:ascii="Arial Narrow" w:hAnsi="Arial Narrow"/>
          <w:b/>
          <w:sz w:val="24"/>
          <w:szCs w:val="24"/>
        </w:rPr>
        <w:lastRenderedPageBreak/>
        <w:t>MU</w:t>
      </w:r>
      <w:r w:rsidRPr="00270550">
        <w:rPr>
          <w:rFonts w:ascii="Arial Narrow" w:hAnsi="Arial Narrow"/>
          <w:sz w:val="24"/>
          <w:szCs w:val="24"/>
        </w:rPr>
        <w:t xml:space="preserve"> – strefa mieszkaniowo-usługowa obejmuje tereny położone w miejscowości Radzyń Chełmiński, Rywałd i Zakrzewo. Studium przewiduje na tych terenach rozwój intensywnej zabudowy mieszkaniowej jedno- i wielorodzinnej, usługowej, obiektów użyteczności publicznej, sportu i rekreacji z możliwością zachowania i ewentualnej rozbudowy istniejącej zabudowy zagrodowej. W uzasadnionych przypadkach dopuszcza się zalesienia. Na terenie strefy mieszkaniowo-usługowej postuluje się poza rozwojem zabudowy mieszkaniowej, lokalizowanie budynków, które zaspokoją potrzeby mieszkańców, stworzą nowe miejsca pracy i przyczynią się do wzrostu konkurencyjności tych obszarów. W strefie mieszkaniowo-usługowej bez ograniczeń dopuszcza się lokalizację inwestycji celu publicznego (infrastruktura techniczna, komunikacyjną) w rozumieniu przepisów odrębnych. Przy zmianach użytkowania terenów strefy MU i wprowadzaniu nowej zabudowy, należy szczególnie dbać o ład przestrzenny i intensyfikować zabudowę, </w:t>
      </w:r>
      <w:proofErr w:type="gramStart"/>
      <w:r w:rsidRPr="00270550">
        <w:rPr>
          <w:rFonts w:ascii="Arial Narrow" w:hAnsi="Arial Narrow"/>
          <w:sz w:val="24"/>
          <w:szCs w:val="24"/>
        </w:rPr>
        <w:t>tak aby</w:t>
      </w:r>
      <w:proofErr w:type="gramEnd"/>
      <w:r w:rsidRPr="00270550">
        <w:rPr>
          <w:rFonts w:ascii="Arial Narrow" w:hAnsi="Arial Narrow"/>
          <w:sz w:val="24"/>
          <w:szCs w:val="24"/>
        </w:rPr>
        <w:t xml:space="preserve"> tworzyła spójne i harmonijne układy urbanistyczne. Zaleca się wprowadzenie dużego udziału powierzchni biologicznie czynnych. Przy realizacji projektowanych inwestycji wziąć pod uwagę wytyczne Planów Odnowy Wsi oraz Wieloletnie Plany Inwestycyjne Gminy. </w:t>
      </w:r>
    </w:p>
    <w:p w:rsidR="007D16EC" w:rsidRPr="00270550" w:rsidRDefault="007D16EC" w:rsidP="007D16EC">
      <w:pPr>
        <w:spacing w:line="360" w:lineRule="auto"/>
        <w:ind w:left="0" w:firstLine="0"/>
        <w:rPr>
          <w:rFonts w:ascii="Arial Narrow" w:hAnsi="Arial Narrow"/>
          <w:sz w:val="24"/>
          <w:szCs w:val="24"/>
        </w:rPr>
      </w:pPr>
      <w:r w:rsidRPr="00270550">
        <w:rPr>
          <w:rFonts w:ascii="Arial Narrow" w:hAnsi="Arial Narrow"/>
          <w:sz w:val="24"/>
          <w:szCs w:val="24"/>
        </w:rPr>
        <w:t xml:space="preserve">Ustalenia dotyczące wskaźników zagospodarowania oraz użytkowania terenów strefy MU – wytyczne do planów miejscowych: </w:t>
      </w:r>
    </w:p>
    <w:p w:rsidR="007D16EC" w:rsidRPr="00270550" w:rsidRDefault="007D16EC" w:rsidP="007D16EC">
      <w:pPr>
        <w:widowControl/>
        <w:numPr>
          <w:ilvl w:val="0"/>
          <w:numId w:val="44"/>
        </w:numPr>
        <w:tabs>
          <w:tab w:val="num" w:pos="851"/>
        </w:tabs>
        <w:autoSpaceDE/>
        <w:autoSpaceDN/>
        <w:adjustRightInd/>
        <w:spacing w:line="360" w:lineRule="auto"/>
        <w:ind w:left="567" w:hanging="283"/>
        <w:jc w:val="both"/>
        <w:rPr>
          <w:rFonts w:ascii="Arial Narrow" w:hAnsi="Arial Narrow"/>
          <w:sz w:val="24"/>
          <w:szCs w:val="24"/>
        </w:rPr>
      </w:pPr>
      <w:proofErr w:type="gramStart"/>
      <w:r w:rsidRPr="00270550">
        <w:rPr>
          <w:rFonts w:ascii="Arial Narrow" w:hAnsi="Arial Narrow"/>
          <w:sz w:val="24"/>
          <w:szCs w:val="24"/>
        </w:rPr>
        <w:t>powierzchnia</w:t>
      </w:r>
      <w:proofErr w:type="gramEnd"/>
      <w:r w:rsidRPr="00270550">
        <w:rPr>
          <w:rFonts w:ascii="Arial Narrow" w:hAnsi="Arial Narrow"/>
          <w:sz w:val="24"/>
          <w:szCs w:val="24"/>
        </w:rPr>
        <w:t xml:space="preserve"> zabudowy min. 10%,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60% powierzchni działki budowlanej, </w:t>
      </w:r>
    </w:p>
    <w:p w:rsidR="007D16EC" w:rsidRPr="00270550" w:rsidRDefault="007D16EC" w:rsidP="007D16EC">
      <w:pPr>
        <w:widowControl/>
        <w:numPr>
          <w:ilvl w:val="0"/>
          <w:numId w:val="44"/>
        </w:numPr>
        <w:tabs>
          <w:tab w:val="num" w:pos="851"/>
        </w:tabs>
        <w:autoSpaceDE/>
        <w:autoSpaceDN/>
        <w:adjustRightInd/>
        <w:spacing w:line="360" w:lineRule="auto"/>
        <w:ind w:left="567" w:hanging="283"/>
        <w:jc w:val="both"/>
        <w:rPr>
          <w:rFonts w:ascii="Arial Narrow" w:hAnsi="Arial Narrow"/>
          <w:sz w:val="24"/>
          <w:szCs w:val="24"/>
        </w:rPr>
      </w:pPr>
      <w:proofErr w:type="gramStart"/>
      <w:r w:rsidRPr="00270550">
        <w:rPr>
          <w:rFonts w:ascii="Arial Narrow" w:hAnsi="Arial Narrow"/>
          <w:sz w:val="24"/>
          <w:szCs w:val="24"/>
        </w:rPr>
        <w:t>udział</w:t>
      </w:r>
      <w:proofErr w:type="gramEnd"/>
      <w:r w:rsidRPr="00270550">
        <w:rPr>
          <w:rFonts w:ascii="Arial Narrow" w:hAnsi="Arial Narrow"/>
          <w:sz w:val="24"/>
          <w:szCs w:val="24"/>
        </w:rPr>
        <w:t xml:space="preserve"> powierzchni biologicznie czynnej min. 40%,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90% </w:t>
      </w:r>
      <w:r w:rsidRPr="00270550">
        <w:rPr>
          <w:rFonts w:ascii="Arial Narrow" w:hAnsi="Arial Narrow"/>
          <w:sz w:val="24"/>
          <w:szCs w:val="24"/>
          <w:lang w:eastAsia="en-US"/>
        </w:rPr>
        <w:t>powierzchni działki budowlanej,</w:t>
      </w:r>
    </w:p>
    <w:p w:rsidR="007D16EC" w:rsidRPr="00270550" w:rsidRDefault="007D16EC" w:rsidP="007D16EC">
      <w:pPr>
        <w:widowControl/>
        <w:numPr>
          <w:ilvl w:val="0"/>
          <w:numId w:val="44"/>
        </w:numPr>
        <w:tabs>
          <w:tab w:val="num" w:pos="851"/>
        </w:tabs>
        <w:autoSpaceDE/>
        <w:autoSpaceDN/>
        <w:adjustRightInd/>
        <w:spacing w:line="360" w:lineRule="auto"/>
        <w:ind w:left="567" w:hanging="283"/>
        <w:jc w:val="both"/>
        <w:rPr>
          <w:rFonts w:ascii="Arial Narrow" w:hAnsi="Arial Narrow"/>
          <w:sz w:val="24"/>
          <w:szCs w:val="24"/>
        </w:rPr>
      </w:pPr>
      <w:proofErr w:type="gramStart"/>
      <w:r w:rsidRPr="00270550">
        <w:rPr>
          <w:rFonts w:ascii="Arial Narrow" w:hAnsi="Arial Narrow"/>
          <w:sz w:val="24"/>
          <w:szCs w:val="24"/>
        </w:rPr>
        <w:t>miejsca</w:t>
      </w:r>
      <w:proofErr w:type="gramEnd"/>
      <w:r w:rsidRPr="00270550">
        <w:rPr>
          <w:rFonts w:ascii="Arial Narrow" w:hAnsi="Arial Narrow"/>
          <w:sz w:val="24"/>
          <w:szCs w:val="24"/>
        </w:rPr>
        <w:t xml:space="preserve"> i pomieszczenia do garażowania pojazdów osobowych w zabudowie mieszkaniowej powinny być zapewnione na terenie zajmowanym przez tą zabudowę, należy jednak unikać budowy kompleksów garaży indywidualnych, szczególnie tymczasowych.</w:t>
      </w:r>
    </w:p>
    <w:p w:rsidR="00795128" w:rsidRPr="00270550" w:rsidRDefault="00795128" w:rsidP="00B17771">
      <w:pPr>
        <w:spacing w:line="360" w:lineRule="auto"/>
        <w:ind w:left="720"/>
        <w:jc w:val="both"/>
        <w:rPr>
          <w:rFonts w:ascii="Arial Narrow" w:eastAsia="Calibri" w:hAnsi="Arial Narrow"/>
          <w:i/>
          <w:sz w:val="24"/>
          <w:szCs w:val="24"/>
        </w:rPr>
      </w:pPr>
    </w:p>
    <w:p w:rsidR="00C277C4" w:rsidRPr="00270550" w:rsidRDefault="00C277C4"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Przewiduje się znaczące negatywne oddziaływanie na:</w:t>
      </w:r>
    </w:p>
    <w:p w:rsidR="00C277C4" w:rsidRPr="00270550" w:rsidRDefault="00C277C4"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 xml:space="preserve">życie ludzi – potencjalnie pogorszenie klimatu akustycznego (hałas bytowy związany ze znaczącym wzrostem ilości mieszkańców </w:t>
      </w:r>
      <w:proofErr w:type="gramStart"/>
      <w:r w:rsidRPr="00270550">
        <w:rPr>
          <w:rFonts w:ascii="Arial Narrow" w:hAnsi="Arial Narrow"/>
          <w:sz w:val="24"/>
          <w:szCs w:val="24"/>
        </w:rPr>
        <w:t>stałych) jakości</w:t>
      </w:r>
      <w:proofErr w:type="gramEnd"/>
      <w:r w:rsidRPr="00270550">
        <w:rPr>
          <w:rFonts w:ascii="Arial Narrow" w:hAnsi="Arial Narrow"/>
          <w:sz w:val="24"/>
          <w:szCs w:val="24"/>
        </w:rPr>
        <w:t xml:space="preserve"> powietrza atmosferycznego (emisja zanieczyszczeń ciepłowniczych - pyłowych i gazowych) – oddziaływanie stałe, </w:t>
      </w:r>
    </w:p>
    <w:p w:rsidR="00C277C4" w:rsidRPr="00270550" w:rsidRDefault="00C277C4"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gleby</w:t>
      </w:r>
      <w:proofErr w:type="gramEnd"/>
      <w:r w:rsidRPr="00270550">
        <w:rPr>
          <w:rFonts w:ascii="Arial Narrow" w:hAnsi="Arial Narrow"/>
          <w:sz w:val="24"/>
          <w:szCs w:val="24"/>
        </w:rPr>
        <w:t xml:space="preserve"> – trwałe wyłączenie z rolniczego użytkowania, znacznych powierzchni gleb o wysokiej i średniej przydatności rolniczej,</w:t>
      </w:r>
    </w:p>
    <w:p w:rsidR="00C277C4" w:rsidRPr="00270550" w:rsidRDefault="00C277C4"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 znacznym przekształceniu przypowierzchniowych warstw skalnych, związanych z pracami ziemnymi (wykopy pod fundamenty i podłączenia do sieci podziemnej infrastruktury technicznej, budowa dróg wewnętrznych, stacji transformatorowych), w terenie o urozmaiconej rzeźbie. Przekształcenie mogą być trwałe, związane z koniecznością wykonania prac niwela</w:t>
      </w:r>
      <w:r w:rsidR="00F6701E">
        <w:rPr>
          <w:rFonts w:ascii="Arial Narrow" w:hAnsi="Arial Narrow"/>
          <w:sz w:val="24"/>
          <w:szCs w:val="24"/>
        </w:rPr>
        <w:t>cyjnych, wkopów itp. przy posado</w:t>
      </w:r>
      <w:r w:rsidR="00F6701E" w:rsidRPr="00270550">
        <w:rPr>
          <w:rFonts w:ascii="Arial Narrow" w:hAnsi="Arial Narrow"/>
          <w:sz w:val="24"/>
          <w:szCs w:val="24"/>
        </w:rPr>
        <w:t>wieniu</w:t>
      </w:r>
      <w:r w:rsidRPr="00270550">
        <w:rPr>
          <w:rFonts w:ascii="Arial Narrow" w:hAnsi="Arial Narrow"/>
          <w:sz w:val="24"/>
          <w:szCs w:val="24"/>
        </w:rPr>
        <w:t xml:space="preserve"> obiektów budowlanych na terenach o znacznych spadkach i okresowe (wykopy pod podziemna infrastrukturę techniczną).</w:t>
      </w:r>
    </w:p>
    <w:p w:rsidR="00C277C4" w:rsidRPr="00270550" w:rsidRDefault="00C277C4" w:rsidP="00B17771">
      <w:pPr>
        <w:numPr>
          <w:ilvl w:val="0"/>
          <w:numId w:val="6"/>
        </w:numPr>
        <w:spacing w:line="360" w:lineRule="auto"/>
        <w:jc w:val="both"/>
        <w:rPr>
          <w:rFonts w:ascii="Arial Narrow" w:hAnsi="Arial Narrow"/>
          <w:sz w:val="24"/>
          <w:szCs w:val="24"/>
        </w:rPr>
      </w:pPr>
      <w:r w:rsidRPr="00270550">
        <w:rPr>
          <w:rFonts w:ascii="Arial Narrow" w:hAnsi="Arial Narrow"/>
          <w:sz w:val="24"/>
          <w:szCs w:val="24"/>
        </w:rPr>
        <w:lastRenderedPageBreak/>
        <w:t xml:space="preserve">wody podziemne - poborze znacznej ilości wody podziemnej do celów produkcyjnych, socjalnych i spożywczych, potencjalnym </w:t>
      </w:r>
      <w:proofErr w:type="gramStart"/>
      <w:r w:rsidRPr="00270550">
        <w:rPr>
          <w:rFonts w:ascii="Arial Narrow" w:hAnsi="Arial Narrow"/>
          <w:sz w:val="24"/>
          <w:szCs w:val="24"/>
        </w:rPr>
        <w:t>zagrożeniu jakości</w:t>
      </w:r>
      <w:proofErr w:type="gramEnd"/>
      <w:r w:rsidRPr="00270550">
        <w:rPr>
          <w:rFonts w:ascii="Arial Narrow" w:hAnsi="Arial Narrow"/>
          <w:sz w:val="24"/>
          <w:szCs w:val="24"/>
        </w:rPr>
        <w:t xml:space="preserve"> wód ściekami komunalnymi, niewłaściwie składowanymi odpadami komunalnymi,</w:t>
      </w:r>
    </w:p>
    <w:p w:rsidR="00C277C4" w:rsidRPr="00270550" w:rsidRDefault="00C277C4"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klimat</w:t>
      </w:r>
      <w:proofErr w:type="gramEnd"/>
      <w:r w:rsidRPr="00270550">
        <w:rPr>
          <w:rFonts w:ascii="Arial Narrow" w:hAnsi="Arial Narrow"/>
          <w:sz w:val="24"/>
          <w:szCs w:val="24"/>
        </w:rPr>
        <w:t xml:space="preserve"> – lokalne, okresowe zmiany temperatury i wilgotności powietrza, związane z ogrzewaniem budynków, gazowych emisji technologicznych,</w:t>
      </w:r>
    </w:p>
    <w:p w:rsidR="00C277C4" w:rsidRPr="00270550" w:rsidRDefault="00C277C4" w:rsidP="00B17771">
      <w:pPr>
        <w:spacing w:line="360" w:lineRule="auto"/>
        <w:ind w:left="0" w:firstLine="0"/>
        <w:jc w:val="both"/>
        <w:rPr>
          <w:rFonts w:ascii="Arial Narrow" w:hAnsi="Arial Narrow"/>
          <w:sz w:val="24"/>
          <w:szCs w:val="24"/>
        </w:rPr>
      </w:pPr>
      <w:r w:rsidRPr="00270550">
        <w:rPr>
          <w:rFonts w:ascii="Arial Narrow" w:hAnsi="Arial Narrow"/>
          <w:sz w:val="24"/>
          <w:szCs w:val="24"/>
        </w:rPr>
        <w:t>Nie przewiduje się znaczącego negatywnego oddziaływania na:</w:t>
      </w:r>
    </w:p>
    <w:p w:rsidR="00C277C4" w:rsidRPr="00270550" w:rsidRDefault="00C277C4"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p>
    <w:p w:rsidR="00C277C4" w:rsidRPr="00270550" w:rsidRDefault="00C277C4"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szatę</w:t>
      </w:r>
      <w:proofErr w:type="gramEnd"/>
      <w:r w:rsidRPr="00270550">
        <w:rPr>
          <w:rFonts w:ascii="Arial Narrow" w:hAnsi="Arial Narrow"/>
          <w:sz w:val="24"/>
          <w:szCs w:val="24"/>
        </w:rPr>
        <w:t xml:space="preserve"> roślinną i świat zwierzęcy – brak naturalnych zespołów roślinnych</w:t>
      </w:r>
    </w:p>
    <w:p w:rsidR="00C277C4" w:rsidRPr="00270550" w:rsidRDefault="00C277C4"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brak na obszarze strefy jakichkolwiek udokumentowanych zasobów naturalnych. </w:t>
      </w:r>
    </w:p>
    <w:p w:rsidR="00C277C4" w:rsidRPr="00270550" w:rsidRDefault="00C277C4" w:rsidP="00B17771">
      <w:pPr>
        <w:numPr>
          <w:ilvl w:val="0"/>
          <w:numId w:val="8"/>
        </w:numPr>
        <w:spacing w:line="360" w:lineRule="auto"/>
        <w:jc w:val="both"/>
        <w:rPr>
          <w:rFonts w:ascii="Arial Narrow" w:hAnsi="Arial Narrow"/>
          <w:sz w:val="24"/>
          <w:szCs w:val="24"/>
        </w:rPr>
      </w:pPr>
      <w:r w:rsidRPr="00270550">
        <w:rPr>
          <w:rFonts w:ascii="Arial Narrow" w:hAnsi="Arial Narrow"/>
          <w:sz w:val="24"/>
          <w:szCs w:val="24"/>
        </w:rPr>
        <w:t>Zmiany pozytywne:</w:t>
      </w:r>
    </w:p>
    <w:p w:rsidR="00A20D59" w:rsidRPr="00270550" w:rsidRDefault="00A20D59" w:rsidP="00B17771">
      <w:pPr>
        <w:pStyle w:val="BodyText21"/>
        <w:numPr>
          <w:ilvl w:val="0"/>
          <w:numId w:val="8"/>
        </w:numPr>
        <w:spacing w:line="360" w:lineRule="auto"/>
        <w:rPr>
          <w:rFonts w:ascii="Arial Narrow" w:hAnsi="Arial Narrow"/>
          <w:szCs w:val="24"/>
        </w:rPr>
      </w:pPr>
      <w:proofErr w:type="gramStart"/>
      <w:r w:rsidRPr="00270550">
        <w:rPr>
          <w:rFonts w:ascii="Arial Narrow" w:hAnsi="Arial Narrow"/>
          <w:i/>
          <w:szCs w:val="24"/>
        </w:rPr>
        <w:t>przyczynią</w:t>
      </w:r>
      <w:proofErr w:type="gramEnd"/>
      <w:r w:rsidRPr="00270550">
        <w:rPr>
          <w:rFonts w:ascii="Arial Narrow" w:hAnsi="Arial Narrow"/>
          <w:i/>
          <w:szCs w:val="24"/>
        </w:rPr>
        <w:t xml:space="preserve"> się do wzrostu konkurencyjności tych obszarów, </w:t>
      </w:r>
    </w:p>
    <w:p w:rsidR="00367050" w:rsidRPr="00270550" w:rsidRDefault="00C277C4" w:rsidP="00B17771">
      <w:pPr>
        <w:pStyle w:val="BodyText21"/>
        <w:numPr>
          <w:ilvl w:val="0"/>
          <w:numId w:val="9"/>
        </w:numPr>
        <w:spacing w:line="360" w:lineRule="auto"/>
        <w:ind w:left="567" w:hanging="207"/>
        <w:rPr>
          <w:rFonts w:ascii="Arial Narrow" w:hAnsi="Arial Narrow"/>
          <w:szCs w:val="24"/>
        </w:rPr>
      </w:pPr>
      <w:proofErr w:type="gramStart"/>
      <w:r w:rsidRPr="00270550">
        <w:rPr>
          <w:rFonts w:ascii="Arial Narrow" w:hAnsi="Arial Narrow"/>
          <w:szCs w:val="24"/>
        </w:rPr>
        <w:t>życie</w:t>
      </w:r>
      <w:proofErr w:type="gramEnd"/>
      <w:r w:rsidRPr="00270550">
        <w:rPr>
          <w:rFonts w:ascii="Arial Narrow" w:hAnsi="Arial Narrow"/>
          <w:szCs w:val="24"/>
        </w:rPr>
        <w:t xml:space="preserve"> ludzi – poprawa standardu życia (nowe mieszkania</w:t>
      </w:r>
      <w:r w:rsidR="002A6AA0" w:rsidRPr="00270550">
        <w:rPr>
          <w:rFonts w:ascii="Arial Narrow" w:hAnsi="Arial Narrow"/>
          <w:szCs w:val="24"/>
        </w:rPr>
        <w:t>, wzrost dostępności usług</w:t>
      </w:r>
      <w:r w:rsidRPr="00270550">
        <w:rPr>
          <w:rFonts w:ascii="Arial Narrow" w:hAnsi="Arial Narrow"/>
          <w:szCs w:val="24"/>
        </w:rPr>
        <w:t xml:space="preserve">), </w:t>
      </w:r>
    </w:p>
    <w:p w:rsidR="00C277C4" w:rsidRPr="00270550" w:rsidRDefault="00C277C4" w:rsidP="00B17771">
      <w:pPr>
        <w:pStyle w:val="BodyText21"/>
        <w:numPr>
          <w:ilvl w:val="0"/>
          <w:numId w:val="9"/>
        </w:numPr>
        <w:spacing w:line="360" w:lineRule="auto"/>
        <w:ind w:left="567" w:hanging="207"/>
        <w:rPr>
          <w:rFonts w:ascii="Arial Narrow" w:hAnsi="Arial Narrow"/>
          <w:szCs w:val="24"/>
        </w:rPr>
      </w:pPr>
      <w:proofErr w:type="gramStart"/>
      <w:r w:rsidRPr="00270550">
        <w:rPr>
          <w:rFonts w:ascii="Arial Narrow" w:hAnsi="Arial Narrow"/>
          <w:szCs w:val="24"/>
        </w:rPr>
        <w:t>krajobraz</w:t>
      </w:r>
      <w:proofErr w:type="gramEnd"/>
      <w:r w:rsidRPr="00270550">
        <w:rPr>
          <w:rFonts w:ascii="Arial Narrow" w:hAnsi="Arial Narrow"/>
          <w:szCs w:val="24"/>
        </w:rPr>
        <w:t xml:space="preserve"> – wysoka estetyka i harmonia zabudowy, duży udział urządzonych terenów zielonych - zmiana trwała</w:t>
      </w:r>
    </w:p>
    <w:p w:rsidR="00A20D59" w:rsidRPr="00270550" w:rsidRDefault="00A20D59" w:rsidP="00A24EBC">
      <w:pPr>
        <w:spacing w:line="360" w:lineRule="auto"/>
        <w:ind w:left="0" w:firstLine="0"/>
        <w:jc w:val="both"/>
        <w:rPr>
          <w:rFonts w:ascii="Arial Narrow" w:eastAsia="Calibri" w:hAnsi="Arial Narrow"/>
          <w:i/>
          <w:sz w:val="24"/>
          <w:szCs w:val="24"/>
        </w:rPr>
      </w:pPr>
    </w:p>
    <w:p w:rsidR="00A20D59" w:rsidRPr="00270550" w:rsidRDefault="00A20D59" w:rsidP="007D16EC">
      <w:pPr>
        <w:spacing w:line="360" w:lineRule="auto"/>
        <w:ind w:left="0"/>
        <w:jc w:val="both"/>
        <w:rPr>
          <w:rFonts w:ascii="Arial Narrow" w:hAnsi="Arial Narrow"/>
          <w:sz w:val="24"/>
          <w:szCs w:val="24"/>
        </w:rPr>
      </w:pPr>
      <w:r w:rsidRPr="00270550">
        <w:rPr>
          <w:rFonts w:ascii="Arial Narrow" w:hAnsi="Arial Narrow"/>
          <w:b/>
          <w:sz w:val="24"/>
          <w:szCs w:val="24"/>
        </w:rPr>
        <w:tab/>
      </w:r>
      <w:r w:rsidRPr="00270550">
        <w:rPr>
          <w:rFonts w:ascii="Arial Narrow" w:hAnsi="Arial Narrow"/>
          <w:b/>
          <w:sz w:val="24"/>
          <w:szCs w:val="24"/>
        </w:rPr>
        <w:tab/>
      </w:r>
      <w:proofErr w:type="spellStart"/>
      <w:r w:rsidRPr="00270550">
        <w:rPr>
          <w:rFonts w:ascii="Arial Narrow" w:hAnsi="Arial Narrow"/>
          <w:b/>
          <w:sz w:val="24"/>
          <w:szCs w:val="24"/>
        </w:rPr>
        <w:t>UK</w:t>
      </w:r>
      <w:proofErr w:type="spellEnd"/>
      <w:r w:rsidRPr="00270550">
        <w:rPr>
          <w:rFonts w:ascii="Arial Narrow" w:hAnsi="Arial Narrow"/>
          <w:sz w:val="24"/>
          <w:szCs w:val="24"/>
        </w:rPr>
        <w:t xml:space="preserve"> </w:t>
      </w:r>
      <w:r w:rsidR="007D16EC" w:rsidRPr="00270550">
        <w:rPr>
          <w:rFonts w:ascii="Arial Narrow" w:hAnsi="Arial Narrow"/>
          <w:sz w:val="24"/>
          <w:szCs w:val="24"/>
        </w:rPr>
        <w:t>– strefa obiektów sakralnych, obiektów zabytkowych, cmentarza, ob</w:t>
      </w:r>
      <w:r w:rsidR="00F6701E">
        <w:rPr>
          <w:rFonts w:ascii="Arial Narrow" w:hAnsi="Arial Narrow"/>
          <w:sz w:val="24"/>
          <w:szCs w:val="24"/>
        </w:rPr>
        <w:t xml:space="preserve">ejmuje tereny zlokalizowane </w:t>
      </w:r>
      <w:r w:rsidR="007D16EC" w:rsidRPr="00270550">
        <w:rPr>
          <w:rFonts w:ascii="Arial Narrow" w:hAnsi="Arial Narrow"/>
          <w:sz w:val="24"/>
          <w:szCs w:val="24"/>
        </w:rPr>
        <w:t>w Radzyniu Chełmińskim i Rywałdzie. Obszary w całości leżą w strefi</w:t>
      </w:r>
      <w:r w:rsidR="00F6701E">
        <w:rPr>
          <w:rFonts w:ascii="Arial Narrow" w:hAnsi="Arial Narrow"/>
          <w:sz w:val="24"/>
          <w:szCs w:val="24"/>
        </w:rPr>
        <w:t xml:space="preserve">e ochrony konserwatorskiej „A” </w:t>
      </w:r>
      <w:r w:rsidR="007D16EC" w:rsidRPr="00270550">
        <w:rPr>
          <w:rFonts w:ascii="Arial Narrow" w:hAnsi="Arial Narrow"/>
          <w:sz w:val="24"/>
          <w:szCs w:val="24"/>
        </w:rPr>
        <w:t>i „B” oraz strefie ochrony archeologicznej (Radzyniu Chełmiński – miasto). Ustala się ochronę istniejących obiektów zabytkowych poprzez dbałość o tereny zieleni urządzonej, a także spójność architektoniczną nowopowstających obiektów w strefie i w najbli</w:t>
      </w:r>
      <w:r w:rsidR="00E1119E">
        <w:rPr>
          <w:rFonts w:ascii="Arial Narrow" w:hAnsi="Arial Narrow"/>
          <w:sz w:val="24"/>
          <w:szCs w:val="24"/>
        </w:rPr>
        <w:t xml:space="preserve">ższym sąsiedztwie strefy. Dbać </w:t>
      </w:r>
      <w:r w:rsidR="007D16EC" w:rsidRPr="00270550">
        <w:rPr>
          <w:rFonts w:ascii="Arial Narrow" w:hAnsi="Arial Narrow"/>
          <w:sz w:val="24"/>
          <w:szCs w:val="24"/>
        </w:rPr>
        <w:t xml:space="preserve">o właściwą konserwację i renowację obiektów zabytkowych. W miarę możliwości usuwać obiekty dysharmonizujące, np. sieci infrastruktury technicznej, </w:t>
      </w:r>
      <w:proofErr w:type="gramStart"/>
      <w:r w:rsidR="007D16EC" w:rsidRPr="00270550">
        <w:rPr>
          <w:rFonts w:ascii="Arial Narrow" w:hAnsi="Arial Narrow"/>
          <w:sz w:val="24"/>
          <w:szCs w:val="24"/>
        </w:rPr>
        <w:t>nie związane</w:t>
      </w:r>
      <w:proofErr w:type="gramEnd"/>
      <w:r w:rsidR="007D16EC" w:rsidRPr="00270550">
        <w:rPr>
          <w:rFonts w:ascii="Arial Narrow" w:hAnsi="Arial Narrow"/>
          <w:sz w:val="24"/>
          <w:szCs w:val="24"/>
        </w:rPr>
        <w:t xml:space="preserve"> z funkcjonowaniem obiektów zabytkowych, eliminować funkcje uciążliwe oraz dostosowywać współczesne funkcje do wartości kulturowych obiektów strefy. Wszelkie zamierzenia inwestycyjne należy uzgadniać z Wojewódzkim Konserwatorem Zabytków.</w:t>
      </w:r>
    </w:p>
    <w:p w:rsidR="00A20D59" w:rsidRPr="00270550" w:rsidRDefault="00A20D59" w:rsidP="00B17771">
      <w:pPr>
        <w:spacing w:line="360" w:lineRule="auto"/>
        <w:ind w:left="0"/>
        <w:rPr>
          <w:rFonts w:ascii="Arial Narrow" w:hAnsi="Arial Narrow"/>
          <w:sz w:val="24"/>
          <w:szCs w:val="24"/>
        </w:rPr>
      </w:pPr>
    </w:p>
    <w:p w:rsidR="005041A8" w:rsidRPr="00270550" w:rsidRDefault="005041A8"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Przewiduje się znaczące negatywne oddziaływanie na:</w:t>
      </w:r>
    </w:p>
    <w:p w:rsidR="005041A8" w:rsidRPr="00270550" w:rsidRDefault="005041A8"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życie lu</w:t>
      </w:r>
      <w:r w:rsidR="00993B54" w:rsidRPr="00270550">
        <w:rPr>
          <w:rFonts w:ascii="Arial Narrow" w:hAnsi="Arial Narrow"/>
          <w:sz w:val="24"/>
          <w:szCs w:val="24"/>
        </w:rPr>
        <w:t xml:space="preserve">dzi – potencjalnie </w:t>
      </w:r>
      <w:proofErr w:type="gramStart"/>
      <w:r w:rsidR="00993B54" w:rsidRPr="00270550">
        <w:rPr>
          <w:rFonts w:ascii="Arial Narrow" w:hAnsi="Arial Narrow"/>
          <w:sz w:val="24"/>
          <w:szCs w:val="24"/>
        </w:rPr>
        <w:t xml:space="preserve">pogorszenie </w:t>
      </w:r>
      <w:r w:rsidRPr="00270550">
        <w:rPr>
          <w:rFonts w:ascii="Arial Narrow" w:hAnsi="Arial Narrow"/>
          <w:sz w:val="24"/>
          <w:szCs w:val="24"/>
        </w:rPr>
        <w:t>jakości</w:t>
      </w:r>
      <w:proofErr w:type="gramEnd"/>
      <w:r w:rsidRPr="00270550">
        <w:rPr>
          <w:rFonts w:ascii="Arial Narrow" w:hAnsi="Arial Narrow"/>
          <w:sz w:val="24"/>
          <w:szCs w:val="24"/>
        </w:rPr>
        <w:t xml:space="preserve"> powietrza atmosferycznego (emisja zanieczyszczeń ciepłowniczych - pyłowych i gazowych) – oddziaływanie stałe, </w:t>
      </w:r>
    </w:p>
    <w:p w:rsidR="005041A8" w:rsidRPr="00270550" w:rsidRDefault="005041A8"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gleby</w:t>
      </w:r>
      <w:proofErr w:type="gramEnd"/>
      <w:r w:rsidRPr="00270550">
        <w:rPr>
          <w:rFonts w:ascii="Arial Narrow" w:hAnsi="Arial Narrow"/>
          <w:sz w:val="24"/>
          <w:szCs w:val="24"/>
        </w:rPr>
        <w:t xml:space="preserve"> – trwałe wyłączenie z rolniczego użytkowania, znacznych powierzchni gleb o wysokiej i </w:t>
      </w:r>
      <w:r w:rsidR="00993B54" w:rsidRPr="00270550">
        <w:rPr>
          <w:rFonts w:ascii="Arial Narrow" w:hAnsi="Arial Narrow"/>
          <w:sz w:val="24"/>
          <w:szCs w:val="24"/>
        </w:rPr>
        <w:t>średniej przydatności rolniczej w przypadku rozbudowy cmentarza,</w:t>
      </w:r>
    </w:p>
    <w:p w:rsidR="005041A8" w:rsidRPr="00270550" w:rsidRDefault="005041A8"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 znacznym przekształceniu przypowierzchniowych warstw skalnych, związanych z pracami ziemnymi (wykopy pod fundamenty i podłączenia do sieci podziemnej infrastruktury technicznej, budowa dróg wewnętrznych, stacji transformatorowych</w:t>
      </w:r>
      <w:r w:rsidR="00993B54" w:rsidRPr="00270550">
        <w:rPr>
          <w:rFonts w:ascii="Arial Narrow" w:hAnsi="Arial Narrow"/>
          <w:sz w:val="24"/>
          <w:szCs w:val="24"/>
        </w:rPr>
        <w:t xml:space="preserve">, zwiększenie </w:t>
      </w:r>
      <w:r w:rsidR="00993B54" w:rsidRPr="00270550">
        <w:rPr>
          <w:rFonts w:ascii="Arial Narrow" w:hAnsi="Arial Narrow"/>
          <w:sz w:val="24"/>
          <w:szCs w:val="24"/>
        </w:rPr>
        <w:lastRenderedPageBreak/>
        <w:t>powierzchni cmentarza</w:t>
      </w:r>
      <w:r w:rsidRPr="00270550">
        <w:rPr>
          <w:rFonts w:ascii="Arial Narrow" w:hAnsi="Arial Narrow"/>
          <w:sz w:val="24"/>
          <w:szCs w:val="24"/>
        </w:rPr>
        <w:t>), w terenie o urozmaiconej rzeźbie. Przekształcenie mogą być trwałe, związane z koniecznością wykonania prac niwelacyjnych, w</w:t>
      </w:r>
      <w:r w:rsidR="000F75B2" w:rsidRPr="00270550">
        <w:rPr>
          <w:rFonts w:ascii="Arial Narrow" w:hAnsi="Arial Narrow"/>
          <w:sz w:val="24"/>
          <w:szCs w:val="24"/>
        </w:rPr>
        <w:t>y</w:t>
      </w:r>
      <w:r w:rsidRPr="00270550">
        <w:rPr>
          <w:rFonts w:ascii="Arial Narrow" w:hAnsi="Arial Narrow"/>
          <w:sz w:val="24"/>
          <w:szCs w:val="24"/>
        </w:rPr>
        <w:t xml:space="preserve">kopów </w:t>
      </w:r>
    </w:p>
    <w:p w:rsidR="005041A8" w:rsidRPr="00270550" w:rsidRDefault="005041A8" w:rsidP="00B17771">
      <w:pPr>
        <w:numPr>
          <w:ilvl w:val="0"/>
          <w:numId w:val="6"/>
        </w:numPr>
        <w:spacing w:line="360" w:lineRule="auto"/>
        <w:jc w:val="both"/>
        <w:rPr>
          <w:rFonts w:ascii="Arial Narrow" w:hAnsi="Arial Narrow"/>
          <w:sz w:val="24"/>
          <w:szCs w:val="24"/>
        </w:rPr>
      </w:pPr>
      <w:r w:rsidRPr="00270550">
        <w:rPr>
          <w:rFonts w:ascii="Arial Narrow" w:hAnsi="Arial Narrow"/>
          <w:sz w:val="24"/>
          <w:szCs w:val="24"/>
        </w:rPr>
        <w:t xml:space="preserve">wody podziemne - potencjalnym </w:t>
      </w:r>
      <w:proofErr w:type="gramStart"/>
      <w:r w:rsidRPr="00270550">
        <w:rPr>
          <w:rFonts w:ascii="Arial Narrow" w:hAnsi="Arial Narrow"/>
          <w:sz w:val="24"/>
          <w:szCs w:val="24"/>
        </w:rPr>
        <w:t>zagrożeniu jakości</w:t>
      </w:r>
      <w:proofErr w:type="gramEnd"/>
      <w:r w:rsidRPr="00270550">
        <w:rPr>
          <w:rFonts w:ascii="Arial Narrow" w:hAnsi="Arial Narrow"/>
          <w:sz w:val="24"/>
          <w:szCs w:val="24"/>
        </w:rPr>
        <w:t xml:space="preserve"> wód ściekami komunalnymi, niewłaściwie składowanymi odpadami komunalnymi,</w:t>
      </w:r>
    </w:p>
    <w:p w:rsidR="005041A8" w:rsidRPr="00270550" w:rsidRDefault="005041A8"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klimat</w:t>
      </w:r>
      <w:proofErr w:type="gramEnd"/>
      <w:r w:rsidRPr="00270550">
        <w:rPr>
          <w:rFonts w:ascii="Arial Narrow" w:hAnsi="Arial Narrow"/>
          <w:sz w:val="24"/>
          <w:szCs w:val="24"/>
        </w:rPr>
        <w:t xml:space="preserve"> – lokalne, okresowe zmiany temperatury i wilgotności powietrza, związane z ogrzewaniem budynków, gazowych emisji technologicznych,</w:t>
      </w:r>
    </w:p>
    <w:p w:rsidR="005041A8" w:rsidRPr="00270550" w:rsidRDefault="000F75B2" w:rsidP="00B17771">
      <w:pPr>
        <w:spacing w:line="360" w:lineRule="auto"/>
        <w:ind w:left="0" w:firstLine="0"/>
        <w:jc w:val="both"/>
        <w:rPr>
          <w:rFonts w:ascii="Arial Narrow" w:hAnsi="Arial Narrow"/>
          <w:sz w:val="24"/>
          <w:szCs w:val="24"/>
        </w:rPr>
      </w:pPr>
      <w:r w:rsidRPr="00270550">
        <w:rPr>
          <w:rFonts w:ascii="Arial Narrow" w:hAnsi="Arial Narrow"/>
          <w:sz w:val="24"/>
          <w:szCs w:val="24"/>
        </w:rPr>
        <w:t>Zważywszy, że opisywana strefa już istnieje n</w:t>
      </w:r>
      <w:r w:rsidR="005041A8" w:rsidRPr="00270550">
        <w:rPr>
          <w:rFonts w:ascii="Arial Narrow" w:hAnsi="Arial Narrow"/>
          <w:sz w:val="24"/>
          <w:szCs w:val="24"/>
        </w:rPr>
        <w:t>ie przewiduje się znaczącego negatywnego oddziaływania na:</w:t>
      </w:r>
    </w:p>
    <w:p w:rsidR="005041A8" w:rsidRPr="00270550" w:rsidRDefault="005041A8"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p>
    <w:p w:rsidR="005041A8" w:rsidRPr="00270550" w:rsidRDefault="005041A8"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szatę</w:t>
      </w:r>
      <w:proofErr w:type="gramEnd"/>
      <w:r w:rsidRPr="00270550">
        <w:rPr>
          <w:rFonts w:ascii="Arial Narrow" w:hAnsi="Arial Narrow"/>
          <w:sz w:val="24"/>
          <w:szCs w:val="24"/>
        </w:rPr>
        <w:t xml:space="preserve"> roślinną i świat zwierzęcy – brak naturalnych zespołów roślinnych</w:t>
      </w:r>
    </w:p>
    <w:p w:rsidR="005041A8" w:rsidRPr="00270550" w:rsidRDefault="005041A8"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brak na obszarze strefy jakichkolwiek udokumentowanych zasobów naturalnych. </w:t>
      </w:r>
    </w:p>
    <w:p w:rsidR="005E34A4" w:rsidRPr="00270550" w:rsidRDefault="005E34A4" w:rsidP="007D16EC">
      <w:pPr>
        <w:spacing w:line="360" w:lineRule="auto"/>
        <w:ind w:left="0" w:firstLine="0"/>
        <w:jc w:val="both"/>
        <w:rPr>
          <w:rFonts w:ascii="Arial Narrow" w:eastAsia="Calibri" w:hAnsi="Arial Narrow"/>
          <w:i/>
          <w:sz w:val="24"/>
          <w:szCs w:val="24"/>
        </w:rPr>
      </w:pPr>
    </w:p>
    <w:p w:rsidR="00682FF3" w:rsidRPr="00270550" w:rsidRDefault="00A4150A" w:rsidP="007D16EC">
      <w:pPr>
        <w:spacing w:line="360" w:lineRule="auto"/>
        <w:ind w:left="0"/>
        <w:jc w:val="both"/>
        <w:rPr>
          <w:rFonts w:ascii="Arial Narrow" w:hAnsi="Arial Narrow"/>
          <w:i/>
          <w:sz w:val="24"/>
          <w:szCs w:val="24"/>
        </w:rPr>
      </w:pPr>
      <w:r w:rsidRPr="00270550">
        <w:rPr>
          <w:rFonts w:ascii="Arial Narrow" w:hAnsi="Arial Narrow"/>
          <w:b/>
          <w:sz w:val="24"/>
          <w:szCs w:val="24"/>
        </w:rPr>
        <w:tab/>
      </w:r>
      <w:r w:rsidRPr="00270550">
        <w:rPr>
          <w:rFonts w:ascii="Arial Narrow" w:hAnsi="Arial Narrow"/>
          <w:b/>
          <w:sz w:val="24"/>
          <w:szCs w:val="24"/>
        </w:rPr>
        <w:tab/>
        <w:t>ML</w:t>
      </w:r>
      <w:r w:rsidRPr="00270550">
        <w:rPr>
          <w:rFonts w:ascii="Arial Narrow" w:hAnsi="Arial Narrow"/>
          <w:sz w:val="24"/>
          <w:szCs w:val="24"/>
        </w:rPr>
        <w:t xml:space="preserve"> </w:t>
      </w:r>
      <w:r w:rsidR="007D16EC" w:rsidRPr="00270550">
        <w:rPr>
          <w:rFonts w:ascii="Arial Narrow" w:hAnsi="Arial Narrow"/>
          <w:sz w:val="24"/>
          <w:szCs w:val="24"/>
        </w:rPr>
        <w:t>– strefa rozwoju turystyki i rekreacji obejmuje potencjalne obszary rozwoju zabudowy rekreacyjnej, które są zlokalizowane w pobliżu jezior gminy Radzyń Chełmiński. Dopuszcza się obiekty sportu, turystyki, usług użyteczności publicznej, które wzbogacą i uat</w:t>
      </w:r>
      <w:r w:rsidR="00E1119E">
        <w:rPr>
          <w:rFonts w:ascii="Arial Narrow" w:hAnsi="Arial Narrow"/>
          <w:sz w:val="24"/>
          <w:szCs w:val="24"/>
        </w:rPr>
        <w:t xml:space="preserve">rakcyjnią warunki zamieszkania </w:t>
      </w:r>
      <w:r w:rsidR="007D16EC" w:rsidRPr="00270550">
        <w:rPr>
          <w:rFonts w:ascii="Arial Narrow" w:hAnsi="Arial Narrow"/>
          <w:sz w:val="24"/>
          <w:szCs w:val="24"/>
        </w:rPr>
        <w:t>i przebywania na tym terenie. Dopuszcza się uzupełnianie i przeks</w:t>
      </w:r>
      <w:r w:rsidR="00E1119E">
        <w:rPr>
          <w:rFonts w:ascii="Arial Narrow" w:hAnsi="Arial Narrow"/>
          <w:sz w:val="24"/>
          <w:szCs w:val="24"/>
        </w:rPr>
        <w:t xml:space="preserve">ztałcanie istniejącej zabudowy </w:t>
      </w:r>
      <w:r w:rsidR="007D16EC" w:rsidRPr="00270550">
        <w:rPr>
          <w:rFonts w:ascii="Arial Narrow" w:hAnsi="Arial Narrow"/>
          <w:sz w:val="24"/>
          <w:szCs w:val="24"/>
        </w:rPr>
        <w:t>w funkcje związane z obsługą ruchu turystycznego. W strefie rozwoju turystyki i rekreacji bez ograniczeń dopuszcza się lokalizację inwestycji celu publicznego (infrastruktura techniczna, komunikacyjną) w rozumieniu przepisów odrębnych. Należy odpowiednio zagospodarować przestrzeń wokół jezior z uwzględnieniem potrzeb turystyki zorganizowanej i jednoczesnym zabezpieczeniem odpowiedniej infrastruktury (kąpieliska, pola biwakowe, pomosty itp</w:t>
      </w:r>
      <w:proofErr w:type="gramStart"/>
      <w:r w:rsidR="007D16EC" w:rsidRPr="00270550">
        <w:rPr>
          <w:rFonts w:ascii="Arial Narrow" w:hAnsi="Arial Narrow"/>
          <w:sz w:val="24"/>
          <w:szCs w:val="24"/>
        </w:rPr>
        <w:t>.). Ponadto</w:t>
      </w:r>
      <w:proofErr w:type="gramEnd"/>
      <w:r w:rsidR="007D16EC" w:rsidRPr="00270550">
        <w:rPr>
          <w:rFonts w:ascii="Arial Narrow" w:hAnsi="Arial Narrow"/>
          <w:sz w:val="24"/>
          <w:szCs w:val="24"/>
        </w:rPr>
        <w:t xml:space="preserve"> chronić środowisko przyrodnicze poprzez racjonalne zagospodarowanie przestrzeni strefy oraz odpowiednie uzbrojenie terenu przed realizacją nowych inwestycji. Projektowana zabudowa powinna charakteryzować się wysokimi walorami estetycznymi i harmonizować z otoczeniem poprzez odpowiednie zagospodarowanie terenów biologicznie czynnych, wykorzystywanie naturalnych materiałów budowlanych m.in. kamień, drewno, a także wkomponowywanie obiektów kubaturowych w istniejącą zieleń leśną i zadrzewienia przy zachowaniu przepisów p.poż. Postuluje się przekształcenie istniejącej zabudowy zagrodowej w gospodarstwa agroturystyczne i ekologiczne świadczące usługi z zakresu obsługi ruchu turystycznego.</w:t>
      </w:r>
    </w:p>
    <w:p w:rsidR="00330F8B" w:rsidRDefault="00330F8B" w:rsidP="00F24EC8">
      <w:pPr>
        <w:spacing w:line="360" w:lineRule="auto"/>
        <w:ind w:left="0" w:firstLine="0"/>
        <w:jc w:val="both"/>
        <w:rPr>
          <w:rFonts w:ascii="Arial Narrow" w:hAnsi="Arial Narrow"/>
          <w:i/>
          <w:sz w:val="24"/>
          <w:szCs w:val="24"/>
        </w:rPr>
      </w:pPr>
    </w:p>
    <w:p w:rsidR="00682FF3" w:rsidRPr="00F24EC8" w:rsidRDefault="00682FF3" w:rsidP="00F24EC8">
      <w:pPr>
        <w:spacing w:line="360" w:lineRule="auto"/>
        <w:ind w:left="0" w:firstLine="0"/>
        <w:jc w:val="both"/>
        <w:rPr>
          <w:rFonts w:ascii="Arial Narrow" w:hAnsi="Arial Narrow"/>
          <w:i/>
          <w:sz w:val="24"/>
          <w:szCs w:val="24"/>
        </w:rPr>
      </w:pPr>
      <w:r w:rsidRPr="00F24EC8">
        <w:rPr>
          <w:rFonts w:ascii="Arial Narrow" w:hAnsi="Arial Narrow"/>
          <w:i/>
          <w:sz w:val="24"/>
          <w:szCs w:val="24"/>
        </w:rPr>
        <w:t>Zmiany pozytywne:</w:t>
      </w:r>
    </w:p>
    <w:p w:rsidR="00682FF3" w:rsidRDefault="00682FF3" w:rsidP="00F24EC8">
      <w:pPr>
        <w:pStyle w:val="Akapitzlist"/>
        <w:numPr>
          <w:ilvl w:val="0"/>
          <w:numId w:val="67"/>
        </w:numPr>
        <w:spacing w:line="360" w:lineRule="auto"/>
        <w:jc w:val="both"/>
        <w:rPr>
          <w:rFonts w:ascii="Arial Narrow" w:hAnsi="Arial Narrow"/>
          <w:i/>
          <w:sz w:val="24"/>
          <w:szCs w:val="24"/>
        </w:rPr>
      </w:pPr>
      <w:proofErr w:type="gramStart"/>
      <w:r w:rsidRPr="00F24EC8">
        <w:rPr>
          <w:rFonts w:ascii="Arial Narrow" w:hAnsi="Arial Narrow"/>
          <w:i/>
          <w:sz w:val="24"/>
          <w:szCs w:val="24"/>
        </w:rPr>
        <w:t>zwiększenie</w:t>
      </w:r>
      <w:proofErr w:type="gramEnd"/>
      <w:r w:rsidRPr="00F24EC8">
        <w:rPr>
          <w:rFonts w:ascii="Arial Narrow" w:hAnsi="Arial Narrow"/>
          <w:i/>
          <w:sz w:val="24"/>
          <w:szCs w:val="24"/>
        </w:rPr>
        <w:t xml:space="preserve"> bazy noclegowej,</w:t>
      </w:r>
    </w:p>
    <w:p w:rsidR="00682FF3" w:rsidRDefault="00E1119E" w:rsidP="00F24EC8">
      <w:pPr>
        <w:pStyle w:val="Akapitzlist"/>
        <w:numPr>
          <w:ilvl w:val="0"/>
          <w:numId w:val="67"/>
        </w:numPr>
        <w:spacing w:line="360" w:lineRule="auto"/>
        <w:jc w:val="both"/>
        <w:rPr>
          <w:rFonts w:ascii="Arial Narrow" w:hAnsi="Arial Narrow"/>
          <w:i/>
          <w:sz w:val="24"/>
          <w:szCs w:val="24"/>
        </w:rPr>
      </w:pPr>
      <w:proofErr w:type="gramStart"/>
      <w:r>
        <w:rPr>
          <w:rFonts w:ascii="Arial Narrow" w:hAnsi="Arial Narrow"/>
          <w:i/>
          <w:sz w:val="24"/>
          <w:szCs w:val="24"/>
        </w:rPr>
        <w:t>miejsca</w:t>
      </w:r>
      <w:proofErr w:type="gramEnd"/>
      <w:r>
        <w:rPr>
          <w:rFonts w:ascii="Arial Narrow" w:hAnsi="Arial Narrow"/>
          <w:i/>
          <w:sz w:val="24"/>
          <w:szCs w:val="24"/>
        </w:rPr>
        <w:t xml:space="preserve"> wypoczynku i</w:t>
      </w:r>
      <w:r w:rsidR="000F3B96" w:rsidRPr="00F24EC8">
        <w:rPr>
          <w:rFonts w:ascii="Arial Narrow" w:hAnsi="Arial Narrow"/>
          <w:i/>
          <w:sz w:val="24"/>
          <w:szCs w:val="24"/>
        </w:rPr>
        <w:t xml:space="preserve"> rekreacji- długoterminowa</w:t>
      </w:r>
      <w:r w:rsidR="00F24EC8">
        <w:rPr>
          <w:rFonts w:ascii="Arial Narrow" w:hAnsi="Arial Narrow"/>
          <w:i/>
          <w:sz w:val="24"/>
          <w:szCs w:val="24"/>
        </w:rPr>
        <w:t>,</w:t>
      </w:r>
    </w:p>
    <w:p w:rsidR="00682FF3" w:rsidRPr="00F24EC8" w:rsidRDefault="000F3B96" w:rsidP="00F24EC8">
      <w:pPr>
        <w:pStyle w:val="Akapitzlist"/>
        <w:numPr>
          <w:ilvl w:val="0"/>
          <w:numId w:val="67"/>
        </w:numPr>
        <w:spacing w:line="360" w:lineRule="auto"/>
        <w:jc w:val="both"/>
        <w:rPr>
          <w:rFonts w:ascii="Arial Narrow" w:hAnsi="Arial Narrow"/>
          <w:i/>
          <w:sz w:val="24"/>
          <w:szCs w:val="24"/>
        </w:rPr>
      </w:pPr>
      <w:proofErr w:type="gramStart"/>
      <w:r w:rsidRPr="00F24EC8">
        <w:rPr>
          <w:rFonts w:ascii="Arial Narrow" w:hAnsi="Arial Narrow"/>
          <w:sz w:val="24"/>
          <w:szCs w:val="24"/>
        </w:rPr>
        <w:t>możliwość</w:t>
      </w:r>
      <w:proofErr w:type="gramEnd"/>
      <w:r w:rsidRPr="00F24EC8">
        <w:rPr>
          <w:rFonts w:ascii="Arial Narrow" w:hAnsi="Arial Narrow"/>
          <w:sz w:val="24"/>
          <w:szCs w:val="24"/>
        </w:rPr>
        <w:t xml:space="preserve"> poprawy kondycji fizycznej (zwiększenie dostępności do obiektów sportu i rekreacji), zmiana wtórna - poprawa stanu zdrowia mieszkańców gminy, zmiany te będą miały charakter </w:t>
      </w:r>
      <w:r w:rsidRPr="00F24EC8">
        <w:rPr>
          <w:rFonts w:ascii="Arial Narrow" w:hAnsi="Arial Narrow"/>
          <w:sz w:val="24"/>
          <w:szCs w:val="24"/>
        </w:rPr>
        <w:lastRenderedPageBreak/>
        <w:t>długotrwały, skumulowany</w:t>
      </w:r>
      <w:r w:rsidR="00F24EC8">
        <w:rPr>
          <w:rFonts w:ascii="Arial Narrow" w:hAnsi="Arial Narrow"/>
          <w:sz w:val="24"/>
          <w:szCs w:val="24"/>
        </w:rPr>
        <w:t>,</w:t>
      </w:r>
    </w:p>
    <w:p w:rsidR="00682FF3" w:rsidRDefault="00682FF3" w:rsidP="00F24EC8">
      <w:pPr>
        <w:pStyle w:val="Akapitzlist"/>
        <w:numPr>
          <w:ilvl w:val="0"/>
          <w:numId w:val="67"/>
        </w:numPr>
        <w:spacing w:line="360" w:lineRule="auto"/>
        <w:jc w:val="both"/>
        <w:rPr>
          <w:rFonts w:ascii="Arial Narrow" w:hAnsi="Arial Narrow"/>
          <w:i/>
          <w:sz w:val="24"/>
          <w:szCs w:val="24"/>
        </w:rPr>
      </w:pPr>
      <w:proofErr w:type="gramStart"/>
      <w:r w:rsidRPr="00F24EC8">
        <w:rPr>
          <w:rFonts w:ascii="Arial Narrow" w:hAnsi="Arial Narrow"/>
          <w:i/>
          <w:sz w:val="24"/>
          <w:szCs w:val="24"/>
        </w:rPr>
        <w:t>wzrost</w:t>
      </w:r>
      <w:proofErr w:type="gramEnd"/>
      <w:r w:rsidRPr="00F24EC8">
        <w:rPr>
          <w:rFonts w:ascii="Arial Narrow" w:hAnsi="Arial Narrow"/>
          <w:i/>
          <w:sz w:val="24"/>
          <w:szCs w:val="24"/>
        </w:rPr>
        <w:t xml:space="preserve"> konkurencyjności </w:t>
      </w:r>
      <w:r w:rsidR="00E1119E">
        <w:rPr>
          <w:rFonts w:ascii="Arial Narrow" w:hAnsi="Arial Narrow"/>
          <w:i/>
          <w:sz w:val="24"/>
          <w:szCs w:val="24"/>
        </w:rPr>
        <w:t>obszarów</w:t>
      </w:r>
      <w:r w:rsidRPr="00F24EC8">
        <w:rPr>
          <w:rFonts w:ascii="Arial Narrow" w:hAnsi="Arial Narrow"/>
          <w:i/>
          <w:sz w:val="24"/>
          <w:szCs w:val="24"/>
        </w:rPr>
        <w:t xml:space="preserve"> w stosunku do terenów niezagospodarowanych,</w:t>
      </w:r>
    </w:p>
    <w:p w:rsidR="00682FF3" w:rsidRPr="00F24EC8" w:rsidRDefault="00682FF3" w:rsidP="00F24EC8">
      <w:pPr>
        <w:pStyle w:val="Akapitzlist"/>
        <w:numPr>
          <w:ilvl w:val="0"/>
          <w:numId w:val="67"/>
        </w:numPr>
        <w:spacing w:line="360" w:lineRule="auto"/>
        <w:jc w:val="both"/>
        <w:rPr>
          <w:rFonts w:ascii="Arial Narrow" w:hAnsi="Arial Narrow"/>
          <w:i/>
          <w:sz w:val="24"/>
          <w:szCs w:val="24"/>
        </w:rPr>
      </w:pPr>
      <w:proofErr w:type="gramStart"/>
      <w:r w:rsidRPr="00F24EC8">
        <w:rPr>
          <w:rFonts w:ascii="Arial Narrow" w:hAnsi="Arial Narrow"/>
          <w:sz w:val="24"/>
          <w:szCs w:val="24"/>
        </w:rPr>
        <w:t>krajobraz</w:t>
      </w:r>
      <w:proofErr w:type="gramEnd"/>
      <w:r w:rsidRPr="00F24EC8">
        <w:rPr>
          <w:rFonts w:ascii="Arial Narrow" w:hAnsi="Arial Narrow"/>
          <w:sz w:val="24"/>
          <w:szCs w:val="24"/>
        </w:rPr>
        <w:t xml:space="preserve"> – wysoka estetyka i harmonia zabudowy, duży udział urządzonych terenów zielonych - zmiana trwała</w:t>
      </w:r>
      <w:r w:rsidR="00F24EC8">
        <w:rPr>
          <w:rFonts w:ascii="Arial Narrow" w:hAnsi="Arial Narrow"/>
          <w:sz w:val="24"/>
          <w:szCs w:val="24"/>
        </w:rPr>
        <w:t>.</w:t>
      </w:r>
    </w:p>
    <w:p w:rsidR="00682FF3" w:rsidRPr="00270550" w:rsidRDefault="00682FF3" w:rsidP="00B17771">
      <w:pPr>
        <w:spacing w:line="360" w:lineRule="auto"/>
        <w:ind w:left="360"/>
        <w:jc w:val="both"/>
        <w:rPr>
          <w:rFonts w:ascii="Arial Narrow" w:hAnsi="Arial Narrow"/>
          <w:i/>
          <w:sz w:val="24"/>
          <w:szCs w:val="24"/>
        </w:rPr>
      </w:pPr>
    </w:p>
    <w:p w:rsidR="00682FF3" w:rsidRPr="00270550" w:rsidRDefault="00682FF3" w:rsidP="00B17771">
      <w:pPr>
        <w:pStyle w:val="Tekstpodstawowywcity2"/>
        <w:spacing w:line="360" w:lineRule="auto"/>
        <w:ind w:left="360" w:firstLine="360"/>
        <w:jc w:val="both"/>
        <w:rPr>
          <w:rFonts w:ascii="Arial Narrow" w:hAnsi="Arial Narrow"/>
          <w:bCs/>
          <w:iCs/>
          <w:sz w:val="24"/>
          <w:szCs w:val="24"/>
        </w:rPr>
      </w:pPr>
      <w:r w:rsidRPr="00270550">
        <w:rPr>
          <w:rFonts w:ascii="Arial Narrow" w:hAnsi="Arial Narrow"/>
          <w:bCs/>
          <w:iCs/>
          <w:sz w:val="24"/>
          <w:szCs w:val="24"/>
        </w:rPr>
        <w:t>Przewiduje się znaczące negatywne oddziaływanie na:</w:t>
      </w:r>
    </w:p>
    <w:p w:rsidR="00665FC1" w:rsidRPr="00270550" w:rsidRDefault="00665FC1" w:rsidP="00330F8B">
      <w:pPr>
        <w:numPr>
          <w:ilvl w:val="0"/>
          <w:numId w:val="7"/>
        </w:numPr>
        <w:spacing w:line="360" w:lineRule="auto"/>
        <w:ind w:left="709"/>
        <w:jc w:val="both"/>
        <w:rPr>
          <w:rFonts w:ascii="Arial Narrow" w:hAnsi="Arial Narrow"/>
          <w:sz w:val="24"/>
          <w:szCs w:val="24"/>
        </w:rPr>
      </w:pPr>
      <w:proofErr w:type="gramStart"/>
      <w:r w:rsidRPr="00270550">
        <w:rPr>
          <w:rFonts w:ascii="Arial Narrow" w:hAnsi="Arial Narrow"/>
          <w:sz w:val="24"/>
          <w:szCs w:val="24"/>
        </w:rPr>
        <w:t>życie</w:t>
      </w:r>
      <w:proofErr w:type="gramEnd"/>
      <w:r w:rsidRPr="00270550">
        <w:rPr>
          <w:rFonts w:ascii="Arial Narrow" w:hAnsi="Arial Narrow"/>
          <w:sz w:val="24"/>
          <w:szCs w:val="24"/>
        </w:rPr>
        <w:t xml:space="preserve"> ludzi – potencjalnie okresowe, pogorszenie klimatu akustycznego (hałas bytowy związany ze znaczącym wzrostem ilości ludzi przebywających czasowo w obiektach sportowych, turystycznych, na kąpieliskach </w:t>
      </w:r>
      <w:r w:rsidR="00F24EC8">
        <w:rPr>
          <w:rFonts w:ascii="Arial Narrow" w:hAnsi="Arial Narrow"/>
          <w:sz w:val="24"/>
          <w:szCs w:val="24"/>
        </w:rPr>
        <w:t>itp</w:t>
      </w:r>
      <w:r w:rsidRPr="00270550">
        <w:rPr>
          <w:rFonts w:ascii="Arial Narrow" w:hAnsi="Arial Narrow"/>
          <w:sz w:val="24"/>
          <w:szCs w:val="24"/>
        </w:rPr>
        <w:t xml:space="preserve">.), </w:t>
      </w:r>
    </w:p>
    <w:p w:rsidR="00665FC1" w:rsidRPr="00270550" w:rsidRDefault="00665FC1" w:rsidP="00330F8B">
      <w:pPr>
        <w:numPr>
          <w:ilvl w:val="0"/>
          <w:numId w:val="7"/>
        </w:numPr>
        <w:spacing w:line="360" w:lineRule="auto"/>
        <w:ind w:left="709"/>
        <w:jc w:val="both"/>
        <w:rPr>
          <w:rFonts w:ascii="Arial Narrow" w:hAnsi="Arial Narrow"/>
          <w:sz w:val="24"/>
          <w:szCs w:val="24"/>
        </w:rPr>
      </w:pPr>
      <w:proofErr w:type="gramStart"/>
      <w:r w:rsidRPr="00270550">
        <w:rPr>
          <w:rFonts w:ascii="Arial Narrow" w:hAnsi="Arial Narrow"/>
          <w:sz w:val="24"/>
          <w:szCs w:val="24"/>
        </w:rPr>
        <w:t>gleby</w:t>
      </w:r>
      <w:proofErr w:type="gramEnd"/>
      <w:r w:rsidRPr="00270550">
        <w:rPr>
          <w:rFonts w:ascii="Arial Narrow" w:hAnsi="Arial Narrow"/>
          <w:sz w:val="24"/>
          <w:szCs w:val="24"/>
        </w:rPr>
        <w:t xml:space="preserve"> – trwałe wyłączenie z rolniczego użytkowania, niewielkich powierzchni gleb o wysokiej i średniej przydatności rolniczej</w:t>
      </w:r>
      <w:r w:rsidR="00F24EC8">
        <w:rPr>
          <w:rFonts w:ascii="Arial Narrow" w:hAnsi="Arial Narrow"/>
          <w:sz w:val="24"/>
          <w:szCs w:val="24"/>
        </w:rPr>
        <w:t>,</w:t>
      </w:r>
      <w:r w:rsidRPr="00270550">
        <w:rPr>
          <w:rFonts w:ascii="Arial Narrow" w:hAnsi="Arial Narrow"/>
          <w:sz w:val="24"/>
          <w:szCs w:val="24"/>
        </w:rPr>
        <w:t xml:space="preserve"> </w:t>
      </w:r>
    </w:p>
    <w:p w:rsidR="00665FC1" w:rsidRPr="00270550" w:rsidRDefault="00665FC1" w:rsidP="00330F8B">
      <w:pPr>
        <w:numPr>
          <w:ilvl w:val="0"/>
          <w:numId w:val="7"/>
        </w:numPr>
        <w:spacing w:line="360" w:lineRule="auto"/>
        <w:ind w:left="709"/>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 znacznym przekształceniu przypowierzchniowych warstw skalnych</w:t>
      </w:r>
      <w:r w:rsidR="00F0381C">
        <w:rPr>
          <w:rFonts w:ascii="Arial Narrow" w:hAnsi="Arial Narrow"/>
          <w:sz w:val="24"/>
          <w:szCs w:val="24"/>
        </w:rPr>
        <w:t>, związanych z pracami ziemnymi.</w:t>
      </w:r>
      <w:r w:rsidRPr="00270550">
        <w:rPr>
          <w:rFonts w:ascii="Arial Narrow" w:hAnsi="Arial Narrow"/>
          <w:sz w:val="24"/>
          <w:szCs w:val="24"/>
        </w:rPr>
        <w:t xml:space="preserve"> Przekształcenie mogą być trwałe, związane z koniecznością wykonania prac niwelacyjnych, wkopów itp. przy </w:t>
      </w:r>
      <w:proofErr w:type="spellStart"/>
      <w:r w:rsidRPr="00270550">
        <w:rPr>
          <w:rFonts w:ascii="Arial Narrow" w:hAnsi="Arial Narrow"/>
          <w:sz w:val="24"/>
          <w:szCs w:val="24"/>
        </w:rPr>
        <w:t>posadawianiu</w:t>
      </w:r>
      <w:proofErr w:type="spellEnd"/>
      <w:r w:rsidRPr="00270550">
        <w:rPr>
          <w:rFonts w:ascii="Arial Narrow" w:hAnsi="Arial Narrow"/>
          <w:sz w:val="24"/>
          <w:szCs w:val="24"/>
        </w:rPr>
        <w:t xml:space="preserve"> obiektów budowlanych na terenach o znacznych spadkach i okresowe (wykopy pod podzi</w:t>
      </w:r>
      <w:r w:rsidR="00F24EC8">
        <w:rPr>
          <w:rFonts w:ascii="Arial Narrow" w:hAnsi="Arial Narrow"/>
          <w:sz w:val="24"/>
          <w:szCs w:val="24"/>
        </w:rPr>
        <w:t>emną infrastrukturę techniczną),</w:t>
      </w:r>
    </w:p>
    <w:p w:rsidR="00665FC1" w:rsidRPr="00270550" w:rsidRDefault="00665FC1" w:rsidP="00330F8B">
      <w:pPr>
        <w:numPr>
          <w:ilvl w:val="0"/>
          <w:numId w:val="14"/>
        </w:numPr>
        <w:tabs>
          <w:tab w:val="clear" w:pos="720"/>
          <w:tab w:val="num" w:pos="426"/>
        </w:tabs>
        <w:spacing w:line="360" w:lineRule="auto"/>
        <w:ind w:left="709"/>
        <w:jc w:val="both"/>
        <w:rPr>
          <w:rFonts w:ascii="Arial Narrow" w:hAnsi="Arial Narrow"/>
          <w:sz w:val="24"/>
          <w:szCs w:val="24"/>
        </w:rPr>
      </w:pPr>
      <w:r w:rsidRPr="00270550">
        <w:rPr>
          <w:rFonts w:ascii="Arial Narrow" w:hAnsi="Arial Narrow"/>
          <w:sz w:val="24"/>
          <w:szCs w:val="24"/>
        </w:rPr>
        <w:t xml:space="preserve">wody powierzchniowe i wody gruntowe - potencjalnym </w:t>
      </w:r>
      <w:proofErr w:type="gramStart"/>
      <w:r w:rsidRPr="00270550">
        <w:rPr>
          <w:rFonts w:ascii="Arial Narrow" w:hAnsi="Arial Narrow"/>
          <w:sz w:val="24"/>
          <w:szCs w:val="24"/>
        </w:rPr>
        <w:t>zagrożeniu jakości</w:t>
      </w:r>
      <w:proofErr w:type="gramEnd"/>
      <w:r w:rsidRPr="00270550">
        <w:rPr>
          <w:rFonts w:ascii="Arial Narrow" w:hAnsi="Arial Narrow"/>
          <w:sz w:val="24"/>
          <w:szCs w:val="24"/>
        </w:rPr>
        <w:t xml:space="preserve"> tych wód ściekami komunalnymi, niewłaściwie składowanymi odpadami komunalnymi, przy zasadniczym okresowym, wzroście liczby ludności korzystającej z obiektów sportu, rekreacji i samych wód (kąpiele, pływanie na sprzęcie wodnym, łowienie ryb itp.),</w:t>
      </w:r>
    </w:p>
    <w:p w:rsidR="00665FC1" w:rsidRDefault="00665FC1" w:rsidP="00330F8B">
      <w:pPr>
        <w:numPr>
          <w:ilvl w:val="0"/>
          <w:numId w:val="14"/>
        </w:numPr>
        <w:tabs>
          <w:tab w:val="clear" w:pos="720"/>
          <w:tab w:val="num" w:pos="426"/>
        </w:tabs>
        <w:spacing w:line="360" w:lineRule="auto"/>
        <w:ind w:left="709"/>
        <w:jc w:val="both"/>
        <w:rPr>
          <w:rFonts w:ascii="Arial Narrow" w:hAnsi="Arial Narrow"/>
          <w:sz w:val="24"/>
          <w:szCs w:val="24"/>
        </w:rPr>
      </w:pPr>
      <w:proofErr w:type="gramStart"/>
      <w:r w:rsidRPr="00270550">
        <w:rPr>
          <w:rFonts w:ascii="Arial Narrow" w:hAnsi="Arial Narrow"/>
          <w:sz w:val="24"/>
          <w:szCs w:val="24"/>
        </w:rPr>
        <w:t>szatę</w:t>
      </w:r>
      <w:proofErr w:type="gramEnd"/>
      <w:r w:rsidRPr="00270550">
        <w:rPr>
          <w:rFonts w:ascii="Arial Narrow" w:hAnsi="Arial Narrow"/>
          <w:sz w:val="24"/>
          <w:szCs w:val="24"/>
        </w:rPr>
        <w:t xml:space="preserve"> roślinną i świat zwierzęcy – potencjalne zmniejszenie powierzchni czynnej biologicznie, (drogi, ścieżki dojścia do wody przez tereny zadrzewione), a tym samym miejsc bytowania drobnych zwierząt – zmiany mogą być okresowe i trwałe, krótko i długoterminowe</w:t>
      </w:r>
      <w:r w:rsidR="00F24EC8">
        <w:rPr>
          <w:rFonts w:ascii="Arial Narrow" w:hAnsi="Arial Narrow"/>
          <w:sz w:val="24"/>
          <w:szCs w:val="24"/>
        </w:rPr>
        <w:t>.</w:t>
      </w:r>
    </w:p>
    <w:p w:rsidR="00F24EC8" w:rsidRPr="00270550" w:rsidRDefault="00F24EC8" w:rsidP="00F24EC8">
      <w:pPr>
        <w:spacing w:line="360" w:lineRule="auto"/>
        <w:ind w:left="426" w:firstLine="0"/>
        <w:jc w:val="both"/>
        <w:rPr>
          <w:rFonts w:ascii="Arial Narrow" w:hAnsi="Arial Narrow"/>
          <w:sz w:val="24"/>
          <w:szCs w:val="24"/>
        </w:rPr>
      </w:pPr>
    </w:p>
    <w:p w:rsidR="00665FC1" w:rsidRPr="00270550" w:rsidRDefault="00665FC1" w:rsidP="00B17771">
      <w:pPr>
        <w:spacing w:line="360" w:lineRule="auto"/>
        <w:ind w:left="360" w:firstLine="0"/>
        <w:jc w:val="both"/>
        <w:rPr>
          <w:rFonts w:ascii="Arial Narrow" w:hAnsi="Arial Narrow"/>
          <w:sz w:val="24"/>
          <w:szCs w:val="24"/>
        </w:rPr>
      </w:pPr>
      <w:r w:rsidRPr="00270550">
        <w:rPr>
          <w:rFonts w:ascii="Arial Narrow" w:hAnsi="Arial Narrow"/>
          <w:sz w:val="24"/>
          <w:szCs w:val="24"/>
        </w:rPr>
        <w:t>Nie przewiduje się znaczącego oddziaływania negatywnego na:</w:t>
      </w:r>
    </w:p>
    <w:p w:rsidR="00665FC1" w:rsidRPr="00270550" w:rsidRDefault="00665FC1" w:rsidP="00330F8B">
      <w:pPr>
        <w:numPr>
          <w:ilvl w:val="0"/>
          <w:numId w:val="8"/>
        </w:numPr>
        <w:spacing w:line="360" w:lineRule="auto"/>
        <w:ind w:left="709" w:hanging="425"/>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r w:rsidR="00F24EC8">
        <w:rPr>
          <w:rFonts w:ascii="Arial Narrow" w:hAnsi="Arial Narrow"/>
          <w:sz w:val="24"/>
          <w:szCs w:val="24"/>
        </w:rPr>
        <w:t>,</w:t>
      </w:r>
    </w:p>
    <w:p w:rsidR="00665FC1" w:rsidRPr="00270550" w:rsidRDefault="00665FC1" w:rsidP="00330F8B">
      <w:pPr>
        <w:numPr>
          <w:ilvl w:val="0"/>
          <w:numId w:val="8"/>
        </w:numPr>
        <w:spacing w:line="360" w:lineRule="auto"/>
        <w:ind w:left="709" w:hanging="425"/>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brak na obszarze strefy jakichkolwiek udokumentowanych zasobów naturalnych, </w:t>
      </w:r>
    </w:p>
    <w:p w:rsidR="00665FC1" w:rsidRPr="00270550" w:rsidRDefault="00665FC1" w:rsidP="00330F8B">
      <w:pPr>
        <w:numPr>
          <w:ilvl w:val="0"/>
          <w:numId w:val="8"/>
        </w:numPr>
        <w:spacing w:line="360" w:lineRule="auto"/>
        <w:ind w:left="709" w:hanging="425"/>
        <w:jc w:val="both"/>
        <w:rPr>
          <w:rFonts w:ascii="Arial Narrow" w:hAnsi="Arial Narrow"/>
          <w:sz w:val="24"/>
          <w:szCs w:val="24"/>
        </w:rPr>
      </w:pPr>
      <w:proofErr w:type="gramStart"/>
      <w:r w:rsidRPr="00270550">
        <w:rPr>
          <w:rFonts w:ascii="Arial Narrow" w:hAnsi="Arial Narrow"/>
          <w:sz w:val="24"/>
          <w:szCs w:val="24"/>
        </w:rPr>
        <w:t>wody</w:t>
      </w:r>
      <w:proofErr w:type="gramEnd"/>
      <w:r w:rsidRPr="00270550">
        <w:rPr>
          <w:rFonts w:ascii="Arial Narrow" w:hAnsi="Arial Narrow"/>
          <w:sz w:val="24"/>
          <w:szCs w:val="24"/>
        </w:rPr>
        <w:t xml:space="preserve"> podziemne, zasadniczej, eksploatowanej warstwy wodonośnej – dobra naturalna ochrona utworami </w:t>
      </w:r>
      <w:r w:rsidR="00F24EC8">
        <w:rPr>
          <w:rFonts w:ascii="Arial Narrow" w:hAnsi="Arial Narrow"/>
          <w:sz w:val="24"/>
          <w:szCs w:val="24"/>
        </w:rPr>
        <w:t>słabo przepuszczalnymi.</w:t>
      </w:r>
    </w:p>
    <w:p w:rsidR="007D16EC" w:rsidRPr="00270550" w:rsidRDefault="007D16EC" w:rsidP="007D16EC">
      <w:pPr>
        <w:spacing w:line="360" w:lineRule="auto"/>
        <w:ind w:left="0" w:firstLine="0"/>
        <w:jc w:val="both"/>
        <w:rPr>
          <w:rFonts w:ascii="Arial Narrow" w:hAnsi="Arial Narrow"/>
          <w:i/>
          <w:sz w:val="24"/>
          <w:szCs w:val="24"/>
          <w:lang w:eastAsia="en-US"/>
        </w:rPr>
      </w:pPr>
    </w:p>
    <w:p w:rsidR="007D16EC" w:rsidRPr="00270550" w:rsidRDefault="00B17771" w:rsidP="007D16EC">
      <w:pPr>
        <w:spacing w:line="360" w:lineRule="auto"/>
        <w:ind w:left="0"/>
        <w:jc w:val="both"/>
        <w:rPr>
          <w:rFonts w:ascii="Arial Narrow" w:hAnsi="Arial Narrow"/>
          <w:sz w:val="24"/>
          <w:szCs w:val="24"/>
        </w:rPr>
      </w:pPr>
      <w:r w:rsidRPr="00270550">
        <w:rPr>
          <w:rFonts w:ascii="Arial Narrow" w:hAnsi="Arial Narrow"/>
          <w:b/>
          <w:sz w:val="24"/>
          <w:szCs w:val="24"/>
        </w:rPr>
        <w:tab/>
      </w:r>
      <w:r w:rsidRPr="00270550">
        <w:rPr>
          <w:rFonts w:ascii="Arial Narrow" w:hAnsi="Arial Narrow"/>
          <w:b/>
          <w:sz w:val="24"/>
          <w:szCs w:val="24"/>
        </w:rPr>
        <w:tab/>
      </w:r>
      <w:r w:rsidR="000D4BE4" w:rsidRPr="00270550">
        <w:rPr>
          <w:rFonts w:ascii="Arial Narrow" w:hAnsi="Arial Narrow"/>
          <w:b/>
          <w:sz w:val="24"/>
          <w:szCs w:val="24"/>
        </w:rPr>
        <w:t>L</w:t>
      </w:r>
      <w:r w:rsidR="000D4BE4" w:rsidRPr="00270550">
        <w:rPr>
          <w:rFonts w:ascii="Arial Narrow" w:hAnsi="Arial Narrow"/>
          <w:sz w:val="24"/>
          <w:szCs w:val="24"/>
        </w:rPr>
        <w:t xml:space="preserve"> </w:t>
      </w:r>
      <w:r w:rsidR="007D16EC" w:rsidRPr="00270550">
        <w:rPr>
          <w:rFonts w:ascii="Arial Narrow" w:hAnsi="Arial Narrow"/>
          <w:sz w:val="24"/>
          <w:szCs w:val="24"/>
        </w:rPr>
        <w:t xml:space="preserve">– strefa produkcji leśnej, która obejmuje istniejące kompleksy leśne, których zasady zagospodarowania są określane poprzez plan urządzania lasu i operaty urządzeniowe lasu. Na etapie opracowania w/w dokumentów dopuszcza się korekty granic strefy. Z uwagi na leśny sposób użytkowania </w:t>
      </w:r>
      <w:r w:rsidR="007D16EC" w:rsidRPr="00270550">
        <w:rPr>
          <w:rFonts w:ascii="Arial Narrow" w:hAnsi="Arial Narrow"/>
          <w:sz w:val="24"/>
          <w:szCs w:val="24"/>
        </w:rPr>
        <w:lastRenderedPageBreak/>
        <w:t>gruntów obowiązuje zakaz zabudowy poza budynkami i obiektami służącymi gospodarce leśnej. Dopuszcza się lokalizację szlaków turystycznych, tras rowerowych, ciągów spacerowych oraz niekubaturowych urządzeń turystycznych zgodnie z przepisami odrębnym.</w:t>
      </w:r>
    </w:p>
    <w:p w:rsidR="007D16EC" w:rsidRPr="00270550" w:rsidRDefault="007D16EC" w:rsidP="00F0381C">
      <w:pPr>
        <w:spacing w:line="360" w:lineRule="auto"/>
        <w:ind w:left="0" w:firstLine="0"/>
        <w:jc w:val="both"/>
        <w:rPr>
          <w:rFonts w:ascii="Arial Narrow" w:hAnsi="Arial Narrow"/>
          <w:sz w:val="24"/>
          <w:szCs w:val="24"/>
        </w:rPr>
      </w:pPr>
      <w:r w:rsidRPr="00270550">
        <w:rPr>
          <w:rFonts w:ascii="Arial Narrow" w:hAnsi="Arial Narrow"/>
          <w:sz w:val="24"/>
          <w:szCs w:val="24"/>
        </w:rPr>
        <w:t>Ustalenia dotyczące wskaźników zagospodarowania oraz użytkowania terenów strefy L – wytyczne do planów miejscowych:</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proofErr w:type="gramStart"/>
      <w:r w:rsidRPr="00270550">
        <w:rPr>
          <w:rFonts w:ascii="Arial Narrow" w:hAnsi="Arial Narrow"/>
          <w:sz w:val="24"/>
          <w:szCs w:val="24"/>
          <w:lang w:eastAsia="en-US"/>
        </w:rPr>
        <w:t>obowiązuje</w:t>
      </w:r>
      <w:proofErr w:type="gramEnd"/>
      <w:r w:rsidRPr="00270550">
        <w:rPr>
          <w:rFonts w:ascii="Arial Narrow" w:hAnsi="Arial Narrow"/>
          <w:sz w:val="24"/>
          <w:szCs w:val="24"/>
          <w:lang w:eastAsia="en-US"/>
        </w:rPr>
        <w:t xml:space="preserve"> zakaz zabudowy poza budynkami i obiektami służącymi gospodarce leśnej,</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proofErr w:type="gramStart"/>
      <w:r w:rsidRPr="00270550">
        <w:rPr>
          <w:rFonts w:ascii="Arial Narrow" w:hAnsi="Arial Narrow"/>
          <w:sz w:val="24"/>
          <w:szCs w:val="24"/>
        </w:rPr>
        <w:t>powierzchnia</w:t>
      </w:r>
      <w:proofErr w:type="gramEnd"/>
      <w:r w:rsidRPr="00270550">
        <w:rPr>
          <w:rFonts w:ascii="Arial Narrow" w:hAnsi="Arial Narrow"/>
          <w:sz w:val="24"/>
          <w:szCs w:val="24"/>
        </w:rPr>
        <w:t xml:space="preserve"> zabudowy min. 1%,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70% </w:t>
      </w:r>
      <w:r w:rsidRPr="00270550">
        <w:rPr>
          <w:rFonts w:ascii="Arial Narrow" w:hAnsi="Arial Narrow"/>
          <w:sz w:val="24"/>
          <w:szCs w:val="24"/>
          <w:lang w:eastAsia="en-US"/>
        </w:rPr>
        <w:t>powierzchni działki budowlanej,</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proofErr w:type="gramStart"/>
      <w:r w:rsidRPr="00270550">
        <w:rPr>
          <w:rFonts w:ascii="Arial Narrow" w:hAnsi="Arial Narrow"/>
          <w:sz w:val="24"/>
          <w:szCs w:val="24"/>
        </w:rPr>
        <w:t>udział</w:t>
      </w:r>
      <w:proofErr w:type="gramEnd"/>
      <w:r w:rsidRPr="00270550">
        <w:rPr>
          <w:rFonts w:ascii="Arial Narrow" w:hAnsi="Arial Narrow"/>
          <w:sz w:val="24"/>
          <w:szCs w:val="24"/>
        </w:rPr>
        <w:t xml:space="preserve"> powierzchni biologicznie czynnej min. 30%,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99% </w:t>
      </w:r>
      <w:r w:rsidRPr="00270550">
        <w:rPr>
          <w:rFonts w:ascii="Arial Narrow" w:hAnsi="Arial Narrow"/>
          <w:sz w:val="24"/>
          <w:szCs w:val="24"/>
          <w:lang w:eastAsia="en-US"/>
        </w:rPr>
        <w:t>powierzchni działki budowlanej.</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proofErr w:type="gramStart"/>
      <w:r w:rsidRPr="00270550">
        <w:rPr>
          <w:rFonts w:ascii="Arial Narrow" w:hAnsi="Arial Narrow"/>
          <w:sz w:val="24"/>
          <w:szCs w:val="24"/>
          <w:lang w:eastAsia="en-US"/>
        </w:rPr>
        <w:t>dopuszcza</w:t>
      </w:r>
      <w:proofErr w:type="gramEnd"/>
      <w:r w:rsidRPr="00270550">
        <w:rPr>
          <w:rFonts w:ascii="Arial Narrow" w:hAnsi="Arial Narrow"/>
          <w:sz w:val="24"/>
          <w:szCs w:val="24"/>
          <w:lang w:eastAsia="en-US"/>
        </w:rPr>
        <w:t xml:space="preserve"> się realizację infrastruktury technicznej, w tym dróg oraz zabudowy dopuszczonej na podstawie przepisów odrębnych,</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proofErr w:type="gramStart"/>
      <w:r w:rsidRPr="00270550">
        <w:rPr>
          <w:rFonts w:ascii="Arial Narrow" w:hAnsi="Arial Narrow"/>
          <w:sz w:val="24"/>
          <w:szCs w:val="24"/>
          <w:lang w:eastAsia="en-US"/>
        </w:rPr>
        <w:t>obowiązuje</w:t>
      </w:r>
      <w:proofErr w:type="gramEnd"/>
      <w:r w:rsidRPr="00270550">
        <w:rPr>
          <w:rFonts w:ascii="Arial Narrow" w:hAnsi="Arial Narrow"/>
          <w:sz w:val="24"/>
          <w:szCs w:val="24"/>
          <w:lang w:eastAsia="en-US"/>
        </w:rPr>
        <w:t xml:space="preserve"> pozostawienie w dotychczasowym użytkowaniu z jednoczesnym dopuszczeniem wprowadzenia zagospodarowania rekreacyjnego tj. leśne ścieżki przyrodnicze, trasy rowerowe, urządzenia turystyczne, parkingi leśne, itp., </w:t>
      </w:r>
    </w:p>
    <w:p w:rsidR="007D16EC" w:rsidRPr="00270550" w:rsidRDefault="007D16EC" w:rsidP="00330F8B">
      <w:pPr>
        <w:widowControl/>
        <w:numPr>
          <w:ilvl w:val="0"/>
          <w:numId w:val="45"/>
        </w:numPr>
        <w:autoSpaceDE/>
        <w:autoSpaceDN/>
        <w:adjustRightInd/>
        <w:spacing w:line="360" w:lineRule="auto"/>
        <w:ind w:left="709" w:right="23" w:hanging="425"/>
        <w:jc w:val="both"/>
        <w:rPr>
          <w:rFonts w:ascii="Arial Narrow" w:hAnsi="Arial Narrow"/>
          <w:sz w:val="24"/>
          <w:szCs w:val="24"/>
          <w:lang w:eastAsia="en-US"/>
        </w:rPr>
      </w:pPr>
      <w:r w:rsidRPr="00270550">
        <w:rPr>
          <w:rFonts w:ascii="Arial Narrow" w:hAnsi="Arial Narrow"/>
          <w:sz w:val="24"/>
          <w:szCs w:val="24"/>
          <w:lang w:eastAsia="en-US"/>
        </w:rPr>
        <w:t xml:space="preserve"> </w:t>
      </w:r>
      <w:proofErr w:type="gramStart"/>
      <w:r w:rsidRPr="00270550">
        <w:rPr>
          <w:rFonts w:ascii="Arial Narrow" w:hAnsi="Arial Narrow"/>
          <w:sz w:val="24"/>
          <w:szCs w:val="24"/>
          <w:lang w:eastAsia="en-US"/>
        </w:rPr>
        <w:t>gospodarowanie</w:t>
      </w:r>
      <w:proofErr w:type="gramEnd"/>
      <w:r w:rsidRPr="00270550">
        <w:rPr>
          <w:rFonts w:ascii="Arial Narrow" w:hAnsi="Arial Narrow"/>
          <w:sz w:val="24"/>
          <w:szCs w:val="24"/>
          <w:lang w:eastAsia="en-US"/>
        </w:rPr>
        <w:t xml:space="preserve"> terenami musi być podporządkowane priorytetowi ochrony siedlisk i gatunków oraz zgodne z przepisami odrębnymi.</w:t>
      </w:r>
    </w:p>
    <w:p w:rsidR="0083428B" w:rsidRPr="00270550" w:rsidRDefault="0083428B" w:rsidP="007D16EC">
      <w:pPr>
        <w:spacing w:line="360" w:lineRule="auto"/>
        <w:ind w:left="0"/>
        <w:rPr>
          <w:rFonts w:ascii="Arial Narrow" w:eastAsia="Calibri" w:hAnsi="Arial Narrow"/>
          <w:i/>
          <w:sz w:val="24"/>
          <w:szCs w:val="24"/>
        </w:rPr>
      </w:pPr>
    </w:p>
    <w:p w:rsidR="000F3B96" w:rsidRPr="00270550" w:rsidRDefault="000F3B96" w:rsidP="00B17771">
      <w:pPr>
        <w:pStyle w:val="BodyText21"/>
        <w:spacing w:line="360" w:lineRule="auto"/>
        <w:rPr>
          <w:rFonts w:ascii="Arial Narrow" w:hAnsi="Arial Narrow"/>
          <w:szCs w:val="24"/>
        </w:rPr>
      </w:pPr>
      <w:r w:rsidRPr="00270550">
        <w:rPr>
          <w:rFonts w:ascii="Arial Narrow" w:hAnsi="Arial Narrow"/>
          <w:szCs w:val="24"/>
        </w:rPr>
        <w:t>Zmiany pozytywne:</w:t>
      </w:r>
    </w:p>
    <w:p w:rsidR="000F3B96" w:rsidRPr="00270550" w:rsidRDefault="000F3B96" w:rsidP="00330F8B">
      <w:pPr>
        <w:numPr>
          <w:ilvl w:val="0"/>
          <w:numId w:val="10"/>
        </w:numPr>
        <w:tabs>
          <w:tab w:val="clear" w:pos="720"/>
          <w:tab w:val="num" w:pos="709"/>
        </w:tabs>
        <w:spacing w:line="360" w:lineRule="auto"/>
        <w:ind w:left="709" w:hanging="425"/>
        <w:jc w:val="both"/>
        <w:rPr>
          <w:rFonts w:ascii="Arial Narrow" w:hAnsi="Arial Narrow"/>
          <w:sz w:val="24"/>
          <w:szCs w:val="24"/>
        </w:rPr>
      </w:pPr>
      <w:proofErr w:type="gramStart"/>
      <w:r w:rsidRPr="00270550">
        <w:rPr>
          <w:rFonts w:ascii="Arial Narrow" w:hAnsi="Arial Narrow"/>
          <w:sz w:val="24"/>
          <w:szCs w:val="24"/>
        </w:rPr>
        <w:t>życie</w:t>
      </w:r>
      <w:proofErr w:type="gramEnd"/>
      <w:r w:rsidRPr="00270550">
        <w:rPr>
          <w:rFonts w:ascii="Arial Narrow" w:hAnsi="Arial Narrow"/>
          <w:sz w:val="24"/>
          <w:szCs w:val="24"/>
        </w:rPr>
        <w:t xml:space="preserve"> ludzi – nowe miejsca wypoczynku,</w:t>
      </w:r>
    </w:p>
    <w:p w:rsidR="000F3B96" w:rsidRPr="00270550" w:rsidRDefault="000F3B96" w:rsidP="00330F8B">
      <w:pPr>
        <w:pStyle w:val="BodyText21"/>
        <w:numPr>
          <w:ilvl w:val="0"/>
          <w:numId w:val="9"/>
        </w:numPr>
        <w:tabs>
          <w:tab w:val="num" w:pos="709"/>
        </w:tabs>
        <w:spacing w:line="360" w:lineRule="auto"/>
        <w:ind w:left="709" w:hanging="425"/>
        <w:rPr>
          <w:rFonts w:ascii="Arial Narrow" w:hAnsi="Arial Narrow"/>
          <w:szCs w:val="24"/>
        </w:rPr>
      </w:pPr>
      <w:proofErr w:type="gramStart"/>
      <w:r w:rsidRPr="00270550">
        <w:rPr>
          <w:rFonts w:ascii="Arial Narrow" w:hAnsi="Arial Narrow"/>
          <w:szCs w:val="24"/>
        </w:rPr>
        <w:t>krajobraz</w:t>
      </w:r>
      <w:proofErr w:type="gramEnd"/>
      <w:r w:rsidRPr="00270550">
        <w:rPr>
          <w:rFonts w:ascii="Arial Narrow" w:hAnsi="Arial Narrow"/>
          <w:szCs w:val="24"/>
        </w:rPr>
        <w:t xml:space="preserve"> – poprawa estetyki krajobrazu, przez tworzenie zwartych kompleksów leśnych, </w:t>
      </w:r>
    </w:p>
    <w:p w:rsidR="000F3B96" w:rsidRPr="00270550" w:rsidRDefault="000F3B96" w:rsidP="00330F8B">
      <w:pPr>
        <w:pStyle w:val="BodyText21"/>
        <w:numPr>
          <w:ilvl w:val="0"/>
          <w:numId w:val="9"/>
        </w:numPr>
        <w:tabs>
          <w:tab w:val="num" w:pos="709"/>
        </w:tabs>
        <w:spacing w:line="360" w:lineRule="auto"/>
        <w:ind w:left="709" w:hanging="425"/>
        <w:rPr>
          <w:rFonts w:ascii="Arial Narrow" w:hAnsi="Arial Narrow"/>
          <w:szCs w:val="24"/>
        </w:rPr>
      </w:pPr>
      <w:proofErr w:type="gramStart"/>
      <w:r w:rsidRPr="00270550">
        <w:rPr>
          <w:rFonts w:ascii="Arial Narrow" w:hAnsi="Arial Narrow"/>
          <w:szCs w:val="24"/>
        </w:rPr>
        <w:t>mikroklimat</w:t>
      </w:r>
      <w:proofErr w:type="gramEnd"/>
      <w:r w:rsidRPr="00270550">
        <w:rPr>
          <w:rFonts w:ascii="Arial Narrow" w:hAnsi="Arial Narrow"/>
          <w:szCs w:val="24"/>
        </w:rPr>
        <w:t xml:space="preserve"> –</w:t>
      </w:r>
      <w:r w:rsidR="002B7899" w:rsidRPr="00270550">
        <w:rPr>
          <w:rFonts w:ascii="Arial Narrow" w:hAnsi="Arial Narrow"/>
          <w:szCs w:val="24"/>
        </w:rPr>
        <w:t>zwiększona retencja</w:t>
      </w:r>
      <w:r w:rsidRPr="00270550">
        <w:rPr>
          <w:rFonts w:ascii="Arial Narrow" w:hAnsi="Arial Narrow"/>
          <w:szCs w:val="24"/>
        </w:rPr>
        <w:t xml:space="preserve"> wód opadowych, zmniejsz</w:t>
      </w:r>
      <w:r w:rsidR="00B8113F" w:rsidRPr="00270550">
        <w:rPr>
          <w:rFonts w:ascii="Arial Narrow" w:hAnsi="Arial Narrow"/>
          <w:szCs w:val="24"/>
        </w:rPr>
        <w:t xml:space="preserve">ona </w:t>
      </w:r>
      <w:proofErr w:type="spellStart"/>
      <w:r w:rsidR="00B8113F" w:rsidRPr="00270550">
        <w:rPr>
          <w:rFonts w:ascii="Arial Narrow" w:hAnsi="Arial Narrow"/>
          <w:szCs w:val="24"/>
        </w:rPr>
        <w:t>amplituds</w:t>
      </w:r>
      <w:proofErr w:type="spellEnd"/>
      <w:r w:rsidR="00B8113F" w:rsidRPr="00270550">
        <w:rPr>
          <w:rFonts w:ascii="Arial Narrow" w:hAnsi="Arial Narrow"/>
          <w:szCs w:val="24"/>
        </w:rPr>
        <w:t xml:space="preserve"> temperatur, zmniejszone </w:t>
      </w:r>
      <w:r w:rsidRPr="00270550">
        <w:rPr>
          <w:rFonts w:ascii="Arial Narrow" w:hAnsi="Arial Narrow"/>
          <w:szCs w:val="24"/>
        </w:rPr>
        <w:t xml:space="preserve">siły wiatrów itp. </w:t>
      </w:r>
    </w:p>
    <w:p w:rsidR="000F3B96" w:rsidRDefault="000F3B96" w:rsidP="00330F8B">
      <w:pPr>
        <w:pStyle w:val="BodyText21"/>
        <w:numPr>
          <w:ilvl w:val="0"/>
          <w:numId w:val="9"/>
        </w:numPr>
        <w:tabs>
          <w:tab w:val="num" w:pos="709"/>
        </w:tabs>
        <w:spacing w:line="360" w:lineRule="auto"/>
        <w:ind w:left="709" w:hanging="425"/>
        <w:rPr>
          <w:rFonts w:ascii="Arial Narrow" w:hAnsi="Arial Narrow"/>
          <w:szCs w:val="24"/>
        </w:rPr>
      </w:pPr>
      <w:proofErr w:type="gramStart"/>
      <w:r w:rsidRPr="00270550">
        <w:rPr>
          <w:rFonts w:ascii="Arial Narrow" w:hAnsi="Arial Narrow"/>
          <w:szCs w:val="24"/>
        </w:rPr>
        <w:t>rzeźba</w:t>
      </w:r>
      <w:proofErr w:type="gramEnd"/>
      <w:r w:rsidRPr="00270550">
        <w:rPr>
          <w:rFonts w:ascii="Arial Narrow" w:hAnsi="Arial Narrow"/>
          <w:szCs w:val="24"/>
        </w:rPr>
        <w:t xml:space="preserve"> powierzchni ziemi – ochrona przed erozją, denudacją przez nasadzenie lasu na terenach o znacznych spadkach,</w:t>
      </w:r>
    </w:p>
    <w:p w:rsidR="000F3B96" w:rsidRPr="00F24EC8" w:rsidRDefault="000F3B96" w:rsidP="00330F8B">
      <w:pPr>
        <w:pStyle w:val="BodyText21"/>
        <w:numPr>
          <w:ilvl w:val="0"/>
          <w:numId w:val="9"/>
        </w:numPr>
        <w:tabs>
          <w:tab w:val="num" w:pos="709"/>
        </w:tabs>
        <w:spacing w:line="360" w:lineRule="auto"/>
        <w:ind w:left="709" w:hanging="425"/>
        <w:rPr>
          <w:rFonts w:ascii="Arial Narrow" w:hAnsi="Arial Narrow"/>
          <w:szCs w:val="24"/>
        </w:rPr>
      </w:pPr>
      <w:proofErr w:type="gramStart"/>
      <w:r w:rsidRPr="00F24EC8">
        <w:rPr>
          <w:rFonts w:ascii="Arial Narrow" w:hAnsi="Arial Narrow"/>
          <w:szCs w:val="24"/>
        </w:rPr>
        <w:t>powietrze</w:t>
      </w:r>
      <w:proofErr w:type="gramEnd"/>
      <w:r w:rsidRPr="00F24EC8">
        <w:rPr>
          <w:rFonts w:ascii="Arial Narrow" w:hAnsi="Arial Narrow"/>
          <w:szCs w:val="24"/>
        </w:rPr>
        <w:t xml:space="preserve"> atmosferyczne - pośrednie zmniejszenie emisji zanieczyszczeń g</w:t>
      </w:r>
      <w:r w:rsidR="00F24EC8">
        <w:rPr>
          <w:rFonts w:ascii="Arial Narrow" w:hAnsi="Arial Narrow"/>
          <w:szCs w:val="24"/>
        </w:rPr>
        <w:t>azowych i pyłowych do atmosfery.</w:t>
      </w:r>
    </w:p>
    <w:p w:rsidR="00981C61" w:rsidRPr="00270550" w:rsidRDefault="00981C61" w:rsidP="00176D00">
      <w:pPr>
        <w:spacing w:line="360" w:lineRule="auto"/>
        <w:ind w:left="0" w:firstLine="0"/>
        <w:jc w:val="both"/>
        <w:rPr>
          <w:rFonts w:ascii="Arial Narrow" w:hAnsi="Arial Narrow"/>
          <w:sz w:val="24"/>
          <w:szCs w:val="24"/>
        </w:rPr>
      </w:pPr>
    </w:p>
    <w:p w:rsidR="007D16EC" w:rsidRPr="00270550" w:rsidRDefault="00C33C24" w:rsidP="007D16EC">
      <w:pPr>
        <w:spacing w:line="360" w:lineRule="auto"/>
        <w:ind w:left="0"/>
        <w:jc w:val="both"/>
        <w:rPr>
          <w:rFonts w:ascii="Arial Narrow" w:hAnsi="Arial Narrow"/>
          <w:sz w:val="24"/>
          <w:szCs w:val="24"/>
        </w:rPr>
      </w:pPr>
      <w:r w:rsidRPr="00270550">
        <w:rPr>
          <w:rFonts w:ascii="Arial Narrow" w:hAnsi="Arial Narrow"/>
          <w:b/>
          <w:sz w:val="24"/>
          <w:szCs w:val="24"/>
        </w:rPr>
        <w:tab/>
      </w:r>
      <w:r w:rsidRPr="00270550">
        <w:rPr>
          <w:rFonts w:ascii="Arial Narrow" w:hAnsi="Arial Narrow"/>
          <w:b/>
          <w:sz w:val="24"/>
          <w:szCs w:val="24"/>
        </w:rPr>
        <w:tab/>
        <w:t>R</w:t>
      </w:r>
      <w:r w:rsidRPr="00270550">
        <w:rPr>
          <w:rFonts w:ascii="Arial Narrow" w:hAnsi="Arial Narrow"/>
          <w:sz w:val="24"/>
          <w:szCs w:val="24"/>
        </w:rPr>
        <w:t xml:space="preserve"> </w:t>
      </w:r>
      <w:r w:rsidR="007D16EC" w:rsidRPr="00270550">
        <w:rPr>
          <w:rFonts w:ascii="Arial Narrow" w:hAnsi="Arial Narrow"/>
          <w:sz w:val="24"/>
          <w:szCs w:val="24"/>
        </w:rPr>
        <w:t xml:space="preserve">– strefa rolna zajmuje zdecydowaną większość obszaru gminy. Obejmuje zarówno grunty </w:t>
      </w:r>
      <w:r w:rsidR="007D16EC" w:rsidRPr="00270550">
        <w:rPr>
          <w:rFonts w:ascii="Arial Narrow" w:hAnsi="Arial Narrow"/>
          <w:sz w:val="24"/>
          <w:szCs w:val="24"/>
        </w:rPr>
        <w:br/>
        <w:t xml:space="preserve">o korzystnych warunkach do produkcji rolnej (gleby klasy III i IV), jak i gleby niższych klas bonitacyjnych (klasy V i VI). Studium zakłada rozwój zabudowy zagrodowej, z uwagi m.in. na </w:t>
      </w:r>
      <w:proofErr w:type="gramStart"/>
      <w:r w:rsidR="007D16EC" w:rsidRPr="00270550">
        <w:rPr>
          <w:rFonts w:ascii="Arial Narrow" w:hAnsi="Arial Narrow"/>
          <w:sz w:val="24"/>
          <w:szCs w:val="24"/>
        </w:rPr>
        <w:t>słabą jakość</w:t>
      </w:r>
      <w:proofErr w:type="gramEnd"/>
      <w:r w:rsidR="007D16EC" w:rsidRPr="00270550">
        <w:rPr>
          <w:rFonts w:ascii="Arial Narrow" w:hAnsi="Arial Narrow"/>
          <w:sz w:val="24"/>
          <w:szCs w:val="24"/>
        </w:rPr>
        <w:t xml:space="preserve"> gleb, spadki terenu przekraczające 12%, okresowe zalewanie.</w:t>
      </w:r>
    </w:p>
    <w:p w:rsidR="007D16EC" w:rsidRPr="00270550" w:rsidRDefault="007D16EC" w:rsidP="00F24EC8">
      <w:pPr>
        <w:spacing w:line="360" w:lineRule="auto"/>
        <w:ind w:left="0" w:firstLine="0"/>
        <w:jc w:val="both"/>
        <w:rPr>
          <w:rFonts w:ascii="Arial Narrow" w:hAnsi="Arial Narrow"/>
          <w:sz w:val="24"/>
          <w:szCs w:val="24"/>
        </w:rPr>
      </w:pPr>
      <w:r w:rsidRPr="00270550">
        <w:rPr>
          <w:rFonts w:ascii="Arial Narrow" w:hAnsi="Arial Narrow"/>
          <w:sz w:val="24"/>
          <w:szCs w:val="24"/>
        </w:rPr>
        <w:t xml:space="preserve">Przy zalesianiu gruntów rolnych należy dążyć do tworzenia zwartych kompleksów leśnych. Unikać zalesiania niewielkich działek znajdujących się w dużej odległości od istniejących kompleksów. Dopuszcza się lokalizację nowej zabudowy zagrodowej, a w uzasadnionych przypadkach budynków usługowych i </w:t>
      </w:r>
      <w:r w:rsidRPr="00270550">
        <w:rPr>
          <w:rFonts w:ascii="Arial Narrow" w:hAnsi="Arial Narrow"/>
          <w:sz w:val="24"/>
          <w:szCs w:val="24"/>
        </w:rPr>
        <w:lastRenderedPageBreak/>
        <w:t xml:space="preserve">produkcyjnych, które będą stanowić uzupełnienie istniejącej zabudowy. Ponadto w strefie rolnej bez ograniczeń dopuszcza się lokalizację inwestycji celu publicznego (infrastruktura techniczna, komunikacyjną), w rozumieniu przepisów odrębnych. Należy dążyć do podnoszenia poziomu organizacji produkcji rolnej oraz rozwoju pozarolniczej działalności gospodarczej w gospodarstwach niskotowarowych. </w:t>
      </w:r>
    </w:p>
    <w:p w:rsidR="007D16EC" w:rsidRPr="00270550" w:rsidRDefault="007D16EC" w:rsidP="00F24EC8">
      <w:pPr>
        <w:spacing w:line="360" w:lineRule="auto"/>
        <w:ind w:left="0" w:firstLine="0"/>
        <w:jc w:val="both"/>
        <w:rPr>
          <w:rFonts w:ascii="Arial Narrow" w:hAnsi="Arial Narrow"/>
          <w:sz w:val="24"/>
          <w:szCs w:val="24"/>
        </w:rPr>
      </w:pPr>
      <w:r w:rsidRPr="00270550">
        <w:rPr>
          <w:rFonts w:ascii="Arial Narrow" w:hAnsi="Arial Narrow"/>
          <w:sz w:val="24"/>
          <w:szCs w:val="24"/>
        </w:rPr>
        <w:t xml:space="preserve">Ponadto w terenach rolniczych dopuszcza się zalesienia zgodnie z przepisami odrębnymi. W terenach rolnych wyznaczono obszary, na których będą rozmieszczone urządzenia wytwarzające energię </w:t>
      </w:r>
      <w:r w:rsidRPr="00270550">
        <w:rPr>
          <w:rFonts w:ascii="Arial Narrow" w:hAnsi="Arial Narrow"/>
          <w:sz w:val="24"/>
          <w:szCs w:val="24"/>
        </w:rPr>
        <w:br/>
        <w:t xml:space="preserve">z odnawialnych źródeł energii o mocy przekraczającej </w:t>
      </w:r>
      <w:proofErr w:type="spellStart"/>
      <w:r w:rsidRPr="00270550">
        <w:rPr>
          <w:rFonts w:ascii="Arial Narrow" w:hAnsi="Arial Narrow"/>
          <w:sz w:val="24"/>
          <w:szCs w:val="24"/>
        </w:rPr>
        <w:t>100kW</w:t>
      </w:r>
      <w:proofErr w:type="spellEnd"/>
      <w:r w:rsidRPr="00270550">
        <w:rPr>
          <w:rFonts w:ascii="Arial Narrow" w:hAnsi="Arial Narrow"/>
          <w:sz w:val="24"/>
          <w:szCs w:val="24"/>
        </w:rPr>
        <w:t xml:space="preserve"> oraz strefy ochronne związane </w:t>
      </w:r>
      <w:r w:rsidRPr="00270550">
        <w:rPr>
          <w:rFonts w:ascii="Arial Narrow" w:hAnsi="Arial Narrow"/>
          <w:sz w:val="24"/>
          <w:szCs w:val="24"/>
        </w:rPr>
        <w:br/>
        <w:t>z ograniczeniami w zabudowie i zagospodarowaniu terenu.</w:t>
      </w:r>
    </w:p>
    <w:p w:rsidR="007D16EC" w:rsidRPr="00270550" w:rsidRDefault="007D16EC" w:rsidP="007D16EC">
      <w:pPr>
        <w:spacing w:line="240" w:lineRule="auto"/>
        <w:ind w:left="0" w:firstLine="709"/>
        <w:jc w:val="both"/>
        <w:rPr>
          <w:rFonts w:ascii="Arial Narrow" w:hAnsi="Arial Narrow"/>
          <w:sz w:val="24"/>
          <w:szCs w:val="24"/>
        </w:rPr>
      </w:pPr>
    </w:p>
    <w:p w:rsidR="007D16EC" w:rsidRPr="00270550" w:rsidRDefault="007D16EC" w:rsidP="007D16EC">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Dopuszcza się również lokalizację biogazowni na całym obszarze strefy funkcjonalnej zgodnie </w:t>
      </w:r>
      <w:r w:rsidRPr="00270550">
        <w:rPr>
          <w:rFonts w:ascii="Arial Narrow" w:hAnsi="Arial Narrow"/>
          <w:sz w:val="24"/>
          <w:szCs w:val="24"/>
        </w:rPr>
        <w:br/>
        <w:t xml:space="preserve">z przepisami odrębnymi o mocy nieprzekraczającej </w:t>
      </w:r>
      <w:proofErr w:type="spellStart"/>
      <w:r w:rsidRPr="00270550">
        <w:rPr>
          <w:rFonts w:ascii="Arial Narrow" w:hAnsi="Arial Narrow"/>
          <w:sz w:val="24"/>
          <w:szCs w:val="24"/>
        </w:rPr>
        <w:t>100kW</w:t>
      </w:r>
      <w:proofErr w:type="spellEnd"/>
      <w:r w:rsidRPr="00270550">
        <w:rPr>
          <w:rFonts w:ascii="Arial Narrow" w:hAnsi="Arial Narrow"/>
          <w:sz w:val="24"/>
          <w:szCs w:val="24"/>
        </w:rPr>
        <w:t xml:space="preserve">. Lokalizacja obiektów energetycznych </w:t>
      </w:r>
      <w:r w:rsidRPr="00270550">
        <w:rPr>
          <w:rFonts w:ascii="Arial Narrow" w:hAnsi="Arial Narrow"/>
          <w:sz w:val="24"/>
          <w:szCs w:val="24"/>
        </w:rPr>
        <w:br/>
        <w:t>i cieplnych (</w:t>
      </w:r>
      <w:proofErr w:type="spellStart"/>
      <w:r w:rsidRPr="00270550">
        <w:rPr>
          <w:rFonts w:ascii="Arial Narrow" w:hAnsi="Arial Narrow"/>
          <w:sz w:val="24"/>
          <w:szCs w:val="24"/>
        </w:rPr>
        <w:t>biogazownie</w:t>
      </w:r>
      <w:proofErr w:type="spellEnd"/>
      <w:r w:rsidRPr="00270550">
        <w:rPr>
          <w:rFonts w:ascii="Arial Narrow" w:hAnsi="Arial Narrow"/>
          <w:sz w:val="24"/>
          <w:szCs w:val="24"/>
        </w:rPr>
        <w:t xml:space="preserve">) powinna nastąpić w zakresie nieoddziałującym znacząco na środowisko po identyfikacji i ograniczeniu do minimum ryzyka przyrodniczego oraz niekorzystnego oddziaływania na środowisko akustyczne i krajobraz. </w:t>
      </w:r>
    </w:p>
    <w:p w:rsidR="007D16EC" w:rsidRPr="00270550" w:rsidRDefault="007D16EC" w:rsidP="007D16EC">
      <w:pPr>
        <w:spacing w:line="240" w:lineRule="auto"/>
        <w:ind w:left="0"/>
        <w:rPr>
          <w:rFonts w:ascii="Arial Narrow" w:hAnsi="Arial Narrow"/>
          <w:sz w:val="24"/>
          <w:szCs w:val="24"/>
        </w:rPr>
      </w:pPr>
    </w:p>
    <w:p w:rsidR="007D16EC" w:rsidRPr="00270550" w:rsidRDefault="007D16EC" w:rsidP="00F24EC8">
      <w:pPr>
        <w:spacing w:line="360" w:lineRule="auto"/>
        <w:ind w:left="0" w:firstLine="0"/>
        <w:rPr>
          <w:rFonts w:ascii="Arial Narrow" w:hAnsi="Arial Narrow"/>
          <w:sz w:val="24"/>
          <w:szCs w:val="24"/>
        </w:rPr>
      </w:pPr>
      <w:r w:rsidRPr="00270550">
        <w:rPr>
          <w:rFonts w:ascii="Arial Narrow" w:hAnsi="Arial Narrow"/>
          <w:sz w:val="24"/>
          <w:szCs w:val="24"/>
        </w:rPr>
        <w:t xml:space="preserve">Ustalenia dotyczące wskaźników zagospodarowania oraz użytkowania terenów strefy R – wytyczne do planów miejscowych:      </w:t>
      </w:r>
    </w:p>
    <w:p w:rsidR="007D16EC" w:rsidRPr="00270550" w:rsidRDefault="007D16EC" w:rsidP="007D16EC">
      <w:pPr>
        <w:widowControl/>
        <w:numPr>
          <w:ilvl w:val="0"/>
          <w:numId w:val="66"/>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t>powierzchnia</w:t>
      </w:r>
      <w:proofErr w:type="gramEnd"/>
      <w:r w:rsidRPr="00270550">
        <w:rPr>
          <w:rFonts w:ascii="Arial Narrow" w:hAnsi="Arial Narrow"/>
          <w:sz w:val="24"/>
          <w:szCs w:val="24"/>
        </w:rPr>
        <w:t xml:space="preserve"> zabudowy min. 1%,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70% </w:t>
      </w:r>
      <w:r w:rsidRPr="00270550">
        <w:rPr>
          <w:rFonts w:ascii="Arial Narrow" w:hAnsi="Arial Narrow"/>
          <w:sz w:val="24"/>
          <w:szCs w:val="24"/>
          <w:lang w:eastAsia="en-US"/>
        </w:rPr>
        <w:t>powierzchni działki budowlanej,</w:t>
      </w:r>
    </w:p>
    <w:p w:rsidR="007D16EC" w:rsidRPr="00270550" w:rsidRDefault="007D16EC" w:rsidP="007D16EC">
      <w:pPr>
        <w:widowControl/>
        <w:numPr>
          <w:ilvl w:val="0"/>
          <w:numId w:val="66"/>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t>udział</w:t>
      </w:r>
      <w:proofErr w:type="gramEnd"/>
      <w:r w:rsidRPr="00270550">
        <w:rPr>
          <w:rFonts w:ascii="Arial Narrow" w:hAnsi="Arial Narrow"/>
          <w:sz w:val="24"/>
          <w:szCs w:val="24"/>
        </w:rPr>
        <w:t xml:space="preserve"> powierzchni biologicznie czynnej min. 30%, </w:t>
      </w:r>
      <w:proofErr w:type="spellStart"/>
      <w:r w:rsidRPr="00270550">
        <w:rPr>
          <w:rFonts w:ascii="Arial Narrow" w:hAnsi="Arial Narrow"/>
          <w:sz w:val="24"/>
          <w:szCs w:val="24"/>
        </w:rPr>
        <w:t>max</w:t>
      </w:r>
      <w:proofErr w:type="spellEnd"/>
      <w:r w:rsidRPr="00270550">
        <w:rPr>
          <w:rFonts w:ascii="Arial Narrow" w:hAnsi="Arial Narrow"/>
          <w:sz w:val="24"/>
          <w:szCs w:val="24"/>
        </w:rPr>
        <w:t xml:space="preserve">. 99% </w:t>
      </w:r>
      <w:r w:rsidRPr="00270550">
        <w:rPr>
          <w:rFonts w:ascii="Arial Narrow" w:hAnsi="Arial Narrow"/>
          <w:sz w:val="24"/>
          <w:szCs w:val="24"/>
          <w:lang w:eastAsia="en-US"/>
        </w:rPr>
        <w:t>powierzchni działki budowlanej.</w:t>
      </w:r>
    </w:p>
    <w:p w:rsidR="007D16EC" w:rsidRPr="00270550" w:rsidRDefault="007D16EC" w:rsidP="00F0381C">
      <w:pPr>
        <w:spacing w:line="360" w:lineRule="auto"/>
        <w:ind w:left="0"/>
        <w:jc w:val="both"/>
        <w:rPr>
          <w:rFonts w:ascii="Arial Narrow" w:hAnsi="Arial Narrow"/>
          <w:sz w:val="24"/>
          <w:szCs w:val="24"/>
        </w:rPr>
      </w:pPr>
    </w:p>
    <w:p w:rsidR="00A24EBC" w:rsidRPr="00270550" w:rsidRDefault="00A24EBC" w:rsidP="00F0381C">
      <w:pPr>
        <w:spacing w:line="360" w:lineRule="auto"/>
        <w:ind w:left="0" w:firstLine="0"/>
        <w:jc w:val="both"/>
        <w:rPr>
          <w:rFonts w:ascii="Arial Narrow" w:hAnsi="Arial Narrow"/>
          <w:sz w:val="24"/>
          <w:szCs w:val="24"/>
        </w:rPr>
      </w:pPr>
      <w:r w:rsidRPr="00270550">
        <w:rPr>
          <w:rFonts w:ascii="Arial Narrow" w:hAnsi="Arial Narrow"/>
          <w:sz w:val="24"/>
          <w:szCs w:val="24"/>
        </w:rPr>
        <w:t xml:space="preserve">Tabela </w:t>
      </w:r>
      <w:r w:rsidR="00AD0B98" w:rsidRPr="00270550">
        <w:rPr>
          <w:rFonts w:ascii="Arial Narrow" w:hAnsi="Arial Narrow"/>
          <w:b/>
          <w:sz w:val="24"/>
          <w:szCs w:val="24"/>
        </w:rPr>
        <w:fldChar w:fldCharType="begin"/>
      </w:r>
      <w:r w:rsidR="00015402" w:rsidRPr="00270550">
        <w:rPr>
          <w:rFonts w:ascii="Arial Narrow" w:hAnsi="Arial Narrow"/>
          <w:sz w:val="24"/>
          <w:szCs w:val="24"/>
        </w:rPr>
        <w:instrText xml:space="preserve"> SEQ Tabela \* ARABIC </w:instrText>
      </w:r>
      <w:r w:rsidR="00AD0B98" w:rsidRPr="00270550">
        <w:rPr>
          <w:rFonts w:ascii="Arial Narrow" w:hAnsi="Arial Narrow"/>
          <w:b/>
          <w:sz w:val="24"/>
          <w:szCs w:val="24"/>
        </w:rPr>
        <w:fldChar w:fldCharType="separate"/>
      </w:r>
      <w:r w:rsidR="005973E9" w:rsidRPr="00270550">
        <w:rPr>
          <w:rFonts w:ascii="Arial Narrow" w:hAnsi="Arial Narrow"/>
          <w:noProof/>
          <w:sz w:val="24"/>
          <w:szCs w:val="24"/>
        </w:rPr>
        <w:t>1</w:t>
      </w:r>
      <w:r w:rsidR="00AD0B98" w:rsidRPr="00270550">
        <w:rPr>
          <w:rFonts w:ascii="Arial Narrow" w:hAnsi="Arial Narrow"/>
          <w:b/>
          <w:noProof/>
          <w:sz w:val="24"/>
          <w:szCs w:val="24"/>
        </w:rPr>
        <w:fldChar w:fldCharType="end"/>
      </w:r>
      <w:r w:rsidRPr="00270550">
        <w:rPr>
          <w:rFonts w:ascii="Arial Narrow" w:hAnsi="Arial Narrow"/>
          <w:sz w:val="24"/>
          <w:szCs w:val="24"/>
        </w:rPr>
        <w:t xml:space="preserve"> Wykaz </w:t>
      </w:r>
      <w:r w:rsidR="001811E0" w:rsidRPr="00270550">
        <w:rPr>
          <w:rFonts w:ascii="Arial Narrow" w:hAnsi="Arial Narrow"/>
          <w:sz w:val="24"/>
          <w:szCs w:val="24"/>
        </w:rPr>
        <w:t>uchwał</w:t>
      </w:r>
      <w:r w:rsidR="008A34A0" w:rsidRPr="00270550">
        <w:rPr>
          <w:rFonts w:ascii="Arial Narrow" w:hAnsi="Arial Narrow"/>
          <w:sz w:val="24"/>
          <w:szCs w:val="24"/>
        </w:rPr>
        <w:t xml:space="preserve"> Rady G</w:t>
      </w:r>
      <w:r w:rsidRPr="00270550">
        <w:rPr>
          <w:rFonts w:ascii="Arial Narrow" w:hAnsi="Arial Narrow"/>
          <w:sz w:val="24"/>
          <w:szCs w:val="24"/>
        </w:rPr>
        <w:t xml:space="preserve">miny oraz </w:t>
      </w:r>
      <w:r w:rsidR="001811E0" w:rsidRPr="00270550">
        <w:rPr>
          <w:rFonts w:ascii="Arial Narrow" w:hAnsi="Arial Narrow"/>
          <w:sz w:val="24"/>
          <w:szCs w:val="24"/>
        </w:rPr>
        <w:t>Decyzjami</w:t>
      </w:r>
      <w:r w:rsidRPr="00270550">
        <w:rPr>
          <w:rFonts w:ascii="Arial Narrow" w:hAnsi="Arial Narrow"/>
          <w:sz w:val="24"/>
          <w:szCs w:val="24"/>
        </w:rPr>
        <w:t xml:space="preserve"> Burmistrza Miasta i Gminy Radzyń Chełmiński</w:t>
      </w:r>
      <w:r w:rsidR="001811E0" w:rsidRPr="00270550">
        <w:rPr>
          <w:rFonts w:ascii="Arial Narrow" w:hAnsi="Arial Narrow"/>
          <w:sz w:val="24"/>
          <w:szCs w:val="24"/>
        </w:rPr>
        <w:t xml:space="preserve"> o lokalizacji elektrowni wiatrowych i elektrowni fotowoltaicznych. </w:t>
      </w:r>
    </w:p>
    <w:tbl>
      <w:tblPr>
        <w:tblStyle w:val="Tabela-Siatka"/>
        <w:tblW w:w="0" w:type="auto"/>
        <w:tblInd w:w="108" w:type="dxa"/>
        <w:tblLayout w:type="fixed"/>
        <w:tblLook w:val="04A0"/>
      </w:tblPr>
      <w:tblGrid>
        <w:gridCol w:w="3402"/>
        <w:gridCol w:w="1276"/>
        <w:gridCol w:w="3260"/>
        <w:gridCol w:w="1560"/>
      </w:tblGrid>
      <w:tr w:rsidR="00A24EBC" w:rsidRPr="00270550" w:rsidTr="00981C61">
        <w:trPr>
          <w:trHeight w:val="1"/>
        </w:trPr>
        <w:tc>
          <w:tcPr>
            <w:tcW w:w="3402" w:type="dxa"/>
            <w:vAlign w:val="center"/>
          </w:tcPr>
          <w:p w:rsidR="00A24EBC" w:rsidRPr="00270550" w:rsidRDefault="00A24EBC" w:rsidP="007D16EC">
            <w:pPr>
              <w:spacing w:line="240" w:lineRule="auto"/>
              <w:ind w:left="44" w:firstLine="0"/>
              <w:jc w:val="center"/>
              <w:rPr>
                <w:rFonts w:ascii="Arial Narrow" w:hAnsi="Arial Narrow"/>
                <w:b/>
              </w:rPr>
            </w:pPr>
            <w:r w:rsidRPr="00270550">
              <w:rPr>
                <w:rFonts w:ascii="Arial Narrow" w:eastAsia="Arial Narrow" w:hAnsi="Arial Narrow"/>
                <w:b/>
              </w:rPr>
              <w:t>Uchwa</w:t>
            </w:r>
            <w:r w:rsidRPr="00270550">
              <w:rPr>
                <w:rFonts w:ascii="Arial Narrow" w:eastAsia="Calibri" w:hAnsi="Arial Narrow"/>
                <w:b/>
              </w:rPr>
              <w:t>ł</w:t>
            </w:r>
            <w:r w:rsidRPr="00270550">
              <w:rPr>
                <w:rFonts w:ascii="Arial Narrow" w:eastAsia="Arial Narrow" w:hAnsi="Arial Narrow"/>
                <w:b/>
              </w:rPr>
              <w:t>a o przyst</w:t>
            </w:r>
            <w:r w:rsidRPr="00270550">
              <w:rPr>
                <w:rFonts w:ascii="Arial Narrow" w:eastAsia="Calibri" w:hAnsi="Arial Narrow"/>
                <w:b/>
              </w:rPr>
              <w:t>ą</w:t>
            </w:r>
            <w:r w:rsidRPr="00270550">
              <w:rPr>
                <w:rFonts w:ascii="Arial Narrow" w:eastAsia="Arial Narrow" w:hAnsi="Arial Narrow"/>
                <w:b/>
              </w:rPr>
              <w:t>pieniu</w:t>
            </w:r>
          </w:p>
        </w:tc>
        <w:tc>
          <w:tcPr>
            <w:tcW w:w="1276" w:type="dxa"/>
            <w:vAlign w:val="center"/>
          </w:tcPr>
          <w:p w:rsidR="00A24EBC" w:rsidRPr="00270550" w:rsidRDefault="00A24EBC" w:rsidP="007D16EC">
            <w:pPr>
              <w:spacing w:line="240" w:lineRule="auto"/>
              <w:ind w:left="33" w:hanging="77"/>
              <w:jc w:val="center"/>
              <w:rPr>
                <w:rFonts w:ascii="Arial Narrow" w:hAnsi="Arial Narrow"/>
                <w:b/>
              </w:rPr>
            </w:pPr>
            <w:r w:rsidRPr="00270550">
              <w:rPr>
                <w:rFonts w:ascii="Arial Narrow" w:eastAsia="Arial Narrow" w:hAnsi="Arial Narrow"/>
                <w:b/>
              </w:rPr>
              <w:t>Liczba elektrowni wiatrowych</w:t>
            </w:r>
          </w:p>
        </w:tc>
        <w:tc>
          <w:tcPr>
            <w:tcW w:w="3260" w:type="dxa"/>
            <w:vAlign w:val="center"/>
          </w:tcPr>
          <w:p w:rsidR="00A24EBC" w:rsidRPr="00270550" w:rsidRDefault="00A24EBC" w:rsidP="007D16EC">
            <w:pPr>
              <w:spacing w:line="240" w:lineRule="auto"/>
              <w:ind w:left="34" w:firstLine="62"/>
              <w:jc w:val="center"/>
              <w:rPr>
                <w:rFonts w:ascii="Arial Narrow" w:hAnsi="Arial Narrow"/>
                <w:b/>
              </w:rPr>
            </w:pPr>
            <w:proofErr w:type="gramStart"/>
            <w:r w:rsidRPr="00270550">
              <w:rPr>
                <w:rFonts w:ascii="Arial Narrow" w:eastAsia="Arial Narrow" w:hAnsi="Arial Narrow"/>
                <w:b/>
              </w:rPr>
              <w:t>Etap na którym</w:t>
            </w:r>
            <w:proofErr w:type="gramEnd"/>
            <w:r w:rsidRPr="00270550">
              <w:rPr>
                <w:rFonts w:ascii="Arial Narrow" w:eastAsia="Arial Narrow" w:hAnsi="Arial Narrow"/>
                <w:b/>
              </w:rPr>
              <w:t xml:space="preserve"> znajduje si</w:t>
            </w:r>
            <w:r w:rsidRPr="00270550">
              <w:rPr>
                <w:rFonts w:ascii="Arial Narrow" w:eastAsia="Calibri" w:hAnsi="Arial Narrow"/>
                <w:b/>
              </w:rPr>
              <w:t>ę</w:t>
            </w:r>
            <w:r w:rsidRPr="00270550">
              <w:rPr>
                <w:rFonts w:ascii="Arial Narrow" w:eastAsia="Arial Narrow" w:hAnsi="Arial Narrow"/>
                <w:b/>
              </w:rPr>
              <w:t xml:space="preserve"> w chwili obecnej</w:t>
            </w:r>
          </w:p>
        </w:tc>
        <w:tc>
          <w:tcPr>
            <w:tcW w:w="1560" w:type="dxa"/>
            <w:vAlign w:val="center"/>
          </w:tcPr>
          <w:p w:rsidR="00A24EBC" w:rsidRPr="00270550" w:rsidRDefault="00A24EBC" w:rsidP="00270550">
            <w:pPr>
              <w:spacing w:line="240" w:lineRule="auto"/>
              <w:ind w:left="0" w:firstLine="0"/>
              <w:jc w:val="center"/>
              <w:rPr>
                <w:rFonts w:ascii="Arial Narrow" w:eastAsia="Arial Narrow" w:hAnsi="Arial Narrow"/>
                <w:b/>
              </w:rPr>
            </w:pPr>
            <w:proofErr w:type="gramStart"/>
            <w:r w:rsidRPr="00270550">
              <w:rPr>
                <w:rFonts w:ascii="Arial Narrow" w:eastAsia="Arial Narrow" w:hAnsi="Arial Narrow"/>
                <w:b/>
              </w:rPr>
              <w:t>Turbiny z których</w:t>
            </w:r>
            <w:proofErr w:type="gramEnd"/>
            <w:r w:rsidRPr="00270550">
              <w:rPr>
                <w:rFonts w:ascii="Arial Narrow" w:eastAsia="Arial Narrow" w:hAnsi="Arial Narrow"/>
                <w:b/>
              </w:rPr>
              <w:t xml:space="preserve"> </w:t>
            </w:r>
            <w:r w:rsidR="001811E0" w:rsidRPr="00270550">
              <w:rPr>
                <w:rFonts w:ascii="Arial Narrow" w:eastAsia="Arial Narrow" w:hAnsi="Arial Narrow"/>
                <w:b/>
              </w:rPr>
              <w:t xml:space="preserve">planuje się </w:t>
            </w:r>
            <w:r w:rsidRPr="00270550">
              <w:rPr>
                <w:rFonts w:ascii="Arial Narrow" w:eastAsia="Arial Narrow" w:hAnsi="Arial Narrow"/>
                <w:b/>
              </w:rPr>
              <w:t>na podstawie decyzji</w:t>
            </w:r>
          </w:p>
        </w:tc>
      </w:tr>
      <w:tr w:rsidR="00A24EBC" w:rsidRPr="00270550" w:rsidTr="00981C61">
        <w:tc>
          <w:tcPr>
            <w:tcW w:w="3402" w:type="dxa"/>
          </w:tcPr>
          <w:p w:rsidR="00330F8B" w:rsidRDefault="00A24EBC" w:rsidP="00330F8B">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w:t>
            </w:r>
            <w:proofErr w:type="gramEnd"/>
            <w:r w:rsidRPr="00270550">
              <w:rPr>
                <w:rFonts w:ascii="Arial Narrow" w:eastAsia="Calibri" w:hAnsi="Arial Narrow"/>
              </w:rPr>
              <w:t> </w:t>
            </w:r>
            <w:r w:rsidRPr="00270550">
              <w:rPr>
                <w:rFonts w:ascii="Arial Narrow" w:eastAsia="Arial Narrow" w:hAnsi="Arial Narrow"/>
              </w:rPr>
              <w:t>Nr</w:t>
            </w:r>
            <w:r w:rsidRPr="00270550">
              <w:rPr>
                <w:rFonts w:ascii="Arial Narrow" w:eastAsia="Calibri" w:hAnsi="Arial Narrow"/>
              </w:rPr>
              <w:t> </w:t>
            </w:r>
            <w:r w:rsidRPr="00270550">
              <w:rPr>
                <w:rFonts w:ascii="Arial Narrow" w:eastAsia="Arial Narrow" w:hAnsi="Arial Narrow"/>
              </w:rPr>
              <w:t>XXXV/237/09</w:t>
            </w:r>
            <w:r w:rsidRPr="00270550">
              <w:rPr>
                <w:rFonts w:ascii="Arial Narrow" w:eastAsia="Calibri" w:hAnsi="Arial Narrow"/>
              </w:rPr>
              <w:t> </w:t>
            </w:r>
            <w:r w:rsidRPr="00270550">
              <w:rPr>
                <w:rFonts w:ascii="Arial Narrow" w:eastAsia="Arial Narrow" w:hAnsi="Arial Narrow"/>
              </w:rPr>
              <w:t>z</w:t>
            </w:r>
            <w:r w:rsidRPr="00270550">
              <w:rPr>
                <w:rFonts w:ascii="Arial Narrow" w:eastAsia="Calibri" w:hAnsi="Arial Narrow"/>
              </w:rPr>
              <w:t> </w:t>
            </w:r>
            <w:r w:rsidRPr="00270550">
              <w:rPr>
                <w:rFonts w:ascii="Arial Narrow" w:eastAsia="Arial Narrow" w:hAnsi="Arial Narrow"/>
              </w:rPr>
              <w:t>dnia</w:t>
            </w:r>
            <w:r w:rsidRPr="00270550">
              <w:rPr>
                <w:rFonts w:ascii="Arial Narrow" w:eastAsia="Calibri" w:hAnsi="Arial Narrow"/>
              </w:rPr>
              <w:t> </w:t>
            </w:r>
            <w:r w:rsidRPr="00270550">
              <w:rPr>
                <w:rFonts w:ascii="Arial Narrow" w:eastAsia="Arial Narrow" w:hAnsi="Arial Narrow"/>
              </w:rPr>
              <w:t>30</w:t>
            </w:r>
            <w:r w:rsidRPr="00270550">
              <w:rPr>
                <w:rFonts w:ascii="Arial Narrow" w:eastAsia="Calibri" w:hAnsi="Arial Narrow"/>
              </w:rPr>
              <w:t> </w:t>
            </w:r>
            <w:r w:rsidRPr="00270550">
              <w:rPr>
                <w:rFonts w:ascii="Arial Narrow" w:eastAsia="Arial Narrow" w:hAnsi="Arial Narrow"/>
              </w:rPr>
              <w:t>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w:t>
            </w:r>
            <w:r w:rsidRPr="00270550">
              <w:rPr>
                <w:rFonts w:ascii="Arial Narrow" w:eastAsia="Calibri" w:hAnsi="Arial Narrow"/>
              </w:rPr>
              <w:t>ą</w:t>
            </w:r>
            <w:r w:rsidR="00330F8B">
              <w:rPr>
                <w:rFonts w:ascii="Arial Narrow" w:eastAsia="Arial Narrow" w:hAnsi="Arial Narrow"/>
              </w:rPr>
              <w:t xml:space="preserve"> </w:t>
            </w:r>
            <w:r w:rsidRPr="00270550">
              <w:rPr>
                <w:rFonts w:ascii="Arial Narrow" w:eastAsia="Arial Narrow" w:hAnsi="Arial Narrow"/>
              </w:rPr>
              <w:t>uchwa</w:t>
            </w:r>
            <w:r w:rsidRPr="00270550">
              <w:rPr>
                <w:rFonts w:ascii="Arial Narrow" w:eastAsia="Calibri" w:hAnsi="Arial Narrow"/>
              </w:rPr>
              <w:t>łę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sprawie</w:t>
            </w:r>
          </w:p>
          <w:p w:rsidR="00A24EBC" w:rsidRPr="00270550" w:rsidRDefault="00A24EBC" w:rsidP="00330F8B">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przyst</w:t>
            </w:r>
            <w:r w:rsidRPr="00270550">
              <w:rPr>
                <w:rFonts w:ascii="Arial Narrow" w:eastAsia="Calibri" w:hAnsi="Arial Narrow"/>
              </w:rPr>
              <w:t>ą</w:t>
            </w:r>
            <w:r w:rsidRPr="00270550">
              <w:rPr>
                <w:rFonts w:ascii="Arial Narrow" w:eastAsia="Arial Narrow" w:hAnsi="Arial Narrow"/>
              </w:rPr>
              <w:t>pienia</w:t>
            </w:r>
            <w:proofErr w:type="gramEnd"/>
            <w:r w:rsidRPr="00270550">
              <w:rPr>
                <w:rFonts w:ascii="Arial Narrow" w:eastAsia="Arial Narrow" w:hAnsi="Arial Narrow"/>
              </w:rPr>
              <w:t xml:space="preserve"> do sporz</w:t>
            </w:r>
            <w:r w:rsidRPr="00270550">
              <w:rPr>
                <w:rFonts w:ascii="Arial Narrow" w:eastAsia="Calibri" w:hAnsi="Arial Narrow"/>
              </w:rPr>
              <w:t>ą</w:t>
            </w:r>
            <w:r w:rsidRPr="00270550">
              <w:rPr>
                <w:rFonts w:ascii="Arial Narrow" w:eastAsia="Arial Narrow" w:hAnsi="Arial Narrow"/>
              </w:rPr>
              <w:t>dzenia miejscowego planu zagospodarowania</w:t>
            </w:r>
          </w:p>
          <w:p w:rsidR="00A24EBC" w:rsidRPr="00270550" w:rsidRDefault="00A24EBC" w:rsidP="00270550">
            <w:pPr>
              <w:spacing w:line="240" w:lineRule="auto"/>
              <w:ind w:left="0" w:firstLine="0"/>
              <w:jc w:val="center"/>
              <w:rPr>
                <w:rFonts w:ascii="Arial Narrow" w:eastAsia="Arial Narrow" w:hAnsi="Arial Narrow"/>
              </w:rPr>
            </w:pPr>
            <w:r w:rsidRPr="00270550">
              <w:rPr>
                <w:rFonts w:ascii="Arial Narrow" w:eastAsia="Arial Narrow" w:hAnsi="Arial Narrow"/>
              </w:rPr>
              <w:t>przestrzennego w miejscowo</w:t>
            </w:r>
            <w:r w:rsidRPr="00270550">
              <w:rPr>
                <w:rFonts w:ascii="Arial Narrow" w:eastAsia="Calibri" w:hAnsi="Arial Narrow"/>
              </w:rPr>
              <w:t>ś</w:t>
            </w:r>
            <w:r w:rsidRPr="00270550">
              <w:rPr>
                <w:rFonts w:ascii="Arial Narrow" w:eastAsia="Arial Narrow" w:hAnsi="Arial Narrow"/>
              </w:rPr>
              <w:t>ciach Gaw</w:t>
            </w:r>
            <w:r w:rsidRPr="00270550">
              <w:rPr>
                <w:rFonts w:ascii="Arial Narrow" w:eastAsia="Calibri" w:hAnsi="Arial Narrow"/>
              </w:rPr>
              <w:t>ł</w:t>
            </w:r>
            <w:r w:rsidRPr="00270550">
              <w:rPr>
                <w:rFonts w:ascii="Arial Narrow" w:eastAsia="Arial Narrow" w:hAnsi="Arial Narrow"/>
              </w:rPr>
              <w:t>owice</w:t>
            </w:r>
            <w:proofErr w:type="gramStart"/>
            <w:r w:rsidRPr="00270550">
              <w:rPr>
                <w:rFonts w:ascii="Arial Narrow" w:eastAsia="Arial Narrow" w:hAnsi="Arial Narrow"/>
              </w:rPr>
              <w:t>,</w:t>
            </w:r>
            <w:r w:rsidRPr="00270550">
              <w:rPr>
                <w:rFonts w:ascii="Arial Narrow" w:eastAsia="Calibri" w:hAnsi="Arial Narrow"/>
              </w:rPr>
              <w:t> </w:t>
            </w:r>
            <w:r w:rsidRPr="00270550">
              <w:rPr>
                <w:rFonts w:ascii="Arial Narrow" w:eastAsia="Arial Narrow" w:hAnsi="Arial Narrow"/>
              </w:rPr>
              <w:t>Gziki</w:t>
            </w:r>
            <w:proofErr w:type="gramEnd"/>
            <w:r w:rsidRPr="00270550">
              <w:rPr>
                <w:rFonts w:ascii="Arial Narrow" w:eastAsia="Arial Narrow" w:hAnsi="Arial Narrow"/>
              </w:rPr>
              <w:t>,</w:t>
            </w:r>
            <w:r w:rsidRPr="00270550">
              <w:rPr>
                <w:rFonts w:ascii="Arial Narrow" w:eastAsia="Calibri" w:hAnsi="Arial Narrow"/>
              </w:rPr>
              <w:t> </w:t>
            </w:r>
            <w:r w:rsidRPr="00270550">
              <w:rPr>
                <w:rFonts w:ascii="Arial Narrow" w:eastAsia="Arial Narrow" w:hAnsi="Arial Narrow"/>
              </w:rPr>
              <w:t>Zielnowo</w:t>
            </w:r>
            <w:r w:rsidRPr="00270550">
              <w:rPr>
                <w:rFonts w:ascii="Arial Narrow" w:eastAsia="Calibri" w:hAnsi="Arial Narrow"/>
              </w:rPr>
              <w:t> </w:t>
            </w:r>
            <w:r w:rsidRPr="00270550">
              <w:rPr>
                <w:rFonts w:ascii="Arial Narrow" w:eastAsia="Arial Narrow" w:hAnsi="Arial Narrow"/>
              </w:rPr>
              <w:t>w</w:t>
            </w:r>
          </w:p>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gminie</w:t>
            </w:r>
            <w:proofErr w:type="gramEnd"/>
            <w:r w:rsidRPr="00270550">
              <w:rPr>
                <w:rFonts w:ascii="Arial Narrow" w:eastAsia="Arial Narrow" w:hAnsi="Arial Narrow"/>
              </w:rPr>
              <w:t> 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33" w:hanging="77"/>
              <w:jc w:val="center"/>
              <w:rPr>
                <w:rFonts w:ascii="Arial Narrow" w:eastAsia="Arial Narrow" w:hAnsi="Arial Narrow"/>
              </w:rPr>
            </w:pPr>
            <w:r w:rsidRPr="00270550">
              <w:rPr>
                <w:rFonts w:ascii="Arial Narrow" w:eastAsia="Arial Narrow" w:hAnsi="Arial Narrow"/>
              </w:rPr>
              <w:t>21</w:t>
            </w:r>
          </w:p>
          <w:p w:rsidR="00A24EBC" w:rsidRPr="00270550" w:rsidRDefault="00A24EBC" w:rsidP="00270550">
            <w:pPr>
              <w:spacing w:line="240" w:lineRule="auto"/>
              <w:ind w:left="33" w:hanging="77"/>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33" w:hanging="77"/>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200m</w:t>
            </w:r>
            <w:proofErr w:type="spellEnd"/>
          </w:p>
          <w:p w:rsidR="00A24EBC" w:rsidRPr="00270550" w:rsidRDefault="00A24EBC" w:rsidP="00A24EBC">
            <w:pPr>
              <w:spacing w:line="240" w:lineRule="auto"/>
              <w:ind w:left="33" w:hanging="77"/>
              <w:jc w:val="both"/>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Zako</w:t>
            </w:r>
            <w:r w:rsidRPr="00270550">
              <w:rPr>
                <w:rFonts w:ascii="Arial Narrow" w:eastAsia="Calibri" w:hAnsi="Arial Narrow"/>
              </w:rPr>
              <w:t>ń</w:t>
            </w:r>
            <w:r w:rsidRPr="00270550">
              <w:rPr>
                <w:rFonts w:ascii="Arial Narrow" w:eastAsia="Arial Narrow" w:hAnsi="Arial Narrow"/>
              </w:rPr>
              <w:t xml:space="preserve">czona </w:t>
            </w:r>
            <w:r w:rsidR="00270550" w:rsidRPr="00270550">
              <w:rPr>
                <w:rFonts w:ascii="Arial Narrow" w:eastAsia="Arial Narrow" w:hAnsi="Arial Narrow"/>
              </w:rPr>
              <w:t>Uchwa</w:t>
            </w:r>
            <w:r w:rsidR="00270550" w:rsidRPr="00270550">
              <w:rPr>
                <w:rFonts w:ascii="Arial Narrow" w:eastAsia="Calibri" w:hAnsi="Arial Narrow"/>
              </w:rPr>
              <w:t>ł</w:t>
            </w:r>
            <w:r w:rsidR="00270550" w:rsidRPr="00270550">
              <w:rPr>
                <w:rFonts w:ascii="Arial Narrow" w:eastAsia="Arial Narrow" w:hAnsi="Arial Narrow"/>
              </w:rPr>
              <w:t>a nr XVII/11/08 Rady Miejskiej Radzynia Che</w:t>
            </w:r>
            <w:r w:rsidR="00270550" w:rsidRPr="00270550">
              <w:rPr>
                <w:rFonts w:ascii="Arial Narrow" w:eastAsia="Calibri" w:hAnsi="Arial Narrow"/>
              </w:rPr>
              <w:t>ł</w:t>
            </w:r>
            <w:r w:rsidR="00270550" w:rsidRPr="00270550">
              <w:rPr>
                <w:rFonts w:ascii="Arial Narrow" w:eastAsia="Arial Narrow" w:hAnsi="Arial Narrow"/>
              </w:rPr>
              <w:t>mi</w:t>
            </w:r>
            <w:r w:rsidR="00270550" w:rsidRPr="00270550">
              <w:rPr>
                <w:rFonts w:ascii="Arial Narrow" w:eastAsia="Calibri" w:hAnsi="Arial Narrow"/>
              </w:rPr>
              <w:t>ń</w:t>
            </w:r>
            <w:r w:rsidR="00270550" w:rsidRPr="00270550">
              <w:rPr>
                <w:rFonts w:ascii="Arial Narrow" w:eastAsia="Arial Narrow" w:hAnsi="Arial Narrow"/>
              </w:rPr>
              <w:t xml:space="preserve">skiego z </w:t>
            </w:r>
            <w:proofErr w:type="gramStart"/>
            <w:r w:rsidR="00270550" w:rsidRPr="00270550">
              <w:rPr>
                <w:rFonts w:ascii="Arial Narrow" w:eastAsia="Arial Narrow" w:hAnsi="Arial Narrow"/>
              </w:rPr>
              <w:t>dnia  27 maja</w:t>
            </w:r>
            <w:proofErr w:type="gramEnd"/>
            <w:r w:rsidR="00270550" w:rsidRPr="00270550">
              <w:rPr>
                <w:rFonts w:ascii="Arial Narrow" w:eastAsia="Arial Narrow" w:hAnsi="Arial Narrow"/>
              </w:rPr>
              <w:t xml:space="preserve"> 2008 r. r. w sprawie</w:t>
            </w:r>
          </w:p>
          <w:p w:rsidR="00A24EBC" w:rsidRPr="00330F8B" w:rsidRDefault="00A24EBC" w:rsidP="00330F8B">
            <w:pPr>
              <w:spacing w:line="240" w:lineRule="auto"/>
              <w:ind w:left="340" w:firstLine="0"/>
              <w:jc w:val="center"/>
              <w:rPr>
                <w:rFonts w:ascii="Arial Narrow" w:eastAsia="Arial Narrow" w:hAnsi="Arial Narrow"/>
              </w:rPr>
            </w:pPr>
            <w:proofErr w:type="gramStart"/>
            <w:r w:rsidRPr="00270550">
              <w:rPr>
                <w:rFonts w:ascii="Arial Narrow" w:eastAsia="Arial Narrow" w:hAnsi="Arial Narrow"/>
              </w:rPr>
              <w:t>uchwalenia</w:t>
            </w:r>
            <w:proofErr w:type="gramEnd"/>
            <w:r w:rsidRPr="00270550">
              <w:rPr>
                <w:rFonts w:ascii="Arial Narrow" w:eastAsia="Arial Narrow" w:hAnsi="Arial Narrow"/>
              </w:rPr>
              <w:t xml:space="preserve"> miejscowego planu zagospodarowania przestrzennego dla dzia</w:t>
            </w:r>
            <w:r w:rsidRPr="00270550">
              <w:rPr>
                <w:rFonts w:ascii="Arial Narrow" w:eastAsia="Calibri" w:hAnsi="Arial Narrow"/>
              </w:rPr>
              <w:t>ł</w:t>
            </w:r>
            <w:r w:rsidRPr="00270550">
              <w:rPr>
                <w:rFonts w:ascii="Arial Narrow" w:eastAsia="Arial Narrow" w:hAnsi="Arial Narrow"/>
              </w:rPr>
              <w:t>ek nr: 161/6, 144/5, 144/6, 144/7 oraz dla cz</w:t>
            </w:r>
            <w:r w:rsidRPr="00270550">
              <w:rPr>
                <w:rFonts w:ascii="Arial Narrow" w:eastAsia="Calibri" w:hAnsi="Arial Narrow"/>
              </w:rPr>
              <w:t>ęś</w:t>
            </w:r>
            <w:r w:rsidRPr="00270550">
              <w:rPr>
                <w:rFonts w:ascii="Arial Narrow" w:eastAsia="Arial Narrow" w:hAnsi="Arial Narrow"/>
              </w:rPr>
              <w:t>ci dzia</w:t>
            </w:r>
            <w:r w:rsidRPr="00270550">
              <w:rPr>
                <w:rFonts w:ascii="Arial Narrow" w:eastAsia="Calibri" w:hAnsi="Arial Narrow"/>
              </w:rPr>
              <w:t>ł</w:t>
            </w:r>
            <w:r w:rsidRPr="00270550">
              <w:rPr>
                <w:rFonts w:ascii="Arial Narrow" w:eastAsia="Arial Narrow" w:hAnsi="Arial Narrow"/>
              </w:rPr>
              <w:t xml:space="preserve">ki nr 142/14 </w:t>
            </w:r>
            <w:r w:rsidRPr="00270550">
              <w:rPr>
                <w:rFonts w:ascii="Arial Narrow" w:eastAsia="Calibri" w:hAnsi="Arial Narrow"/>
              </w:rPr>
              <w:t>–</w:t>
            </w:r>
            <w:r w:rsidRPr="00270550">
              <w:rPr>
                <w:rFonts w:ascii="Arial Narrow" w:eastAsia="Arial Narrow" w:hAnsi="Arial Narrow"/>
              </w:rPr>
              <w:t xml:space="preserve"> obr</w:t>
            </w:r>
            <w:r w:rsidRPr="00270550">
              <w:rPr>
                <w:rFonts w:ascii="Arial Narrow" w:eastAsia="Calibri" w:hAnsi="Arial Narrow"/>
              </w:rPr>
              <w:t>ę</w:t>
            </w:r>
            <w:r w:rsidRPr="00270550">
              <w:rPr>
                <w:rFonts w:ascii="Arial Narrow" w:eastAsia="Arial Narrow" w:hAnsi="Arial Narrow"/>
              </w:rPr>
              <w:t>b Kneblowo,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onych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560" w:type="dxa"/>
          </w:tcPr>
          <w:p w:rsidR="00A24EBC" w:rsidRPr="00270550" w:rsidRDefault="00A24EBC" w:rsidP="00270550">
            <w:pPr>
              <w:spacing w:line="240" w:lineRule="auto"/>
              <w:ind w:left="34" w:firstLine="0"/>
              <w:jc w:val="center"/>
              <w:rPr>
                <w:rFonts w:ascii="Arial Narrow" w:eastAsia="Arial Narrow" w:hAnsi="Arial Narrow"/>
              </w:rPr>
            </w:pPr>
            <w:r w:rsidRPr="00270550">
              <w:rPr>
                <w:rFonts w:ascii="Arial Narrow" w:eastAsia="Calibri" w:hAnsi="Arial Narrow"/>
              </w:rPr>
              <w:t>Rezygnacja z 1 turbiny w wyniku decyzji środowiskowej</w:t>
            </w: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w:t>
            </w:r>
            <w:proofErr w:type="gramEnd"/>
            <w:r w:rsidRPr="00270550">
              <w:rPr>
                <w:rFonts w:ascii="Arial Narrow" w:eastAsia="Arial Narrow" w:hAnsi="Arial Narrow"/>
              </w:rPr>
              <w:t xml:space="preserve"> Nr XXXV/241/09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r w:rsidRPr="00270550">
              <w:rPr>
                <w:rFonts w:ascii="Arial Narrow" w:eastAsia="Calibri" w:hAnsi="Arial Narrow"/>
              </w:rPr>
              <w:t> </w:t>
            </w:r>
            <w:r w:rsidRPr="00270550">
              <w:rPr>
                <w:rFonts w:ascii="Arial Narrow" w:eastAsia="Arial Narrow" w:hAnsi="Arial Narrow"/>
              </w:rPr>
              <w:t>z</w:t>
            </w:r>
            <w:r w:rsidRPr="00270550">
              <w:rPr>
                <w:rFonts w:ascii="Arial Narrow" w:eastAsia="Calibri" w:hAnsi="Arial Narrow"/>
              </w:rPr>
              <w:t> </w:t>
            </w:r>
            <w:r w:rsidRPr="00270550">
              <w:rPr>
                <w:rFonts w:ascii="Arial Narrow" w:eastAsia="Arial Narrow" w:hAnsi="Arial Narrow"/>
              </w:rPr>
              <w:t>dnia</w:t>
            </w:r>
            <w:r w:rsidRPr="00270550">
              <w:rPr>
                <w:rFonts w:ascii="Arial Narrow" w:eastAsia="Calibri" w:hAnsi="Arial Narrow"/>
              </w:rPr>
              <w:t> </w:t>
            </w:r>
            <w:r w:rsidRPr="00270550">
              <w:rPr>
                <w:rFonts w:ascii="Arial Narrow" w:eastAsia="Arial Narrow" w:hAnsi="Arial Narrow"/>
              </w:rPr>
              <w:t>30</w:t>
            </w:r>
            <w:r w:rsidRPr="00270550">
              <w:rPr>
                <w:rFonts w:ascii="Arial Narrow" w:eastAsia="Calibri" w:hAnsi="Arial Narrow"/>
              </w:rPr>
              <w:t> </w:t>
            </w:r>
            <w:r w:rsidRPr="00270550">
              <w:rPr>
                <w:rFonts w:ascii="Arial Narrow" w:eastAsia="Arial Narrow" w:hAnsi="Arial Narrow"/>
              </w:rPr>
              <w:t>wrze</w:t>
            </w:r>
            <w:r w:rsidRPr="00270550">
              <w:rPr>
                <w:rFonts w:ascii="Arial Narrow" w:eastAsia="Calibri" w:hAnsi="Arial Narrow"/>
              </w:rPr>
              <w:t>ś</w:t>
            </w:r>
            <w:r w:rsidRPr="00270550">
              <w:rPr>
                <w:rFonts w:ascii="Arial Narrow" w:eastAsia="Arial Narrow" w:hAnsi="Arial Narrow"/>
              </w:rPr>
              <w:t>nia</w:t>
            </w:r>
          </w:p>
          <w:p w:rsidR="00270550" w:rsidRPr="00270550" w:rsidRDefault="00A24EBC" w:rsidP="00270550">
            <w:pPr>
              <w:spacing w:line="240" w:lineRule="auto"/>
              <w:ind w:left="0" w:firstLine="0"/>
              <w:jc w:val="center"/>
              <w:rPr>
                <w:rFonts w:ascii="Arial Narrow" w:eastAsia="Calibri" w:hAnsi="Arial Narrow"/>
              </w:rPr>
            </w:pPr>
            <w:r w:rsidRPr="00270550">
              <w:rPr>
                <w:rFonts w:ascii="Arial Narrow" w:eastAsia="Arial Narrow" w:hAnsi="Arial Narrow"/>
              </w:rPr>
              <w:t>2009 r. zmieniaj</w:t>
            </w:r>
            <w:r w:rsidRPr="00270550">
              <w:rPr>
                <w:rFonts w:ascii="Arial Narrow" w:eastAsia="Calibri" w:hAnsi="Arial Narrow"/>
              </w:rPr>
              <w:t>ą</w:t>
            </w:r>
            <w:r w:rsidR="00270550" w:rsidRPr="00270550">
              <w:rPr>
                <w:rFonts w:ascii="Arial Narrow" w:eastAsia="Arial Narrow" w:hAnsi="Arial Narrow"/>
              </w:rPr>
              <w:t xml:space="preserve">ca </w:t>
            </w:r>
            <w:r w:rsidRPr="00270550">
              <w:rPr>
                <w:rFonts w:ascii="Arial Narrow" w:eastAsia="Arial Narrow" w:hAnsi="Arial Narrow"/>
              </w:rPr>
              <w:t>uchwa</w:t>
            </w:r>
            <w:r w:rsidRPr="00270550">
              <w:rPr>
                <w:rFonts w:ascii="Arial Narrow" w:eastAsia="Calibri" w:hAnsi="Arial Narrow"/>
              </w:rPr>
              <w:t>łę </w:t>
            </w:r>
            <w:r w:rsidRPr="00270550">
              <w:rPr>
                <w:rFonts w:ascii="Arial Narrow" w:eastAsia="Arial Narrow" w:hAnsi="Arial Narrow"/>
              </w:rPr>
              <w:t>w</w:t>
            </w:r>
            <w:r w:rsidRPr="00270550">
              <w:rPr>
                <w:rFonts w:ascii="Arial Narrow" w:eastAsia="Calibri" w:hAnsi="Arial Narrow"/>
              </w:rPr>
              <w:t> </w:t>
            </w:r>
          </w:p>
          <w:p w:rsidR="00A24EBC" w:rsidRPr="00270550" w:rsidRDefault="00A24EBC" w:rsidP="00270550">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sprawie</w:t>
            </w:r>
            <w:proofErr w:type="gramEnd"/>
            <w:r w:rsidRPr="00270550">
              <w:rPr>
                <w:rFonts w:ascii="Arial Narrow" w:eastAsia="Calibri" w:hAnsi="Arial Narrow"/>
              </w:rPr>
              <w:t> </w:t>
            </w:r>
            <w:r w:rsidRPr="00270550">
              <w:rPr>
                <w:rFonts w:ascii="Arial Narrow" w:eastAsia="Arial Narrow" w:hAnsi="Arial Narrow"/>
              </w:rPr>
              <w:t>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r w:rsidRPr="00270550">
              <w:rPr>
                <w:rFonts w:ascii="Arial Narrow" w:eastAsia="Calibri" w:hAnsi="Arial Narrow"/>
              </w:rPr>
              <w:t> </w:t>
            </w:r>
            <w:r w:rsidRPr="00270550">
              <w:rPr>
                <w:rFonts w:ascii="Arial Narrow" w:eastAsia="Arial Narrow" w:hAnsi="Arial Narrow"/>
              </w:rPr>
              <w:t>w</w:t>
            </w:r>
          </w:p>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lastRenderedPageBreak/>
              <w:t>miejscowo</w:t>
            </w:r>
            <w:r w:rsidRPr="00270550">
              <w:rPr>
                <w:rFonts w:ascii="Arial Narrow" w:eastAsia="Calibri" w:hAnsi="Arial Narrow"/>
              </w:rPr>
              <w:t>ś</w:t>
            </w:r>
            <w:r w:rsidRPr="00270550">
              <w:rPr>
                <w:rFonts w:ascii="Arial Narrow" w:eastAsia="Arial Narrow" w:hAnsi="Arial Narrow"/>
              </w:rPr>
              <w:t>ci</w:t>
            </w:r>
            <w:proofErr w:type="gramEnd"/>
            <w:r w:rsidRPr="00270550">
              <w:rPr>
                <w:rFonts w:ascii="Arial Narrow" w:eastAsia="Calibri" w:hAnsi="Arial Narrow"/>
              </w:rPr>
              <w:t> </w:t>
            </w:r>
            <w:r w:rsidRPr="00270550">
              <w:rPr>
                <w:rFonts w:ascii="Arial Narrow" w:eastAsia="Arial Narrow" w:hAnsi="Arial Narrow"/>
              </w:rPr>
              <w:t>Stara</w:t>
            </w:r>
            <w:r w:rsidRPr="00270550">
              <w:rPr>
                <w:rFonts w:ascii="Arial Narrow" w:eastAsia="Calibri" w:hAnsi="Arial Narrow"/>
              </w:rPr>
              <w:t> </w:t>
            </w:r>
            <w:r w:rsidRPr="00270550">
              <w:rPr>
                <w:rFonts w:ascii="Arial Narrow" w:eastAsia="Arial Narrow" w:hAnsi="Arial Narrow"/>
              </w:rPr>
              <w:t>Ruda</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gminie</w:t>
            </w:r>
            <w:r w:rsidRPr="00270550">
              <w:rPr>
                <w:rFonts w:ascii="Arial Narrow" w:eastAsia="Calibri" w:hAnsi="Arial Narrow"/>
              </w:rPr>
              <w:t> </w:t>
            </w:r>
            <w:r w:rsidRPr="00270550">
              <w:rPr>
                <w:rFonts w:ascii="Arial Narrow" w:eastAsia="Arial Narrow" w:hAnsi="Arial Narrow"/>
              </w:rPr>
              <w:t xml:space="preserve"> 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108" w:firstLine="0"/>
              <w:jc w:val="center"/>
              <w:rPr>
                <w:rFonts w:ascii="Arial Narrow" w:eastAsia="Arial Narrow" w:hAnsi="Arial Narrow"/>
              </w:rPr>
            </w:pPr>
            <w:proofErr w:type="spellStart"/>
            <w:r w:rsidRPr="00270550">
              <w:rPr>
                <w:rFonts w:ascii="Arial Narrow" w:eastAsia="Arial Narrow" w:hAnsi="Arial Narrow"/>
              </w:rPr>
              <w:lastRenderedPageBreak/>
              <w:t>1EW</w:t>
            </w:r>
            <w:proofErr w:type="spellEnd"/>
          </w:p>
          <w:p w:rsidR="00A24EBC" w:rsidRPr="00270550" w:rsidRDefault="00A24EBC" w:rsidP="00270550">
            <w:pPr>
              <w:spacing w:line="240" w:lineRule="auto"/>
              <w:ind w:lef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200m</w:t>
            </w:r>
            <w:proofErr w:type="spellEnd"/>
          </w:p>
          <w:p w:rsidR="00A24EBC" w:rsidRPr="00270550" w:rsidRDefault="00A24EBC" w:rsidP="00A24EBC">
            <w:pPr>
              <w:spacing w:line="240" w:lineRule="auto"/>
              <w:ind w:left="33" w:hanging="77"/>
              <w:jc w:val="both"/>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Zako</w:t>
            </w:r>
            <w:r w:rsidRPr="00270550">
              <w:rPr>
                <w:rFonts w:ascii="Arial Narrow" w:eastAsia="Calibri" w:hAnsi="Arial Narrow"/>
              </w:rPr>
              <w:t>ń</w:t>
            </w:r>
            <w:r w:rsidRPr="00270550">
              <w:rPr>
                <w:rFonts w:ascii="Arial Narrow" w:eastAsia="Arial Narrow" w:hAnsi="Arial Narrow"/>
              </w:rPr>
              <w:t>czona</w:t>
            </w:r>
          </w:p>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 NR V/29/11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p>
          <w:p w:rsidR="00A24EBC" w:rsidRPr="00270550" w:rsidRDefault="00A24EBC" w:rsidP="00270550">
            <w:pPr>
              <w:spacing w:line="240" w:lineRule="auto"/>
              <w:ind w:left="34" w:firstLine="62"/>
              <w:jc w:val="center"/>
              <w:rPr>
                <w:rFonts w:ascii="Arial Narrow" w:eastAsia="Arial Narrow" w:hAnsi="Arial Narrow"/>
              </w:rPr>
            </w:pPr>
            <w:proofErr w:type="gramStart"/>
            <w:r w:rsidRPr="00270550">
              <w:rPr>
                <w:rFonts w:ascii="Arial Narrow" w:eastAsia="Arial Narrow" w:hAnsi="Arial Narrow"/>
              </w:rPr>
              <w:t>z</w:t>
            </w:r>
            <w:proofErr w:type="gramEnd"/>
            <w:r w:rsidRPr="00270550">
              <w:rPr>
                <w:rFonts w:ascii="Arial Narrow" w:eastAsia="Arial Narrow" w:hAnsi="Arial Narrow"/>
              </w:rPr>
              <w:t xml:space="preserve"> dnia 1 marca 2011 r. w sprawie uchwalenia miejscowego planu zagospodarowania przestrzennego </w:t>
            </w:r>
            <w:r w:rsidRPr="00270550">
              <w:rPr>
                <w:rFonts w:ascii="Arial Narrow" w:eastAsia="Arial Narrow" w:hAnsi="Arial Narrow"/>
              </w:rPr>
              <w:lastRenderedPageBreak/>
              <w:t>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eastAsia="Arial Narrow" w:hAnsi="Arial Narrow"/>
              </w:rPr>
              <w:t>w</w:t>
            </w:r>
            <w:proofErr w:type="gramEnd"/>
            <w:r w:rsidRPr="00270550">
              <w:rPr>
                <w:rFonts w:ascii="Arial Narrow" w:eastAsia="Arial Narrow" w:hAnsi="Arial Narrow"/>
              </w:rPr>
              <w:t> rejonie miejscowo</w:t>
            </w:r>
            <w:r w:rsidRPr="00270550">
              <w:rPr>
                <w:rFonts w:ascii="Arial Narrow" w:eastAsia="Calibri" w:hAnsi="Arial Narrow"/>
              </w:rPr>
              <w:t>ś</w:t>
            </w:r>
            <w:r w:rsidRPr="00270550">
              <w:rPr>
                <w:rFonts w:ascii="Arial Narrow" w:eastAsia="Arial Narrow" w:hAnsi="Arial Narrow"/>
              </w:rPr>
              <w:t>ci</w:t>
            </w:r>
            <w:r w:rsidRPr="00270550">
              <w:rPr>
                <w:rFonts w:ascii="Arial Narrow" w:eastAsia="Calibri" w:hAnsi="Arial Narrow"/>
              </w:rPr>
              <w:t> </w:t>
            </w:r>
            <w:r w:rsidRPr="00270550">
              <w:rPr>
                <w:rFonts w:ascii="Arial Narrow" w:eastAsia="Arial Narrow" w:hAnsi="Arial Narrow"/>
              </w:rPr>
              <w:t>Stara</w:t>
            </w:r>
            <w:r w:rsidRPr="00270550">
              <w:rPr>
                <w:rFonts w:ascii="Arial Narrow" w:eastAsia="Calibri" w:hAnsi="Arial Narrow"/>
              </w:rPr>
              <w:t> </w:t>
            </w:r>
            <w:r w:rsidRPr="00270550">
              <w:rPr>
                <w:rFonts w:ascii="Arial Narrow" w:eastAsia="Arial Narrow" w:hAnsi="Arial Narrow"/>
              </w:rPr>
              <w:t>Ruda</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gminie</w:t>
            </w:r>
            <w:r w:rsidRPr="00270550">
              <w:rPr>
                <w:rFonts w:ascii="Arial Narrow" w:eastAsia="Calibri" w:hAnsi="Arial Narrow"/>
              </w:rPr>
              <w:t> </w:t>
            </w:r>
            <w:r w:rsidRPr="00270550">
              <w:rPr>
                <w:rFonts w:ascii="Arial Narrow" w:eastAsia="Arial Narrow" w:hAnsi="Arial Narrow"/>
              </w:rPr>
              <w:t>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560" w:type="dxa"/>
          </w:tcPr>
          <w:p w:rsidR="00A24EBC" w:rsidRPr="00270550" w:rsidRDefault="00A24EBC" w:rsidP="00A24EBC">
            <w:pPr>
              <w:spacing w:line="240" w:lineRule="auto"/>
              <w:ind w:left="132" w:firstLine="0"/>
              <w:jc w:val="both"/>
              <w:rPr>
                <w:rFonts w:ascii="Arial Narrow" w:eastAsia="Arial Narrow" w:hAnsi="Arial Narrow"/>
              </w:rPr>
            </w:pPr>
          </w:p>
        </w:tc>
      </w:tr>
      <w:tr w:rsidR="00A24EBC" w:rsidRPr="00270550" w:rsidTr="00981C61">
        <w:trPr>
          <w:trHeight w:val="1"/>
        </w:trPr>
        <w:tc>
          <w:tcPr>
            <w:tcW w:w="3402" w:type="dxa"/>
          </w:tcPr>
          <w:p w:rsidR="00270550" w:rsidRPr="00270550" w:rsidRDefault="00A24EBC" w:rsidP="00270550">
            <w:pPr>
              <w:spacing w:line="240" w:lineRule="auto"/>
              <w:ind w:left="0" w:firstLine="0"/>
              <w:jc w:val="center"/>
              <w:rPr>
                <w:rFonts w:ascii="Arial Narrow" w:eastAsia="Calibri" w:hAnsi="Arial Narrow"/>
              </w:rPr>
            </w:pPr>
            <w:proofErr w:type="gramStart"/>
            <w:r w:rsidRPr="00270550">
              <w:rPr>
                <w:rFonts w:ascii="Arial Narrow" w:eastAsia="Arial Narrow" w:hAnsi="Arial Narrow"/>
              </w:rPr>
              <w:lastRenderedPageBreak/>
              <w:t>uchwa</w:t>
            </w:r>
            <w:r w:rsidRPr="00270550">
              <w:rPr>
                <w:rFonts w:ascii="Arial Narrow" w:eastAsia="Calibri" w:hAnsi="Arial Narrow"/>
              </w:rPr>
              <w:t>ł</w:t>
            </w:r>
            <w:r w:rsidRPr="00270550">
              <w:rPr>
                <w:rFonts w:ascii="Arial Narrow" w:eastAsia="Arial Narrow" w:hAnsi="Arial Narrow"/>
              </w:rPr>
              <w:t>a</w:t>
            </w:r>
            <w:proofErr w:type="gramEnd"/>
            <w:r w:rsidRPr="00270550">
              <w:rPr>
                <w:rFonts w:ascii="Arial Narrow" w:eastAsia="Arial Narrow" w:hAnsi="Arial Narrow"/>
              </w:rPr>
              <w:t xml:space="preserve"> Nr XXXV</w:t>
            </w:r>
            <w:r w:rsidR="00270550" w:rsidRPr="00270550">
              <w:rPr>
                <w:rFonts w:ascii="Arial Narrow" w:eastAsia="Arial Narrow" w:hAnsi="Arial Narrow"/>
              </w:rPr>
              <w:t xml:space="preserve">/239/09 Rady Miejskiej Radzynia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r w:rsidRPr="00270550">
              <w:rPr>
                <w:rFonts w:ascii="Arial Narrow" w:eastAsia="Calibri" w:hAnsi="Arial Narrow"/>
              </w:rPr>
              <w:t> </w:t>
            </w:r>
          </w:p>
          <w:p w:rsidR="00A24EBC" w:rsidRPr="00270550" w:rsidRDefault="00A24EBC" w:rsidP="00270550">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z</w:t>
            </w:r>
            <w:proofErr w:type="gramEnd"/>
            <w:r w:rsidRPr="00270550">
              <w:rPr>
                <w:rFonts w:ascii="Arial Narrow" w:eastAsia="Calibri" w:hAnsi="Arial Narrow"/>
              </w:rPr>
              <w:t> </w:t>
            </w:r>
            <w:r w:rsidRPr="00270550">
              <w:rPr>
                <w:rFonts w:ascii="Arial Narrow" w:eastAsia="Arial Narrow" w:hAnsi="Arial Narrow"/>
              </w:rPr>
              <w:t>dnia</w:t>
            </w:r>
            <w:r w:rsidRPr="00270550">
              <w:rPr>
                <w:rFonts w:ascii="Arial Narrow" w:eastAsia="Calibri" w:hAnsi="Arial Narrow"/>
              </w:rPr>
              <w:t> </w:t>
            </w:r>
            <w:r w:rsidRPr="00270550">
              <w:rPr>
                <w:rFonts w:ascii="Arial Narrow" w:eastAsia="Arial Narrow" w:hAnsi="Arial Narrow"/>
              </w:rPr>
              <w:t>30</w:t>
            </w:r>
            <w:r w:rsidR="00270550" w:rsidRPr="00270550">
              <w:rPr>
                <w:rFonts w:ascii="Arial Narrow" w:eastAsia="Arial Narrow" w:hAnsi="Arial Narrow"/>
              </w:rPr>
              <w:t xml:space="preserve"> </w:t>
            </w:r>
            <w:r w:rsidRPr="00270550">
              <w:rPr>
                <w:rFonts w:ascii="Arial Narrow" w:eastAsia="Arial Narrow" w:hAnsi="Arial Narrow"/>
              </w:rPr>
              <w:t>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ca uchwa</w:t>
            </w:r>
            <w:r w:rsidRPr="00270550">
              <w:rPr>
                <w:rFonts w:ascii="Arial Narrow" w:eastAsia="Calibri" w:hAnsi="Arial Narrow"/>
              </w:rPr>
              <w:t>łę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sprawie</w:t>
            </w:r>
            <w:r w:rsidRPr="00270550">
              <w:rPr>
                <w:rFonts w:ascii="Arial Narrow" w:eastAsia="Calibri" w:hAnsi="Arial Narrow"/>
              </w:rPr>
              <w:t> </w:t>
            </w:r>
            <w:r w:rsidRPr="00270550">
              <w:rPr>
                <w:rFonts w:ascii="Arial Narrow" w:eastAsia="Arial Narrow" w:hAnsi="Arial Narrow"/>
              </w:rPr>
              <w:t>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w:t>
            </w:r>
          </w:p>
          <w:p w:rsidR="00270550" w:rsidRPr="00270550" w:rsidRDefault="00A24EBC" w:rsidP="00270550">
            <w:pPr>
              <w:spacing w:line="240" w:lineRule="auto"/>
              <w:ind w:left="0" w:firstLine="0"/>
              <w:jc w:val="center"/>
              <w:rPr>
                <w:rFonts w:ascii="Arial Narrow" w:eastAsia="Calibri" w:hAnsi="Arial Narrow"/>
              </w:rPr>
            </w:pPr>
            <w:proofErr w:type="gramStart"/>
            <w:r w:rsidRPr="00270550">
              <w:rPr>
                <w:rFonts w:ascii="Arial Narrow" w:eastAsia="Arial Narrow" w:hAnsi="Arial Narrow"/>
              </w:rPr>
              <w:t>planu</w:t>
            </w:r>
            <w:proofErr w:type="gramEnd"/>
            <w:r w:rsidRPr="00270550">
              <w:rPr>
                <w:rFonts w:ascii="Arial Narrow" w:eastAsia="Arial Narrow" w:hAnsi="Arial Narrow"/>
              </w:rPr>
              <w:t xml:space="preserve"> zagospo</w:t>
            </w:r>
            <w:r w:rsidR="00270550" w:rsidRPr="00270550">
              <w:rPr>
                <w:rFonts w:ascii="Arial Narrow" w:eastAsia="Arial Narrow" w:hAnsi="Arial Narrow"/>
              </w:rPr>
              <w:t xml:space="preserve">darowania przestrzennego terenu </w:t>
            </w:r>
            <w:r w:rsidRPr="00270550">
              <w:rPr>
                <w:rFonts w:ascii="Arial Narrow" w:eastAsia="Arial Narrow" w:hAnsi="Arial Narrow"/>
              </w:rPr>
              <w:t>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rejonie</w:t>
            </w:r>
            <w:r w:rsidRPr="00270550">
              <w:rPr>
                <w:rFonts w:ascii="Arial Narrow" w:eastAsia="Calibri" w:hAnsi="Arial Narrow"/>
              </w:rPr>
              <w:t> </w:t>
            </w:r>
          </w:p>
          <w:p w:rsidR="00A24EBC" w:rsidRPr="00270550" w:rsidRDefault="00A24EBC" w:rsidP="00270550">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miejscowo</w:t>
            </w:r>
            <w:r w:rsidRPr="00270550">
              <w:rPr>
                <w:rFonts w:ascii="Arial Narrow" w:eastAsia="Calibri" w:hAnsi="Arial Narrow"/>
              </w:rPr>
              <w:t>ś</w:t>
            </w:r>
            <w:r w:rsidRPr="00270550">
              <w:rPr>
                <w:rFonts w:ascii="Arial Narrow" w:eastAsia="Arial Narrow" w:hAnsi="Arial Narrow"/>
              </w:rPr>
              <w:t>ci</w:t>
            </w:r>
            <w:proofErr w:type="gramEnd"/>
            <w:r w:rsidRPr="00270550">
              <w:rPr>
                <w:rFonts w:ascii="Arial Narrow" w:eastAsia="Arial Narrow" w:hAnsi="Arial Narrow"/>
              </w:rPr>
              <w:t xml:space="preserve"> Mazanki </w:t>
            </w:r>
            <w:r w:rsidR="001811E0" w:rsidRPr="00270550">
              <w:rPr>
                <w:rFonts w:ascii="Arial Narrow" w:eastAsia="Arial Narrow" w:hAnsi="Arial Narrow"/>
              </w:rPr>
              <w:t>w gminie Radzy</w:t>
            </w:r>
            <w:r w:rsidR="001811E0" w:rsidRPr="00270550">
              <w:rPr>
                <w:rFonts w:ascii="Arial Narrow" w:eastAsia="Calibri" w:hAnsi="Arial Narrow"/>
              </w:rPr>
              <w:t>ń </w:t>
            </w:r>
            <w:r w:rsidR="001811E0" w:rsidRPr="00270550">
              <w:rPr>
                <w:rFonts w:ascii="Arial Narrow" w:eastAsia="Arial Narrow" w:hAnsi="Arial Narrow"/>
              </w:rPr>
              <w:t>Che</w:t>
            </w:r>
            <w:r w:rsidR="001811E0" w:rsidRPr="00270550">
              <w:rPr>
                <w:rFonts w:ascii="Arial Narrow" w:eastAsia="Calibri" w:hAnsi="Arial Narrow"/>
              </w:rPr>
              <w:t>ł</w:t>
            </w:r>
            <w:r w:rsidR="001811E0" w:rsidRPr="00270550">
              <w:rPr>
                <w:rFonts w:ascii="Arial Narrow" w:eastAsia="Arial Narrow" w:hAnsi="Arial Narrow"/>
              </w:rPr>
              <w:t>mi</w:t>
            </w:r>
            <w:r w:rsidR="001811E0" w:rsidRPr="00270550">
              <w:rPr>
                <w:rFonts w:ascii="Arial Narrow" w:eastAsia="Calibri" w:hAnsi="Arial Narrow"/>
              </w:rPr>
              <w:t>ń</w:t>
            </w:r>
            <w:r w:rsidR="001811E0" w:rsidRPr="00270550">
              <w:rPr>
                <w:rFonts w:ascii="Arial Narrow" w:eastAsia="Arial Narrow" w:hAnsi="Arial Narrow"/>
              </w:rPr>
              <w:t>ski</w:t>
            </w:r>
          </w:p>
          <w:p w:rsidR="00A24EBC" w:rsidRPr="00270550" w:rsidRDefault="00A24EBC" w:rsidP="00270550">
            <w:pPr>
              <w:spacing w:line="240" w:lineRule="auto"/>
              <w:ind w:left="0" w:firstLine="0"/>
              <w:jc w:val="center"/>
              <w:rPr>
                <w:rFonts w:ascii="Arial Narrow" w:hAnsi="Arial Narrow"/>
              </w:rPr>
            </w:pP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1EW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330F8B">
            <w:pPr>
              <w:spacing w:line="240" w:lineRule="auto"/>
              <w:ind w:left="0" w:firstLine="0"/>
              <w:jc w:val="center"/>
              <w:rPr>
                <w:rFonts w:ascii="Arial Narrow" w:eastAsia="Arial Narrow" w:hAnsi="Arial Narrow"/>
              </w:rPr>
            </w:pPr>
            <w:r w:rsidRPr="00270550">
              <w:rPr>
                <w:rFonts w:ascii="Arial Narrow" w:eastAsia="Arial Narrow" w:hAnsi="Arial Narrow"/>
              </w:rPr>
              <w:t>Zako</w:t>
            </w:r>
            <w:r w:rsidRPr="00270550">
              <w:rPr>
                <w:rFonts w:ascii="Arial Narrow" w:eastAsia="Calibri" w:hAnsi="Arial Narrow"/>
              </w:rPr>
              <w:t>ń</w:t>
            </w:r>
            <w:r w:rsidRPr="00270550">
              <w:rPr>
                <w:rFonts w:ascii="Arial Narrow" w:eastAsia="Arial Narrow" w:hAnsi="Arial Narrow"/>
              </w:rPr>
              <w:t>czona</w:t>
            </w:r>
          </w:p>
          <w:p w:rsidR="00A24EBC" w:rsidRPr="00270550" w:rsidRDefault="00A24EBC" w:rsidP="00330F8B">
            <w:pPr>
              <w:spacing w:line="240" w:lineRule="auto"/>
              <w:ind w:left="0" w:firstLine="0"/>
              <w:jc w:val="center"/>
              <w:rPr>
                <w:rFonts w:ascii="Arial Narrow" w:eastAsia="Arial Narrow" w:hAnsi="Arial Narrow"/>
              </w:rPr>
            </w:pPr>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 NR V/30/11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r w:rsidR="00330F8B">
              <w:rPr>
                <w:rFonts w:ascii="Arial Narrow" w:eastAsia="Arial Narrow" w:hAnsi="Arial Narrow"/>
              </w:rPr>
              <w:t xml:space="preserve"> </w:t>
            </w:r>
            <w:r w:rsidRPr="00270550">
              <w:rPr>
                <w:rFonts w:ascii="Arial Narrow" w:eastAsia="Arial Narrow" w:hAnsi="Arial Narrow"/>
              </w:rPr>
              <w:t xml:space="preserve">z dnia 1 marca 2011 r. </w:t>
            </w:r>
            <w:r w:rsidR="00330F8B">
              <w:rPr>
                <w:rFonts w:ascii="Arial Narrow" w:eastAsia="Arial Narrow" w:hAnsi="Arial Narrow"/>
              </w:rPr>
              <w:br/>
            </w:r>
            <w:r w:rsidRPr="00270550">
              <w:rPr>
                <w:rFonts w:ascii="Arial Narrow" w:eastAsia="Arial Narrow" w:hAnsi="Arial Narrow"/>
              </w:rPr>
              <w:t>w sprawie uchwalenia miejscowego planu zagospod</w:t>
            </w:r>
            <w:r w:rsidR="00330F8B">
              <w:rPr>
                <w:rFonts w:ascii="Arial Narrow" w:eastAsia="Arial Narrow" w:hAnsi="Arial Narrow"/>
              </w:rPr>
              <w:t xml:space="preserve">arowania przestrzennego terenu </w:t>
            </w:r>
            <w:r w:rsidRPr="00270550">
              <w:rPr>
                <w:rFonts w:ascii="Arial Narrow" w:eastAsia="Arial Narrow" w:hAnsi="Arial Narrow"/>
              </w:rPr>
              <w:t>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rejonie</w:t>
            </w:r>
          </w:p>
          <w:p w:rsidR="00A24EBC" w:rsidRPr="00270550" w:rsidRDefault="00A24EBC" w:rsidP="00330F8B">
            <w:pPr>
              <w:spacing w:line="240" w:lineRule="auto"/>
              <w:ind w:left="0" w:firstLine="0"/>
              <w:jc w:val="center"/>
              <w:rPr>
                <w:rFonts w:ascii="Arial Narrow" w:hAnsi="Arial Narrow"/>
              </w:rPr>
            </w:pPr>
            <w:proofErr w:type="gramStart"/>
            <w:r w:rsidRPr="00270550">
              <w:rPr>
                <w:rFonts w:ascii="Arial Narrow" w:eastAsia="Arial Narrow" w:hAnsi="Arial Narrow"/>
              </w:rPr>
              <w:t>miejscowo</w:t>
            </w:r>
            <w:r w:rsidRPr="00270550">
              <w:rPr>
                <w:rFonts w:ascii="Arial Narrow" w:eastAsia="Calibri" w:hAnsi="Arial Narrow"/>
              </w:rPr>
              <w:t>ś</w:t>
            </w:r>
            <w:r w:rsidRPr="00270550">
              <w:rPr>
                <w:rFonts w:ascii="Arial Narrow" w:eastAsia="Arial Narrow" w:hAnsi="Arial Narrow"/>
              </w:rPr>
              <w:t>ci</w:t>
            </w:r>
            <w:proofErr w:type="gramEnd"/>
            <w:r w:rsidRPr="00270550">
              <w:rPr>
                <w:rFonts w:ascii="Arial Narrow" w:eastAsia="Calibri" w:hAnsi="Arial Narrow"/>
              </w:rPr>
              <w:t> </w:t>
            </w:r>
            <w:r w:rsidRPr="00270550">
              <w:rPr>
                <w:rFonts w:ascii="Arial Narrow" w:eastAsia="Arial Narrow" w:hAnsi="Arial Narrow"/>
              </w:rPr>
              <w:t>Mazanki</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gminie</w:t>
            </w:r>
            <w:r w:rsidRPr="00270550">
              <w:rPr>
                <w:rFonts w:ascii="Arial Narrow" w:eastAsia="Calibri" w:hAnsi="Arial Narrow"/>
              </w:rPr>
              <w:t> </w:t>
            </w:r>
            <w:r w:rsidRPr="00270550">
              <w:rPr>
                <w:rFonts w:ascii="Arial Narrow" w:eastAsia="Arial Narrow" w:hAnsi="Arial Narrow"/>
              </w:rPr>
              <w:t>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560" w:type="dxa"/>
          </w:tcPr>
          <w:p w:rsidR="00A24EBC" w:rsidRPr="00270550" w:rsidRDefault="00A24EBC" w:rsidP="00A24EBC">
            <w:pPr>
              <w:spacing w:line="240" w:lineRule="auto"/>
              <w:ind w:left="132" w:firstLine="0"/>
              <w:jc w:val="both"/>
              <w:rPr>
                <w:rFonts w:ascii="Arial Narrow" w:eastAsia="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eastAsia="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w:t>
            </w:r>
            <w:proofErr w:type="gramEnd"/>
            <w:r w:rsidRPr="00270550">
              <w:rPr>
                <w:rFonts w:ascii="Arial Narrow" w:eastAsia="Arial Narrow" w:hAnsi="Arial Narrow"/>
              </w:rPr>
              <w:t xml:space="preserve"> Nr XXXV/242/09 Rady Miejskiej Radzynia</w:t>
            </w:r>
          </w:p>
          <w:p w:rsidR="00270550" w:rsidRPr="00270550" w:rsidRDefault="00A24EBC" w:rsidP="00270550">
            <w:pPr>
              <w:spacing w:line="240" w:lineRule="auto"/>
              <w:ind w:left="0" w:firstLine="0"/>
              <w:jc w:val="center"/>
              <w:rPr>
                <w:rFonts w:ascii="Arial Narrow" w:eastAsia="Calibri" w:hAnsi="Arial Narrow"/>
              </w:rPr>
            </w:pP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r w:rsidRPr="00270550">
              <w:rPr>
                <w:rFonts w:ascii="Arial Narrow" w:eastAsia="Calibri" w:hAnsi="Arial Narrow"/>
              </w:rPr>
              <w:t> </w:t>
            </w:r>
            <w:r w:rsidRPr="00270550">
              <w:rPr>
                <w:rFonts w:ascii="Arial Narrow" w:eastAsia="Arial Narrow" w:hAnsi="Arial Narrow"/>
              </w:rPr>
              <w:t>z</w:t>
            </w:r>
            <w:r w:rsidRPr="00270550">
              <w:rPr>
                <w:rFonts w:ascii="Arial Narrow" w:eastAsia="Calibri" w:hAnsi="Arial Narrow"/>
              </w:rPr>
              <w:t> </w:t>
            </w:r>
            <w:r w:rsidRPr="00270550">
              <w:rPr>
                <w:rFonts w:ascii="Arial Narrow" w:eastAsia="Arial Narrow" w:hAnsi="Arial Narrow"/>
              </w:rPr>
              <w:t>dnia</w:t>
            </w:r>
            <w:r w:rsidRPr="00270550">
              <w:rPr>
                <w:rFonts w:ascii="Arial Narrow" w:eastAsia="Calibri" w:hAnsi="Arial Narrow"/>
              </w:rPr>
              <w:t> </w:t>
            </w:r>
            <w:r w:rsidRPr="00270550">
              <w:rPr>
                <w:rFonts w:ascii="Arial Narrow" w:eastAsia="Arial Narrow" w:hAnsi="Arial Narrow"/>
              </w:rPr>
              <w:t>30</w:t>
            </w:r>
            <w:r w:rsidRPr="00270550">
              <w:rPr>
                <w:rFonts w:ascii="Arial Narrow" w:eastAsia="Calibri" w:hAnsi="Arial Narrow"/>
              </w:rPr>
              <w:t> </w:t>
            </w:r>
            <w:r w:rsidRPr="00270550">
              <w:rPr>
                <w:rFonts w:ascii="Arial Narrow" w:eastAsia="Arial Narrow" w:hAnsi="Arial Narrow"/>
              </w:rPr>
              <w:t>wrze</w:t>
            </w:r>
            <w:r w:rsidRPr="00270550">
              <w:rPr>
                <w:rFonts w:ascii="Arial Narrow" w:eastAsia="Calibri" w:hAnsi="Arial Narrow"/>
              </w:rPr>
              <w:t>ś</w:t>
            </w:r>
            <w:r w:rsidR="00270550" w:rsidRPr="00270550">
              <w:rPr>
                <w:rFonts w:ascii="Arial Narrow" w:eastAsia="Arial Narrow" w:hAnsi="Arial Narrow"/>
              </w:rPr>
              <w:t>nia 2009 r. zmieniaj</w:t>
            </w:r>
            <w:r w:rsidR="00270550" w:rsidRPr="00270550">
              <w:rPr>
                <w:rFonts w:ascii="Arial Narrow" w:eastAsia="Calibri" w:hAnsi="Arial Narrow"/>
              </w:rPr>
              <w:t>ą</w:t>
            </w:r>
            <w:r w:rsidR="00270550" w:rsidRPr="00270550">
              <w:rPr>
                <w:rFonts w:ascii="Arial Narrow" w:eastAsia="Arial Narrow" w:hAnsi="Arial Narrow"/>
              </w:rPr>
              <w:t>c</w:t>
            </w:r>
            <w:r w:rsidR="00270550" w:rsidRPr="00270550">
              <w:rPr>
                <w:rFonts w:ascii="Arial Narrow" w:eastAsia="Calibri" w:hAnsi="Arial Narrow"/>
              </w:rPr>
              <w:t>ą </w:t>
            </w:r>
            <w:r w:rsidR="00270550" w:rsidRPr="00270550">
              <w:rPr>
                <w:rFonts w:ascii="Arial Narrow" w:eastAsia="Arial Narrow" w:hAnsi="Arial Narrow"/>
              </w:rPr>
              <w:t>uchwa</w:t>
            </w:r>
            <w:r w:rsidR="00270550" w:rsidRPr="00270550">
              <w:rPr>
                <w:rFonts w:ascii="Arial Narrow" w:eastAsia="Calibri" w:hAnsi="Arial Narrow"/>
              </w:rPr>
              <w:t>łę </w:t>
            </w:r>
            <w:r w:rsidR="00270550" w:rsidRPr="00270550">
              <w:rPr>
                <w:rFonts w:ascii="Arial Narrow" w:eastAsia="Arial Narrow" w:hAnsi="Arial Narrow"/>
              </w:rPr>
              <w:t>w</w:t>
            </w:r>
            <w:r w:rsidR="00270550" w:rsidRPr="00270550">
              <w:rPr>
                <w:rFonts w:ascii="Arial Narrow" w:eastAsia="Calibri" w:hAnsi="Arial Narrow"/>
              </w:rPr>
              <w:t> </w:t>
            </w:r>
            <w:r w:rsidR="00270550" w:rsidRPr="00270550">
              <w:rPr>
                <w:rFonts w:ascii="Arial Narrow" w:eastAsia="Arial Narrow" w:hAnsi="Arial Narrow"/>
              </w:rPr>
              <w:t>sprawie</w:t>
            </w:r>
            <w:r w:rsidR="00270550" w:rsidRPr="00270550">
              <w:rPr>
                <w:rFonts w:ascii="Arial Narrow" w:eastAsia="Calibri" w:hAnsi="Arial Narrow"/>
              </w:rPr>
              <w:t> </w:t>
            </w:r>
          </w:p>
          <w:p w:rsidR="00270550" w:rsidRPr="00270550" w:rsidRDefault="00270550" w:rsidP="00270550">
            <w:pPr>
              <w:spacing w:line="240" w:lineRule="auto"/>
              <w:ind w:left="0" w:firstLine="0"/>
              <w:jc w:val="center"/>
              <w:rPr>
                <w:rFonts w:ascii="Arial Narrow" w:eastAsia="Calibri" w:hAnsi="Arial Narrow"/>
              </w:rPr>
            </w:pPr>
            <w:proofErr w:type="gramStart"/>
            <w:r w:rsidRPr="00270550">
              <w:rPr>
                <w:rFonts w:ascii="Arial Narrow" w:eastAsia="Arial Narrow" w:hAnsi="Arial Narrow"/>
              </w:rPr>
              <w:t>przyst</w:t>
            </w:r>
            <w:r w:rsidRPr="00270550">
              <w:rPr>
                <w:rFonts w:ascii="Arial Narrow" w:eastAsia="Calibri" w:hAnsi="Arial Narrow"/>
              </w:rPr>
              <w:t>ą</w:t>
            </w:r>
            <w:r w:rsidRPr="00270550">
              <w:rPr>
                <w:rFonts w:ascii="Arial Narrow" w:eastAsia="Arial Narrow" w:hAnsi="Arial Narrow"/>
              </w:rPr>
              <w:t>pienia</w:t>
            </w:r>
            <w:proofErr w:type="gramEnd"/>
            <w:r w:rsidRPr="00270550">
              <w:rPr>
                <w:rFonts w:ascii="Arial Narrow" w:eastAsia="Arial Narrow" w:hAnsi="Arial Narrow"/>
              </w:rPr>
              <w:t xml:space="preserve"> do</w:t>
            </w:r>
            <w:r w:rsidRPr="00270550">
              <w:rPr>
                <w:rFonts w:ascii="Arial Narrow" w:eastAsia="Calibri" w:hAnsi="Arial Narrow"/>
              </w:rPr>
              <w:t xml:space="preserve"> </w:t>
            </w:r>
            <w:r w:rsidRPr="00270550">
              <w:rPr>
                <w:rFonts w:ascii="Arial Narrow" w:eastAsia="Arial Narrow" w:hAnsi="Arial Narrow"/>
              </w:rPr>
              <w:t>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p>
          <w:p w:rsidR="00270550" w:rsidRPr="00270550" w:rsidRDefault="00270550" w:rsidP="00270550">
            <w:pPr>
              <w:spacing w:line="240" w:lineRule="auto"/>
              <w:ind w:left="0" w:firstLine="0"/>
              <w:jc w:val="center"/>
              <w:rPr>
                <w:rFonts w:ascii="Arial Narrow" w:eastAsia="Calibri" w:hAnsi="Arial Narrow"/>
              </w:rPr>
            </w:pPr>
            <w:proofErr w:type="gramStart"/>
            <w:r w:rsidRPr="00270550">
              <w:rPr>
                <w:rFonts w:ascii="Arial Narrow" w:eastAsia="Arial Narrow" w:hAnsi="Arial Narrow"/>
              </w:rPr>
              <w:t>w</w:t>
            </w:r>
            <w:proofErr w:type="gramEnd"/>
            <w:r w:rsidRPr="00270550">
              <w:rPr>
                <w:rFonts w:ascii="Arial Narrow" w:eastAsia="Arial Narrow" w:hAnsi="Arial Narrow"/>
              </w:rPr>
              <w:t> rejonie miejscowo</w:t>
            </w:r>
            <w:r w:rsidRPr="00270550">
              <w:rPr>
                <w:rFonts w:ascii="Arial Narrow" w:eastAsia="Calibri" w:hAnsi="Arial Narrow"/>
              </w:rPr>
              <w:t>ś</w:t>
            </w:r>
            <w:r w:rsidRPr="00270550">
              <w:rPr>
                <w:rFonts w:ascii="Arial Narrow" w:eastAsia="Arial Narrow" w:hAnsi="Arial Narrow"/>
              </w:rPr>
              <w:t>ci</w:t>
            </w:r>
            <w:r w:rsidRPr="00270550">
              <w:rPr>
                <w:rFonts w:ascii="Arial Narrow" w:eastAsia="Calibri" w:hAnsi="Arial Narrow"/>
              </w:rPr>
              <w:t> </w:t>
            </w:r>
            <w:r w:rsidRPr="00270550">
              <w:rPr>
                <w:rFonts w:ascii="Arial Narrow" w:eastAsia="Arial Narrow" w:hAnsi="Arial Narrow"/>
              </w:rPr>
              <w:t>Zielnowo</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p>
          <w:p w:rsidR="00270550" w:rsidRPr="00270550" w:rsidRDefault="00270550" w:rsidP="00270550">
            <w:pPr>
              <w:spacing w:line="240" w:lineRule="auto"/>
              <w:ind w:left="0" w:firstLine="0"/>
              <w:jc w:val="center"/>
              <w:rPr>
                <w:rFonts w:ascii="Arial Narrow" w:hAnsi="Arial Narrow"/>
              </w:rPr>
            </w:pPr>
            <w:proofErr w:type="gramStart"/>
            <w:r w:rsidRPr="00270550">
              <w:rPr>
                <w:rFonts w:ascii="Arial Narrow" w:eastAsia="Arial Narrow" w:hAnsi="Arial Narrow"/>
              </w:rPr>
              <w:t>gminie</w:t>
            </w:r>
            <w:proofErr w:type="gramEnd"/>
            <w:r w:rsidRPr="00270550">
              <w:rPr>
                <w:rFonts w:ascii="Arial Narrow" w:eastAsia="Calibri" w:hAnsi="Arial Narrow"/>
              </w:rPr>
              <w:t> </w:t>
            </w:r>
            <w:r w:rsidRPr="00270550">
              <w:rPr>
                <w:rFonts w:ascii="Arial Narrow" w:eastAsia="Arial Narrow" w:hAnsi="Arial Narrow"/>
              </w:rPr>
              <w:t>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p w:rsidR="00A24EBC" w:rsidRPr="00270550" w:rsidRDefault="00A24EBC" w:rsidP="00270550">
            <w:pPr>
              <w:spacing w:line="240" w:lineRule="auto"/>
              <w:ind w:left="0" w:firstLine="0"/>
              <w:jc w:val="center"/>
              <w:rPr>
                <w:rFonts w:ascii="Arial Narrow" w:hAnsi="Arial Narrow"/>
              </w:rPr>
            </w:pP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2EW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Zako</w:t>
            </w:r>
            <w:r w:rsidRPr="00270550">
              <w:rPr>
                <w:rFonts w:ascii="Arial Narrow" w:eastAsia="Calibri" w:hAnsi="Arial Narrow"/>
              </w:rPr>
              <w:t>ń</w:t>
            </w:r>
            <w:r w:rsidRPr="00270550">
              <w:rPr>
                <w:rFonts w:ascii="Arial Narrow" w:eastAsia="Arial Narrow" w:hAnsi="Arial Narrow"/>
              </w:rPr>
              <w:t>czona</w:t>
            </w:r>
          </w:p>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 NR VI/46/11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w:t>
            </w:r>
          </w:p>
          <w:p w:rsidR="00A24EBC" w:rsidRPr="00270550" w:rsidRDefault="00A24EBC" w:rsidP="00270550">
            <w:pPr>
              <w:spacing w:line="240" w:lineRule="auto"/>
              <w:ind w:left="34" w:firstLine="62"/>
              <w:jc w:val="center"/>
              <w:rPr>
                <w:rFonts w:ascii="Arial Narrow" w:eastAsia="Arial Narrow" w:hAnsi="Arial Narrow"/>
              </w:rPr>
            </w:pPr>
            <w:proofErr w:type="gramStart"/>
            <w:r w:rsidRPr="00270550">
              <w:rPr>
                <w:rFonts w:ascii="Arial Narrow" w:eastAsia="Arial Narrow" w:hAnsi="Arial Narrow"/>
              </w:rPr>
              <w:t>z</w:t>
            </w:r>
            <w:proofErr w:type="gramEnd"/>
            <w:r w:rsidRPr="00270550">
              <w:rPr>
                <w:rFonts w:ascii="Arial Narrow" w:eastAsia="Arial Narrow" w:hAnsi="Arial Narrow"/>
              </w:rPr>
              <w:t> dnia 28 kwietnia 2011 r. w sprawie uchwalenia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rejonie</w:t>
            </w:r>
          </w:p>
          <w:p w:rsidR="00A24EBC" w:rsidRPr="00270550" w:rsidRDefault="00A24EBC" w:rsidP="007348AD">
            <w:pPr>
              <w:spacing w:line="240" w:lineRule="auto"/>
              <w:rPr>
                <w:rFonts w:ascii="Arial Narrow" w:hAnsi="Arial Narrow"/>
              </w:rPr>
            </w:pPr>
            <w:proofErr w:type="gramStart"/>
            <w:r w:rsidRPr="00270550">
              <w:rPr>
                <w:rFonts w:ascii="Arial Narrow" w:eastAsia="Arial Narrow" w:hAnsi="Arial Narrow"/>
              </w:rPr>
              <w:t>miejscowo</w:t>
            </w:r>
            <w:r w:rsidRPr="00270550">
              <w:rPr>
                <w:rFonts w:ascii="Arial Narrow" w:eastAsia="Calibri" w:hAnsi="Arial Narrow"/>
              </w:rPr>
              <w:t>ś</w:t>
            </w:r>
            <w:r w:rsidRPr="00270550">
              <w:rPr>
                <w:rFonts w:ascii="Arial Narrow" w:eastAsia="Arial Narrow" w:hAnsi="Arial Narrow"/>
              </w:rPr>
              <w:t>ci</w:t>
            </w:r>
            <w:proofErr w:type="gramEnd"/>
            <w:r w:rsidRPr="00270550">
              <w:rPr>
                <w:rFonts w:ascii="Arial Narrow" w:eastAsia="Calibri" w:hAnsi="Arial Narrow"/>
              </w:rPr>
              <w:t> </w:t>
            </w:r>
            <w:r w:rsidRPr="00270550">
              <w:rPr>
                <w:rFonts w:ascii="Arial Narrow" w:eastAsia="Arial Narrow" w:hAnsi="Arial Narrow"/>
              </w:rPr>
              <w:t>Zielnowo</w:t>
            </w:r>
            <w:r w:rsidRPr="00270550">
              <w:rPr>
                <w:rFonts w:ascii="Arial Narrow" w:eastAsia="Calibri" w:hAnsi="Arial Narrow"/>
              </w:rPr>
              <w:t> </w:t>
            </w:r>
            <w:r w:rsidRPr="00270550">
              <w:rPr>
                <w:rFonts w:ascii="Arial Narrow" w:eastAsia="Arial Narrow" w:hAnsi="Arial Narrow"/>
              </w:rPr>
              <w:t>w</w:t>
            </w:r>
            <w:r w:rsidRPr="00270550">
              <w:rPr>
                <w:rFonts w:ascii="Arial Narrow" w:eastAsia="Calibri" w:hAnsi="Arial Narrow"/>
              </w:rPr>
              <w:t> </w:t>
            </w:r>
            <w:r w:rsidRPr="00270550">
              <w:rPr>
                <w:rFonts w:ascii="Arial Narrow" w:eastAsia="Arial Narrow" w:hAnsi="Arial Narrow"/>
              </w:rPr>
              <w:t>gminie</w:t>
            </w:r>
            <w:r w:rsidRPr="00270550">
              <w:rPr>
                <w:rFonts w:ascii="Arial Narrow" w:eastAsia="Calibri" w:hAnsi="Arial Narrow"/>
              </w:rPr>
              <w:t> </w:t>
            </w:r>
            <w:r w:rsidR="007348AD">
              <w:rPr>
                <w:rFonts w:ascii="Arial Narrow" w:eastAsia="Calibri" w:hAnsi="Arial Narrow"/>
              </w:rPr>
              <w:br/>
            </w:r>
            <w:r w:rsidRPr="00270550">
              <w:rPr>
                <w:rFonts w:ascii="Arial Narrow" w:eastAsia="Arial Narrow" w:hAnsi="Arial Narrow"/>
              </w:rPr>
              <w:t>Radzy</w:t>
            </w:r>
            <w:r w:rsidRPr="00270550">
              <w:rPr>
                <w:rFonts w:ascii="Arial Narrow" w:eastAsia="Calibri" w:hAnsi="Arial Narrow"/>
              </w:rPr>
              <w:t>ń </w:t>
            </w:r>
            <w:r w:rsidRPr="00270550">
              <w:rPr>
                <w:rFonts w:ascii="Arial Narrow" w:eastAsia="Arial Narrow" w:hAnsi="Arial Narrow"/>
              </w:rPr>
              <w:t>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560" w:type="dxa"/>
          </w:tcPr>
          <w:p w:rsidR="00A24EBC" w:rsidRPr="00270550" w:rsidRDefault="00A24EBC" w:rsidP="00A24EBC">
            <w:pPr>
              <w:spacing w:line="240" w:lineRule="auto"/>
              <w:ind w:left="132" w:firstLine="0"/>
              <w:jc w:val="both"/>
              <w:rPr>
                <w:rFonts w:ascii="Arial Narrow" w:eastAsia="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uchwała</w:t>
            </w:r>
            <w:proofErr w:type="gramEnd"/>
            <w:r w:rsidRPr="00270550">
              <w:rPr>
                <w:rFonts w:ascii="Arial Narrow" w:hAnsi="Arial Narrow"/>
              </w:rPr>
              <w:t> Nr XXXV/240/09 z Rady Miejskiej Radzynia Chełmińskiego z dnia 30 września 2009 r. zmieniającą</w:t>
            </w:r>
          </w:p>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uchwałę</w:t>
            </w:r>
            <w:proofErr w:type="gramEnd"/>
            <w:r w:rsidRPr="00270550">
              <w:rPr>
                <w:rFonts w:ascii="Arial Narrow" w:hAnsi="Arial Narrow"/>
              </w:rPr>
              <w:t> w sprawie przystąpienia do sporządzenia miejscowego planu zagospodarowania przestrzennego terenu położonego w rejonie miejscowości Nowy Dwór</w:t>
            </w:r>
          </w:p>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w</w:t>
            </w:r>
            <w:proofErr w:type="gramEnd"/>
            <w:r w:rsidRPr="00270550">
              <w:rPr>
                <w:rFonts w:ascii="Arial Narrow" w:hAnsi="Arial Narrow"/>
              </w:rPr>
              <w:t> gminie Radzyń Chełmiński,</w:t>
            </w:r>
          </w:p>
        </w:tc>
        <w:tc>
          <w:tcPr>
            <w:tcW w:w="1276" w:type="dxa"/>
          </w:tcPr>
          <w:p w:rsidR="00A24EBC" w:rsidRPr="00270550" w:rsidRDefault="00A24EBC" w:rsidP="00270550">
            <w:pPr>
              <w:spacing w:line="240" w:lineRule="auto"/>
              <w:ind w:left="-108" w:right="-108" w:firstLine="0"/>
              <w:jc w:val="center"/>
              <w:rPr>
                <w:rFonts w:ascii="Arial Narrow" w:hAnsi="Arial Narrow"/>
              </w:rPr>
            </w:pPr>
            <w:proofErr w:type="spellStart"/>
            <w:r w:rsidRPr="00270550">
              <w:rPr>
                <w:rFonts w:ascii="Arial Narrow" w:hAnsi="Arial Narrow"/>
              </w:rPr>
              <w:t>3EW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Moc do </w:t>
            </w:r>
            <w:proofErr w:type="spellStart"/>
            <w:r w:rsidRPr="00270550">
              <w:rPr>
                <w:rFonts w:ascii="Arial Narrow" w:hAnsi="Arial Narrow"/>
              </w:rPr>
              <w:t>3MW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Do </w:t>
            </w:r>
            <w:proofErr w:type="spellStart"/>
            <w:r w:rsidRPr="00270550">
              <w:rPr>
                <w:rFonts w:ascii="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Zakończona</w:t>
            </w:r>
          </w:p>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UCHWAŁA NR VI/47/11 RADY MIEJSKIEJ RADZYNIA CHEŁMIŃSKIEGO z dnia 28 kwietnia 2011 r. w sprawie uchwalenia miejscowego planu zagospodarowania przestrzennego terenu położonego w rejonie  miejscowości Nowy Dwór w</w:t>
            </w:r>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hAnsi="Arial Narrow"/>
              </w:rPr>
              <w:t>gminie</w:t>
            </w:r>
            <w:proofErr w:type="gramEnd"/>
            <w:r w:rsidRPr="00270550">
              <w:rPr>
                <w:rFonts w:ascii="Arial Narrow" w:hAnsi="Arial Narrow"/>
              </w:rPr>
              <w:t> Radzyń Chełmiński</w:t>
            </w:r>
          </w:p>
        </w:tc>
        <w:tc>
          <w:tcPr>
            <w:tcW w:w="1560" w:type="dxa"/>
          </w:tcPr>
          <w:p w:rsidR="00A24EBC" w:rsidRPr="00270550" w:rsidRDefault="00A24EBC" w:rsidP="00A24EBC">
            <w:pPr>
              <w:spacing w:line="240" w:lineRule="auto"/>
              <w:ind w:left="132" w:firstLine="0"/>
              <w:jc w:val="both"/>
              <w:rPr>
                <w:rFonts w:ascii="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uchwały</w:t>
            </w:r>
            <w:proofErr w:type="gramEnd"/>
            <w:r w:rsidRPr="00270550">
              <w:rPr>
                <w:rFonts w:ascii="Arial Narrow" w:hAnsi="Arial Narrow"/>
              </w:rPr>
              <w:t xml:space="preserve"> Nr XXXV/244/09 Rady Miejskiej Radzynia Chełmińskiego z dnia 30 września 2009 r. w sprawie przystąpienia do sporządzenia miejscowego planu zagospodarowania przestrzennego terenu położonego w rejonie miejscowości Rywałd w gminie Radzyń Chełmiński</w:t>
            </w:r>
          </w:p>
        </w:tc>
        <w:tc>
          <w:tcPr>
            <w:tcW w:w="1276" w:type="dxa"/>
          </w:tcPr>
          <w:p w:rsidR="00A24EBC" w:rsidRPr="00270550" w:rsidRDefault="00A24EBC" w:rsidP="00270550">
            <w:pPr>
              <w:spacing w:line="240" w:lineRule="auto"/>
              <w:ind w:left="-108" w:right="-108" w:firstLine="0"/>
              <w:jc w:val="center"/>
              <w:rPr>
                <w:rFonts w:ascii="Arial Narrow" w:hAnsi="Arial Narrow"/>
              </w:rPr>
            </w:pPr>
            <w:proofErr w:type="spellStart"/>
            <w:r w:rsidRPr="00270550">
              <w:rPr>
                <w:rFonts w:ascii="Arial Narrow" w:hAnsi="Arial Narrow"/>
              </w:rPr>
              <w:t>1EW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Moc do </w:t>
            </w:r>
            <w:proofErr w:type="spellStart"/>
            <w:r w:rsidRPr="00270550">
              <w:rPr>
                <w:rFonts w:ascii="Arial Narrow" w:hAnsi="Arial Narrow"/>
              </w:rPr>
              <w:t>3MW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Do </w:t>
            </w:r>
            <w:proofErr w:type="spellStart"/>
            <w:r w:rsidRPr="00270550">
              <w:rPr>
                <w:rFonts w:ascii="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Zakończona</w:t>
            </w:r>
          </w:p>
          <w:p w:rsidR="00A24EBC" w:rsidRPr="00270550" w:rsidRDefault="00A24EBC" w:rsidP="00270550">
            <w:pPr>
              <w:spacing w:after="100" w:line="240" w:lineRule="auto"/>
              <w:ind w:left="34" w:firstLine="62"/>
              <w:jc w:val="center"/>
              <w:rPr>
                <w:rFonts w:ascii="Arial Narrow" w:hAnsi="Arial Narrow"/>
              </w:rPr>
            </w:pPr>
            <w:r w:rsidRPr="00270550">
              <w:rPr>
                <w:rFonts w:ascii="Arial Narrow" w:hAnsi="Arial Narrow"/>
                <w:shd w:val="clear" w:color="auto" w:fill="F9F9F9"/>
              </w:rPr>
              <w:t>Uchwała Nr XIII/98/11 Rady Miejskiej Radzynia Chełmińskiego z dnia 20 grudnia 2011</w:t>
            </w:r>
            <w:r w:rsidR="00F24EC8">
              <w:rPr>
                <w:rFonts w:ascii="Arial Narrow" w:hAnsi="Arial Narrow"/>
                <w:shd w:val="clear" w:color="auto" w:fill="F9F9F9"/>
              </w:rPr>
              <w:t xml:space="preserve"> </w:t>
            </w:r>
            <w:r w:rsidRPr="00270550">
              <w:rPr>
                <w:rFonts w:ascii="Arial Narrow" w:hAnsi="Arial Narrow"/>
                <w:shd w:val="clear" w:color="auto" w:fill="F9F9F9"/>
              </w:rPr>
              <w:t>r. w sprawie uchwalenia miejscowego planu zagospodarowania przestrzennego terenu położonego w rejonie miejscowości Rywałd w gminie Radzyń Chełmiński</w:t>
            </w:r>
          </w:p>
        </w:tc>
        <w:tc>
          <w:tcPr>
            <w:tcW w:w="1560" w:type="dxa"/>
          </w:tcPr>
          <w:p w:rsidR="00A24EBC" w:rsidRPr="00270550" w:rsidRDefault="00A24EBC" w:rsidP="00A24EBC">
            <w:pPr>
              <w:spacing w:line="240" w:lineRule="auto"/>
              <w:ind w:left="132" w:firstLine="0"/>
              <w:jc w:val="both"/>
              <w:rPr>
                <w:rFonts w:ascii="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r w:rsidRPr="00270550">
              <w:rPr>
                <w:rFonts w:ascii="Arial Narrow" w:hAnsi="Arial Narrow"/>
              </w:rPr>
              <w:t>Nr XLIV/298/10 Rady Miejskiej Radzynia Chełmińskiego z dnia 24 maja 2010 r. w sprawie przystąpienia do sporządzenia miejscowego planu zagospodarowania przestrzennego „Zielnowo</w:t>
            </w:r>
            <w:r w:rsidR="007348AD">
              <w:rPr>
                <w:rFonts w:ascii="Arial Narrow" w:hAnsi="Arial Narrow"/>
              </w:rPr>
              <w:t xml:space="preserve"> II” w gminie Radzyń Chełmiński</w:t>
            </w:r>
          </w:p>
        </w:tc>
        <w:tc>
          <w:tcPr>
            <w:tcW w:w="1276" w:type="dxa"/>
          </w:tcPr>
          <w:p w:rsidR="00A24EBC" w:rsidRPr="00270550" w:rsidRDefault="00A24EBC" w:rsidP="00270550">
            <w:pPr>
              <w:spacing w:line="240" w:lineRule="auto"/>
              <w:ind w:left="-108" w:right="-108" w:firstLine="0"/>
              <w:jc w:val="center"/>
              <w:rPr>
                <w:rFonts w:ascii="Arial Narrow" w:hAnsi="Arial Narrow"/>
              </w:rPr>
            </w:pPr>
            <w:proofErr w:type="spellStart"/>
            <w:r w:rsidRPr="00270550">
              <w:rPr>
                <w:rFonts w:ascii="Arial Narrow" w:hAnsi="Arial Narrow"/>
              </w:rPr>
              <w:t>2EW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Moc do </w:t>
            </w:r>
            <w:proofErr w:type="spellStart"/>
            <w:r w:rsidRPr="00270550">
              <w:rPr>
                <w:rFonts w:ascii="Arial Narrow" w:hAnsi="Arial Narrow"/>
              </w:rPr>
              <w:t>3MW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Do </w:t>
            </w:r>
            <w:proofErr w:type="spellStart"/>
            <w:r w:rsidRPr="00270550">
              <w:rPr>
                <w:rFonts w:ascii="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Zakończona</w:t>
            </w:r>
          </w:p>
          <w:p w:rsidR="00A24EBC" w:rsidRPr="00270550" w:rsidRDefault="00A24EBC" w:rsidP="007348AD">
            <w:pPr>
              <w:spacing w:line="240" w:lineRule="auto"/>
              <w:ind w:left="34" w:firstLine="62"/>
              <w:jc w:val="center"/>
              <w:rPr>
                <w:rFonts w:ascii="Arial Narrow" w:hAnsi="Arial Narrow"/>
              </w:rPr>
            </w:pPr>
            <w:r w:rsidRPr="00270550">
              <w:rPr>
                <w:rFonts w:ascii="Arial Narrow" w:hAnsi="Arial Narrow"/>
              </w:rPr>
              <w:t xml:space="preserve">Uchwała Nr XIII/99/11 Rady Miejskiej Radzynia Chełmińskiego z dnia 20 grudnia </w:t>
            </w:r>
            <w:proofErr w:type="spellStart"/>
            <w:r w:rsidRPr="00270550">
              <w:rPr>
                <w:rFonts w:ascii="Arial Narrow" w:hAnsi="Arial Narrow"/>
              </w:rPr>
              <w:t>2011r</w:t>
            </w:r>
            <w:proofErr w:type="spellEnd"/>
            <w:r w:rsidRPr="00270550">
              <w:rPr>
                <w:rFonts w:ascii="Arial Narrow" w:hAnsi="Arial Narrow"/>
              </w:rPr>
              <w:t>.</w:t>
            </w:r>
            <w:r w:rsidR="00270550" w:rsidRPr="00270550">
              <w:rPr>
                <w:rFonts w:ascii="Arial Narrow" w:hAnsi="Arial Narrow"/>
              </w:rPr>
              <w:t xml:space="preserve"> </w:t>
            </w:r>
            <w:r w:rsidRPr="00270550">
              <w:rPr>
                <w:rFonts w:ascii="Arial Narrow" w:hAnsi="Arial Narrow"/>
              </w:rPr>
              <w:t>w sprawie uchwalenia miejscowego planu zagospodarowania przestrzennego "Zielnowo II" w gminie Radzyń Chełmiński</w:t>
            </w:r>
          </w:p>
        </w:tc>
        <w:tc>
          <w:tcPr>
            <w:tcW w:w="1560" w:type="dxa"/>
          </w:tcPr>
          <w:p w:rsidR="00A24EBC" w:rsidRPr="00270550" w:rsidRDefault="00A24EBC" w:rsidP="00A24EBC">
            <w:pPr>
              <w:spacing w:line="240" w:lineRule="auto"/>
              <w:ind w:left="132" w:firstLine="0"/>
              <w:jc w:val="both"/>
              <w:rPr>
                <w:rFonts w:ascii="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uchwały</w:t>
            </w:r>
            <w:proofErr w:type="gramEnd"/>
            <w:r w:rsidRPr="00270550">
              <w:rPr>
                <w:rFonts w:ascii="Arial Narrow" w:hAnsi="Arial Narrow"/>
              </w:rPr>
              <w:t xml:space="preserve"> Nr XLIV/297/10 Rady Miejskiej Radzynia Chełmińskiego z dnia 24 maja 2010 r. w sprawie przystąpienia do sporządzenia miejscowego planu zagospodarowania przestrzennego terenu położonego w miejscowości Gołębi</w:t>
            </w:r>
            <w:r w:rsidR="007348AD">
              <w:rPr>
                <w:rFonts w:ascii="Arial Narrow" w:hAnsi="Arial Narrow"/>
              </w:rPr>
              <w:t>ewo w gminie  Radzyń Chełmiński</w:t>
            </w:r>
          </w:p>
        </w:tc>
        <w:tc>
          <w:tcPr>
            <w:tcW w:w="1276" w:type="dxa"/>
          </w:tcPr>
          <w:p w:rsidR="00A24EBC" w:rsidRPr="00270550" w:rsidRDefault="00A24EBC" w:rsidP="00270550">
            <w:pPr>
              <w:spacing w:line="240" w:lineRule="auto"/>
              <w:ind w:left="-108" w:right="-108" w:firstLine="0"/>
              <w:jc w:val="center"/>
              <w:rPr>
                <w:rFonts w:ascii="Arial Narrow" w:hAnsi="Arial Narrow"/>
              </w:rPr>
            </w:pPr>
            <w:proofErr w:type="spellStart"/>
            <w:r w:rsidRPr="00270550">
              <w:rPr>
                <w:rFonts w:ascii="Arial Narrow" w:hAnsi="Arial Narrow"/>
              </w:rPr>
              <w:t>2EW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Moc do </w:t>
            </w:r>
            <w:proofErr w:type="spellStart"/>
            <w:r w:rsidRPr="00270550">
              <w:rPr>
                <w:rFonts w:ascii="Arial Narrow" w:hAnsi="Arial Narrow"/>
              </w:rPr>
              <w:t>3MW</w:t>
            </w:r>
            <w:proofErr w:type="spellEnd"/>
          </w:p>
          <w:p w:rsidR="00A24EBC" w:rsidRPr="00270550" w:rsidRDefault="00A24EBC" w:rsidP="00270550">
            <w:pPr>
              <w:spacing w:line="240" w:lineRule="auto"/>
              <w:ind w:left="-108" w:right="-108" w:firstLine="0"/>
              <w:jc w:val="center"/>
              <w:rPr>
                <w:rFonts w:ascii="Arial Narrow" w:hAnsi="Arial Narrow"/>
              </w:rPr>
            </w:pPr>
            <w:r w:rsidRPr="00270550">
              <w:rPr>
                <w:rFonts w:ascii="Arial Narrow" w:hAnsi="Arial Narrow"/>
              </w:rPr>
              <w:t xml:space="preserve">Do </w:t>
            </w:r>
            <w:proofErr w:type="spellStart"/>
            <w:r w:rsidRPr="00270550">
              <w:rPr>
                <w:rFonts w:ascii="Arial Narrow" w:hAnsi="Arial Narrow"/>
              </w:rPr>
              <w:t>200m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Zakończona</w:t>
            </w:r>
          </w:p>
          <w:p w:rsidR="00981C61" w:rsidRDefault="00A24EBC" w:rsidP="00981C61">
            <w:pPr>
              <w:spacing w:line="240" w:lineRule="auto"/>
              <w:ind w:left="34" w:firstLine="62"/>
              <w:jc w:val="center"/>
              <w:rPr>
                <w:rFonts w:ascii="Arial Narrow" w:hAnsi="Arial Narrow"/>
              </w:rPr>
            </w:pPr>
            <w:r w:rsidRPr="00270550">
              <w:rPr>
                <w:rFonts w:ascii="Arial Narrow" w:hAnsi="Arial Narrow"/>
              </w:rPr>
              <w:t>UCHWAŁA NR VI/48/11 RADY MIEJSKIEJ RADZYNIA CHEŁMIŃSKIEGO</w:t>
            </w:r>
            <w:r w:rsidR="00981C61">
              <w:rPr>
                <w:rFonts w:ascii="Arial Narrow" w:hAnsi="Arial Narrow"/>
              </w:rPr>
              <w:t xml:space="preserve"> </w:t>
            </w:r>
            <w:r w:rsidRPr="00270550">
              <w:rPr>
                <w:rFonts w:ascii="Arial Narrow" w:hAnsi="Arial Narrow"/>
              </w:rPr>
              <w:t>z dnia 28 kwietnia </w:t>
            </w:r>
          </w:p>
          <w:p w:rsidR="00981C61" w:rsidRPr="00270550" w:rsidRDefault="00A24EBC" w:rsidP="00981C61">
            <w:pPr>
              <w:spacing w:line="240" w:lineRule="auto"/>
              <w:ind w:left="340" w:firstLine="0"/>
              <w:rPr>
                <w:rFonts w:ascii="Arial Narrow" w:hAnsi="Arial Narrow"/>
              </w:rPr>
            </w:pPr>
            <w:r w:rsidRPr="00270550">
              <w:rPr>
                <w:rFonts w:ascii="Arial Narrow" w:hAnsi="Arial Narrow"/>
              </w:rPr>
              <w:t xml:space="preserve">2011 r. </w:t>
            </w:r>
            <w:r w:rsidR="00981C61" w:rsidRPr="00270550">
              <w:rPr>
                <w:rFonts w:ascii="Arial Narrow" w:hAnsi="Arial Narrow"/>
              </w:rPr>
              <w:t>w sprawie uchwalenia miejscowego planu zagospodarowania przestrzennego terenu położonego w rejonie</w:t>
            </w:r>
          </w:p>
          <w:p w:rsidR="00981C61" w:rsidRDefault="00981C61" w:rsidP="00981C61">
            <w:pPr>
              <w:spacing w:line="240" w:lineRule="auto"/>
              <w:ind w:left="34" w:firstLine="62"/>
              <w:jc w:val="center"/>
              <w:rPr>
                <w:rFonts w:ascii="Arial Narrow" w:hAnsi="Arial Narrow"/>
              </w:rPr>
            </w:pPr>
            <w:r>
              <w:rPr>
                <w:rFonts w:ascii="Arial Narrow" w:hAnsi="Arial Narrow"/>
              </w:rPr>
              <w:t xml:space="preserve">Miejscowości </w:t>
            </w:r>
            <w:r w:rsidRPr="00270550">
              <w:rPr>
                <w:rFonts w:ascii="Arial Narrow" w:hAnsi="Arial Narrow"/>
              </w:rPr>
              <w:t>Gołębiewo w gminie</w:t>
            </w:r>
          </w:p>
          <w:p w:rsidR="00A24EBC" w:rsidRPr="00270550" w:rsidRDefault="00981C61" w:rsidP="00981C61">
            <w:pPr>
              <w:spacing w:line="240" w:lineRule="auto"/>
              <w:ind w:left="34" w:firstLine="62"/>
              <w:jc w:val="center"/>
              <w:rPr>
                <w:rFonts w:ascii="Arial Narrow" w:hAnsi="Arial Narrow"/>
              </w:rPr>
            </w:pPr>
            <w:r w:rsidRPr="00270550">
              <w:rPr>
                <w:rFonts w:ascii="Arial Narrow" w:hAnsi="Arial Narrow"/>
              </w:rPr>
              <w:t>Radzyń Chełmiński</w:t>
            </w:r>
          </w:p>
        </w:tc>
        <w:tc>
          <w:tcPr>
            <w:tcW w:w="1560" w:type="dxa"/>
          </w:tcPr>
          <w:p w:rsidR="00A24EBC" w:rsidRPr="00270550" w:rsidRDefault="00A24EBC" w:rsidP="00A24EBC">
            <w:pPr>
              <w:spacing w:line="240" w:lineRule="auto"/>
              <w:ind w:left="132" w:firstLine="0"/>
              <w:jc w:val="both"/>
              <w:rPr>
                <w:rFonts w:ascii="Arial Narrow"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hAnsi="Arial Narrow"/>
              </w:rPr>
              <w:t>uchwały</w:t>
            </w:r>
            <w:proofErr w:type="gramEnd"/>
            <w:r w:rsidRPr="00270550">
              <w:rPr>
                <w:rFonts w:ascii="Arial Narrow" w:hAnsi="Arial Narrow"/>
              </w:rPr>
              <w:t xml:space="preserve"> Nr XXVI/173/09 Rady Miejskiej </w:t>
            </w:r>
            <w:r w:rsidRPr="00270550">
              <w:rPr>
                <w:rFonts w:ascii="Arial Narrow" w:hAnsi="Arial Narrow"/>
              </w:rPr>
              <w:lastRenderedPageBreak/>
              <w:t>Radzynia Chełmińskiego z dnia 30 stycznia 2009 r. w sprawie przystąpienia do sporządzenia miejscowego planu zagospodarowania przestrzennego terenu położonego w rejonie miejscowości Czeczewo w gminie Radzyń Chełmiński oraz uchwały zmieniającej Nr XXXV/230/09 Rady Miejskiej Radzynia Chełmińskiego z dnia 30 września 2009</w:t>
            </w:r>
          </w:p>
        </w:tc>
        <w:tc>
          <w:tcPr>
            <w:tcW w:w="1276" w:type="dxa"/>
          </w:tcPr>
          <w:p w:rsidR="00A24EBC" w:rsidRPr="00270550" w:rsidRDefault="00A24EBC" w:rsidP="00270550">
            <w:pPr>
              <w:spacing w:line="240" w:lineRule="auto"/>
              <w:ind w:left="-108" w:right="-108" w:firstLine="0"/>
              <w:jc w:val="center"/>
              <w:rPr>
                <w:rFonts w:ascii="Arial Narrow" w:hAnsi="Arial Narrow"/>
                <w:b/>
              </w:rPr>
            </w:pPr>
            <w:proofErr w:type="spellStart"/>
            <w:r w:rsidRPr="00270550">
              <w:rPr>
                <w:rFonts w:ascii="Arial Narrow" w:hAnsi="Arial Narrow"/>
                <w:b/>
              </w:rPr>
              <w:lastRenderedPageBreak/>
              <w:t>3EW</w:t>
            </w:r>
            <w:proofErr w:type="spellEnd"/>
          </w:p>
          <w:p w:rsidR="00A24EBC" w:rsidRPr="00270550" w:rsidRDefault="00A24EBC" w:rsidP="00270550">
            <w:pPr>
              <w:spacing w:line="240" w:lineRule="auto"/>
              <w:ind w:left="-108" w:right="-108" w:firstLine="0"/>
              <w:jc w:val="center"/>
              <w:rPr>
                <w:rFonts w:ascii="Arial Narrow" w:hAnsi="Arial Narrow"/>
                <w:b/>
              </w:rPr>
            </w:pPr>
            <w:r w:rsidRPr="00270550">
              <w:rPr>
                <w:rFonts w:ascii="Arial Narrow" w:hAnsi="Arial Narrow"/>
                <w:b/>
              </w:rPr>
              <w:lastRenderedPageBreak/>
              <w:t xml:space="preserve">Moc do </w:t>
            </w:r>
            <w:proofErr w:type="spellStart"/>
            <w:r w:rsidRPr="00270550">
              <w:rPr>
                <w:rFonts w:ascii="Arial Narrow" w:hAnsi="Arial Narrow"/>
                <w:b/>
              </w:rPr>
              <w:t>3MW</w:t>
            </w:r>
            <w:proofErr w:type="spellEnd"/>
          </w:p>
          <w:p w:rsidR="00A24EBC" w:rsidRPr="00270550" w:rsidRDefault="00A24EBC" w:rsidP="00270550">
            <w:pPr>
              <w:spacing w:line="240" w:lineRule="auto"/>
              <w:ind w:left="-108" w:right="-108" w:firstLine="0"/>
              <w:jc w:val="center"/>
              <w:rPr>
                <w:rFonts w:ascii="Arial Narrow" w:hAnsi="Arial Narrow"/>
                <w:b/>
              </w:rPr>
            </w:pPr>
            <w:r w:rsidRPr="00270550">
              <w:rPr>
                <w:rFonts w:ascii="Arial Narrow" w:hAnsi="Arial Narrow"/>
                <w:b/>
              </w:rPr>
              <w:t xml:space="preserve">Do </w:t>
            </w:r>
            <w:proofErr w:type="spellStart"/>
            <w:r w:rsidRPr="00270550">
              <w:rPr>
                <w:rFonts w:ascii="Arial Narrow" w:hAnsi="Arial Narrow"/>
                <w:b/>
              </w:rPr>
              <w:t>220m</w:t>
            </w:r>
            <w:proofErr w:type="spellEnd"/>
          </w:p>
          <w:p w:rsidR="00A24EBC" w:rsidRPr="00270550" w:rsidRDefault="00A24EBC" w:rsidP="00270550">
            <w:pPr>
              <w:spacing w:line="240" w:lineRule="auto"/>
              <w:ind w:left="-108" w:right="-108" w:firstLine="0"/>
              <w:jc w:val="center"/>
              <w:rPr>
                <w:rFonts w:ascii="Arial Narrow" w:hAnsi="Arial Narrow"/>
                <w:b/>
              </w:rPr>
            </w:pPr>
          </w:p>
        </w:tc>
        <w:tc>
          <w:tcPr>
            <w:tcW w:w="3260" w:type="dxa"/>
          </w:tcPr>
          <w:p w:rsidR="00A24EBC" w:rsidRPr="00270550" w:rsidRDefault="00AD0B98" w:rsidP="00270550">
            <w:pPr>
              <w:tabs>
                <w:tab w:val="left" w:pos="6532"/>
              </w:tabs>
              <w:spacing w:line="240" w:lineRule="auto"/>
              <w:ind w:left="34" w:firstLine="0"/>
              <w:jc w:val="center"/>
              <w:rPr>
                <w:rFonts w:ascii="Arial Narrow" w:hAnsi="Arial Narrow"/>
                <w:b/>
              </w:rPr>
            </w:pPr>
            <w:hyperlink r:id="rId13" w:tgtFrame="_blank" w:history="1">
              <w:r w:rsidR="00A24EBC" w:rsidRPr="00270550">
                <w:rPr>
                  <w:rStyle w:val="Hipercze"/>
                  <w:rFonts w:ascii="Arial Narrow" w:hAnsi="Arial Narrow"/>
                  <w:color w:val="auto"/>
                  <w:u w:val="none"/>
                </w:rPr>
                <w:t xml:space="preserve">Uchwala Nr XXIII/205/13 Rady Miejskiej </w:t>
              </w:r>
              <w:r w:rsidR="00A24EBC" w:rsidRPr="00270550">
                <w:rPr>
                  <w:rStyle w:val="Hipercze"/>
                  <w:rFonts w:ascii="Arial Narrow" w:hAnsi="Arial Narrow"/>
                  <w:color w:val="auto"/>
                  <w:u w:val="none"/>
                </w:rPr>
                <w:lastRenderedPageBreak/>
                <w:t>Radzynia Chełmiński</w:t>
              </w:r>
              <w:r w:rsidR="00270550" w:rsidRPr="00270550">
                <w:rPr>
                  <w:rStyle w:val="Hipercze"/>
                  <w:rFonts w:ascii="Arial Narrow" w:hAnsi="Arial Narrow"/>
                  <w:color w:val="auto"/>
                  <w:u w:val="none"/>
                </w:rPr>
                <w:t>ego</w:t>
              </w:r>
              <w:r w:rsidR="00A24EBC" w:rsidRPr="00270550">
                <w:rPr>
                  <w:rStyle w:val="Hipercze"/>
                  <w:rFonts w:ascii="Arial Narrow" w:hAnsi="Arial Narrow"/>
                  <w:color w:val="auto"/>
                  <w:u w:val="none"/>
                </w:rPr>
                <w:t xml:space="preserve"> z dnia 8 marca </w:t>
              </w:r>
              <w:proofErr w:type="spellStart"/>
              <w:r w:rsidR="00A24EBC" w:rsidRPr="00270550">
                <w:rPr>
                  <w:rStyle w:val="Hipercze"/>
                  <w:rFonts w:ascii="Arial Narrow" w:hAnsi="Arial Narrow"/>
                  <w:color w:val="auto"/>
                  <w:u w:val="none"/>
                </w:rPr>
                <w:t>2013r</w:t>
              </w:r>
              <w:proofErr w:type="spellEnd"/>
              <w:r w:rsidR="00A24EBC" w:rsidRPr="00270550">
                <w:rPr>
                  <w:rStyle w:val="Hipercze"/>
                  <w:rFonts w:ascii="Arial Narrow" w:hAnsi="Arial Narrow"/>
                  <w:color w:val="auto"/>
                  <w:u w:val="none"/>
                </w:rPr>
                <w:t>. w sprawie uchwalenia miejscowego planu zagospodarowania przestrzennego terenu położonego w rejonie miejscowości Czeczewo w gminie Radzyń Chełmiński</w:t>
              </w:r>
            </w:hyperlink>
          </w:p>
        </w:tc>
        <w:tc>
          <w:tcPr>
            <w:tcW w:w="1560" w:type="dxa"/>
          </w:tcPr>
          <w:p w:rsidR="00A24EBC" w:rsidRPr="00270550" w:rsidRDefault="00A24EBC" w:rsidP="00A24EBC">
            <w:pPr>
              <w:spacing w:line="240" w:lineRule="auto"/>
              <w:ind w:left="132" w:firstLine="0"/>
              <w:jc w:val="both"/>
              <w:rPr>
                <w:rFonts w:ascii="Arial Narrow" w:hAnsi="Arial Narrow"/>
                <w:b/>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lastRenderedPageBreak/>
              <w:t>uchwa</w:t>
            </w:r>
            <w:r w:rsidRPr="00270550">
              <w:rPr>
                <w:rFonts w:ascii="Arial Narrow" w:eastAsia="Calibri" w:hAnsi="Arial Narrow"/>
              </w:rPr>
              <w:t>ł</w:t>
            </w:r>
            <w:r w:rsidRPr="00270550">
              <w:rPr>
                <w:rFonts w:ascii="Arial Narrow" w:eastAsia="Arial Narrow" w:hAnsi="Arial Narrow"/>
              </w:rPr>
              <w:t>y</w:t>
            </w:r>
            <w:proofErr w:type="gramEnd"/>
            <w:r w:rsidRPr="00270550">
              <w:rPr>
                <w:rFonts w:ascii="Arial Narrow" w:eastAsia="Arial Narrow" w:hAnsi="Arial Narrow"/>
              </w:rPr>
              <w:t xml:space="preserve"> Nr XXXV/229/09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w:t>
            </w:r>
            <w:r w:rsidRPr="00270550">
              <w:rPr>
                <w:rFonts w:ascii="Arial Narrow" w:eastAsia="Calibri" w:hAnsi="Arial Narrow"/>
              </w:rPr>
              <w:t>ą</w:t>
            </w:r>
            <w:r w:rsidRPr="00270550">
              <w:rPr>
                <w:rFonts w:ascii="Arial Narrow" w:eastAsia="Arial Narrow" w:hAnsi="Arial Narrow"/>
              </w:rPr>
              <w:t xml:space="preserve"> uchwa</w:t>
            </w:r>
            <w:r w:rsidRPr="00270550">
              <w:rPr>
                <w:rFonts w:ascii="Arial Narrow" w:eastAsia="Calibri" w:hAnsi="Arial Narrow"/>
              </w:rPr>
              <w:t>łę</w:t>
            </w:r>
            <w:r w:rsidRPr="00270550">
              <w:rPr>
                <w:rFonts w:ascii="Arial Narrow" w:eastAsia="Arial Narrow" w:hAnsi="Arial Narrow"/>
              </w:rPr>
              <w:t xml:space="preserve">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ci Radzy</w:t>
            </w:r>
            <w:r w:rsidRPr="00270550">
              <w:rPr>
                <w:rFonts w:ascii="Arial Narrow" w:eastAsia="Calibri" w:hAnsi="Arial Narrow"/>
              </w:rPr>
              <w:t>ń</w:t>
            </w:r>
            <w:r w:rsidRPr="00270550">
              <w:rPr>
                <w:rFonts w:ascii="Arial Narrow" w:eastAsia="Arial Narrow" w:hAnsi="Arial Narrow"/>
              </w:rPr>
              <w:t xml:space="preserve"> Wybudowanie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b/>
              </w:rPr>
            </w:pPr>
            <w:proofErr w:type="spellStart"/>
            <w:r w:rsidRPr="00270550">
              <w:rPr>
                <w:rFonts w:ascii="Arial Narrow" w:eastAsia="Arial Narrow" w:hAnsi="Arial Narrow"/>
                <w:b/>
              </w:rPr>
              <w:t>7EW</w:t>
            </w:r>
            <w:proofErr w:type="spellEnd"/>
          </w:p>
          <w:p w:rsidR="00A24EBC" w:rsidRPr="00270550" w:rsidRDefault="00A24EBC" w:rsidP="00270550">
            <w:pPr>
              <w:spacing w:line="240" w:lineRule="auto"/>
              <w:ind w:left="-108" w:right="-108" w:firstLine="0"/>
              <w:jc w:val="center"/>
              <w:rPr>
                <w:rFonts w:ascii="Arial Narrow" w:eastAsia="Arial Narrow" w:hAnsi="Arial Narrow"/>
                <w:b/>
              </w:rPr>
            </w:pPr>
            <w:r w:rsidRPr="00270550">
              <w:rPr>
                <w:rFonts w:ascii="Arial Narrow" w:eastAsia="Arial Narrow" w:hAnsi="Arial Narrow"/>
                <w:b/>
              </w:rPr>
              <w:t xml:space="preserve">Moc do </w:t>
            </w:r>
            <w:proofErr w:type="spellStart"/>
            <w:r w:rsidRPr="00270550">
              <w:rPr>
                <w:rFonts w:ascii="Arial Narrow" w:eastAsia="Arial Narrow" w:hAnsi="Arial Narrow"/>
                <w:b/>
              </w:rPr>
              <w:t>3MW</w:t>
            </w:r>
            <w:proofErr w:type="spellEnd"/>
          </w:p>
          <w:p w:rsidR="00A24EBC" w:rsidRPr="00270550" w:rsidRDefault="00A24EBC" w:rsidP="00270550">
            <w:pPr>
              <w:spacing w:line="240" w:lineRule="auto"/>
              <w:ind w:left="-108" w:right="-108" w:firstLine="0"/>
              <w:jc w:val="center"/>
              <w:rPr>
                <w:rFonts w:ascii="Arial Narrow" w:eastAsia="Arial Narrow" w:hAnsi="Arial Narrow"/>
                <w:b/>
              </w:rPr>
            </w:pPr>
            <w:r w:rsidRPr="00270550">
              <w:rPr>
                <w:rFonts w:ascii="Arial Narrow" w:eastAsia="Arial Narrow" w:hAnsi="Arial Narrow"/>
                <w:b/>
              </w:rPr>
              <w:t xml:space="preserve">Do </w:t>
            </w:r>
            <w:proofErr w:type="spellStart"/>
            <w:r w:rsidRPr="00270550">
              <w:rPr>
                <w:rFonts w:ascii="Arial Narrow" w:eastAsia="Arial Narrow" w:hAnsi="Arial Narrow"/>
                <w:b/>
              </w:rPr>
              <w:t>220m</w:t>
            </w:r>
            <w:proofErr w:type="spellEnd"/>
          </w:p>
          <w:p w:rsidR="00A24EBC" w:rsidRPr="00270550" w:rsidRDefault="00A24EBC" w:rsidP="00270550">
            <w:pPr>
              <w:spacing w:line="240" w:lineRule="auto"/>
              <w:ind w:left="-108" w:right="-108" w:firstLine="0"/>
              <w:jc w:val="center"/>
              <w:rPr>
                <w:rFonts w:ascii="Arial Narrow" w:hAnsi="Arial Narrow"/>
                <w:b/>
              </w:rPr>
            </w:pPr>
          </w:p>
        </w:tc>
        <w:tc>
          <w:tcPr>
            <w:tcW w:w="3260" w:type="dxa"/>
          </w:tcPr>
          <w:p w:rsidR="00A24EBC" w:rsidRPr="00270550" w:rsidRDefault="00AD0B98" w:rsidP="00270550">
            <w:pPr>
              <w:spacing w:line="240" w:lineRule="auto"/>
              <w:ind w:left="34" w:firstLine="62"/>
              <w:jc w:val="center"/>
              <w:rPr>
                <w:rFonts w:ascii="Arial Narrow" w:hAnsi="Arial Narrow"/>
                <w:b/>
              </w:rPr>
            </w:pPr>
            <w:hyperlink r:id="rId14" w:tgtFrame="_blank" w:history="1">
              <w:r w:rsidR="00A24EBC" w:rsidRPr="00270550">
                <w:rPr>
                  <w:rStyle w:val="Hipercze"/>
                  <w:rFonts w:ascii="Arial Narrow" w:hAnsi="Arial Narrow"/>
                  <w:color w:val="auto"/>
                  <w:u w:val="none"/>
                </w:rPr>
                <w:t xml:space="preserve">Uchwała Nr XXIII/206/13 Rady Miejskiej Radzynia Chełmińskiego z dnia 8 marca </w:t>
              </w:r>
              <w:proofErr w:type="spellStart"/>
              <w:r w:rsidR="00A24EBC" w:rsidRPr="00270550">
                <w:rPr>
                  <w:rStyle w:val="Hipercze"/>
                  <w:rFonts w:ascii="Arial Narrow" w:hAnsi="Arial Narrow"/>
                  <w:color w:val="auto"/>
                  <w:u w:val="none"/>
                </w:rPr>
                <w:t>2013r</w:t>
              </w:r>
              <w:proofErr w:type="spellEnd"/>
              <w:r w:rsidR="00A24EBC" w:rsidRPr="00270550">
                <w:rPr>
                  <w:rStyle w:val="Hipercze"/>
                  <w:rFonts w:ascii="Arial Narrow" w:hAnsi="Arial Narrow"/>
                  <w:color w:val="auto"/>
                  <w:u w:val="none"/>
                </w:rPr>
                <w:t>. w sprawie uchwalenia miejscowego planu zagospodarowania przestrzennego terenu położonego w rejonie miejscowości Radzyń Wybudowanie w gminie Radzyń Chełmiński</w:t>
              </w:r>
            </w:hyperlink>
          </w:p>
        </w:tc>
        <w:tc>
          <w:tcPr>
            <w:tcW w:w="1560" w:type="dxa"/>
          </w:tcPr>
          <w:p w:rsidR="00A24EBC" w:rsidRPr="00270550" w:rsidRDefault="00A24EBC" w:rsidP="00A24EBC">
            <w:pPr>
              <w:spacing w:line="240" w:lineRule="auto"/>
              <w:ind w:left="132" w:firstLine="0"/>
              <w:jc w:val="both"/>
              <w:rPr>
                <w:rFonts w:ascii="Arial Narrow" w:hAnsi="Arial Narrow"/>
                <w:b/>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y</w:t>
            </w:r>
            <w:proofErr w:type="gramEnd"/>
            <w:r w:rsidRPr="00270550">
              <w:rPr>
                <w:rFonts w:ascii="Arial Narrow" w:eastAsia="Arial Narrow" w:hAnsi="Arial Narrow"/>
              </w:rPr>
              <w:t xml:space="preserve"> Nr XXXV/231/09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w:t>
            </w:r>
            <w:r w:rsidRPr="00270550">
              <w:rPr>
                <w:rFonts w:ascii="Arial Narrow" w:eastAsia="Calibri" w:hAnsi="Arial Narrow"/>
              </w:rPr>
              <w:t>ą</w:t>
            </w:r>
            <w:r w:rsidRPr="00270550">
              <w:rPr>
                <w:rFonts w:ascii="Arial Narrow" w:eastAsia="Arial Narrow" w:hAnsi="Arial Narrow"/>
              </w:rPr>
              <w:t xml:space="preserve"> uchwa</w:t>
            </w:r>
            <w:r w:rsidRPr="00270550">
              <w:rPr>
                <w:rFonts w:ascii="Arial Narrow" w:eastAsia="Calibri" w:hAnsi="Arial Narrow"/>
              </w:rPr>
              <w:t>łę</w:t>
            </w:r>
            <w:r w:rsidRPr="00270550">
              <w:rPr>
                <w:rFonts w:ascii="Arial Narrow" w:eastAsia="Arial Narrow" w:hAnsi="Arial Narrow"/>
              </w:rPr>
              <w:t xml:space="preserve">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ci Rywa</w:t>
            </w:r>
            <w:r w:rsidRPr="00270550">
              <w:rPr>
                <w:rFonts w:ascii="Arial Narrow" w:eastAsia="Calibri" w:hAnsi="Arial Narrow"/>
              </w:rPr>
              <w:t>ł</w:t>
            </w:r>
            <w:r w:rsidRPr="00270550">
              <w:rPr>
                <w:rFonts w:ascii="Arial Narrow" w:eastAsia="Arial Narrow" w:hAnsi="Arial Narrow"/>
              </w:rPr>
              <w:t>d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1EW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220m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po</w:t>
            </w:r>
            <w:proofErr w:type="gramEnd"/>
            <w:r w:rsidRPr="00270550">
              <w:rPr>
                <w:rFonts w:ascii="Arial Narrow" w:eastAsia="Calibri" w:hAnsi="Arial Narrow"/>
              </w:rPr>
              <w:t xml:space="preserve"> uzgodnieniach</w:t>
            </w:r>
          </w:p>
          <w:p w:rsidR="00A24EBC" w:rsidRPr="00270550" w:rsidRDefault="00A24EBC" w:rsidP="00270550">
            <w:pPr>
              <w:spacing w:line="240" w:lineRule="auto"/>
              <w:ind w:left="34" w:firstLine="62"/>
              <w:jc w:val="center"/>
              <w:rPr>
                <w:rFonts w:ascii="Arial Narrow" w:eastAsia="Calibri" w:hAnsi="Arial Narrow"/>
              </w:rPr>
            </w:pPr>
          </w:p>
        </w:tc>
        <w:tc>
          <w:tcPr>
            <w:tcW w:w="1560" w:type="dxa"/>
          </w:tcPr>
          <w:p w:rsidR="00A24EBC" w:rsidRPr="00270550" w:rsidRDefault="00A24EBC" w:rsidP="00270550">
            <w:pPr>
              <w:spacing w:line="240" w:lineRule="auto"/>
              <w:ind w:left="132" w:firstLine="0"/>
              <w:jc w:val="center"/>
              <w:rPr>
                <w:rFonts w:ascii="Arial Narrow" w:eastAsia="Calibri" w:hAnsi="Arial Narrow"/>
              </w:rPr>
            </w:pPr>
            <w:r w:rsidRPr="00270550">
              <w:rPr>
                <w:rFonts w:ascii="Arial Narrow" w:eastAsia="Calibri" w:hAnsi="Arial Narrow"/>
              </w:rPr>
              <w:t>Rezygnacja z 1 turbiny w wyniku decyzji środowiskowej</w:t>
            </w: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y</w:t>
            </w:r>
            <w:proofErr w:type="gramEnd"/>
            <w:r w:rsidRPr="00270550">
              <w:rPr>
                <w:rFonts w:ascii="Arial Narrow" w:eastAsia="Arial Narrow" w:hAnsi="Arial Narrow"/>
              </w:rPr>
              <w:t xml:space="preserve"> Nr XXVI/175/09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stycznia 2009 r.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ci Go</w:t>
            </w:r>
            <w:r w:rsidRPr="00270550">
              <w:rPr>
                <w:rFonts w:ascii="Arial Narrow" w:eastAsia="Calibri" w:hAnsi="Arial Narrow"/>
              </w:rPr>
              <w:t>łę</w:t>
            </w:r>
            <w:r w:rsidRPr="00270550">
              <w:rPr>
                <w:rFonts w:ascii="Arial Narrow" w:eastAsia="Arial Narrow" w:hAnsi="Arial Narrow"/>
              </w:rPr>
              <w:t>biewo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 oraz uchwa</w:t>
            </w:r>
            <w:r w:rsidRPr="00270550">
              <w:rPr>
                <w:rFonts w:ascii="Arial Narrow" w:eastAsia="Calibri" w:hAnsi="Arial Narrow"/>
              </w:rPr>
              <w:t>ł</w:t>
            </w:r>
            <w:r w:rsidRPr="00270550">
              <w:rPr>
                <w:rFonts w:ascii="Arial Narrow" w:eastAsia="Arial Narrow" w:hAnsi="Arial Narrow"/>
              </w:rPr>
              <w:t>y zmieniaj</w:t>
            </w:r>
            <w:r w:rsidRPr="00270550">
              <w:rPr>
                <w:rFonts w:ascii="Arial Narrow" w:eastAsia="Calibri" w:hAnsi="Arial Narrow"/>
              </w:rPr>
              <w:t>ą</w:t>
            </w:r>
            <w:r w:rsidRPr="00270550">
              <w:rPr>
                <w:rFonts w:ascii="Arial Narrow" w:eastAsia="Arial Narrow" w:hAnsi="Arial Narrow"/>
              </w:rPr>
              <w:t>cej Nr XXXV/232/09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w:t>
            </w:r>
          </w:p>
        </w:tc>
        <w:tc>
          <w:tcPr>
            <w:tcW w:w="1276" w:type="dxa"/>
          </w:tcPr>
          <w:p w:rsidR="00A24EBC" w:rsidRPr="00270550" w:rsidRDefault="00A24EBC" w:rsidP="00270550">
            <w:pPr>
              <w:spacing w:line="240" w:lineRule="auto"/>
              <w:ind w:left="-108" w:right="-108" w:firstLine="0"/>
              <w:jc w:val="center"/>
              <w:rPr>
                <w:rFonts w:ascii="Arial Narrow" w:hAnsi="Arial Narrow"/>
              </w:rPr>
            </w:pPr>
            <w:r w:rsidRPr="00270550">
              <w:rPr>
                <w:rFonts w:ascii="Arial Narrow" w:eastAsia="Arial Narrow" w:hAnsi="Arial Narrow"/>
              </w:rPr>
              <w:t>Brak elektrowni tylko strefa oddzia</w:t>
            </w:r>
            <w:r w:rsidRPr="00270550">
              <w:rPr>
                <w:rFonts w:ascii="Arial Narrow" w:eastAsia="Calibri" w:hAnsi="Arial Narrow"/>
              </w:rPr>
              <w:t>ł</w:t>
            </w:r>
            <w:r w:rsidRPr="00270550">
              <w:rPr>
                <w:rFonts w:ascii="Arial Narrow" w:eastAsia="Arial Narrow" w:hAnsi="Arial Narrow"/>
              </w:rPr>
              <w:t>ywania</w:t>
            </w:r>
          </w:p>
        </w:tc>
        <w:tc>
          <w:tcPr>
            <w:tcW w:w="3260" w:type="dxa"/>
          </w:tcPr>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zakończony</w:t>
            </w:r>
            <w:proofErr w:type="gramEnd"/>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hAnsi="Arial Narrow"/>
              </w:rPr>
              <w:t>uchwała</w:t>
            </w:r>
            <w:proofErr w:type="gramEnd"/>
            <w:r w:rsidRPr="00270550">
              <w:rPr>
                <w:rFonts w:ascii="Arial Narrow" w:hAnsi="Arial Narrow"/>
              </w:rPr>
              <w:t xml:space="preserve"> Nr XVI/133/12</w:t>
            </w:r>
          </w:p>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Rady Miejskiej Radzynia</w:t>
            </w:r>
          </w:p>
          <w:p w:rsidR="00A24EBC" w:rsidRPr="00270550" w:rsidRDefault="00A24EBC" w:rsidP="00270550">
            <w:pPr>
              <w:spacing w:line="240" w:lineRule="auto"/>
              <w:ind w:left="34" w:firstLine="62"/>
              <w:jc w:val="center"/>
              <w:rPr>
                <w:rFonts w:ascii="Arial Narrow" w:hAnsi="Arial Narrow"/>
              </w:rPr>
            </w:pPr>
            <w:r w:rsidRPr="00270550">
              <w:rPr>
                <w:rFonts w:ascii="Arial Narrow" w:hAnsi="Arial Narrow"/>
              </w:rPr>
              <w:t>Chełmińskiego</w:t>
            </w:r>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hAnsi="Arial Narrow"/>
              </w:rPr>
              <w:t>z</w:t>
            </w:r>
            <w:proofErr w:type="gramEnd"/>
            <w:r w:rsidRPr="00270550">
              <w:rPr>
                <w:rFonts w:ascii="Arial Narrow" w:hAnsi="Arial Narrow"/>
              </w:rPr>
              <w:t xml:space="preserve"> dnia 26 czerwca 2012</w:t>
            </w:r>
            <w:r w:rsidR="00DE2A53">
              <w:rPr>
                <w:rFonts w:ascii="Arial Narrow" w:hAnsi="Arial Narrow"/>
              </w:rPr>
              <w:t xml:space="preserve"> </w:t>
            </w:r>
            <w:r w:rsidRPr="00270550">
              <w:rPr>
                <w:rFonts w:ascii="Arial Narrow" w:hAnsi="Arial Narrow"/>
              </w:rPr>
              <w:t>r</w:t>
            </w:r>
            <w:r w:rsidR="00DE2A53">
              <w:rPr>
                <w:rFonts w:ascii="Arial Narrow" w:hAnsi="Arial Narrow"/>
              </w:rPr>
              <w:t>.</w:t>
            </w:r>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hAnsi="Arial Narrow"/>
              </w:rPr>
              <w:t>opublikowana</w:t>
            </w:r>
            <w:proofErr w:type="gramEnd"/>
          </w:p>
          <w:p w:rsidR="00A24EBC" w:rsidRPr="00270550" w:rsidRDefault="00A24EBC" w:rsidP="00270550">
            <w:pPr>
              <w:spacing w:line="240" w:lineRule="auto"/>
              <w:ind w:left="34" w:firstLine="62"/>
              <w:jc w:val="center"/>
              <w:rPr>
                <w:rFonts w:ascii="Arial Narrow" w:hAnsi="Arial Narrow"/>
              </w:rPr>
            </w:pPr>
          </w:p>
        </w:tc>
        <w:tc>
          <w:tcPr>
            <w:tcW w:w="1560" w:type="dxa"/>
          </w:tcPr>
          <w:p w:rsidR="00A24EBC" w:rsidRPr="00270550" w:rsidRDefault="00A24EBC" w:rsidP="00A24EBC">
            <w:pPr>
              <w:spacing w:line="240" w:lineRule="auto"/>
              <w:ind w:left="132" w:firstLine="0"/>
              <w:jc w:val="both"/>
              <w:rPr>
                <w:rFonts w:ascii="Arial Narrow" w:eastAsia="Calibri"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y</w:t>
            </w:r>
            <w:proofErr w:type="gramEnd"/>
            <w:r w:rsidRPr="00270550">
              <w:rPr>
                <w:rFonts w:ascii="Arial Narrow" w:eastAsia="Arial Narrow" w:hAnsi="Arial Narrow"/>
              </w:rPr>
              <w:t xml:space="preserve"> Nr XXXV/233/09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w:t>
            </w:r>
            <w:r w:rsidRPr="00270550">
              <w:rPr>
                <w:rFonts w:ascii="Arial Narrow" w:eastAsia="Calibri" w:hAnsi="Arial Narrow"/>
              </w:rPr>
              <w:t>ą</w:t>
            </w:r>
            <w:r w:rsidRPr="00270550">
              <w:rPr>
                <w:rFonts w:ascii="Arial Narrow" w:eastAsia="Arial Narrow" w:hAnsi="Arial Narrow"/>
              </w:rPr>
              <w:t xml:space="preserve"> uchwa</w:t>
            </w:r>
            <w:r w:rsidRPr="00270550">
              <w:rPr>
                <w:rFonts w:ascii="Arial Narrow" w:eastAsia="Calibri" w:hAnsi="Arial Narrow"/>
              </w:rPr>
              <w:t>łę</w:t>
            </w:r>
            <w:r w:rsidRPr="00270550">
              <w:rPr>
                <w:rFonts w:ascii="Arial Narrow" w:eastAsia="Arial Narrow" w:hAnsi="Arial Narrow"/>
              </w:rPr>
              <w:t xml:space="preserve">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obr</w:t>
            </w:r>
            <w:r w:rsidRPr="00270550">
              <w:rPr>
                <w:rFonts w:ascii="Arial Narrow" w:eastAsia="Calibri" w:hAnsi="Arial Narrow"/>
              </w:rPr>
              <w:t>ę</w:t>
            </w:r>
            <w:r w:rsidRPr="00270550">
              <w:rPr>
                <w:rFonts w:ascii="Arial Narrow" w:eastAsia="Arial Narrow" w:hAnsi="Arial Narrow"/>
              </w:rPr>
              <w:t>bie Janowo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1EW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220m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zakończony</w:t>
            </w:r>
            <w:proofErr w:type="gramEnd"/>
          </w:p>
          <w:p w:rsidR="00A24EBC" w:rsidRPr="00270550" w:rsidRDefault="00A24EBC" w:rsidP="00270550">
            <w:pPr>
              <w:spacing w:line="240" w:lineRule="auto"/>
              <w:ind w:left="34" w:firstLine="62"/>
              <w:jc w:val="center"/>
              <w:rPr>
                <w:rFonts w:ascii="Arial Narrow" w:eastAsia="Calibri" w:hAnsi="Arial Narrow"/>
              </w:rPr>
            </w:pPr>
            <w:r w:rsidRPr="00270550">
              <w:rPr>
                <w:rFonts w:ascii="Arial Narrow" w:eastAsia="Calibri" w:hAnsi="Arial Narrow"/>
              </w:rPr>
              <w:t>Uchwała nr XVIII/153/12</w:t>
            </w:r>
          </w:p>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z</w:t>
            </w:r>
            <w:proofErr w:type="gramEnd"/>
            <w:r w:rsidRPr="00270550">
              <w:rPr>
                <w:rFonts w:ascii="Arial Narrow" w:eastAsia="Calibri" w:hAnsi="Arial Narrow"/>
              </w:rPr>
              <w:t xml:space="preserve"> dnia 14 sierpnia 2012</w:t>
            </w:r>
          </w:p>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opublikowana</w:t>
            </w:r>
            <w:proofErr w:type="gramEnd"/>
          </w:p>
        </w:tc>
        <w:tc>
          <w:tcPr>
            <w:tcW w:w="1560" w:type="dxa"/>
          </w:tcPr>
          <w:p w:rsidR="00A24EBC" w:rsidRPr="00270550" w:rsidRDefault="00A24EBC" w:rsidP="00A24EBC">
            <w:pPr>
              <w:spacing w:line="240" w:lineRule="auto"/>
              <w:ind w:left="132" w:firstLine="0"/>
              <w:jc w:val="both"/>
              <w:rPr>
                <w:rFonts w:ascii="Arial Narrow" w:eastAsia="Calibri"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a</w:t>
            </w:r>
            <w:proofErr w:type="gramEnd"/>
            <w:r w:rsidRPr="00270550">
              <w:rPr>
                <w:rFonts w:ascii="Arial Narrow" w:eastAsia="Arial Narrow" w:hAnsi="Arial Narrow"/>
              </w:rPr>
              <w:t xml:space="preserve"> Nr XXXV/234/09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 zmieniaj</w:t>
            </w:r>
            <w:r w:rsidRPr="00270550">
              <w:rPr>
                <w:rFonts w:ascii="Arial Narrow" w:eastAsia="Calibri" w:hAnsi="Arial Narrow"/>
              </w:rPr>
              <w:t>ą</w:t>
            </w:r>
            <w:r w:rsidRPr="00270550">
              <w:rPr>
                <w:rFonts w:ascii="Arial Narrow" w:eastAsia="Arial Narrow" w:hAnsi="Arial Narrow"/>
              </w:rPr>
              <w:t>c</w:t>
            </w:r>
            <w:r w:rsidRPr="00270550">
              <w:rPr>
                <w:rFonts w:ascii="Arial Narrow" w:eastAsia="Calibri" w:hAnsi="Arial Narrow"/>
              </w:rPr>
              <w:t>ą</w:t>
            </w:r>
            <w:r w:rsidRPr="00270550">
              <w:rPr>
                <w:rFonts w:ascii="Arial Narrow" w:eastAsia="Arial Narrow" w:hAnsi="Arial Narrow"/>
              </w:rPr>
              <w:t xml:space="preserve"> uchwa</w:t>
            </w:r>
            <w:r w:rsidRPr="00270550">
              <w:rPr>
                <w:rFonts w:ascii="Arial Narrow" w:eastAsia="Calibri" w:hAnsi="Arial Narrow"/>
              </w:rPr>
              <w:t>łę</w:t>
            </w:r>
            <w:r w:rsidRPr="00270550">
              <w:rPr>
                <w:rFonts w:ascii="Arial Narrow" w:eastAsia="Arial Narrow" w:hAnsi="Arial Narrow"/>
              </w:rPr>
              <w:t xml:space="preserve">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ci Mazanki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1EW</w:t>
            </w:r>
            <w:proofErr w:type="spellEnd"/>
          </w:p>
          <w:p w:rsidR="00A24EBC" w:rsidRPr="00270550" w:rsidRDefault="00DA2422"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00A24EBC"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220m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Arial Narrow" w:hAnsi="Arial Narrow"/>
              </w:rPr>
            </w:pPr>
            <w:proofErr w:type="gramStart"/>
            <w:r w:rsidRPr="00270550">
              <w:rPr>
                <w:rFonts w:ascii="Arial Narrow" w:eastAsia="Calibri" w:hAnsi="Arial Narrow"/>
              </w:rPr>
              <w:t>zakończony</w:t>
            </w:r>
            <w:proofErr w:type="gramEnd"/>
          </w:p>
          <w:p w:rsidR="00A24EBC" w:rsidRPr="00270550" w:rsidRDefault="00A24EBC" w:rsidP="00270550">
            <w:pPr>
              <w:spacing w:line="240" w:lineRule="auto"/>
              <w:ind w:left="34" w:firstLine="62"/>
              <w:jc w:val="center"/>
              <w:rPr>
                <w:rFonts w:ascii="Arial Narrow" w:eastAsia="Calibri" w:hAnsi="Arial Narrow"/>
              </w:rPr>
            </w:pPr>
            <w:r w:rsidRPr="00270550">
              <w:rPr>
                <w:rFonts w:ascii="Arial Narrow" w:eastAsia="Calibri" w:hAnsi="Arial Narrow"/>
              </w:rPr>
              <w:t>Uchwała nr XVIII/155/12</w:t>
            </w:r>
          </w:p>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z</w:t>
            </w:r>
            <w:proofErr w:type="gramEnd"/>
            <w:r w:rsidRPr="00270550">
              <w:rPr>
                <w:rFonts w:ascii="Arial Narrow" w:eastAsia="Calibri" w:hAnsi="Arial Narrow"/>
              </w:rPr>
              <w:t xml:space="preserve"> dnia 14 sierpnia 2012</w:t>
            </w:r>
          </w:p>
          <w:p w:rsidR="00A24EBC" w:rsidRPr="00270550" w:rsidRDefault="00A24EBC" w:rsidP="00270550">
            <w:pPr>
              <w:spacing w:line="240" w:lineRule="auto"/>
              <w:ind w:left="34" w:firstLine="62"/>
              <w:jc w:val="center"/>
              <w:rPr>
                <w:rFonts w:ascii="Arial Narrow" w:hAnsi="Arial Narrow"/>
              </w:rPr>
            </w:pPr>
            <w:proofErr w:type="gramStart"/>
            <w:r w:rsidRPr="00270550">
              <w:rPr>
                <w:rFonts w:ascii="Arial Narrow" w:eastAsia="Calibri" w:hAnsi="Arial Narrow"/>
              </w:rPr>
              <w:t>opublikowana</w:t>
            </w:r>
            <w:proofErr w:type="gramEnd"/>
          </w:p>
        </w:tc>
        <w:tc>
          <w:tcPr>
            <w:tcW w:w="1560" w:type="dxa"/>
          </w:tcPr>
          <w:p w:rsidR="00A24EBC" w:rsidRPr="00270550" w:rsidRDefault="00A24EBC" w:rsidP="00A24EBC">
            <w:pPr>
              <w:spacing w:line="240" w:lineRule="auto"/>
              <w:ind w:left="132" w:firstLine="0"/>
              <w:jc w:val="both"/>
              <w:rPr>
                <w:rFonts w:ascii="Arial Narrow" w:eastAsia="Calibri" w:hAnsi="Arial Narrow"/>
              </w:rPr>
            </w:pPr>
          </w:p>
        </w:tc>
      </w:tr>
      <w:tr w:rsidR="00A24EBC" w:rsidRPr="00270550" w:rsidTr="00981C61">
        <w:trPr>
          <w:trHeight w:val="1"/>
        </w:trPr>
        <w:tc>
          <w:tcPr>
            <w:tcW w:w="3402" w:type="dxa"/>
          </w:tcPr>
          <w:p w:rsidR="00A24EBC" w:rsidRPr="00270550" w:rsidRDefault="00A24EBC" w:rsidP="00270550">
            <w:pPr>
              <w:spacing w:line="240" w:lineRule="auto"/>
              <w:ind w:left="0" w:firstLine="0"/>
              <w:jc w:val="center"/>
              <w:rPr>
                <w:rFonts w:ascii="Arial Narrow" w:hAnsi="Arial Narrow"/>
              </w:rPr>
            </w:pPr>
            <w:proofErr w:type="gramStart"/>
            <w:r w:rsidRPr="00270550">
              <w:rPr>
                <w:rFonts w:ascii="Arial Narrow" w:eastAsia="Arial Narrow" w:hAnsi="Arial Narrow"/>
              </w:rPr>
              <w:t>uchwa</w:t>
            </w:r>
            <w:r w:rsidRPr="00270550">
              <w:rPr>
                <w:rFonts w:ascii="Arial Narrow" w:eastAsia="Calibri" w:hAnsi="Arial Narrow"/>
              </w:rPr>
              <w:t>ł</w:t>
            </w:r>
            <w:r w:rsidRPr="00270550">
              <w:rPr>
                <w:rFonts w:ascii="Arial Narrow" w:eastAsia="Arial Narrow" w:hAnsi="Arial Narrow"/>
              </w:rPr>
              <w:t>y</w:t>
            </w:r>
            <w:proofErr w:type="gramEnd"/>
            <w:r w:rsidRPr="00270550">
              <w:rPr>
                <w:rFonts w:ascii="Arial Narrow" w:eastAsia="Arial Narrow" w:hAnsi="Arial Narrow"/>
              </w:rPr>
              <w:t xml:space="preserve"> Nr XXVI/179/09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stycznia 2009 r.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ci Radzy</w:t>
            </w:r>
            <w:r w:rsidRPr="00270550">
              <w:rPr>
                <w:rFonts w:ascii="Arial Narrow" w:eastAsia="Calibri" w:hAnsi="Arial Narrow"/>
              </w:rPr>
              <w:t>ń</w:t>
            </w:r>
            <w:r w:rsidRPr="00270550">
              <w:rPr>
                <w:rFonts w:ascii="Arial Narrow" w:eastAsia="Arial Narrow" w:hAnsi="Arial Narrow"/>
              </w:rPr>
              <w:t xml:space="preserve"> Wybudowanie 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 oraz uchwa</w:t>
            </w:r>
            <w:r w:rsidRPr="00270550">
              <w:rPr>
                <w:rFonts w:ascii="Arial Narrow" w:eastAsia="Calibri" w:hAnsi="Arial Narrow"/>
              </w:rPr>
              <w:t>ł</w:t>
            </w:r>
            <w:r w:rsidRPr="00270550">
              <w:rPr>
                <w:rFonts w:ascii="Arial Narrow" w:eastAsia="Arial Narrow" w:hAnsi="Arial Narrow"/>
              </w:rPr>
              <w:t>y zmieniaj</w:t>
            </w:r>
            <w:r w:rsidRPr="00270550">
              <w:rPr>
                <w:rFonts w:ascii="Arial Narrow" w:eastAsia="Calibri" w:hAnsi="Arial Narrow"/>
              </w:rPr>
              <w:t>ą</w:t>
            </w:r>
            <w:r w:rsidRPr="00270550">
              <w:rPr>
                <w:rFonts w:ascii="Arial Narrow" w:eastAsia="Arial Narrow" w:hAnsi="Arial Narrow"/>
              </w:rPr>
              <w:t>cej Nr XXXV/236/09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 xml:space="preserve">skiego z </w:t>
            </w:r>
            <w:r w:rsidRPr="00270550">
              <w:rPr>
                <w:rFonts w:ascii="Arial Narrow" w:eastAsia="Arial Narrow" w:hAnsi="Arial Narrow"/>
              </w:rPr>
              <w:lastRenderedPageBreak/>
              <w:t>dnia 30 wrze</w:t>
            </w:r>
            <w:r w:rsidRPr="00270550">
              <w:rPr>
                <w:rFonts w:ascii="Arial Narrow" w:eastAsia="Calibri" w:hAnsi="Arial Narrow"/>
              </w:rPr>
              <w:t>ś</w:t>
            </w:r>
            <w:r w:rsidRPr="00270550">
              <w:rPr>
                <w:rFonts w:ascii="Arial Narrow" w:eastAsia="Arial Narrow" w:hAnsi="Arial Narrow"/>
              </w:rPr>
              <w:t>nia 2009 r.</w:t>
            </w:r>
          </w:p>
        </w:tc>
        <w:tc>
          <w:tcPr>
            <w:tcW w:w="1276" w:type="dxa"/>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lastRenderedPageBreak/>
              <w:t>1EW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220m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Pr>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Calibri" w:hAnsi="Arial Narrow"/>
              </w:rPr>
              <w:t>Zakończony</w:t>
            </w:r>
          </w:p>
          <w:p w:rsidR="00A24EBC" w:rsidRPr="00270550" w:rsidRDefault="00A24EBC" w:rsidP="00270550">
            <w:pPr>
              <w:spacing w:line="240" w:lineRule="auto"/>
              <w:ind w:left="34" w:firstLine="62"/>
              <w:jc w:val="center"/>
              <w:rPr>
                <w:rFonts w:ascii="Arial Narrow" w:eastAsia="Calibri" w:hAnsi="Arial Narrow"/>
              </w:rPr>
            </w:pPr>
            <w:r w:rsidRPr="00270550">
              <w:rPr>
                <w:rFonts w:ascii="Arial Narrow" w:eastAsia="Calibri" w:hAnsi="Arial Narrow"/>
              </w:rPr>
              <w:t>Uchwała nr XVII/154/12 z dnia</w:t>
            </w:r>
          </w:p>
          <w:p w:rsidR="00A24EBC" w:rsidRPr="00270550" w:rsidRDefault="00A24EBC" w:rsidP="00270550">
            <w:pPr>
              <w:spacing w:line="240" w:lineRule="auto"/>
              <w:ind w:left="34" w:firstLine="62"/>
              <w:jc w:val="center"/>
              <w:rPr>
                <w:rFonts w:ascii="Arial Narrow" w:eastAsia="Calibri" w:hAnsi="Arial Narrow"/>
              </w:rPr>
            </w:pPr>
            <w:r w:rsidRPr="00270550">
              <w:rPr>
                <w:rFonts w:ascii="Arial Narrow" w:eastAsia="Calibri" w:hAnsi="Arial Narrow"/>
              </w:rPr>
              <w:t xml:space="preserve">14 sierpnia </w:t>
            </w:r>
            <w:proofErr w:type="spellStart"/>
            <w:r w:rsidRPr="00270550">
              <w:rPr>
                <w:rFonts w:ascii="Arial Narrow" w:eastAsia="Calibri" w:hAnsi="Arial Narrow"/>
              </w:rPr>
              <w:t>2012r</w:t>
            </w:r>
            <w:proofErr w:type="spellEnd"/>
            <w:r w:rsidR="00DE2A53">
              <w:rPr>
                <w:rFonts w:ascii="Arial Narrow" w:eastAsia="Calibri" w:hAnsi="Arial Narrow"/>
              </w:rPr>
              <w:t>.</w:t>
            </w:r>
          </w:p>
          <w:p w:rsidR="00A24EBC" w:rsidRPr="00270550" w:rsidRDefault="00A24EBC" w:rsidP="00270550">
            <w:pPr>
              <w:spacing w:line="240" w:lineRule="auto"/>
              <w:ind w:left="34" w:firstLine="62"/>
              <w:jc w:val="center"/>
              <w:rPr>
                <w:rFonts w:ascii="Arial Narrow" w:hAnsi="Arial Narrow"/>
              </w:rPr>
            </w:pPr>
            <w:r w:rsidRPr="00270550">
              <w:rPr>
                <w:rFonts w:ascii="Arial Narrow" w:eastAsia="Calibri" w:hAnsi="Arial Narrow"/>
              </w:rPr>
              <w:t>Opublikowana</w:t>
            </w:r>
          </w:p>
        </w:tc>
        <w:tc>
          <w:tcPr>
            <w:tcW w:w="1560" w:type="dxa"/>
          </w:tcPr>
          <w:p w:rsidR="00A24EBC" w:rsidRPr="00270550" w:rsidRDefault="00A24EBC" w:rsidP="00A24EBC">
            <w:pPr>
              <w:spacing w:line="240" w:lineRule="auto"/>
              <w:ind w:left="132" w:firstLine="0"/>
              <w:jc w:val="both"/>
              <w:rPr>
                <w:rFonts w:ascii="Arial Narrow" w:eastAsia="Calibri" w:hAnsi="Arial Narrow"/>
              </w:rPr>
            </w:pPr>
          </w:p>
        </w:tc>
      </w:tr>
      <w:tr w:rsidR="00A24EBC" w:rsidRPr="00270550" w:rsidTr="00981C61">
        <w:trPr>
          <w:trHeight w:val="1"/>
        </w:trPr>
        <w:tc>
          <w:tcPr>
            <w:tcW w:w="3402" w:type="dxa"/>
            <w:tcBorders>
              <w:bottom w:val="single" w:sz="24" w:space="0" w:color="auto"/>
            </w:tcBorders>
          </w:tcPr>
          <w:p w:rsidR="00A24EBC" w:rsidRPr="00270550" w:rsidRDefault="00A24EBC" w:rsidP="00270550">
            <w:pPr>
              <w:spacing w:line="240" w:lineRule="auto"/>
              <w:ind w:left="0" w:firstLine="0"/>
              <w:jc w:val="center"/>
              <w:rPr>
                <w:rFonts w:ascii="Arial Narrow" w:hAnsi="Arial Narrow"/>
              </w:rPr>
            </w:pPr>
            <w:r w:rsidRPr="00270550">
              <w:rPr>
                <w:rFonts w:ascii="Arial Narrow" w:eastAsia="Arial Narrow" w:hAnsi="Arial Narrow"/>
              </w:rPr>
              <w:lastRenderedPageBreak/>
              <w:t>Uchwa</w:t>
            </w:r>
            <w:r w:rsidRPr="00270550">
              <w:rPr>
                <w:rFonts w:ascii="Arial Narrow" w:eastAsia="Calibri" w:hAnsi="Arial Narrow"/>
              </w:rPr>
              <w:t>ł</w:t>
            </w:r>
            <w:r w:rsidRPr="00270550">
              <w:rPr>
                <w:rFonts w:ascii="Arial Narrow" w:eastAsia="Arial Narrow" w:hAnsi="Arial Narrow"/>
              </w:rPr>
              <w:t>y zmieniaj</w:t>
            </w:r>
            <w:r w:rsidRPr="00270550">
              <w:rPr>
                <w:rFonts w:ascii="Arial Narrow" w:eastAsia="Calibri" w:hAnsi="Arial Narrow"/>
              </w:rPr>
              <w:t>ą</w:t>
            </w:r>
            <w:r w:rsidRPr="00270550">
              <w:rPr>
                <w:rFonts w:ascii="Arial Narrow" w:eastAsia="Arial Narrow" w:hAnsi="Arial Narrow"/>
              </w:rPr>
              <w:t>cej Nr XXXV/235/09 Rady Miejskiej Radzynia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skiego z dnia 30 wrze</w:t>
            </w:r>
            <w:r w:rsidRPr="00270550">
              <w:rPr>
                <w:rFonts w:ascii="Arial Narrow" w:eastAsia="Calibri" w:hAnsi="Arial Narrow"/>
              </w:rPr>
              <w:t>ś</w:t>
            </w:r>
            <w:r w:rsidRPr="00270550">
              <w:rPr>
                <w:rFonts w:ascii="Arial Narrow" w:eastAsia="Arial Narrow" w:hAnsi="Arial Narrow"/>
              </w:rPr>
              <w:t>nia 2009 r. w sprawie przyst</w:t>
            </w:r>
            <w:r w:rsidRPr="00270550">
              <w:rPr>
                <w:rFonts w:ascii="Arial Narrow" w:eastAsia="Calibri" w:hAnsi="Arial Narrow"/>
              </w:rPr>
              <w:t>ą</w:t>
            </w:r>
            <w:r w:rsidRPr="00270550">
              <w:rPr>
                <w:rFonts w:ascii="Arial Narrow" w:eastAsia="Arial Narrow" w:hAnsi="Arial Narrow"/>
              </w:rPr>
              <w:t>pienia do sporz</w:t>
            </w:r>
            <w:r w:rsidRPr="00270550">
              <w:rPr>
                <w:rFonts w:ascii="Arial Narrow" w:eastAsia="Calibri" w:hAnsi="Arial Narrow"/>
              </w:rPr>
              <w:t>ą</w:t>
            </w:r>
            <w:r w:rsidRPr="00270550">
              <w:rPr>
                <w:rFonts w:ascii="Arial Narrow" w:eastAsia="Arial Narrow" w:hAnsi="Arial Narrow"/>
              </w:rPr>
              <w:t>dzenia miejscowego planu zagospodarowania przestrzennego terenu po</w:t>
            </w:r>
            <w:r w:rsidRPr="00270550">
              <w:rPr>
                <w:rFonts w:ascii="Arial Narrow" w:eastAsia="Calibri" w:hAnsi="Arial Narrow"/>
              </w:rPr>
              <w:t>ł</w:t>
            </w:r>
            <w:r w:rsidRPr="00270550">
              <w:rPr>
                <w:rFonts w:ascii="Arial Narrow" w:eastAsia="Arial Narrow" w:hAnsi="Arial Narrow"/>
              </w:rPr>
              <w:t>o</w:t>
            </w:r>
            <w:r w:rsidRPr="00270550">
              <w:rPr>
                <w:rFonts w:ascii="Arial Narrow" w:eastAsia="Calibri" w:hAnsi="Arial Narrow"/>
              </w:rPr>
              <w:t>ż</w:t>
            </w:r>
            <w:r w:rsidRPr="00270550">
              <w:rPr>
                <w:rFonts w:ascii="Arial Narrow" w:eastAsia="Arial Narrow" w:hAnsi="Arial Narrow"/>
              </w:rPr>
              <w:t>onego w rejonie miejscowo</w:t>
            </w:r>
            <w:r w:rsidRPr="00270550">
              <w:rPr>
                <w:rFonts w:ascii="Arial Narrow" w:eastAsia="Calibri" w:hAnsi="Arial Narrow"/>
              </w:rPr>
              <w:t>ś</w:t>
            </w:r>
            <w:r w:rsidRPr="00270550">
              <w:rPr>
                <w:rFonts w:ascii="Arial Narrow" w:eastAsia="Arial Narrow" w:hAnsi="Arial Narrow"/>
              </w:rPr>
              <w:t xml:space="preserve">ci </w:t>
            </w:r>
            <w:r w:rsidRPr="00270550">
              <w:rPr>
                <w:rFonts w:ascii="Arial Narrow" w:eastAsia="Calibri" w:hAnsi="Arial Narrow"/>
              </w:rPr>
              <w:t xml:space="preserve">Rywałd </w:t>
            </w:r>
            <w:r w:rsidRPr="00270550">
              <w:rPr>
                <w:rFonts w:ascii="Arial Narrow" w:eastAsia="Arial Narrow" w:hAnsi="Arial Narrow"/>
              </w:rPr>
              <w:t>w gminie Radzy</w:t>
            </w:r>
            <w:r w:rsidRPr="00270550">
              <w:rPr>
                <w:rFonts w:ascii="Arial Narrow" w:eastAsia="Calibri" w:hAnsi="Arial Narrow"/>
              </w:rPr>
              <w:t>ń</w:t>
            </w:r>
            <w:r w:rsidRPr="00270550">
              <w:rPr>
                <w:rFonts w:ascii="Arial Narrow" w:eastAsia="Arial Narrow" w:hAnsi="Arial Narrow"/>
              </w:rPr>
              <w:t xml:space="preserve"> Che</w:t>
            </w:r>
            <w:r w:rsidRPr="00270550">
              <w:rPr>
                <w:rFonts w:ascii="Arial Narrow" w:eastAsia="Calibri" w:hAnsi="Arial Narrow"/>
              </w:rPr>
              <w:t>ł</w:t>
            </w:r>
            <w:r w:rsidRPr="00270550">
              <w:rPr>
                <w:rFonts w:ascii="Arial Narrow" w:eastAsia="Arial Narrow" w:hAnsi="Arial Narrow"/>
              </w:rPr>
              <w:t>mi</w:t>
            </w:r>
            <w:r w:rsidRPr="00270550">
              <w:rPr>
                <w:rFonts w:ascii="Arial Narrow" w:eastAsia="Calibri" w:hAnsi="Arial Narrow"/>
              </w:rPr>
              <w:t>ń</w:t>
            </w:r>
            <w:r w:rsidRPr="00270550">
              <w:rPr>
                <w:rFonts w:ascii="Arial Narrow" w:eastAsia="Arial Narrow" w:hAnsi="Arial Narrow"/>
              </w:rPr>
              <w:t>ski</w:t>
            </w:r>
          </w:p>
        </w:tc>
        <w:tc>
          <w:tcPr>
            <w:tcW w:w="1276" w:type="dxa"/>
            <w:tcBorders>
              <w:bottom w:val="single" w:sz="24" w:space="0" w:color="auto"/>
            </w:tcBorders>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1EW</w:t>
            </w:r>
            <w:proofErr w:type="spellEnd"/>
          </w:p>
          <w:p w:rsidR="00270550"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Moc do </w:t>
            </w:r>
          </w:p>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3MW</w:t>
            </w:r>
            <w:proofErr w:type="spellEnd"/>
          </w:p>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 xml:space="preserve">Do </w:t>
            </w:r>
            <w:proofErr w:type="spellStart"/>
            <w:r w:rsidRPr="00270550">
              <w:rPr>
                <w:rFonts w:ascii="Arial Narrow" w:eastAsia="Arial Narrow" w:hAnsi="Arial Narrow"/>
              </w:rPr>
              <w:t>220m</w:t>
            </w:r>
            <w:proofErr w:type="spellEnd"/>
          </w:p>
          <w:p w:rsidR="00A24EBC" w:rsidRPr="00270550" w:rsidRDefault="00A24EBC" w:rsidP="00270550">
            <w:pPr>
              <w:spacing w:line="240" w:lineRule="auto"/>
              <w:ind w:left="-108" w:right="-108" w:firstLine="0"/>
              <w:jc w:val="center"/>
              <w:rPr>
                <w:rFonts w:ascii="Arial Narrow" w:hAnsi="Arial Narrow"/>
              </w:rPr>
            </w:pPr>
          </w:p>
        </w:tc>
        <w:tc>
          <w:tcPr>
            <w:tcW w:w="3260" w:type="dxa"/>
            <w:tcBorders>
              <w:bottom w:val="single" w:sz="24" w:space="0" w:color="auto"/>
            </w:tcBorders>
          </w:tcPr>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po</w:t>
            </w:r>
            <w:proofErr w:type="gramEnd"/>
            <w:r w:rsidRPr="00270550">
              <w:rPr>
                <w:rFonts w:ascii="Arial Narrow" w:eastAsia="Calibri" w:hAnsi="Arial Narrow"/>
              </w:rPr>
              <w:t xml:space="preserve"> uzgodnieniach</w:t>
            </w:r>
          </w:p>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nie</w:t>
            </w:r>
            <w:proofErr w:type="gramEnd"/>
            <w:r w:rsidRPr="00270550">
              <w:rPr>
                <w:rFonts w:ascii="Arial Narrow" w:eastAsia="Calibri" w:hAnsi="Arial Narrow"/>
              </w:rPr>
              <w:t xml:space="preserve"> wiadomo czy będzie</w:t>
            </w:r>
          </w:p>
          <w:p w:rsidR="00A24EBC" w:rsidRPr="00270550" w:rsidRDefault="00A24EBC" w:rsidP="00270550">
            <w:pPr>
              <w:spacing w:line="240" w:lineRule="auto"/>
              <w:ind w:left="34" w:firstLine="62"/>
              <w:jc w:val="center"/>
              <w:rPr>
                <w:rFonts w:ascii="Arial Narrow" w:eastAsia="Calibri" w:hAnsi="Arial Narrow"/>
              </w:rPr>
            </w:pPr>
            <w:proofErr w:type="gramStart"/>
            <w:r w:rsidRPr="00270550">
              <w:rPr>
                <w:rFonts w:ascii="Arial Narrow" w:eastAsia="Calibri" w:hAnsi="Arial Narrow"/>
              </w:rPr>
              <w:t>uchwalana</w:t>
            </w:r>
            <w:proofErr w:type="gramEnd"/>
          </w:p>
        </w:tc>
        <w:tc>
          <w:tcPr>
            <w:tcW w:w="1560" w:type="dxa"/>
            <w:tcBorders>
              <w:bottom w:val="single" w:sz="24" w:space="0" w:color="auto"/>
            </w:tcBorders>
          </w:tcPr>
          <w:p w:rsidR="00A24EBC" w:rsidRPr="00270550" w:rsidRDefault="00A24EBC" w:rsidP="00270550">
            <w:pPr>
              <w:spacing w:line="240" w:lineRule="auto"/>
              <w:ind w:left="132" w:firstLine="0"/>
              <w:jc w:val="center"/>
              <w:rPr>
                <w:rFonts w:ascii="Arial Narrow" w:eastAsia="Calibri" w:hAnsi="Arial Narrow"/>
              </w:rPr>
            </w:pPr>
            <w:r w:rsidRPr="00270550">
              <w:rPr>
                <w:rFonts w:ascii="Arial Narrow" w:eastAsia="Calibri" w:hAnsi="Arial Narrow"/>
              </w:rPr>
              <w:t>Rezygnacja z 1 turbiny w wyniku decyzji środowiskowej</w:t>
            </w:r>
          </w:p>
        </w:tc>
      </w:tr>
      <w:tr w:rsidR="00DA2422" w:rsidRPr="00270550" w:rsidTr="00981C61">
        <w:trPr>
          <w:trHeight w:val="1"/>
        </w:trPr>
        <w:tc>
          <w:tcPr>
            <w:tcW w:w="3402" w:type="dxa"/>
            <w:tcBorders>
              <w:bottom w:val="single" w:sz="24" w:space="0" w:color="auto"/>
            </w:tcBorders>
          </w:tcPr>
          <w:p w:rsidR="00DA2422" w:rsidRPr="00270550" w:rsidRDefault="00DA2422" w:rsidP="00270550">
            <w:pPr>
              <w:spacing w:line="240" w:lineRule="auto"/>
              <w:ind w:left="0" w:firstLine="0"/>
              <w:jc w:val="center"/>
              <w:rPr>
                <w:rFonts w:ascii="Arial Narrow" w:eastAsia="Arial Narrow" w:hAnsi="Arial Narrow"/>
              </w:rPr>
            </w:pPr>
          </w:p>
        </w:tc>
        <w:tc>
          <w:tcPr>
            <w:tcW w:w="1276" w:type="dxa"/>
            <w:tcBorders>
              <w:bottom w:val="single" w:sz="24" w:space="0" w:color="auto"/>
            </w:tcBorders>
          </w:tcPr>
          <w:p w:rsidR="00DA2422" w:rsidRPr="00270550" w:rsidRDefault="00DA2422" w:rsidP="00270550">
            <w:pPr>
              <w:spacing w:line="240" w:lineRule="auto"/>
              <w:ind w:left="-108" w:right="-108" w:firstLine="0"/>
              <w:jc w:val="center"/>
              <w:rPr>
                <w:rFonts w:ascii="Arial Narrow" w:eastAsia="Arial Narrow" w:hAnsi="Arial Narrow"/>
              </w:rPr>
            </w:pPr>
          </w:p>
        </w:tc>
        <w:tc>
          <w:tcPr>
            <w:tcW w:w="3260" w:type="dxa"/>
            <w:tcBorders>
              <w:bottom w:val="single" w:sz="24" w:space="0" w:color="auto"/>
            </w:tcBorders>
          </w:tcPr>
          <w:p w:rsidR="00DA2422" w:rsidRPr="00270550" w:rsidRDefault="00DA2422" w:rsidP="00270550">
            <w:pPr>
              <w:spacing w:line="240" w:lineRule="auto"/>
              <w:ind w:left="34" w:firstLine="62"/>
              <w:jc w:val="center"/>
              <w:rPr>
                <w:rFonts w:ascii="Arial Narrow" w:eastAsia="Calibri" w:hAnsi="Arial Narrow"/>
              </w:rPr>
            </w:pPr>
          </w:p>
        </w:tc>
        <w:tc>
          <w:tcPr>
            <w:tcW w:w="1560" w:type="dxa"/>
            <w:tcBorders>
              <w:bottom w:val="single" w:sz="24" w:space="0" w:color="auto"/>
            </w:tcBorders>
          </w:tcPr>
          <w:p w:rsidR="00DA2422" w:rsidRPr="00270550" w:rsidRDefault="00DA2422" w:rsidP="00270550">
            <w:pPr>
              <w:spacing w:line="240" w:lineRule="auto"/>
              <w:ind w:left="132" w:firstLine="0"/>
              <w:jc w:val="center"/>
              <w:rPr>
                <w:rFonts w:ascii="Arial Narrow" w:eastAsia="Calibri" w:hAnsi="Arial Narrow"/>
              </w:rPr>
            </w:pPr>
          </w:p>
        </w:tc>
      </w:tr>
      <w:tr w:rsidR="00A24EBC" w:rsidRPr="00270550" w:rsidTr="00981C61">
        <w:tc>
          <w:tcPr>
            <w:tcW w:w="3402" w:type="dxa"/>
            <w:tcBorders>
              <w:top w:val="single" w:sz="24" w:space="0" w:color="auto"/>
              <w:left w:val="single" w:sz="24" w:space="0" w:color="auto"/>
              <w:bottom w:val="single" w:sz="24" w:space="0" w:color="auto"/>
            </w:tcBorders>
          </w:tcPr>
          <w:p w:rsidR="00A24EBC" w:rsidRPr="00270550" w:rsidRDefault="00A24EBC" w:rsidP="00270550">
            <w:pPr>
              <w:spacing w:line="240" w:lineRule="auto"/>
              <w:ind w:left="0" w:firstLine="0"/>
              <w:jc w:val="center"/>
              <w:rPr>
                <w:rFonts w:ascii="Arial Narrow" w:hAnsi="Arial Narrow"/>
              </w:rPr>
            </w:pPr>
            <w:r w:rsidRPr="00270550">
              <w:rPr>
                <w:rFonts w:ascii="Arial Narrow" w:eastAsia="Arial Narrow" w:hAnsi="Arial Narrow"/>
              </w:rPr>
              <w:t>16 planów</w:t>
            </w:r>
          </w:p>
        </w:tc>
        <w:tc>
          <w:tcPr>
            <w:tcW w:w="1276" w:type="dxa"/>
            <w:tcBorders>
              <w:top w:val="single" w:sz="24" w:space="0" w:color="auto"/>
              <w:bottom w:val="single" w:sz="24" w:space="0" w:color="auto"/>
            </w:tcBorders>
          </w:tcPr>
          <w:p w:rsidR="00A24EBC" w:rsidRPr="00270550" w:rsidRDefault="00A24EBC" w:rsidP="00270550">
            <w:pPr>
              <w:spacing w:line="240" w:lineRule="auto"/>
              <w:ind w:left="-108" w:right="-108" w:firstLine="0"/>
              <w:jc w:val="center"/>
              <w:rPr>
                <w:rFonts w:ascii="Arial Narrow" w:eastAsia="Arial Narrow" w:hAnsi="Arial Narrow"/>
              </w:rPr>
            </w:pPr>
            <w:r w:rsidRPr="00270550">
              <w:rPr>
                <w:rFonts w:ascii="Arial Narrow" w:eastAsia="Arial Narrow" w:hAnsi="Arial Narrow"/>
              </w:rPr>
              <w:t>57 EW</w:t>
            </w:r>
          </w:p>
          <w:p w:rsidR="00A24EBC" w:rsidRPr="00270550" w:rsidRDefault="00A24EBC" w:rsidP="00270550">
            <w:pPr>
              <w:spacing w:line="240" w:lineRule="auto"/>
              <w:ind w:left="-108" w:right="-108" w:firstLine="0"/>
              <w:jc w:val="center"/>
              <w:rPr>
                <w:rFonts w:ascii="Arial Narrow" w:hAnsi="Arial Narrow"/>
              </w:rPr>
            </w:pPr>
            <w:proofErr w:type="gramStart"/>
            <w:r w:rsidRPr="00270550">
              <w:rPr>
                <w:rFonts w:ascii="Arial Narrow" w:eastAsia="Arial Narrow" w:hAnsi="Arial Narrow"/>
              </w:rPr>
              <w:t>o</w:t>
            </w:r>
            <w:proofErr w:type="gramEnd"/>
            <w:r w:rsidRPr="00270550">
              <w:rPr>
                <w:rFonts w:ascii="Arial Narrow" w:eastAsia="Arial Narrow" w:hAnsi="Arial Narrow"/>
              </w:rPr>
              <w:t xml:space="preserve"> </w:t>
            </w:r>
            <w:r w:rsidRPr="00270550">
              <w:rPr>
                <w:rFonts w:ascii="Arial Narrow" w:eastAsia="Calibri" w:hAnsi="Arial Narrow"/>
              </w:rPr>
              <w:t>łą</w:t>
            </w:r>
            <w:r w:rsidRPr="00270550">
              <w:rPr>
                <w:rFonts w:ascii="Arial Narrow" w:eastAsia="Arial Narrow" w:hAnsi="Arial Narrow"/>
              </w:rPr>
              <w:t xml:space="preserve">cznej mocy </w:t>
            </w:r>
            <w:proofErr w:type="spellStart"/>
            <w:r w:rsidRPr="00270550">
              <w:rPr>
                <w:rFonts w:ascii="Arial Narrow" w:eastAsia="Arial Narrow" w:hAnsi="Arial Narrow"/>
              </w:rPr>
              <w:t>171MW</w:t>
            </w:r>
            <w:proofErr w:type="spellEnd"/>
          </w:p>
        </w:tc>
        <w:tc>
          <w:tcPr>
            <w:tcW w:w="3260" w:type="dxa"/>
            <w:tcBorders>
              <w:top w:val="single" w:sz="24" w:space="0" w:color="auto"/>
              <w:bottom w:val="single" w:sz="24" w:space="0" w:color="auto"/>
            </w:tcBorders>
          </w:tcPr>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14 uchwalonych</w:t>
            </w:r>
          </w:p>
          <w:p w:rsidR="00A24EBC" w:rsidRPr="00270550" w:rsidRDefault="00A24EBC" w:rsidP="00270550">
            <w:pPr>
              <w:spacing w:line="240" w:lineRule="auto"/>
              <w:ind w:left="34" w:firstLine="62"/>
              <w:jc w:val="center"/>
              <w:rPr>
                <w:rFonts w:ascii="Arial Narrow" w:eastAsia="Arial Narrow" w:hAnsi="Arial Narrow"/>
              </w:rPr>
            </w:pPr>
            <w:r w:rsidRPr="00270550">
              <w:rPr>
                <w:rFonts w:ascii="Arial Narrow" w:eastAsia="Arial Narrow" w:hAnsi="Arial Narrow"/>
              </w:rPr>
              <w:t>2 po uchwaleniach</w:t>
            </w:r>
          </w:p>
          <w:p w:rsidR="00A24EBC" w:rsidRPr="00270550" w:rsidRDefault="00A24EBC" w:rsidP="00270550">
            <w:pPr>
              <w:spacing w:line="240" w:lineRule="auto"/>
              <w:ind w:left="34" w:firstLine="62"/>
              <w:jc w:val="center"/>
              <w:rPr>
                <w:rFonts w:ascii="Arial Narrow" w:hAnsi="Arial Narrow"/>
              </w:rPr>
            </w:pPr>
          </w:p>
        </w:tc>
        <w:tc>
          <w:tcPr>
            <w:tcW w:w="1560" w:type="dxa"/>
            <w:tcBorders>
              <w:top w:val="single" w:sz="24" w:space="0" w:color="auto"/>
              <w:bottom w:val="single" w:sz="24" w:space="0" w:color="auto"/>
              <w:right w:val="single" w:sz="24" w:space="0" w:color="auto"/>
            </w:tcBorders>
          </w:tcPr>
          <w:p w:rsidR="00A24EBC" w:rsidRPr="00270550" w:rsidRDefault="00A24EBC" w:rsidP="00270550">
            <w:pPr>
              <w:spacing w:line="240" w:lineRule="auto"/>
              <w:ind w:left="132" w:firstLine="0"/>
              <w:jc w:val="center"/>
              <w:rPr>
                <w:rFonts w:ascii="Arial Narrow" w:eastAsia="Arial Narrow" w:hAnsi="Arial Narrow"/>
              </w:rPr>
            </w:pPr>
            <w:r w:rsidRPr="00270550">
              <w:rPr>
                <w:rFonts w:ascii="Arial Narrow" w:eastAsia="Arial Narrow" w:hAnsi="Arial Narrow"/>
              </w:rPr>
              <w:t xml:space="preserve">Łącznie na załączniku graficznym przedstawiono 54 EW łącznej mocy </w:t>
            </w:r>
            <w:proofErr w:type="spellStart"/>
            <w:r w:rsidRPr="00270550">
              <w:rPr>
                <w:rFonts w:ascii="Arial Narrow" w:eastAsia="Arial Narrow" w:hAnsi="Arial Narrow"/>
              </w:rPr>
              <w:t>162MW</w:t>
            </w:r>
            <w:proofErr w:type="spellEnd"/>
          </w:p>
        </w:tc>
      </w:tr>
      <w:tr w:rsidR="00A24EBC" w:rsidRPr="00270550" w:rsidTr="00981C61">
        <w:tc>
          <w:tcPr>
            <w:tcW w:w="3402" w:type="dxa"/>
            <w:tcBorders>
              <w:top w:val="single" w:sz="24" w:space="0" w:color="auto"/>
            </w:tcBorders>
          </w:tcPr>
          <w:p w:rsidR="00A24EBC" w:rsidRPr="00270550" w:rsidRDefault="00A24EBC" w:rsidP="00981C61">
            <w:pPr>
              <w:spacing w:line="240" w:lineRule="auto"/>
              <w:ind w:left="0" w:firstLine="0"/>
              <w:jc w:val="center"/>
              <w:rPr>
                <w:rFonts w:ascii="Arial Narrow" w:eastAsia="Arial Narrow" w:hAnsi="Arial Narrow"/>
              </w:rPr>
            </w:pPr>
            <w:r w:rsidRPr="00270550">
              <w:rPr>
                <w:rFonts w:ascii="Arial Narrow" w:eastAsia="Arial Narrow" w:hAnsi="Arial Narrow"/>
              </w:rPr>
              <w:t>Lokalizacja farmy fot</w:t>
            </w:r>
            <w:r w:rsidR="00981C61">
              <w:rPr>
                <w:rFonts w:ascii="Arial Narrow" w:eastAsia="Arial Narrow" w:hAnsi="Arial Narrow"/>
              </w:rPr>
              <w:t>owoltaicznej na działkach 115/3,</w:t>
            </w:r>
            <w:r w:rsidRPr="00270550">
              <w:rPr>
                <w:rFonts w:ascii="Arial Narrow" w:eastAsia="Arial Narrow" w:hAnsi="Arial Narrow"/>
              </w:rPr>
              <w:t xml:space="preserve"> 116/1, 18/2 na podstawie decyzji o warunkach zabudowy</w:t>
            </w:r>
          </w:p>
        </w:tc>
        <w:tc>
          <w:tcPr>
            <w:tcW w:w="1276" w:type="dxa"/>
            <w:tcBorders>
              <w:top w:val="single" w:sz="24" w:space="0" w:color="auto"/>
            </w:tcBorders>
          </w:tcPr>
          <w:p w:rsidR="00A24EBC" w:rsidRPr="00270550" w:rsidRDefault="00A24EBC" w:rsidP="00270550">
            <w:pPr>
              <w:spacing w:line="240" w:lineRule="auto"/>
              <w:ind w:left="-108" w:right="-108" w:firstLine="0"/>
              <w:jc w:val="center"/>
              <w:rPr>
                <w:rFonts w:ascii="Arial Narrow" w:eastAsia="Arial Narrow" w:hAnsi="Arial Narrow"/>
              </w:rPr>
            </w:pPr>
            <w:proofErr w:type="spellStart"/>
            <w:r w:rsidRPr="00270550">
              <w:rPr>
                <w:rFonts w:ascii="Arial Narrow" w:eastAsia="Arial Narrow" w:hAnsi="Arial Narrow"/>
              </w:rPr>
              <w:t>7MW</w:t>
            </w:r>
            <w:proofErr w:type="spellEnd"/>
          </w:p>
        </w:tc>
        <w:tc>
          <w:tcPr>
            <w:tcW w:w="3260" w:type="dxa"/>
            <w:tcBorders>
              <w:top w:val="single" w:sz="24" w:space="0" w:color="auto"/>
            </w:tcBorders>
          </w:tcPr>
          <w:p w:rsidR="00A24EBC" w:rsidRPr="00270550" w:rsidRDefault="00A24EBC" w:rsidP="00A24EBC">
            <w:pPr>
              <w:spacing w:line="240" w:lineRule="auto"/>
              <w:ind w:left="34" w:firstLine="62"/>
              <w:jc w:val="both"/>
              <w:rPr>
                <w:rFonts w:ascii="Arial Narrow" w:eastAsia="Arial Narrow" w:hAnsi="Arial Narrow"/>
              </w:rPr>
            </w:pPr>
          </w:p>
        </w:tc>
        <w:tc>
          <w:tcPr>
            <w:tcW w:w="1560" w:type="dxa"/>
            <w:tcBorders>
              <w:top w:val="single" w:sz="4" w:space="0" w:color="auto"/>
            </w:tcBorders>
          </w:tcPr>
          <w:p w:rsidR="00A24EBC" w:rsidRPr="00270550" w:rsidRDefault="00A24EBC" w:rsidP="00A24EBC">
            <w:pPr>
              <w:spacing w:line="240" w:lineRule="auto"/>
              <w:ind w:left="132" w:firstLine="0"/>
              <w:jc w:val="both"/>
              <w:rPr>
                <w:rFonts w:ascii="Arial Narrow" w:eastAsia="Arial Narrow" w:hAnsi="Arial Narrow"/>
              </w:rPr>
            </w:pPr>
          </w:p>
        </w:tc>
      </w:tr>
      <w:tr w:rsidR="009B7C0E" w:rsidRPr="00270550" w:rsidTr="00981C61">
        <w:tc>
          <w:tcPr>
            <w:tcW w:w="3402" w:type="dxa"/>
          </w:tcPr>
          <w:p w:rsidR="009B7C0E" w:rsidRPr="00270550" w:rsidRDefault="009B7C0E" w:rsidP="00270550">
            <w:pPr>
              <w:spacing w:line="240" w:lineRule="auto"/>
              <w:ind w:left="0" w:firstLine="0"/>
              <w:jc w:val="center"/>
              <w:rPr>
                <w:rFonts w:ascii="Arial Narrow" w:hAnsi="Arial Narrow"/>
              </w:rPr>
            </w:pPr>
            <w:r w:rsidRPr="00270550">
              <w:rPr>
                <w:rFonts w:ascii="Arial Narrow" w:hAnsi="Arial Narrow"/>
              </w:rPr>
              <w:t>Ponadto lokalizacja elektrowni wiatrowej</w:t>
            </w:r>
          </w:p>
          <w:tbl>
            <w:tblPr>
              <w:tblW w:w="0" w:type="auto"/>
              <w:tblLayout w:type="fixed"/>
              <w:tblCellMar>
                <w:left w:w="0" w:type="dxa"/>
                <w:right w:w="0" w:type="dxa"/>
              </w:tblCellMar>
              <w:tblLook w:val="0000"/>
            </w:tblPr>
            <w:tblGrid>
              <w:gridCol w:w="3402"/>
            </w:tblGrid>
            <w:tr w:rsidR="009B7C0E" w:rsidRPr="00270550" w:rsidTr="009B7C0E">
              <w:tc>
                <w:tcPr>
                  <w:tcW w:w="3402" w:type="dxa"/>
                  <w:tcBorders>
                    <w:top w:val="nil"/>
                    <w:left w:val="nil"/>
                    <w:bottom w:val="nil"/>
                    <w:right w:val="nil"/>
                  </w:tcBorders>
                </w:tcPr>
                <w:p w:rsidR="009B7C0E" w:rsidRPr="00270550" w:rsidRDefault="009B7C0E" w:rsidP="00981C61">
                  <w:pPr>
                    <w:spacing w:line="240" w:lineRule="auto"/>
                    <w:ind w:left="0" w:right="108" w:firstLine="0"/>
                    <w:jc w:val="center"/>
                    <w:rPr>
                      <w:rFonts w:ascii="Arial Narrow" w:hAnsi="Arial Narrow"/>
                    </w:rPr>
                  </w:pPr>
                  <w:r w:rsidRPr="00270550">
                    <w:rPr>
                      <w:rFonts w:ascii="Arial Narrow" w:hAnsi="Arial Narrow"/>
                    </w:rPr>
                    <w:t>Decyzja Burmistrza Miasto i Gmina Radzyń Chełmiński umarzająca postępowanie w sprawie wydania decyzji o środowiskowych uwarunkowaniach zgody na realizacje</w:t>
                  </w:r>
                </w:p>
              </w:tc>
            </w:tr>
            <w:tr w:rsidR="009B7C0E" w:rsidRPr="00270550" w:rsidTr="009B7C0E">
              <w:tc>
                <w:tcPr>
                  <w:tcW w:w="3402" w:type="dxa"/>
                  <w:tcBorders>
                    <w:top w:val="nil"/>
                    <w:left w:val="nil"/>
                    <w:bottom w:val="nil"/>
                    <w:right w:val="nil"/>
                  </w:tcBorders>
                </w:tcPr>
                <w:p w:rsidR="009B7C0E" w:rsidRPr="00270550" w:rsidRDefault="009B7C0E" w:rsidP="00981C61">
                  <w:pPr>
                    <w:spacing w:line="240" w:lineRule="auto"/>
                    <w:ind w:left="0" w:right="108" w:firstLine="29"/>
                    <w:jc w:val="center"/>
                    <w:rPr>
                      <w:rFonts w:ascii="Arial Narrow" w:hAnsi="Arial Narrow"/>
                    </w:rPr>
                  </w:pPr>
                  <w:r w:rsidRPr="00270550">
                    <w:rPr>
                      <w:rFonts w:ascii="Arial Narrow" w:hAnsi="Arial Narrow"/>
                    </w:rPr>
                    <w:t xml:space="preserve">przedsięwzięcia polegającego </w:t>
                  </w:r>
                  <w:proofErr w:type="gramStart"/>
                  <w:r w:rsidRPr="00270550">
                    <w:rPr>
                      <w:rFonts w:ascii="Arial Narrow" w:hAnsi="Arial Narrow"/>
                    </w:rPr>
                    <w:t>na  budowie</w:t>
                  </w:r>
                  <w:proofErr w:type="gramEnd"/>
                  <w:r w:rsidRPr="00270550">
                    <w:rPr>
                      <w:rFonts w:ascii="Arial Narrow" w:hAnsi="Arial Narrow"/>
                    </w:rPr>
                    <w:t xml:space="preserve"> elektrowni wiatrowej wraz z infrastruktura towarzyszącą  na działkach 117/3,53  położonej w miejscowości  Radzyń Wybudowanie, gmina Radzyń Chełmiński</w:t>
                  </w:r>
                </w:p>
              </w:tc>
            </w:tr>
          </w:tbl>
          <w:p w:rsidR="009B7C0E" w:rsidRPr="00270550" w:rsidRDefault="009B7C0E" w:rsidP="00270550">
            <w:pPr>
              <w:spacing w:line="240" w:lineRule="auto"/>
              <w:ind w:left="0" w:firstLine="0"/>
              <w:jc w:val="center"/>
              <w:rPr>
                <w:rFonts w:ascii="Arial Narrow" w:hAnsi="Arial Narrow"/>
              </w:rPr>
            </w:pPr>
          </w:p>
        </w:tc>
        <w:tc>
          <w:tcPr>
            <w:tcW w:w="6096" w:type="dxa"/>
            <w:gridSpan w:val="3"/>
          </w:tcPr>
          <w:p w:rsidR="009B7C0E" w:rsidRPr="00270550" w:rsidRDefault="009B7C0E" w:rsidP="00A24EBC">
            <w:pPr>
              <w:spacing w:line="240" w:lineRule="auto"/>
              <w:ind w:left="132" w:firstLine="0"/>
              <w:jc w:val="both"/>
              <w:rPr>
                <w:rFonts w:ascii="Arial Narrow" w:eastAsia="Arial Narrow" w:hAnsi="Arial Narrow"/>
              </w:rPr>
            </w:pPr>
            <w:r w:rsidRPr="00270550">
              <w:rPr>
                <w:rFonts w:ascii="Arial Narrow" w:eastAsia="Arial Narrow" w:hAnsi="Arial Narrow"/>
              </w:rPr>
              <w:t xml:space="preserve">Jedna o mocy 850 </w:t>
            </w:r>
            <w:proofErr w:type="spellStart"/>
            <w:r w:rsidRPr="00270550">
              <w:rPr>
                <w:rFonts w:ascii="Arial Narrow" w:eastAsia="Arial Narrow" w:hAnsi="Arial Narrow"/>
              </w:rPr>
              <w:t>kW</w:t>
            </w:r>
            <w:proofErr w:type="spellEnd"/>
          </w:p>
        </w:tc>
      </w:tr>
      <w:tr w:rsidR="008A34A0" w:rsidRPr="00270550" w:rsidTr="00981C61">
        <w:tc>
          <w:tcPr>
            <w:tcW w:w="3402" w:type="dxa"/>
          </w:tcPr>
          <w:p w:rsidR="008A34A0" w:rsidRPr="00270550" w:rsidRDefault="007D16EC" w:rsidP="00270550">
            <w:pPr>
              <w:spacing w:line="240" w:lineRule="auto"/>
              <w:ind w:left="0" w:firstLine="0"/>
              <w:jc w:val="center"/>
              <w:rPr>
                <w:rFonts w:ascii="Arial Narrow" w:hAnsi="Arial Narrow"/>
              </w:rPr>
            </w:pPr>
            <w:r w:rsidRPr="00270550">
              <w:rPr>
                <w:rFonts w:ascii="Arial Narrow" w:hAnsi="Arial Narrow"/>
              </w:rPr>
              <w:t>Decyzja Burmistrza M</w:t>
            </w:r>
            <w:r w:rsidR="00981C61">
              <w:rPr>
                <w:rFonts w:ascii="Arial Narrow" w:hAnsi="Arial Narrow"/>
              </w:rPr>
              <w:t>iasto i Gmina Radzyń Chełmiński</w:t>
            </w:r>
            <w:r w:rsidRPr="00270550">
              <w:rPr>
                <w:rFonts w:ascii="Arial Narrow" w:hAnsi="Arial Narrow"/>
              </w:rPr>
              <w:t xml:space="preserve"> o środowiskowych uwarunkowaniach zgody na realizacje </w:t>
            </w:r>
            <w:r w:rsidR="00981C61">
              <w:rPr>
                <w:rFonts w:ascii="Arial Narrow" w:hAnsi="Arial Narrow"/>
              </w:rPr>
              <w:t xml:space="preserve">przedsięwzięcia polegającym na </w:t>
            </w:r>
            <w:r w:rsidRPr="00270550">
              <w:rPr>
                <w:rFonts w:ascii="Arial Narrow" w:hAnsi="Arial Narrow"/>
              </w:rPr>
              <w:t xml:space="preserve">polegającym </w:t>
            </w:r>
            <w:proofErr w:type="gramStart"/>
            <w:r w:rsidRPr="00270550">
              <w:rPr>
                <w:rFonts w:ascii="Arial Narrow" w:hAnsi="Arial Narrow"/>
              </w:rPr>
              <w:t>na  budowie</w:t>
            </w:r>
            <w:proofErr w:type="gramEnd"/>
            <w:r w:rsidRPr="00270550">
              <w:rPr>
                <w:rFonts w:ascii="Arial Narrow" w:hAnsi="Arial Narrow"/>
              </w:rPr>
              <w:t xml:space="preserve"> elektrowni wiatrowej wraz z infrastruktura towarzyszącą  na działce nr 56 obręb Zielnowo, położonej w miejscowości Zielnowo, gmina Radzyń Chełmiński</w:t>
            </w:r>
          </w:p>
        </w:tc>
        <w:tc>
          <w:tcPr>
            <w:tcW w:w="6096" w:type="dxa"/>
            <w:gridSpan w:val="3"/>
          </w:tcPr>
          <w:p w:rsidR="008A34A0" w:rsidRPr="00270550" w:rsidRDefault="008A34A0" w:rsidP="009B7C0E">
            <w:pPr>
              <w:spacing w:line="240" w:lineRule="auto"/>
              <w:ind w:left="132" w:firstLine="0"/>
              <w:jc w:val="both"/>
              <w:rPr>
                <w:rFonts w:ascii="Arial Narrow" w:eastAsia="Arial Narrow" w:hAnsi="Arial Narrow"/>
              </w:rPr>
            </w:pPr>
            <w:r w:rsidRPr="00270550">
              <w:rPr>
                <w:rFonts w:ascii="Arial Narrow" w:eastAsia="Arial Narrow" w:hAnsi="Arial Narrow"/>
              </w:rPr>
              <w:t xml:space="preserve">2 elektrownie o łącznej mocy ok </w:t>
            </w:r>
            <w:proofErr w:type="spellStart"/>
            <w:r w:rsidRPr="00270550">
              <w:rPr>
                <w:rFonts w:ascii="Arial Narrow" w:eastAsia="Arial Narrow" w:hAnsi="Arial Narrow"/>
              </w:rPr>
              <w:t>0.8</w:t>
            </w:r>
            <w:r w:rsidR="009B7C0E" w:rsidRPr="00270550">
              <w:rPr>
                <w:rFonts w:ascii="Arial Narrow" w:eastAsia="Arial Narrow" w:hAnsi="Arial Narrow"/>
              </w:rPr>
              <w:t>mk</w:t>
            </w:r>
            <w:r w:rsidR="004A420E" w:rsidRPr="00270550">
              <w:rPr>
                <w:rFonts w:ascii="Arial Narrow" w:eastAsia="Arial Narrow" w:hAnsi="Arial Narrow"/>
              </w:rPr>
              <w:t>W</w:t>
            </w:r>
            <w:proofErr w:type="spellEnd"/>
          </w:p>
        </w:tc>
      </w:tr>
    </w:tbl>
    <w:p w:rsidR="00270550" w:rsidRPr="00270550" w:rsidRDefault="00270550" w:rsidP="0096393C">
      <w:pPr>
        <w:spacing w:line="360" w:lineRule="auto"/>
        <w:ind w:left="0" w:firstLine="0"/>
        <w:jc w:val="both"/>
        <w:rPr>
          <w:rFonts w:ascii="Arial Narrow" w:eastAsia="Calibri" w:hAnsi="Arial Narrow"/>
          <w:sz w:val="24"/>
          <w:szCs w:val="24"/>
        </w:rPr>
      </w:pPr>
    </w:p>
    <w:p w:rsidR="00A322A9" w:rsidRDefault="00A322A9" w:rsidP="0096393C">
      <w:pPr>
        <w:spacing w:line="360" w:lineRule="auto"/>
        <w:ind w:left="44" w:firstLine="0"/>
        <w:jc w:val="both"/>
        <w:rPr>
          <w:rFonts w:ascii="Arial Narrow" w:eastAsia="Calibri" w:hAnsi="Arial Narrow"/>
          <w:sz w:val="24"/>
          <w:szCs w:val="24"/>
        </w:rPr>
      </w:pPr>
    </w:p>
    <w:p w:rsidR="00A24EBC" w:rsidRPr="00270550" w:rsidRDefault="008A34A0" w:rsidP="0096393C">
      <w:pPr>
        <w:spacing w:line="360" w:lineRule="auto"/>
        <w:ind w:left="44" w:firstLine="0"/>
        <w:jc w:val="both"/>
        <w:rPr>
          <w:rFonts w:ascii="Arial Narrow" w:eastAsia="Arial Narrow" w:hAnsi="Arial Narrow"/>
          <w:sz w:val="24"/>
          <w:szCs w:val="24"/>
        </w:rPr>
      </w:pPr>
      <w:r w:rsidRPr="00270550">
        <w:rPr>
          <w:rFonts w:ascii="Arial Narrow" w:eastAsia="Calibri" w:hAnsi="Arial Narrow"/>
          <w:sz w:val="24"/>
          <w:szCs w:val="24"/>
        </w:rPr>
        <w:t>Na rysunku studium zaznaczono lokalizację elektrowni</w:t>
      </w:r>
      <w:r w:rsidR="00DA2422" w:rsidRPr="00270550">
        <w:rPr>
          <w:rFonts w:ascii="Arial Narrow" w:eastAsia="Calibri" w:hAnsi="Arial Narrow"/>
          <w:sz w:val="24"/>
          <w:szCs w:val="24"/>
        </w:rPr>
        <w:t>,</w:t>
      </w:r>
      <w:r w:rsidRPr="00270550">
        <w:rPr>
          <w:rFonts w:ascii="Arial Narrow" w:eastAsia="Calibri" w:hAnsi="Arial Narrow"/>
          <w:sz w:val="24"/>
          <w:szCs w:val="24"/>
        </w:rPr>
        <w:t xml:space="preserve"> których lokalizacja została potwierdzona w decyzjach </w:t>
      </w:r>
      <w:r w:rsidR="00DA2422" w:rsidRPr="00270550">
        <w:rPr>
          <w:rFonts w:ascii="Arial Narrow" w:eastAsia="Calibri" w:hAnsi="Arial Narrow"/>
          <w:sz w:val="24"/>
          <w:szCs w:val="24"/>
        </w:rPr>
        <w:t xml:space="preserve">o </w:t>
      </w:r>
      <w:r w:rsidRPr="00270550">
        <w:rPr>
          <w:rFonts w:ascii="Arial Narrow" w:eastAsia="Calibri" w:hAnsi="Arial Narrow"/>
          <w:sz w:val="24"/>
          <w:szCs w:val="24"/>
        </w:rPr>
        <w:t xml:space="preserve">środowiskowych </w:t>
      </w:r>
      <w:r w:rsidR="00DA2422" w:rsidRPr="00270550">
        <w:rPr>
          <w:rFonts w:ascii="Arial Narrow" w:eastAsia="Calibri" w:hAnsi="Arial Narrow"/>
          <w:sz w:val="24"/>
          <w:szCs w:val="24"/>
        </w:rPr>
        <w:t>uwarunkowaniach</w:t>
      </w:r>
      <w:r w:rsidR="004629BE" w:rsidRPr="00270550">
        <w:rPr>
          <w:rFonts w:ascii="Arial Narrow" w:eastAsia="Calibri" w:hAnsi="Arial Narrow"/>
          <w:sz w:val="24"/>
          <w:szCs w:val="24"/>
        </w:rPr>
        <w:t xml:space="preserve"> dla przedsięwzięcia</w:t>
      </w:r>
      <w:r w:rsidR="0014724A" w:rsidRPr="00270550">
        <w:rPr>
          <w:rFonts w:ascii="Arial Narrow" w:eastAsia="Calibri" w:hAnsi="Arial Narrow"/>
          <w:sz w:val="24"/>
          <w:szCs w:val="24"/>
        </w:rPr>
        <w:t>.</w:t>
      </w:r>
    </w:p>
    <w:p w:rsidR="00C33C24" w:rsidRPr="00270550" w:rsidRDefault="00C33C24" w:rsidP="00270550">
      <w:pPr>
        <w:spacing w:line="360" w:lineRule="auto"/>
        <w:ind w:left="0" w:firstLine="709"/>
        <w:jc w:val="both"/>
        <w:rPr>
          <w:rFonts w:ascii="Arial Narrow" w:hAnsi="Arial Narrow"/>
          <w:sz w:val="24"/>
          <w:szCs w:val="24"/>
        </w:rPr>
      </w:pPr>
      <w:r w:rsidRPr="00270550">
        <w:rPr>
          <w:rFonts w:ascii="Arial Narrow" w:hAnsi="Arial Narrow"/>
          <w:sz w:val="24"/>
          <w:szCs w:val="24"/>
        </w:rPr>
        <w:t>Do głównych etapów lokalizacji elektrowni wiatrowych będzie należeć pomiar mocy akustycznej przedsięwzięć i ich wpływu na tereny chronione akustycznie, czyli tereny zabudowane, dla których określono w przepisach odrębnych dopuszczalne poziomy hałasu.</w:t>
      </w:r>
    </w:p>
    <w:p w:rsidR="000F3B96" w:rsidRPr="00270550" w:rsidRDefault="0014724A"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N</w:t>
      </w:r>
      <w:r w:rsidR="000F3B96" w:rsidRPr="00270550">
        <w:rPr>
          <w:rFonts w:ascii="Arial Narrow" w:hAnsi="Arial Narrow"/>
          <w:bCs/>
          <w:iCs/>
          <w:sz w:val="24"/>
          <w:szCs w:val="24"/>
        </w:rPr>
        <w:t>egatywne oddziaływanie na:</w:t>
      </w:r>
    </w:p>
    <w:p w:rsidR="000F3B96" w:rsidRPr="00270550" w:rsidRDefault="000F3B96"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życie</w:t>
      </w:r>
      <w:proofErr w:type="gramEnd"/>
      <w:r w:rsidRPr="00270550">
        <w:rPr>
          <w:rFonts w:ascii="Arial Narrow" w:hAnsi="Arial Narrow"/>
          <w:sz w:val="24"/>
          <w:szCs w:val="24"/>
        </w:rPr>
        <w:t xml:space="preserve"> ludzi – pogorszeniu klimatu akustycznego, na dużym obszarze gminy, związane z emisją hałasu pochodzącego głównie od obracających się łopat wirnika i w mniejszym stopniu z generatora i przekładni z tak dużej ilości turbin wiatrowych, </w:t>
      </w:r>
    </w:p>
    <w:p w:rsidR="000F3B96" w:rsidRPr="00270550" w:rsidRDefault="000F3B96"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lastRenderedPageBreak/>
        <w:t>gleby</w:t>
      </w:r>
      <w:proofErr w:type="gramEnd"/>
      <w:r w:rsidRPr="00270550">
        <w:rPr>
          <w:rFonts w:ascii="Arial Narrow" w:hAnsi="Arial Narrow"/>
          <w:sz w:val="24"/>
          <w:szCs w:val="24"/>
        </w:rPr>
        <w:t xml:space="preserve"> – trwałe (pod turbiny, stacje transformatorowe, </w:t>
      </w:r>
      <w:proofErr w:type="spellStart"/>
      <w:r w:rsidRPr="00270550">
        <w:rPr>
          <w:rFonts w:ascii="Arial Narrow" w:hAnsi="Arial Narrow"/>
          <w:sz w:val="24"/>
          <w:szCs w:val="24"/>
        </w:rPr>
        <w:t>GPZ</w:t>
      </w:r>
      <w:proofErr w:type="spellEnd"/>
      <w:r w:rsidRPr="00270550">
        <w:rPr>
          <w:rFonts w:ascii="Arial Narrow" w:hAnsi="Arial Narrow"/>
          <w:sz w:val="24"/>
          <w:szCs w:val="24"/>
        </w:rPr>
        <w:t xml:space="preserve"> itp.) i okresowe (w okresie budowy - drogi dojazdowe, linie energetyczne) wyłączenie z rolniczego użytkowania, znacznych powierzchni gleb o wysokiej i średniej przydatności rolniczej,</w:t>
      </w:r>
    </w:p>
    <w:p w:rsidR="000F3B96" w:rsidRPr="00270550" w:rsidRDefault="000F3B96"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–okresowym przekształceniu przypowierzchniowych warstw </w:t>
      </w:r>
      <w:r w:rsidR="0014724A" w:rsidRPr="00270550">
        <w:rPr>
          <w:rFonts w:ascii="Arial Narrow" w:hAnsi="Arial Narrow"/>
          <w:sz w:val="24"/>
          <w:szCs w:val="24"/>
        </w:rPr>
        <w:t>gleby</w:t>
      </w:r>
      <w:r w:rsidRPr="00270550">
        <w:rPr>
          <w:rFonts w:ascii="Arial Narrow" w:hAnsi="Arial Narrow"/>
          <w:sz w:val="24"/>
          <w:szCs w:val="24"/>
        </w:rPr>
        <w:t xml:space="preserve"> związanych z pracami ziemnymi na terenach o znacznych spadkach (wykopy pod bardzo dużą ilość turbin i podziemną infrastrukturę techniczną) oraz potencjalnym zagrożeniu zanieczyszczenia gruntów substancjami ropopochodnymi,</w:t>
      </w:r>
    </w:p>
    <w:p w:rsidR="000F3B96" w:rsidRPr="00270550" w:rsidRDefault="000F3B96"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 xml:space="preserve">wody powierzchniowe i gruntowe - potencjalnym </w:t>
      </w:r>
      <w:proofErr w:type="gramStart"/>
      <w:r w:rsidRPr="00270550">
        <w:rPr>
          <w:rFonts w:ascii="Arial Narrow" w:hAnsi="Arial Narrow"/>
          <w:sz w:val="24"/>
          <w:szCs w:val="24"/>
        </w:rPr>
        <w:t>zagrożeniu jakości</w:t>
      </w:r>
      <w:proofErr w:type="gramEnd"/>
      <w:r w:rsidRPr="00270550">
        <w:rPr>
          <w:rFonts w:ascii="Arial Narrow" w:hAnsi="Arial Narrow"/>
          <w:sz w:val="24"/>
          <w:szCs w:val="24"/>
        </w:rPr>
        <w:t xml:space="preserve"> tych wód, substancjami ropopochodnymi (olej z przekładni oraz modułu hydraulicznego, zużyte części turbin itp.), </w:t>
      </w:r>
    </w:p>
    <w:p w:rsidR="000F3B96" w:rsidRPr="00270550" w:rsidRDefault="00A322A9" w:rsidP="00B17771">
      <w:pPr>
        <w:numPr>
          <w:ilvl w:val="0"/>
          <w:numId w:val="7"/>
        </w:numPr>
        <w:spacing w:line="360" w:lineRule="auto"/>
        <w:jc w:val="both"/>
        <w:rPr>
          <w:rFonts w:ascii="Arial Narrow" w:hAnsi="Arial Narrow"/>
          <w:sz w:val="24"/>
          <w:szCs w:val="24"/>
        </w:rPr>
      </w:pPr>
      <w:proofErr w:type="gramStart"/>
      <w:r>
        <w:rPr>
          <w:rFonts w:ascii="Arial Narrow" w:hAnsi="Arial Narrow"/>
          <w:sz w:val="24"/>
          <w:szCs w:val="24"/>
        </w:rPr>
        <w:t>świat</w:t>
      </w:r>
      <w:proofErr w:type="gramEnd"/>
      <w:r>
        <w:rPr>
          <w:rFonts w:ascii="Arial Narrow" w:hAnsi="Arial Narrow"/>
          <w:sz w:val="24"/>
          <w:szCs w:val="24"/>
        </w:rPr>
        <w:t xml:space="preserve"> zwierzęcy –</w:t>
      </w:r>
      <w:r w:rsidR="00001060" w:rsidRPr="00270550">
        <w:rPr>
          <w:rFonts w:ascii="Arial Narrow" w:hAnsi="Arial Narrow"/>
          <w:sz w:val="24"/>
          <w:szCs w:val="24"/>
        </w:rPr>
        <w:t xml:space="preserve"> w przypadku źle usytuowanej farmy wiatrowej występuje </w:t>
      </w:r>
      <w:r w:rsidR="000F3B96" w:rsidRPr="00270550">
        <w:rPr>
          <w:rFonts w:ascii="Arial Narrow" w:hAnsi="Arial Narrow"/>
          <w:sz w:val="24"/>
          <w:szCs w:val="24"/>
        </w:rPr>
        <w:t>możliwość zwiększenia śmiertelności ptaków w przypadku kolizji z łopatami turbiny lub też zmniejszeniu ich ilości, gdyż turbiny wiatrowe mogą działać odstraszająco,</w:t>
      </w:r>
    </w:p>
    <w:p w:rsidR="000F3B96" w:rsidRPr="00270550" w:rsidRDefault="000F3B96"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klimat</w:t>
      </w:r>
      <w:proofErr w:type="gramEnd"/>
      <w:r w:rsidRPr="00270550">
        <w:rPr>
          <w:rFonts w:ascii="Arial Narrow" w:hAnsi="Arial Narrow"/>
          <w:sz w:val="24"/>
          <w:szCs w:val="24"/>
        </w:rPr>
        <w:t xml:space="preserve"> - powstaniu turbulencji powietrza wytworzonej łopatami wirnika,</w:t>
      </w:r>
    </w:p>
    <w:p w:rsidR="00960D5C" w:rsidRPr="00270550" w:rsidRDefault="00960D5C" w:rsidP="00B17771">
      <w:pPr>
        <w:pStyle w:val="Akapitzlist"/>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krajobraz</w:t>
      </w:r>
      <w:proofErr w:type="gramEnd"/>
      <w:r w:rsidRPr="00270550">
        <w:rPr>
          <w:rFonts w:ascii="Arial Narrow" w:hAnsi="Arial Narrow"/>
          <w:sz w:val="24"/>
          <w:szCs w:val="24"/>
        </w:rPr>
        <w:t xml:space="preserve"> - zasadniczej niekorzystnej zmianie krajobrazu – monotonna dominanta wysokościowa turbin wiatrowych,</w:t>
      </w:r>
    </w:p>
    <w:p w:rsidR="00960D5C" w:rsidRPr="00270550" w:rsidRDefault="00960D5C"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wpływ</w:t>
      </w:r>
      <w:proofErr w:type="gramEnd"/>
      <w:r w:rsidRPr="00270550">
        <w:rPr>
          <w:rFonts w:ascii="Arial Narrow" w:hAnsi="Arial Narrow"/>
          <w:sz w:val="24"/>
          <w:szCs w:val="24"/>
        </w:rPr>
        <w:t xml:space="preserve"> na glebę poprzez nieodpowiednie zabiegi agrotechniczne </w:t>
      </w:r>
    </w:p>
    <w:p w:rsidR="00F24EC8" w:rsidRDefault="00F24EC8" w:rsidP="00B17771">
      <w:pPr>
        <w:spacing w:line="360" w:lineRule="auto"/>
        <w:ind w:left="0" w:firstLine="0"/>
        <w:jc w:val="both"/>
        <w:rPr>
          <w:rFonts w:ascii="Arial Narrow" w:hAnsi="Arial Narrow"/>
          <w:sz w:val="24"/>
          <w:szCs w:val="24"/>
        </w:rPr>
      </w:pPr>
    </w:p>
    <w:p w:rsidR="000F3B96" w:rsidRPr="00270550" w:rsidRDefault="000F3B96" w:rsidP="00B17771">
      <w:pPr>
        <w:spacing w:line="360" w:lineRule="auto"/>
        <w:ind w:left="0" w:firstLine="0"/>
        <w:jc w:val="both"/>
        <w:rPr>
          <w:rFonts w:ascii="Arial Narrow" w:hAnsi="Arial Narrow"/>
          <w:sz w:val="24"/>
          <w:szCs w:val="24"/>
        </w:rPr>
      </w:pPr>
      <w:r w:rsidRPr="00270550">
        <w:rPr>
          <w:rFonts w:ascii="Arial Narrow" w:hAnsi="Arial Narrow"/>
          <w:sz w:val="24"/>
          <w:szCs w:val="24"/>
        </w:rPr>
        <w:t>Nie przewiduje się znaczącego oddziaływania na:</w:t>
      </w:r>
    </w:p>
    <w:p w:rsidR="000F3B96" w:rsidRPr="00270550" w:rsidRDefault="000F3B96" w:rsidP="00B17771">
      <w:pPr>
        <w:pStyle w:val="Akapitzlist"/>
        <w:numPr>
          <w:ilvl w:val="0"/>
          <w:numId w:val="15"/>
        </w:numPr>
        <w:spacing w:line="360" w:lineRule="auto"/>
        <w:ind w:left="567"/>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r w:rsidR="00001060" w:rsidRPr="00270550">
        <w:rPr>
          <w:rFonts w:ascii="Arial Narrow" w:hAnsi="Arial Narrow"/>
          <w:sz w:val="24"/>
          <w:szCs w:val="24"/>
        </w:rPr>
        <w:t>:</w:t>
      </w:r>
    </w:p>
    <w:p w:rsidR="00001060" w:rsidRPr="00270550" w:rsidRDefault="000F3B96" w:rsidP="00B17771">
      <w:pPr>
        <w:numPr>
          <w:ilvl w:val="0"/>
          <w:numId w:val="8"/>
        </w:numPr>
        <w:spacing w:line="360" w:lineRule="auto"/>
        <w:ind w:left="567" w:hanging="283"/>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w:t>
      </w:r>
      <w:r w:rsidR="00001060" w:rsidRPr="00270550">
        <w:rPr>
          <w:rFonts w:ascii="Arial Narrow" w:hAnsi="Arial Narrow"/>
          <w:sz w:val="24"/>
          <w:szCs w:val="24"/>
        </w:rPr>
        <w:t>występowania złoża kruszywa naturalnego</w:t>
      </w:r>
      <w:r w:rsidR="00960D5C" w:rsidRPr="00270550">
        <w:rPr>
          <w:rFonts w:ascii="Arial Narrow" w:hAnsi="Arial Narrow"/>
          <w:sz w:val="24"/>
          <w:szCs w:val="24"/>
        </w:rPr>
        <w:t xml:space="preserve"> w okolicach </w:t>
      </w:r>
      <w:r w:rsidR="00D134F2" w:rsidRPr="00270550">
        <w:rPr>
          <w:rFonts w:ascii="Arial Narrow" w:hAnsi="Arial Narrow"/>
          <w:sz w:val="24"/>
          <w:szCs w:val="24"/>
        </w:rPr>
        <w:t xml:space="preserve">Gawłowic, </w:t>
      </w:r>
    </w:p>
    <w:p w:rsidR="000F3B96" w:rsidRPr="00270550" w:rsidRDefault="000F3B96" w:rsidP="00B17771">
      <w:pPr>
        <w:spacing w:line="360" w:lineRule="auto"/>
        <w:ind w:left="567" w:firstLine="0"/>
        <w:jc w:val="both"/>
        <w:rPr>
          <w:rFonts w:ascii="Arial Narrow" w:hAnsi="Arial Narrow"/>
          <w:sz w:val="24"/>
          <w:szCs w:val="24"/>
        </w:rPr>
      </w:pPr>
      <w:r w:rsidRPr="00270550">
        <w:rPr>
          <w:rFonts w:ascii="Arial Narrow" w:hAnsi="Arial Narrow"/>
          <w:sz w:val="24"/>
          <w:szCs w:val="24"/>
        </w:rPr>
        <w:t>Zmiany pozytywne:</w:t>
      </w:r>
    </w:p>
    <w:p w:rsidR="00001060" w:rsidRPr="00270550" w:rsidRDefault="000F3B96" w:rsidP="00B17771">
      <w:pPr>
        <w:numPr>
          <w:ilvl w:val="0"/>
          <w:numId w:val="11"/>
        </w:numPr>
        <w:spacing w:line="360" w:lineRule="auto"/>
        <w:ind w:left="567" w:hanging="207"/>
        <w:jc w:val="both"/>
        <w:rPr>
          <w:rFonts w:ascii="Arial Narrow" w:hAnsi="Arial Narrow"/>
          <w:sz w:val="24"/>
          <w:szCs w:val="24"/>
        </w:rPr>
      </w:pPr>
      <w:proofErr w:type="gramStart"/>
      <w:r w:rsidRPr="00270550">
        <w:rPr>
          <w:rFonts w:ascii="Arial Narrow" w:hAnsi="Arial Narrow"/>
          <w:sz w:val="24"/>
          <w:szCs w:val="24"/>
        </w:rPr>
        <w:t>powietrze</w:t>
      </w:r>
      <w:proofErr w:type="gramEnd"/>
      <w:r w:rsidRPr="00270550">
        <w:rPr>
          <w:rFonts w:ascii="Arial Narrow" w:hAnsi="Arial Narrow"/>
          <w:sz w:val="24"/>
          <w:szCs w:val="24"/>
        </w:rPr>
        <w:t xml:space="preserve"> atmosferyczne - pośrednie zmniejszenie emisji zanieczyszczeń gazowych i pyłowych do atmosfery (w przypadku wytwarzan</w:t>
      </w:r>
      <w:r w:rsidR="00A322A9">
        <w:rPr>
          <w:rFonts w:ascii="Arial Narrow" w:hAnsi="Arial Narrow"/>
          <w:sz w:val="24"/>
          <w:szCs w:val="24"/>
        </w:rPr>
        <w:t>ia energii elektrycznej z węgla</w:t>
      </w:r>
      <w:r w:rsidRPr="00270550">
        <w:rPr>
          <w:rFonts w:ascii="Arial Narrow" w:hAnsi="Arial Narrow"/>
          <w:sz w:val="24"/>
          <w:szCs w:val="24"/>
        </w:rPr>
        <w:t>)</w:t>
      </w:r>
      <w:r w:rsidR="00D134F2" w:rsidRPr="00270550">
        <w:rPr>
          <w:rFonts w:ascii="Arial Narrow" w:hAnsi="Arial Narrow"/>
          <w:sz w:val="24"/>
          <w:szCs w:val="24"/>
        </w:rPr>
        <w:t xml:space="preserve"> </w:t>
      </w:r>
      <w:r w:rsidR="00A322A9">
        <w:rPr>
          <w:rFonts w:ascii="Arial Narrow" w:hAnsi="Arial Narrow"/>
          <w:sz w:val="24"/>
          <w:szCs w:val="24"/>
        </w:rPr>
        <w:t>przez</w:t>
      </w:r>
      <w:r w:rsidRPr="00270550">
        <w:rPr>
          <w:rFonts w:ascii="Arial Narrow" w:hAnsi="Arial Narrow"/>
          <w:sz w:val="24"/>
          <w:szCs w:val="24"/>
        </w:rPr>
        <w:t xml:space="preserve"> wykorzystanie do produkcji energii elektrycznej odnawialnego, przyjaznego dla środowiska źródła energii, jakim jest wiatr. </w:t>
      </w:r>
    </w:p>
    <w:p w:rsidR="00001060" w:rsidRPr="00270550" w:rsidRDefault="00001060" w:rsidP="00B17771">
      <w:pPr>
        <w:spacing w:line="360" w:lineRule="auto"/>
        <w:jc w:val="both"/>
        <w:rPr>
          <w:rFonts w:ascii="Arial Narrow" w:hAnsi="Arial Narrow"/>
          <w:sz w:val="24"/>
          <w:szCs w:val="24"/>
        </w:rPr>
      </w:pPr>
    </w:p>
    <w:p w:rsidR="00270550" w:rsidRPr="00270550" w:rsidRDefault="000F3B96" w:rsidP="00270550">
      <w:pPr>
        <w:spacing w:line="360" w:lineRule="auto"/>
        <w:ind w:left="0" w:firstLine="340"/>
        <w:jc w:val="both"/>
        <w:rPr>
          <w:rFonts w:ascii="Arial Narrow" w:hAnsi="Arial Narrow"/>
          <w:sz w:val="24"/>
          <w:szCs w:val="24"/>
        </w:rPr>
      </w:pPr>
      <w:r w:rsidRPr="00270550">
        <w:rPr>
          <w:rFonts w:ascii="Arial Narrow" w:hAnsi="Arial Narrow"/>
          <w:sz w:val="24"/>
          <w:szCs w:val="24"/>
        </w:rPr>
        <w:t>Wszystkie zmiany w środowisku przyrodniczym i życiu ludzi będą miały charakter długotrwały, skumulowany, pierwotny i wtórny, o natężeniu zależnym od wielkości i stopnia zainwestowania terenu.</w:t>
      </w:r>
    </w:p>
    <w:p w:rsidR="00270550" w:rsidRPr="00270550" w:rsidRDefault="00270550" w:rsidP="00270550">
      <w:pPr>
        <w:spacing w:line="360" w:lineRule="auto"/>
        <w:ind w:left="0" w:firstLine="340"/>
        <w:jc w:val="both"/>
        <w:rPr>
          <w:rFonts w:ascii="Arial Narrow" w:hAnsi="Arial Narrow"/>
          <w:sz w:val="24"/>
          <w:szCs w:val="24"/>
        </w:rPr>
      </w:pPr>
    </w:p>
    <w:p w:rsidR="00FC3AB5" w:rsidRPr="00270550" w:rsidRDefault="00FC3AB5" w:rsidP="00270550">
      <w:pPr>
        <w:spacing w:before="120" w:after="120" w:line="360" w:lineRule="auto"/>
        <w:ind w:left="284" w:firstLine="0"/>
        <w:jc w:val="both"/>
        <w:rPr>
          <w:rFonts w:ascii="Arial Narrow" w:hAnsi="Arial Narrow"/>
          <w:i/>
          <w:sz w:val="24"/>
          <w:szCs w:val="24"/>
          <w:u w:val="single"/>
        </w:rPr>
      </w:pPr>
      <w:proofErr w:type="gramStart"/>
      <w:r w:rsidRPr="00270550">
        <w:rPr>
          <w:rFonts w:ascii="Arial Narrow" w:hAnsi="Arial Narrow"/>
          <w:i/>
          <w:sz w:val="24"/>
          <w:szCs w:val="24"/>
          <w:u w:val="single"/>
        </w:rPr>
        <w:t>Oddziaływanie jakie</w:t>
      </w:r>
      <w:proofErr w:type="gramEnd"/>
      <w:r w:rsidRPr="00270550">
        <w:rPr>
          <w:rFonts w:ascii="Arial Narrow" w:hAnsi="Arial Narrow"/>
          <w:i/>
          <w:sz w:val="24"/>
          <w:szCs w:val="24"/>
          <w:u w:val="single"/>
        </w:rPr>
        <w:t xml:space="preserve"> mogą występować w przypadku budowy, eksploatacji i likwidacji elektrowni wiatrowych</w:t>
      </w:r>
    </w:p>
    <w:p w:rsidR="00FC3AB5" w:rsidRPr="00F24EC8" w:rsidRDefault="00FC3AB5" w:rsidP="00B17771">
      <w:pPr>
        <w:pStyle w:val="Nagwek4"/>
        <w:spacing w:line="360" w:lineRule="auto"/>
        <w:jc w:val="both"/>
        <w:rPr>
          <w:rFonts w:ascii="Arial Narrow" w:eastAsia="Times New Roman" w:hAnsi="Arial Narrow" w:cs="Times New Roman"/>
          <w:i w:val="0"/>
          <w:color w:val="auto"/>
          <w:sz w:val="24"/>
          <w:szCs w:val="24"/>
        </w:rPr>
      </w:pPr>
      <w:r w:rsidRPr="00F24EC8">
        <w:rPr>
          <w:rFonts w:ascii="Arial Narrow" w:eastAsia="Times New Roman" w:hAnsi="Arial Narrow" w:cs="Times New Roman"/>
          <w:i w:val="0"/>
          <w:color w:val="auto"/>
          <w:sz w:val="24"/>
          <w:szCs w:val="24"/>
        </w:rPr>
        <w:lastRenderedPageBreak/>
        <w:t>Oddziaływanie na etapie eksploatacji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Oddziaływanie to dotyczy etapu eksploatacji EW. W trakcie użytkowania elektrowni mogą wystąpić oddz</w:t>
      </w:r>
      <w:r w:rsidR="00270550" w:rsidRPr="00270550">
        <w:rPr>
          <w:rFonts w:ascii="Arial Narrow" w:hAnsi="Arial Narrow"/>
          <w:sz w:val="24"/>
          <w:szCs w:val="24"/>
        </w:rPr>
        <w:t>iaływania związanego z hałasem,</w:t>
      </w:r>
      <w:r w:rsidRPr="00270550">
        <w:rPr>
          <w:rFonts w:ascii="Arial Narrow" w:hAnsi="Arial Narrow"/>
          <w:sz w:val="24"/>
          <w:szCs w:val="24"/>
        </w:rPr>
        <w:t xml:space="preserve"> oddziaływania na krajobraz naturalny i kulturowy. Hipotetycznie dojść może do zderzania się lecących w przestworzach zwierząt z konstrukcjami wież i śmigieł elektrowni wiatrowej.  Nie jest również wykluczone wystąpienie nadzwyczajnego zdarzenia związanego z sytuacjami klęskowymi prowadzącego do poważnej awarii technicznej lub wystąpienia awarii w trakcie pracy tych maszyn związanej z wadami konstrukcyjnymi lub materiałowymi. Także nie można wykluczyć, że w trakcie funkcjonowania tej instalacji nastąpi uszkodzenie podziemnych linii energetycznych wskutek prac ziemnych. W końcu nie można wykluczyć, że wystąpi zderzenie poruszającego się statku powietrznego z konstrukcją generatora.</w:t>
      </w: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 xml:space="preserve">Wszystkie te zagrożenia zostały poniżej scharakteryzowane i przeanalizowane. Jednocześnie wskazano kierunki działań zaradczych, ratunkowych i ochronnych dla tych oddziaływań. Również oceniono inne potencjalne zagrożenia, jakie </w:t>
      </w:r>
      <w:proofErr w:type="gramStart"/>
      <w:r w:rsidRPr="00270550">
        <w:rPr>
          <w:rFonts w:ascii="Arial Narrow" w:hAnsi="Arial Narrow"/>
          <w:sz w:val="24"/>
          <w:szCs w:val="24"/>
        </w:rPr>
        <w:t>mogą ale</w:t>
      </w:r>
      <w:proofErr w:type="gramEnd"/>
      <w:r w:rsidRPr="00270550">
        <w:rPr>
          <w:rFonts w:ascii="Arial Narrow" w:hAnsi="Arial Narrow"/>
          <w:sz w:val="24"/>
          <w:szCs w:val="24"/>
        </w:rPr>
        <w:t xml:space="preserve"> nie muszą wystąpić.</w:t>
      </w:r>
    </w:p>
    <w:p w:rsidR="00FC3AB5" w:rsidRPr="00F24EC8" w:rsidRDefault="00FC3AB5" w:rsidP="00B17771">
      <w:pPr>
        <w:pStyle w:val="Nagwek5"/>
        <w:spacing w:line="360" w:lineRule="auto"/>
        <w:ind w:firstLine="0"/>
        <w:jc w:val="both"/>
        <w:rPr>
          <w:rFonts w:ascii="Arial Narrow" w:eastAsia="Times New Roman" w:hAnsi="Arial Narrow" w:cs="Times New Roman"/>
          <w:b/>
          <w:color w:val="auto"/>
          <w:sz w:val="24"/>
          <w:szCs w:val="24"/>
        </w:rPr>
      </w:pPr>
      <w:r w:rsidRPr="00F24EC8">
        <w:rPr>
          <w:rFonts w:ascii="Arial Narrow" w:eastAsia="Times New Roman" w:hAnsi="Arial Narrow" w:cs="Times New Roman"/>
          <w:b/>
          <w:color w:val="auto"/>
          <w:sz w:val="24"/>
          <w:szCs w:val="24"/>
        </w:rPr>
        <w:t>Oddziaływanie na powierzchnię ziemi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Na etapie prawidłowej eksploatacji EW nie przewiduje się negatywnego oddziaływania projektowanej inwestycji na glebę. Takowe może mieć jedynie miejsce w przypadku wystąpienia katastrofy budowlanej, w </w:t>
      </w:r>
      <w:proofErr w:type="gramStart"/>
      <w:r w:rsidRPr="00270550">
        <w:rPr>
          <w:rFonts w:ascii="Arial Narrow" w:hAnsi="Arial Narrow"/>
          <w:sz w:val="24"/>
          <w:szCs w:val="24"/>
        </w:rPr>
        <w:t>trakcie której</w:t>
      </w:r>
      <w:proofErr w:type="gramEnd"/>
      <w:r w:rsidRPr="00270550">
        <w:rPr>
          <w:rFonts w:ascii="Arial Narrow" w:hAnsi="Arial Narrow"/>
          <w:sz w:val="24"/>
          <w:szCs w:val="24"/>
        </w:rPr>
        <w:t xml:space="preserve"> doszłoby do zniszczenia fragmentu lub całości konstrukcji elektrowni wiatrowej, a tym samym do zniszczenia upraw rolnych. Taka możliwość jest jednak bardzo mało prawdopodobna. </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W trakcie funkcjonowania EW nie wystąpią żadne przesłanki, które ograniczałyby produkcje rolną na gruntach położonych wokół poszczególnych konstrukcji.</w:t>
      </w: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Wyniki dotychczasowych badań oraz doświadczenie autorów pokazują, że pracujące elektrownie wiatrowe nie obniżają plonów z 1 ha. Uprawy polowe mogą już być prowadzone w odległości 5 – 6 metrów od ściany wieży elektrowni wiatrowej.</w:t>
      </w:r>
    </w:p>
    <w:p w:rsidR="00FC3AB5" w:rsidRPr="00F24EC8" w:rsidRDefault="00FC3AB5" w:rsidP="00F24EC8">
      <w:pPr>
        <w:pStyle w:val="Nagwek5"/>
        <w:spacing w:line="360" w:lineRule="auto"/>
        <w:ind w:left="0" w:firstLine="680"/>
        <w:jc w:val="both"/>
        <w:rPr>
          <w:rFonts w:ascii="Arial Narrow" w:eastAsia="Times New Roman" w:hAnsi="Arial Narrow" w:cs="Times New Roman"/>
          <w:b/>
          <w:color w:val="auto"/>
          <w:sz w:val="24"/>
          <w:szCs w:val="24"/>
        </w:rPr>
      </w:pPr>
      <w:r w:rsidRPr="00F24EC8">
        <w:rPr>
          <w:rFonts w:ascii="Arial Narrow" w:eastAsia="Times New Roman" w:hAnsi="Arial Narrow" w:cs="Times New Roman"/>
          <w:b/>
          <w:color w:val="auto"/>
          <w:sz w:val="24"/>
          <w:szCs w:val="24"/>
        </w:rPr>
        <w:t>Oddziaływanie na wody podziemne i powierzchniowe</w:t>
      </w:r>
    </w:p>
    <w:p w:rsidR="00FC3AB5" w:rsidRPr="00270550" w:rsidRDefault="004D5E09" w:rsidP="00F24EC8">
      <w:pPr>
        <w:pStyle w:val="Bezodstpw"/>
        <w:spacing w:line="360" w:lineRule="auto"/>
        <w:ind w:firstLine="680"/>
        <w:jc w:val="both"/>
        <w:rPr>
          <w:rFonts w:ascii="Arial Narrow" w:hAnsi="Arial Narrow"/>
          <w:sz w:val="24"/>
          <w:szCs w:val="24"/>
        </w:rPr>
      </w:pPr>
      <w:r w:rsidRPr="00270550">
        <w:rPr>
          <w:rFonts w:ascii="Arial Narrow" w:hAnsi="Arial Narrow"/>
          <w:sz w:val="24"/>
          <w:szCs w:val="24"/>
        </w:rPr>
        <w:t xml:space="preserve">Przewidywane oddziaływania na środowisko gruntowo-wodne związane będą wyłącznie z przygotowywaniem wykopów pod fundament elektrowni (usunięcie gruntu), a także potencjalnie z pracą ciężkich maszyn i urządzeń budowlanych. </w:t>
      </w:r>
      <w:r w:rsidR="00FC3AB5" w:rsidRPr="00270550">
        <w:rPr>
          <w:rFonts w:ascii="Arial Narrow" w:hAnsi="Arial Narrow"/>
          <w:sz w:val="24"/>
          <w:szCs w:val="24"/>
        </w:rPr>
        <w:t xml:space="preserve">Potencjalne niebezpieczeństwo zanieczyszczenia wód podziemnych w trakcie normalnej eksploatacji EW jest bardzo mało prawdopodobne. Nawet wystąpienie awarii konstrukcji elektrowni wiatrowej i uwolnienie oleju znajdującego się w silnikach sterujących ustawieniem kierunku śmigieł nie spowoduje poważnego zagrożenia dla wód powierzchniowych i podziemnych o ile zostaną natychmiast podjęte działania ratunkowe i rekultywacyjne. </w:t>
      </w:r>
    </w:p>
    <w:p w:rsidR="00FC3AB5" w:rsidRPr="00F24EC8" w:rsidRDefault="00FC3AB5" w:rsidP="00F24EC8">
      <w:pPr>
        <w:pStyle w:val="Nagwek5"/>
        <w:spacing w:line="360" w:lineRule="auto"/>
        <w:ind w:firstLine="0"/>
        <w:jc w:val="both"/>
        <w:rPr>
          <w:rFonts w:ascii="Arial Narrow" w:eastAsia="Times New Roman" w:hAnsi="Arial Narrow" w:cs="Times New Roman"/>
          <w:b/>
          <w:color w:val="auto"/>
          <w:sz w:val="24"/>
          <w:szCs w:val="24"/>
        </w:rPr>
      </w:pPr>
      <w:r w:rsidRPr="00F24EC8">
        <w:rPr>
          <w:rFonts w:ascii="Arial Narrow" w:eastAsia="Times New Roman" w:hAnsi="Arial Narrow" w:cs="Times New Roman"/>
          <w:b/>
          <w:color w:val="auto"/>
          <w:sz w:val="24"/>
          <w:szCs w:val="24"/>
        </w:rPr>
        <w:lastRenderedPageBreak/>
        <w:t>Oddziaływanie na powietrze atmosferyczne</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Eksplo</w:t>
      </w:r>
      <w:r w:rsidR="00270550" w:rsidRPr="00270550">
        <w:rPr>
          <w:rFonts w:ascii="Arial Narrow" w:hAnsi="Arial Narrow"/>
          <w:sz w:val="24"/>
          <w:szCs w:val="24"/>
        </w:rPr>
        <w:t>atacja projektowanej elektrowni</w:t>
      </w:r>
      <w:r w:rsidRPr="00270550">
        <w:rPr>
          <w:rFonts w:ascii="Arial Narrow" w:hAnsi="Arial Narrow"/>
          <w:sz w:val="24"/>
          <w:szCs w:val="24"/>
        </w:rPr>
        <w:t xml:space="preserve"> wiatrowej nie będzie źródłem jakichkolwiek emisji zanieczyszczeń do atmosfery, gdyż w trakcie jej funkcjonowania nie jest emitowany żaden gaz cieplarniany, ani też inny gazowy związek lub pierwiastek uważany za szkodliwy dla organizmów żywych oraz nie są produkowane pyły. </w:t>
      </w:r>
    </w:p>
    <w:p w:rsidR="00FC3AB5" w:rsidRPr="00F24EC8" w:rsidRDefault="00FC3AB5" w:rsidP="00F24EC8">
      <w:pPr>
        <w:pStyle w:val="Nagwek5"/>
        <w:spacing w:line="360" w:lineRule="auto"/>
        <w:ind w:firstLine="0"/>
        <w:jc w:val="both"/>
        <w:rPr>
          <w:rFonts w:ascii="Arial Narrow" w:eastAsia="Times New Roman" w:hAnsi="Arial Narrow" w:cs="Times New Roman"/>
          <w:b/>
          <w:color w:val="auto"/>
          <w:sz w:val="24"/>
          <w:szCs w:val="24"/>
        </w:rPr>
      </w:pPr>
      <w:r w:rsidRPr="00F24EC8">
        <w:rPr>
          <w:rFonts w:ascii="Arial Narrow" w:eastAsia="Times New Roman" w:hAnsi="Arial Narrow" w:cs="Times New Roman"/>
          <w:b/>
          <w:color w:val="auto"/>
          <w:sz w:val="24"/>
          <w:szCs w:val="24"/>
        </w:rPr>
        <w:t>Oddziaływanie na szatę roślinną</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W dostępnej botanicznej literaturze nie natrafiono na informację o bezpośrednim wpływie pracujących elektrowni wiatrowej na okoliczną roślinność lub florę. Natomiast w literaturze poświęconej temu tematowi zwraca się uwagę na zacienianie terenu wokół wieży elektrowni przez konstrukcje wieży i wiatraka, w zależności od położenia słońca. Jednakże W tym przypadku można przypuszczać, że skutki tego rodzaju oddziaływania są</w:t>
      </w:r>
      <w:r w:rsidR="009B0083" w:rsidRPr="00270550">
        <w:rPr>
          <w:rFonts w:ascii="Arial Narrow" w:hAnsi="Arial Narrow"/>
          <w:sz w:val="24"/>
          <w:szCs w:val="24"/>
        </w:rPr>
        <w:t xml:space="preserve"> </w:t>
      </w:r>
      <w:r w:rsidRPr="00270550">
        <w:rPr>
          <w:rFonts w:ascii="Arial Narrow" w:hAnsi="Arial Narrow"/>
          <w:sz w:val="24"/>
          <w:szCs w:val="24"/>
        </w:rPr>
        <w:t>trudne do wykazania. Stąd negatywny wpływ na wzrost lub rozwój roślin będzie trudny do wykazania.</w:t>
      </w:r>
    </w:p>
    <w:p w:rsidR="00FC3AB5" w:rsidRPr="00F24EC8" w:rsidRDefault="00FC3AB5" w:rsidP="00F24EC8">
      <w:pPr>
        <w:pStyle w:val="Nagwek5"/>
        <w:spacing w:line="360" w:lineRule="auto"/>
        <w:ind w:firstLine="0"/>
        <w:jc w:val="both"/>
        <w:rPr>
          <w:rFonts w:ascii="Arial Narrow" w:eastAsia="Times New Roman" w:hAnsi="Arial Narrow" w:cs="Times New Roman"/>
          <w:b/>
          <w:color w:val="auto"/>
          <w:sz w:val="24"/>
          <w:szCs w:val="24"/>
        </w:rPr>
      </w:pPr>
      <w:r w:rsidRPr="00F24EC8">
        <w:rPr>
          <w:rFonts w:ascii="Arial Narrow" w:eastAsia="Times New Roman" w:hAnsi="Arial Narrow" w:cs="Times New Roman"/>
          <w:b/>
          <w:color w:val="auto"/>
          <w:sz w:val="24"/>
          <w:szCs w:val="24"/>
        </w:rPr>
        <w:t>Oddziaływanie na faunę</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Uważa się, że pracujące elektrownia wiatrowa, tj. obracające się płaty wirnika oraz konstrukcje wież, stanowić mogą potencjalne zagrożenie przede wszystkim dla migrujących w przestworzach zwierząt, tj. ptaków i nietoperzy. </w:t>
      </w:r>
    </w:p>
    <w:p w:rsidR="00FC3AB5" w:rsidRPr="00270550" w:rsidRDefault="00FC3AB5" w:rsidP="00A322A9">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Badania przyrodnicze prowadzone w innych państwach, a także w Polsce, wskazują na niewielkie zagrożenie dla ptaków ze strony funkcjonujących wieży elektrowni wiatrowych, o ile oczywiście jest ona zlokalizowana poza obszarami ważnymi dla ptaków. Tego rodzaju zagrożenie może być jednak istotne przy usytuowaniu elektrowni w obrębie głównych tras migracji i przelotu ptaków, w miejscach gdzie większość przelatujących takim korytarzem ptaków zniża lot do </w:t>
      </w:r>
      <w:r w:rsidR="00F0381C" w:rsidRPr="00270550">
        <w:rPr>
          <w:rFonts w:ascii="Arial Narrow" w:hAnsi="Arial Narrow"/>
          <w:sz w:val="24"/>
          <w:szCs w:val="24"/>
        </w:rPr>
        <w:t>pułapu, w jakiej</w:t>
      </w:r>
      <w:r w:rsidRPr="00270550">
        <w:rPr>
          <w:rFonts w:ascii="Arial Narrow" w:hAnsi="Arial Narrow"/>
          <w:sz w:val="24"/>
          <w:szCs w:val="24"/>
        </w:rPr>
        <w:t xml:space="preserve"> obracają śmigła elektrowni wiatrowych. Uważa się, że siłownie wiatrowe, oprócz skutków związanych z kolizjami z lecącymi zwierzętami, przyczyniają się do zmian w sposobie wykorzystania przestrzeni przez ptaki nie tylko w trakcie migracji, ale także w okresie lęgowym, na koczowiskach i w okresie zimowania.</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W związku z brakiem występowania terenie projektowanej farmy wiatrowej miejsc, do zimowania (opuszczonych budynków, poddaszy, piwnic, większych kompleksów leśnych) oraz żerowania przypuszczać można, że obecność nietoperzy jest mało prawdopodobna, przez co przypuszcza się, że obecność elektrowni wiatrowych nie będzie miała wpływu na nietoperze. Przypuszczenie należy jednak udowodnić wykonaniem </w:t>
      </w:r>
      <w:r w:rsidRPr="00270550">
        <w:rPr>
          <w:rFonts w:ascii="Arial Narrow" w:hAnsi="Arial Narrow"/>
          <w:bCs/>
          <w:sz w:val="24"/>
          <w:szCs w:val="24"/>
        </w:rPr>
        <w:t xml:space="preserve">przedinwestycyjnego </w:t>
      </w:r>
      <w:r w:rsidRPr="00270550">
        <w:rPr>
          <w:rFonts w:ascii="Arial Narrow" w:hAnsi="Arial Narrow"/>
          <w:sz w:val="24"/>
          <w:szCs w:val="24"/>
        </w:rPr>
        <w:t xml:space="preserve">monitoringu </w:t>
      </w:r>
      <w:proofErr w:type="spellStart"/>
      <w:r w:rsidRPr="00270550">
        <w:rPr>
          <w:rFonts w:ascii="Arial Narrow" w:hAnsi="Arial Narrow"/>
          <w:sz w:val="24"/>
          <w:szCs w:val="24"/>
        </w:rPr>
        <w:t>chiropterologicznego</w:t>
      </w:r>
      <w:proofErr w:type="spellEnd"/>
      <w:r w:rsidRPr="00270550">
        <w:rPr>
          <w:rFonts w:ascii="Arial Narrow" w:hAnsi="Arial Narrow"/>
          <w:sz w:val="24"/>
          <w:szCs w:val="24"/>
        </w:rPr>
        <w:t>.</w:t>
      </w:r>
    </w:p>
    <w:p w:rsidR="00FC3AB5" w:rsidRPr="00270550" w:rsidRDefault="00FC3AB5" w:rsidP="00B17771">
      <w:pPr>
        <w:pStyle w:val="Nagwek5"/>
        <w:spacing w:line="360" w:lineRule="auto"/>
        <w:jc w:val="both"/>
        <w:rPr>
          <w:rFonts w:ascii="Arial Narrow" w:eastAsia="Times New Roman" w:hAnsi="Arial Narrow" w:cs="Times New Roman"/>
          <w:color w:val="auto"/>
          <w:sz w:val="24"/>
          <w:szCs w:val="24"/>
        </w:rPr>
      </w:pPr>
      <w:r w:rsidRPr="00270550">
        <w:rPr>
          <w:rFonts w:ascii="Arial Narrow" w:eastAsia="Times New Roman" w:hAnsi="Arial Narrow" w:cs="Times New Roman"/>
          <w:color w:val="auto"/>
          <w:sz w:val="24"/>
          <w:szCs w:val="24"/>
        </w:rPr>
        <w:t>Oddziaływanie na krajobraz</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Wizualna specyfika projektowanych elektrowni wiatrowej polega przede wszystkim na tym, że projektowane obiekty budowlane:</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lastRenderedPageBreak/>
        <w:t>należą</w:t>
      </w:r>
      <w:proofErr w:type="gramEnd"/>
      <w:r w:rsidRPr="00270550">
        <w:rPr>
          <w:rFonts w:ascii="Arial Narrow" w:hAnsi="Arial Narrow"/>
          <w:sz w:val="24"/>
          <w:szCs w:val="24"/>
        </w:rPr>
        <w:t xml:space="preserve"> do grupy obiektów bardzo wysokich;</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t>mają</w:t>
      </w:r>
      <w:proofErr w:type="gramEnd"/>
      <w:r w:rsidRPr="00270550">
        <w:rPr>
          <w:rFonts w:ascii="Arial Narrow" w:hAnsi="Arial Narrow"/>
          <w:sz w:val="24"/>
          <w:szCs w:val="24"/>
        </w:rPr>
        <w:t xml:space="preserve"> relatywnie kontrastowy kolor w stosunku do tła bezchmurnego nieba, powierzchni ziemi z różnymi formami jej użytkowania;</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t>śmigła</w:t>
      </w:r>
      <w:proofErr w:type="gramEnd"/>
      <w:r w:rsidRPr="00270550">
        <w:rPr>
          <w:rFonts w:ascii="Arial Narrow" w:hAnsi="Arial Narrow"/>
          <w:sz w:val="24"/>
          <w:szCs w:val="24"/>
        </w:rPr>
        <w:t xml:space="preserve"> elektrowni wiatrowych przez znaczny czas są w ruchu, co zwraca uwagę i „przykuwa" wzrok obserwatora;</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t>ruchome</w:t>
      </w:r>
      <w:proofErr w:type="gramEnd"/>
      <w:r w:rsidRPr="00270550">
        <w:rPr>
          <w:rFonts w:ascii="Arial Narrow" w:hAnsi="Arial Narrow"/>
          <w:sz w:val="24"/>
          <w:szCs w:val="24"/>
        </w:rPr>
        <w:t xml:space="preserve"> śmigła mogą powodować okresowe refleksy świetlne - przy określonym położeniu słońca i śmigieł w warunkach bezchmurnej pogody; zastosowana technologia produkcji elektrowni wiatrowych znacząco minimalizuje wystąpienie takiego zjawiska,</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t>konstrukcje</w:t>
      </w:r>
      <w:proofErr w:type="gramEnd"/>
      <w:r w:rsidRPr="00270550">
        <w:rPr>
          <w:rFonts w:ascii="Arial Narrow" w:hAnsi="Arial Narrow"/>
          <w:sz w:val="24"/>
          <w:szCs w:val="24"/>
        </w:rPr>
        <w:t xml:space="preserve"> siłowni rzucają okresowo cień, zależny od wysokości słońca;</w:t>
      </w:r>
    </w:p>
    <w:p w:rsidR="00FC3AB5" w:rsidRPr="00270550" w:rsidRDefault="00FC3AB5" w:rsidP="00B17771">
      <w:pPr>
        <w:pStyle w:val="Bezodstpw"/>
        <w:numPr>
          <w:ilvl w:val="0"/>
          <w:numId w:val="26"/>
        </w:numPr>
        <w:spacing w:line="360" w:lineRule="auto"/>
        <w:jc w:val="both"/>
        <w:rPr>
          <w:rFonts w:ascii="Arial Narrow" w:hAnsi="Arial Narrow"/>
          <w:sz w:val="24"/>
          <w:szCs w:val="24"/>
        </w:rPr>
      </w:pPr>
      <w:proofErr w:type="gramStart"/>
      <w:r w:rsidRPr="00270550">
        <w:rPr>
          <w:rFonts w:ascii="Arial Narrow" w:hAnsi="Arial Narrow"/>
          <w:sz w:val="24"/>
          <w:szCs w:val="24"/>
        </w:rPr>
        <w:t>elektrownia</w:t>
      </w:r>
      <w:proofErr w:type="gramEnd"/>
      <w:r w:rsidRPr="00270550">
        <w:rPr>
          <w:rFonts w:ascii="Arial Narrow" w:hAnsi="Arial Narrow"/>
          <w:sz w:val="24"/>
          <w:szCs w:val="24"/>
        </w:rPr>
        <w:t xml:space="preserve"> wiatrowa nie są widoczne w nocy (o lokalizacji informuje nas oznakowanie lotnicze nocne - czerwona lampa na szczycie gondoli).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Oprócz parametrów samych elektrowni wiatrowych podstawowy wpływ na ich ekspozycję w krajobrazie mają:</w:t>
      </w:r>
    </w:p>
    <w:p w:rsidR="00FC3AB5" w:rsidRPr="00270550" w:rsidRDefault="00FC3AB5" w:rsidP="00B17771">
      <w:pPr>
        <w:pStyle w:val="Bezodstpw"/>
        <w:numPr>
          <w:ilvl w:val="0"/>
          <w:numId w:val="27"/>
        </w:numPr>
        <w:spacing w:line="360" w:lineRule="auto"/>
        <w:jc w:val="both"/>
        <w:rPr>
          <w:rFonts w:ascii="Arial Narrow" w:hAnsi="Arial Narrow"/>
          <w:sz w:val="24"/>
          <w:szCs w:val="24"/>
        </w:rPr>
      </w:pPr>
      <w:proofErr w:type="gramStart"/>
      <w:r w:rsidRPr="00270550">
        <w:rPr>
          <w:rFonts w:ascii="Arial Narrow" w:hAnsi="Arial Narrow"/>
          <w:sz w:val="24"/>
          <w:szCs w:val="24"/>
        </w:rPr>
        <w:t>cechy</w:t>
      </w:r>
      <w:proofErr w:type="gramEnd"/>
      <w:r w:rsidRPr="00270550">
        <w:rPr>
          <w:rFonts w:ascii="Arial Narrow" w:hAnsi="Arial Narrow"/>
          <w:sz w:val="24"/>
          <w:szCs w:val="24"/>
        </w:rPr>
        <w:t xml:space="preserve"> terenu, a zwłaszcza:</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mały</w:t>
      </w:r>
      <w:proofErr w:type="gramEnd"/>
      <w:r w:rsidRPr="00270550">
        <w:rPr>
          <w:rFonts w:ascii="Arial Narrow" w:hAnsi="Arial Narrow"/>
          <w:sz w:val="24"/>
          <w:szCs w:val="24"/>
        </w:rPr>
        <w:t xml:space="preserve"> stopień zróżnicowania geomorfologicznego ukształtowania terenu;</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użytkowanie</w:t>
      </w:r>
      <w:proofErr w:type="gramEnd"/>
      <w:r w:rsidRPr="00270550">
        <w:rPr>
          <w:rFonts w:ascii="Arial Narrow" w:hAnsi="Arial Narrow"/>
          <w:sz w:val="24"/>
          <w:szCs w:val="24"/>
        </w:rPr>
        <w:t xml:space="preserve"> terenu (przede wszystkim rolnicze, występujące nieliczne zadrzewienia, aleje i szpalery drzew oraz zwarta zabudowa zagrodowa);</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występowanie</w:t>
      </w:r>
      <w:proofErr w:type="gramEnd"/>
      <w:r w:rsidRPr="00270550">
        <w:rPr>
          <w:rFonts w:ascii="Arial Narrow" w:hAnsi="Arial Narrow"/>
          <w:sz w:val="24"/>
          <w:szCs w:val="24"/>
        </w:rPr>
        <w:t xml:space="preserve"> nielicznych zbiorników wodnych tworzących płaszczyzny ekspozycyjne;</w:t>
      </w:r>
    </w:p>
    <w:p w:rsidR="00FC3AB5" w:rsidRPr="00270550" w:rsidRDefault="00FC3AB5" w:rsidP="00B17771">
      <w:pPr>
        <w:pStyle w:val="Bezodstpw"/>
        <w:numPr>
          <w:ilvl w:val="0"/>
          <w:numId w:val="27"/>
        </w:numPr>
        <w:spacing w:line="360" w:lineRule="auto"/>
        <w:jc w:val="both"/>
        <w:rPr>
          <w:rFonts w:ascii="Arial Narrow" w:hAnsi="Arial Narrow"/>
          <w:sz w:val="24"/>
          <w:szCs w:val="24"/>
        </w:rPr>
      </w:pPr>
      <w:proofErr w:type="gramStart"/>
      <w:r w:rsidRPr="00270550">
        <w:rPr>
          <w:rFonts w:ascii="Arial Narrow" w:hAnsi="Arial Narrow"/>
          <w:sz w:val="24"/>
          <w:szCs w:val="24"/>
        </w:rPr>
        <w:t>koncentracje</w:t>
      </w:r>
      <w:proofErr w:type="gramEnd"/>
      <w:r w:rsidRPr="00270550">
        <w:rPr>
          <w:rFonts w:ascii="Arial Narrow" w:hAnsi="Arial Narrow"/>
          <w:sz w:val="24"/>
          <w:szCs w:val="24"/>
        </w:rPr>
        <w:t xml:space="preserve"> ludzi, jako obserwatorów elektrowni, a zwłaszcza:</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jednostki</w:t>
      </w:r>
      <w:proofErr w:type="gramEnd"/>
      <w:r w:rsidRPr="00270550">
        <w:rPr>
          <w:rFonts w:ascii="Arial Narrow" w:hAnsi="Arial Narrow"/>
          <w:sz w:val="24"/>
          <w:szCs w:val="24"/>
        </w:rPr>
        <w:t xml:space="preserve"> osadnicze (miasta, wsie, zespoły rekreacyjne);</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szlaki</w:t>
      </w:r>
      <w:proofErr w:type="gramEnd"/>
      <w:r w:rsidRPr="00270550">
        <w:rPr>
          <w:rFonts w:ascii="Arial Narrow" w:hAnsi="Arial Narrow"/>
          <w:sz w:val="24"/>
          <w:szCs w:val="24"/>
        </w:rPr>
        <w:t xml:space="preserve"> komunikacyjne (drogi);</w:t>
      </w:r>
    </w:p>
    <w:p w:rsidR="00FC3AB5" w:rsidRPr="00270550" w:rsidRDefault="00FC3AB5" w:rsidP="00B17771">
      <w:pPr>
        <w:pStyle w:val="Bezodstpw"/>
        <w:numPr>
          <w:ilvl w:val="0"/>
          <w:numId w:val="28"/>
        </w:numPr>
        <w:spacing w:line="360" w:lineRule="auto"/>
        <w:jc w:val="both"/>
        <w:rPr>
          <w:rFonts w:ascii="Arial Narrow" w:hAnsi="Arial Narrow"/>
          <w:sz w:val="24"/>
          <w:szCs w:val="24"/>
        </w:rPr>
      </w:pPr>
      <w:proofErr w:type="gramStart"/>
      <w:r w:rsidRPr="00270550">
        <w:rPr>
          <w:rFonts w:ascii="Arial Narrow" w:hAnsi="Arial Narrow"/>
          <w:sz w:val="24"/>
          <w:szCs w:val="24"/>
        </w:rPr>
        <w:t>szlaki</w:t>
      </w:r>
      <w:proofErr w:type="gramEnd"/>
      <w:r w:rsidRPr="00270550">
        <w:rPr>
          <w:rFonts w:ascii="Arial Narrow" w:hAnsi="Arial Narrow"/>
          <w:sz w:val="24"/>
          <w:szCs w:val="24"/>
        </w:rPr>
        <w:t xml:space="preserve"> turystyczne (lądowe).</w:t>
      </w:r>
    </w:p>
    <w:p w:rsidR="00F24EC8" w:rsidRDefault="00F24EC8" w:rsidP="00B17771">
      <w:pPr>
        <w:pStyle w:val="Bezodstpw"/>
        <w:spacing w:line="360" w:lineRule="auto"/>
        <w:jc w:val="both"/>
        <w:rPr>
          <w:rFonts w:ascii="Arial Narrow" w:hAnsi="Arial Narrow"/>
          <w:sz w:val="24"/>
          <w:szCs w:val="24"/>
        </w:rPr>
      </w:pP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Ocena funkcjonuj</w:t>
      </w:r>
      <w:r w:rsidR="00F24EC8">
        <w:rPr>
          <w:rFonts w:ascii="Arial Narrow" w:hAnsi="Arial Narrow"/>
          <w:sz w:val="24"/>
          <w:szCs w:val="24"/>
        </w:rPr>
        <w:t>ących już elektrowni wiatrowych</w:t>
      </w:r>
      <w:r w:rsidRPr="00270550">
        <w:rPr>
          <w:rFonts w:ascii="Arial Narrow" w:hAnsi="Arial Narrow"/>
          <w:sz w:val="24"/>
          <w:szCs w:val="24"/>
        </w:rPr>
        <w:t xml:space="preserve"> wykazała m.in., że:</w:t>
      </w:r>
    </w:p>
    <w:p w:rsidR="00FC3AB5" w:rsidRPr="00270550" w:rsidRDefault="00FC3AB5" w:rsidP="00B17771">
      <w:pPr>
        <w:pStyle w:val="Bezodstpw"/>
        <w:numPr>
          <w:ilvl w:val="0"/>
          <w:numId w:val="29"/>
        </w:numPr>
        <w:spacing w:line="360" w:lineRule="auto"/>
        <w:jc w:val="both"/>
        <w:rPr>
          <w:rFonts w:ascii="Arial Narrow" w:hAnsi="Arial Narrow"/>
          <w:sz w:val="24"/>
          <w:szCs w:val="24"/>
        </w:rPr>
      </w:pPr>
      <w:proofErr w:type="gramStart"/>
      <w:r w:rsidRPr="00270550">
        <w:rPr>
          <w:rFonts w:ascii="Arial Narrow" w:hAnsi="Arial Narrow"/>
          <w:sz w:val="24"/>
          <w:szCs w:val="24"/>
        </w:rPr>
        <w:t>z</w:t>
      </w:r>
      <w:proofErr w:type="gramEnd"/>
      <w:r w:rsidRPr="00270550">
        <w:rPr>
          <w:rFonts w:ascii="Arial Narrow" w:hAnsi="Arial Narrow"/>
          <w:sz w:val="24"/>
          <w:szCs w:val="24"/>
        </w:rPr>
        <w:t xml:space="preserve"> bliskiej odległości elektrownie wiatrowe stanowią element obcy w krajobrazie ze względu na jednoznacznie techniczny charakter i brak możliwości zamaskowania w związku z jej wysokością;</w:t>
      </w:r>
    </w:p>
    <w:p w:rsidR="00FC3AB5" w:rsidRPr="00270550" w:rsidRDefault="00FC3AB5" w:rsidP="00B17771">
      <w:pPr>
        <w:pStyle w:val="Bezodstpw"/>
        <w:numPr>
          <w:ilvl w:val="0"/>
          <w:numId w:val="29"/>
        </w:numPr>
        <w:spacing w:line="360" w:lineRule="auto"/>
        <w:jc w:val="both"/>
        <w:rPr>
          <w:rFonts w:ascii="Arial Narrow" w:hAnsi="Arial Narrow"/>
          <w:sz w:val="24"/>
          <w:szCs w:val="24"/>
        </w:rPr>
      </w:pPr>
      <w:proofErr w:type="gramStart"/>
      <w:r w:rsidRPr="00270550">
        <w:rPr>
          <w:rFonts w:ascii="Arial Narrow" w:hAnsi="Arial Narrow"/>
          <w:sz w:val="24"/>
          <w:szCs w:val="24"/>
        </w:rPr>
        <w:t>bardzo</w:t>
      </w:r>
      <w:proofErr w:type="gramEnd"/>
      <w:r w:rsidRPr="00270550">
        <w:rPr>
          <w:rFonts w:ascii="Arial Narrow" w:hAnsi="Arial Narrow"/>
          <w:sz w:val="24"/>
          <w:szCs w:val="24"/>
        </w:rPr>
        <w:t xml:space="preserve"> istotną cechą wpływającą na postrzeganie elektrowni wiatrowych w krajobrazie jest ich koncentracja w zespołach - im większa liczba siłowni tym większy dysonans krajobrazowy, im większa liczba grup elektrowni liczących po kilka elektrowni tym dysonans mniejszy;</w:t>
      </w:r>
    </w:p>
    <w:p w:rsidR="00FC3AB5" w:rsidRPr="00270550" w:rsidRDefault="00FC3AB5" w:rsidP="00B17771">
      <w:pPr>
        <w:pStyle w:val="Bezodstpw"/>
        <w:numPr>
          <w:ilvl w:val="0"/>
          <w:numId w:val="29"/>
        </w:numPr>
        <w:spacing w:line="360" w:lineRule="auto"/>
        <w:jc w:val="both"/>
        <w:rPr>
          <w:rFonts w:ascii="Arial Narrow" w:hAnsi="Arial Narrow"/>
          <w:sz w:val="24"/>
          <w:szCs w:val="24"/>
        </w:rPr>
      </w:pPr>
      <w:proofErr w:type="gramStart"/>
      <w:r w:rsidRPr="00270550">
        <w:rPr>
          <w:rFonts w:ascii="Arial Narrow" w:hAnsi="Arial Narrow"/>
          <w:sz w:val="24"/>
          <w:szCs w:val="24"/>
        </w:rPr>
        <w:t>istotną</w:t>
      </w:r>
      <w:proofErr w:type="gramEnd"/>
      <w:r w:rsidRPr="00270550">
        <w:rPr>
          <w:rFonts w:ascii="Arial Narrow" w:hAnsi="Arial Narrow"/>
          <w:sz w:val="24"/>
          <w:szCs w:val="24"/>
        </w:rPr>
        <w:t xml:space="preserve"> cechą elektrowni wiatrowej wpływającą na jej postrzeganie w krajobrazie jest kolorystyka konstrukcji - obserwowana elektrownia ma kolor jasnoszary - jest ona estetyczna z bliska i z daleka; </w:t>
      </w:r>
    </w:p>
    <w:p w:rsidR="00FC3AB5" w:rsidRPr="00270550" w:rsidRDefault="00FC3AB5" w:rsidP="00B17771">
      <w:pPr>
        <w:pStyle w:val="Bezodstpw"/>
        <w:numPr>
          <w:ilvl w:val="0"/>
          <w:numId w:val="29"/>
        </w:numPr>
        <w:spacing w:line="360" w:lineRule="auto"/>
        <w:jc w:val="both"/>
        <w:rPr>
          <w:rFonts w:ascii="Arial Narrow" w:hAnsi="Arial Narrow"/>
          <w:sz w:val="24"/>
          <w:szCs w:val="24"/>
        </w:rPr>
      </w:pPr>
      <w:proofErr w:type="gramStart"/>
      <w:r w:rsidRPr="00270550">
        <w:rPr>
          <w:rFonts w:ascii="Arial Narrow" w:hAnsi="Arial Narrow"/>
          <w:sz w:val="24"/>
          <w:szCs w:val="24"/>
        </w:rPr>
        <w:t>wiodący</w:t>
      </w:r>
      <w:proofErr w:type="gramEnd"/>
      <w:r w:rsidRPr="00270550">
        <w:rPr>
          <w:rFonts w:ascii="Arial Narrow" w:hAnsi="Arial Narrow"/>
          <w:sz w:val="24"/>
          <w:szCs w:val="24"/>
        </w:rPr>
        <w:t xml:space="preserve"> wpływ na postrzeganie elektrowni ma ukształtowanie terenu na rozległym obszarze otaczającym oraz jego pokrycie roślinnością drzewiastą;</w:t>
      </w:r>
    </w:p>
    <w:p w:rsidR="00FC3AB5" w:rsidRPr="00270550" w:rsidRDefault="00FC3AB5" w:rsidP="00B17771">
      <w:pPr>
        <w:pStyle w:val="Bezodstpw"/>
        <w:numPr>
          <w:ilvl w:val="0"/>
          <w:numId w:val="29"/>
        </w:numPr>
        <w:spacing w:line="360" w:lineRule="auto"/>
        <w:jc w:val="both"/>
        <w:rPr>
          <w:rFonts w:ascii="Arial Narrow" w:hAnsi="Arial Narrow"/>
          <w:sz w:val="24"/>
          <w:szCs w:val="24"/>
        </w:rPr>
      </w:pPr>
      <w:proofErr w:type="gramStart"/>
      <w:r w:rsidRPr="00270550">
        <w:rPr>
          <w:rFonts w:ascii="Arial Narrow" w:hAnsi="Arial Narrow"/>
          <w:sz w:val="24"/>
          <w:szCs w:val="24"/>
        </w:rPr>
        <w:lastRenderedPageBreak/>
        <w:t>istotnym</w:t>
      </w:r>
      <w:proofErr w:type="gramEnd"/>
      <w:r w:rsidRPr="00270550">
        <w:rPr>
          <w:rFonts w:ascii="Arial Narrow" w:hAnsi="Arial Narrow"/>
          <w:sz w:val="24"/>
          <w:szCs w:val="24"/>
        </w:rPr>
        <w:t xml:space="preserve"> uwarunkowaniem postrzegania elektrowni, zmiennym w czasie, są warunki pogodowe, a przede wszystkim stan zachmurzenia, w tym kolor chmur i kierunek oświetlenia elektrowni w stosunku do obserwatora;</w:t>
      </w:r>
    </w:p>
    <w:p w:rsidR="00FC3AB5" w:rsidRPr="00270550" w:rsidRDefault="00FC3AB5" w:rsidP="00B17771">
      <w:pPr>
        <w:pStyle w:val="Bezodstpw"/>
        <w:numPr>
          <w:ilvl w:val="0"/>
          <w:numId w:val="29"/>
        </w:numPr>
        <w:spacing w:line="360" w:lineRule="auto"/>
        <w:jc w:val="both"/>
        <w:rPr>
          <w:rFonts w:ascii="Arial Narrow" w:hAnsi="Arial Narrow"/>
          <w:sz w:val="24"/>
          <w:szCs w:val="24"/>
        </w:rPr>
      </w:pPr>
      <w:r w:rsidRPr="00270550">
        <w:rPr>
          <w:rFonts w:ascii="Arial Narrow" w:hAnsi="Arial Narrow"/>
          <w:sz w:val="24"/>
          <w:szCs w:val="24"/>
        </w:rPr>
        <w:t xml:space="preserve">na ekspozycję krajobrazową elektrowni i ich postrzeganie silnie wpływa lokalizacja w zasięgu widoczności z dróg, </w:t>
      </w:r>
      <w:proofErr w:type="gramStart"/>
      <w:r w:rsidRPr="00270550">
        <w:rPr>
          <w:rFonts w:ascii="Arial Narrow" w:hAnsi="Arial Narrow"/>
          <w:sz w:val="24"/>
          <w:szCs w:val="24"/>
        </w:rPr>
        <w:t>zwłaszcza gdy</w:t>
      </w:r>
      <w:proofErr w:type="gramEnd"/>
      <w:r w:rsidRPr="00270550">
        <w:rPr>
          <w:rFonts w:ascii="Arial Narrow" w:hAnsi="Arial Narrow"/>
          <w:sz w:val="24"/>
          <w:szCs w:val="24"/>
        </w:rPr>
        <w:t xml:space="preserve"> znajdują się one blisko, stanowi dominantę krajobrazową i pozostaje długo w zasięgu widoczności obserwatorów jadących drogą.</w:t>
      </w:r>
    </w:p>
    <w:p w:rsidR="00FC3AB5" w:rsidRPr="00270550" w:rsidRDefault="00FC3AB5" w:rsidP="00A24EBC">
      <w:pPr>
        <w:pStyle w:val="Bezodstpw"/>
        <w:spacing w:line="360" w:lineRule="auto"/>
        <w:ind w:left="720"/>
        <w:jc w:val="both"/>
        <w:rPr>
          <w:rFonts w:ascii="Arial Narrow" w:hAnsi="Arial Narrow"/>
          <w:sz w:val="24"/>
          <w:szCs w:val="24"/>
        </w:rPr>
      </w:pP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Podstawowe, obiektywne uwarunkowania oceny wpływu na krajobraz lokalizacji elektrowni wiatrowej to:</w:t>
      </w:r>
    </w:p>
    <w:p w:rsidR="00FC3AB5" w:rsidRPr="00270550" w:rsidRDefault="00FC3AB5" w:rsidP="00B17771">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duża</w:t>
      </w:r>
      <w:proofErr w:type="gramEnd"/>
      <w:r w:rsidRPr="00270550">
        <w:rPr>
          <w:rFonts w:ascii="Arial Narrow" w:hAnsi="Arial Narrow"/>
          <w:sz w:val="24"/>
          <w:szCs w:val="24"/>
        </w:rPr>
        <w:t xml:space="preserve"> wysokość elektrowni wiatrowych,</w:t>
      </w:r>
    </w:p>
    <w:p w:rsidR="00FC3AB5" w:rsidRPr="00270550" w:rsidRDefault="00FC3AB5" w:rsidP="00B17771">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rurowa</w:t>
      </w:r>
      <w:proofErr w:type="gramEnd"/>
      <w:r w:rsidRPr="00270550">
        <w:rPr>
          <w:rFonts w:ascii="Arial Narrow" w:hAnsi="Arial Narrow"/>
          <w:sz w:val="24"/>
          <w:szCs w:val="24"/>
        </w:rPr>
        <w:t xml:space="preserve"> konstrukcja wież projektowanych obiektów,</w:t>
      </w:r>
    </w:p>
    <w:p w:rsidR="00FC3AB5" w:rsidRPr="00270550" w:rsidRDefault="00FC3AB5" w:rsidP="00B17771">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jasnoszara</w:t>
      </w:r>
      <w:proofErr w:type="gramEnd"/>
      <w:r w:rsidRPr="00270550">
        <w:rPr>
          <w:rFonts w:ascii="Arial Narrow" w:hAnsi="Arial Narrow"/>
          <w:sz w:val="24"/>
          <w:szCs w:val="24"/>
        </w:rPr>
        <w:t xml:space="preserve"> kolorystyka konstrukcji siłowni z czerwono-białymi końcówkami śmigieł,</w:t>
      </w:r>
    </w:p>
    <w:p w:rsidR="00FC3AB5" w:rsidRPr="00270550" w:rsidRDefault="00FC3AB5" w:rsidP="00B17771">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niewielkie</w:t>
      </w:r>
      <w:proofErr w:type="gramEnd"/>
      <w:r w:rsidRPr="00270550">
        <w:rPr>
          <w:rFonts w:ascii="Arial Narrow" w:hAnsi="Arial Narrow"/>
          <w:sz w:val="24"/>
          <w:szCs w:val="24"/>
        </w:rPr>
        <w:t xml:space="preserve"> zróżnicowanie morfologiczne rejonu;</w:t>
      </w:r>
    </w:p>
    <w:p w:rsidR="00FC3AB5" w:rsidRPr="00270550" w:rsidRDefault="00FC3AB5" w:rsidP="00B17771">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ekspozycja</w:t>
      </w:r>
      <w:proofErr w:type="gramEnd"/>
      <w:r w:rsidRPr="00270550">
        <w:rPr>
          <w:rFonts w:ascii="Arial Narrow" w:hAnsi="Arial Narrow"/>
          <w:sz w:val="24"/>
          <w:szCs w:val="24"/>
        </w:rPr>
        <w:t xml:space="preserve"> krajobrazowa terenu lokalizacji z sąsiadujących miejscowości,</w:t>
      </w:r>
    </w:p>
    <w:p w:rsidR="00404437" w:rsidRPr="00270550" w:rsidRDefault="00FC3AB5" w:rsidP="00270550">
      <w:pPr>
        <w:pStyle w:val="Bezodstpw"/>
        <w:numPr>
          <w:ilvl w:val="0"/>
          <w:numId w:val="30"/>
        </w:numPr>
        <w:spacing w:line="360" w:lineRule="auto"/>
        <w:jc w:val="both"/>
        <w:rPr>
          <w:rFonts w:ascii="Arial Narrow" w:hAnsi="Arial Narrow"/>
          <w:sz w:val="24"/>
          <w:szCs w:val="24"/>
        </w:rPr>
      </w:pPr>
      <w:proofErr w:type="gramStart"/>
      <w:r w:rsidRPr="00270550">
        <w:rPr>
          <w:rFonts w:ascii="Arial Narrow" w:hAnsi="Arial Narrow"/>
          <w:sz w:val="24"/>
          <w:szCs w:val="24"/>
        </w:rPr>
        <w:t>dobrze</w:t>
      </w:r>
      <w:proofErr w:type="gramEnd"/>
      <w:r w:rsidRPr="00270550">
        <w:rPr>
          <w:rFonts w:ascii="Arial Narrow" w:hAnsi="Arial Narrow"/>
          <w:sz w:val="24"/>
          <w:szCs w:val="24"/>
        </w:rPr>
        <w:t xml:space="preserve"> rozwinięta infrastruktura dojazdowa.</w:t>
      </w:r>
    </w:p>
    <w:p w:rsidR="00270550" w:rsidRPr="00270550" w:rsidRDefault="00270550" w:rsidP="00270550">
      <w:pPr>
        <w:pStyle w:val="Bezodstpw"/>
        <w:spacing w:line="360" w:lineRule="auto"/>
        <w:ind w:left="720"/>
        <w:jc w:val="both"/>
        <w:rPr>
          <w:rFonts w:ascii="Arial Narrow" w:hAnsi="Arial Narrow"/>
          <w:sz w:val="24"/>
          <w:szCs w:val="24"/>
        </w:rPr>
      </w:pPr>
    </w:p>
    <w:p w:rsidR="00FC3AB5" w:rsidRPr="00270550" w:rsidRDefault="00FC3AB5" w:rsidP="00B17771">
      <w:pPr>
        <w:pStyle w:val="NormalnyWeb"/>
        <w:shd w:val="clear" w:color="auto" w:fill="FFFFFF"/>
        <w:spacing w:before="0" w:beforeAutospacing="0" w:after="0" w:line="360" w:lineRule="auto"/>
        <w:ind w:firstLine="709"/>
        <w:jc w:val="both"/>
        <w:rPr>
          <w:rFonts w:ascii="Arial Narrow" w:hAnsi="Arial Narrow"/>
        </w:rPr>
      </w:pPr>
      <w:r w:rsidRPr="00270550">
        <w:rPr>
          <w:rFonts w:ascii="Arial Narrow" w:hAnsi="Arial Narrow"/>
        </w:rPr>
        <w:t xml:space="preserve">Negatywny wpływ elektrowni wiatrowej na otaczający ją krajobraz maleje wraz ze wzrostem odległości od inwestycji. Na tej podstawie wyróżniono następujące strefy tzw. „wizualnego oddziaływania” elektrowni wiatrowej: </w:t>
      </w:r>
    </w:p>
    <w:p w:rsidR="00FC3AB5" w:rsidRPr="00270550" w:rsidRDefault="00FC3AB5" w:rsidP="00B17771">
      <w:pPr>
        <w:pStyle w:val="western"/>
        <w:numPr>
          <w:ilvl w:val="0"/>
          <w:numId w:val="32"/>
        </w:numPr>
        <w:shd w:val="clear" w:color="auto" w:fill="FFFFFF"/>
        <w:tabs>
          <w:tab w:val="clear" w:pos="720"/>
        </w:tabs>
        <w:spacing w:line="360" w:lineRule="auto"/>
        <w:jc w:val="both"/>
        <w:rPr>
          <w:rFonts w:ascii="Arial Narrow" w:hAnsi="Arial Narrow"/>
        </w:rPr>
      </w:pPr>
      <w:proofErr w:type="gramStart"/>
      <w:r w:rsidRPr="00270550">
        <w:rPr>
          <w:rFonts w:ascii="Arial Narrow" w:hAnsi="Arial Narrow"/>
        </w:rPr>
        <w:t>strefa</w:t>
      </w:r>
      <w:proofErr w:type="gramEnd"/>
      <w:r w:rsidRPr="00270550">
        <w:rPr>
          <w:rFonts w:ascii="Arial Narrow" w:hAnsi="Arial Narrow"/>
        </w:rPr>
        <w:t xml:space="preserve"> I (w odległości do 2 km od farmy wiatrowej) – elektrownia wiatrowa jest elementem dominującym w krajobrazie. Obrotowy ruch wirnika jest wyraźnie widoczny i dostrzegany przez człowieka;</w:t>
      </w:r>
    </w:p>
    <w:p w:rsidR="00FC3AB5" w:rsidRPr="00270550" w:rsidRDefault="00FC3AB5" w:rsidP="00B17771">
      <w:pPr>
        <w:pStyle w:val="western"/>
        <w:numPr>
          <w:ilvl w:val="0"/>
          <w:numId w:val="32"/>
        </w:numPr>
        <w:shd w:val="clear" w:color="auto" w:fill="FFFFFF"/>
        <w:tabs>
          <w:tab w:val="clear" w:pos="720"/>
        </w:tabs>
        <w:spacing w:line="360" w:lineRule="auto"/>
        <w:jc w:val="both"/>
        <w:rPr>
          <w:rFonts w:ascii="Arial Narrow" w:hAnsi="Arial Narrow"/>
        </w:rPr>
      </w:pPr>
      <w:r w:rsidRPr="00270550">
        <w:rPr>
          <w:rFonts w:ascii="Arial Narrow" w:hAnsi="Arial Narrow"/>
        </w:rPr>
        <w:t xml:space="preserve">strefa II (w odległości od </w:t>
      </w:r>
      <w:r w:rsidR="00A24EBC" w:rsidRPr="00270550">
        <w:rPr>
          <w:rFonts w:ascii="Arial Narrow" w:hAnsi="Arial Narrow"/>
        </w:rPr>
        <w:t>2</w:t>
      </w:r>
      <w:r w:rsidRPr="00270550">
        <w:rPr>
          <w:rFonts w:ascii="Arial Narrow" w:hAnsi="Arial Narrow"/>
        </w:rPr>
        <w:t xml:space="preserve"> do</w:t>
      </w:r>
      <w:proofErr w:type="gramStart"/>
      <w:r w:rsidRPr="00270550">
        <w:rPr>
          <w:rFonts w:ascii="Arial Narrow" w:hAnsi="Arial Narrow"/>
        </w:rPr>
        <w:t xml:space="preserve"> 4,5 km</w:t>
      </w:r>
      <w:proofErr w:type="gramEnd"/>
      <w:r w:rsidRPr="00270550">
        <w:rPr>
          <w:rFonts w:ascii="Arial Narrow" w:hAnsi="Arial Narrow"/>
        </w:rPr>
        <w:t xml:space="preserve"> od elektrownia wiatrowa w warunkach dobrej widoczności) – elektrownia wiatrowa wyróżnia</w:t>
      </w:r>
      <w:r w:rsidR="00F0381C">
        <w:rPr>
          <w:rFonts w:ascii="Arial Narrow" w:hAnsi="Arial Narrow"/>
        </w:rPr>
        <w:t>ją się w krajobrazie i łatwo ją</w:t>
      </w:r>
      <w:r w:rsidRPr="00270550">
        <w:rPr>
          <w:rFonts w:ascii="Arial Narrow" w:hAnsi="Arial Narrow"/>
        </w:rPr>
        <w:t xml:space="preserve"> dostrzec, ale nie są elementem dominującym. Obrotowy ruch wirnika jest widoczny i przyciąga wzrok człowieka;</w:t>
      </w:r>
    </w:p>
    <w:p w:rsidR="00FC3AB5" w:rsidRPr="00270550" w:rsidRDefault="00FC3AB5" w:rsidP="00B17771">
      <w:pPr>
        <w:pStyle w:val="western"/>
        <w:numPr>
          <w:ilvl w:val="0"/>
          <w:numId w:val="32"/>
        </w:numPr>
        <w:shd w:val="clear" w:color="auto" w:fill="FFFFFF"/>
        <w:tabs>
          <w:tab w:val="clear" w:pos="720"/>
        </w:tabs>
        <w:spacing w:line="360" w:lineRule="auto"/>
        <w:jc w:val="both"/>
        <w:rPr>
          <w:rFonts w:ascii="Arial Narrow" w:hAnsi="Arial Narrow"/>
        </w:rPr>
      </w:pPr>
      <w:r w:rsidRPr="00270550">
        <w:rPr>
          <w:rFonts w:ascii="Arial Narrow" w:hAnsi="Arial Narrow"/>
        </w:rPr>
        <w:t xml:space="preserve">strefa III (w odległości od </w:t>
      </w:r>
      <w:r w:rsidR="00A24EBC" w:rsidRPr="00270550">
        <w:rPr>
          <w:rFonts w:ascii="Arial Narrow" w:hAnsi="Arial Narrow"/>
        </w:rPr>
        <w:t>4,5</w:t>
      </w:r>
      <w:r w:rsidRPr="00270550">
        <w:rPr>
          <w:rFonts w:ascii="Arial Narrow" w:hAnsi="Arial Narrow"/>
        </w:rPr>
        <w:t xml:space="preserve"> do </w:t>
      </w:r>
      <w:r w:rsidR="00A24EBC" w:rsidRPr="00270550">
        <w:rPr>
          <w:rFonts w:ascii="Arial Narrow" w:hAnsi="Arial Narrow"/>
        </w:rPr>
        <w:t>7</w:t>
      </w:r>
      <w:r w:rsidRPr="00270550">
        <w:rPr>
          <w:rFonts w:ascii="Arial Narrow" w:hAnsi="Arial Narrow"/>
        </w:rPr>
        <w:t xml:space="preserve"> km od elektrowni wiatrowej) – elektrownia wiatrowa </w:t>
      </w:r>
      <w:proofErr w:type="gramStart"/>
      <w:r w:rsidRPr="00270550">
        <w:rPr>
          <w:rFonts w:ascii="Arial Narrow" w:hAnsi="Arial Narrow"/>
        </w:rPr>
        <w:t>jest  widoczne</w:t>
      </w:r>
      <w:proofErr w:type="gramEnd"/>
      <w:r w:rsidRPr="00270550">
        <w:rPr>
          <w:rFonts w:ascii="Arial Narrow" w:hAnsi="Arial Narrow"/>
        </w:rPr>
        <w:t>, ale nie jest  „narzucającym się” elementem w krajobrazie. W warunkach dobrej widoczności można dostrzec obracający się wirnik, ale na tle swojego otoczenia same turbiny wydają się być stosunkowo niewielkich rozmiarów;</w:t>
      </w:r>
    </w:p>
    <w:p w:rsidR="00FC3AB5" w:rsidRPr="00270550" w:rsidRDefault="00FC3AB5" w:rsidP="00B17771">
      <w:pPr>
        <w:pStyle w:val="western"/>
        <w:numPr>
          <w:ilvl w:val="0"/>
          <w:numId w:val="32"/>
        </w:numPr>
        <w:shd w:val="clear" w:color="auto" w:fill="FFFFFF"/>
        <w:tabs>
          <w:tab w:val="clear" w:pos="720"/>
        </w:tabs>
        <w:spacing w:line="360" w:lineRule="auto"/>
        <w:jc w:val="both"/>
        <w:rPr>
          <w:rFonts w:ascii="Arial Narrow" w:hAnsi="Arial Narrow"/>
        </w:rPr>
      </w:pPr>
      <w:r w:rsidRPr="00270550">
        <w:rPr>
          <w:rFonts w:ascii="Arial Narrow" w:hAnsi="Arial Narrow"/>
        </w:rPr>
        <w:t xml:space="preserve">strefa IV (w odległości powyżej 7 km od elektrowni wiatrowej) – elektrownia wiatrowa </w:t>
      </w:r>
      <w:proofErr w:type="gramStart"/>
      <w:r w:rsidRPr="00270550">
        <w:rPr>
          <w:rFonts w:ascii="Arial Narrow" w:hAnsi="Arial Narrow"/>
        </w:rPr>
        <w:t>wydaje  się</w:t>
      </w:r>
      <w:proofErr w:type="gramEnd"/>
      <w:r w:rsidRPr="00270550">
        <w:rPr>
          <w:rFonts w:ascii="Arial Narrow" w:hAnsi="Arial Narrow"/>
        </w:rPr>
        <w:t xml:space="preserve"> być niewielkich rozmiarów i nie wyróżnia się znacząco w otaczającym je krajobrazie. Obrotowy ruch wirnika z takiej odległości jest właściwie niedostrzegalny. </w:t>
      </w:r>
    </w:p>
    <w:p w:rsidR="00FC3AB5" w:rsidRPr="00F0381C" w:rsidRDefault="00FC3AB5" w:rsidP="00F0381C">
      <w:pPr>
        <w:pStyle w:val="Nagwek5"/>
        <w:spacing w:line="360" w:lineRule="auto"/>
        <w:ind w:left="0" w:firstLine="0"/>
        <w:jc w:val="both"/>
        <w:rPr>
          <w:rFonts w:ascii="Arial Narrow" w:eastAsia="Times New Roman" w:hAnsi="Arial Narrow" w:cs="Times New Roman"/>
          <w:b/>
          <w:color w:val="auto"/>
          <w:sz w:val="24"/>
          <w:szCs w:val="24"/>
        </w:rPr>
      </w:pPr>
      <w:r w:rsidRPr="00F0381C">
        <w:rPr>
          <w:rFonts w:ascii="Arial Narrow" w:eastAsia="Times New Roman" w:hAnsi="Arial Narrow" w:cs="Times New Roman"/>
          <w:b/>
          <w:color w:val="auto"/>
          <w:sz w:val="24"/>
          <w:szCs w:val="24"/>
        </w:rPr>
        <w:lastRenderedPageBreak/>
        <w:t>Oddziaływanie na dobra materialne, zabytki i krajobraz kulturowy</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Na tym etapie nie wystąpią negatywne oddziaływania na stanowiska archeologiczne.</w:t>
      </w:r>
    </w:p>
    <w:p w:rsidR="00FC3AB5" w:rsidRPr="00F0381C" w:rsidRDefault="00FC3AB5" w:rsidP="00F0381C">
      <w:pPr>
        <w:pStyle w:val="Nagwek5"/>
        <w:spacing w:line="360" w:lineRule="auto"/>
        <w:ind w:left="0" w:firstLine="0"/>
        <w:jc w:val="both"/>
        <w:rPr>
          <w:rFonts w:ascii="Arial Narrow" w:eastAsia="Times New Roman" w:hAnsi="Arial Narrow" w:cs="Times New Roman"/>
          <w:b/>
          <w:color w:val="auto"/>
          <w:sz w:val="24"/>
          <w:szCs w:val="24"/>
        </w:rPr>
      </w:pPr>
      <w:r w:rsidRPr="00F0381C">
        <w:rPr>
          <w:rFonts w:ascii="Arial Narrow" w:eastAsia="Times New Roman" w:hAnsi="Arial Narrow" w:cs="Times New Roman"/>
          <w:b/>
          <w:color w:val="auto"/>
          <w:sz w:val="24"/>
          <w:szCs w:val="24"/>
        </w:rPr>
        <w:t>Oddziaływanie na ludzi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Na etapie eksploatacji tej elektrowni, wykluczyć </w:t>
      </w:r>
      <w:proofErr w:type="gramStart"/>
      <w:r w:rsidRPr="00270550">
        <w:rPr>
          <w:rFonts w:ascii="Arial Narrow" w:hAnsi="Arial Narrow"/>
          <w:sz w:val="24"/>
          <w:szCs w:val="24"/>
        </w:rPr>
        <w:t>można  wystąpienie</w:t>
      </w:r>
      <w:proofErr w:type="gramEnd"/>
      <w:r w:rsidRPr="00270550">
        <w:rPr>
          <w:rFonts w:ascii="Arial Narrow" w:hAnsi="Arial Narrow"/>
          <w:sz w:val="24"/>
          <w:szCs w:val="24"/>
        </w:rPr>
        <w:t xml:space="preserve"> efektu kumulowania się hałasu pracujących elektrowni wraz z hałasem komunikacyjnym pochodzącym z układu komunikacyjnego.</w:t>
      </w:r>
    </w:p>
    <w:p w:rsidR="0060588C" w:rsidRPr="00270550" w:rsidRDefault="0060588C" w:rsidP="0060588C">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Migotanie światła </w:t>
      </w:r>
      <w:proofErr w:type="gramStart"/>
      <w:r w:rsidRPr="00270550">
        <w:rPr>
          <w:rFonts w:ascii="Arial Narrow" w:hAnsi="Arial Narrow"/>
          <w:sz w:val="24"/>
          <w:szCs w:val="24"/>
        </w:rPr>
        <w:t>wpływa na jakość</w:t>
      </w:r>
      <w:proofErr w:type="gramEnd"/>
      <w:r w:rsidRPr="00270550">
        <w:rPr>
          <w:rFonts w:ascii="Arial Narrow" w:hAnsi="Arial Narrow"/>
          <w:sz w:val="24"/>
          <w:szCs w:val="24"/>
        </w:rPr>
        <w:t xml:space="preserve"> widzenia, powoduje zmęczenie, zdenerwowanie, pogorszenie samopoczucia i obniżenie jakości pracy. Zjawisko migotania, ze względu na brak norm i procedury. Analizę migotania cienia przeprowadzono metodą - „przez analogię” porównując, dostępne materiały. Zasięg „dokuczliwych” oddziaływań „efektu” tworzy na mapie widok „motyla”, tzn. największa „długość dokuczliwego cienia” (do około 500 m) występuje od strony wschodniej i zachodniej od elektrowni, znacznie krótsza od strony północnej (do około 250 m), natomiast w kierunku południowym – brak oddziaływania. Analizy przeprowadzone w dostępnych opracowaniach analizujących wskazane w Studium obszary wykazały, iż </w:t>
      </w:r>
      <w:r w:rsidRPr="00270550">
        <w:rPr>
          <w:rFonts w:ascii="Arial Narrow" w:hAnsi="Arial Narrow"/>
          <w:bCs/>
          <w:sz w:val="24"/>
          <w:szCs w:val="24"/>
        </w:rPr>
        <w:t>brak jest przewidywanego negatywnego oddziaływania elektrowni wiatrowych w zakresie efektu migotania cienia na zdrowie i życie ludzi.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 xml:space="preserve">Mieszkańcy okolicznych miejscowości i wsi mogą być w niewielkim stopniu narażeni na migotania powstałe w wyniku obracania się śmigieł. Na ich podstawie oceniono, że ze względu na oddalenie poszczególnych elektrowni od miejscowości i dróg można przyjąć, że efekt migotającego (przemieszczającego się szybko) cienia powodowanego przez pracujące łopaty i wieże elektrowni będzie mało znaczący dla mieszkańców gminy </w:t>
      </w:r>
      <w:r w:rsidR="001518E8" w:rsidRPr="00270550">
        <w:rPr>
          <w:rFonts w:ascii="Arial Narrow" w:hAnsi="Arial Narrow"/>
          <w:sz w:val="24"/>
          <w:szCs w:val="24"/>
        </w:rPr>
        <w:t>Radzyń Chełmiński</w:t>
      </w:r>
      <w:r w:rsidRPr="00270550">
        <w:rPr>
          <w:rFonts w:ascii="Arial Narrow" w:hAnsi="Arial Narrow"/>
          <w:sz w:val="24"/>
          <w:szCs w:val="24"/>
        </w:rPr>
        <w:t xml:space="preserve"> i gmin sąsiednich. Tym niemniej wydaje się, że po uruchomieniu farmy należy wykonać analizę służącą sporządzeniu mapy zasięgu migotania dla każdej turbiny </w:t>
      </w:r>
      <w:proofErr w:type="gramStart"/>
      <w:r w:rsidRPr="00270550">
        <w:rPr>
          <w:rFonts w:ascii="Arial Narrow" w:hAnsi="Arial Narrow"/>
          <w:sz w:val="24"/>
          <w:szCs w:val="24"/>
        </w:rPr>
        <w:t>wskazującej w jakich</w:t>
      </w:r>
      <w:proofErr w:type="gramEnd"/>
      <w:r w:rsidRPr="00270550">
        <w:rPr>
          <w:rFonts w:ascii="Arial Narrow" w:hAnsi="Arial Narrow"/>
          <w:sz w:val="24"/>
          <w:szCs w:val="24"/>
        </w:rPr>
        <w:t xml:space="preserve"> godzinach, w jakim dokładnie dniu roku i w jakich warunkach pogodowych konkretna turbina może rzucać migocący cień na konkretne zabudowania mieszkalne, z uwzględnieniem umieszczenia okien. Wówczas praca takiej turbiny, o ile będzie powodowała w sposób namacalny niekorzystne zjawiska zdrowotne, może być ograniczana w momencie najintensywniejszego oddziaływania.</w:t>
      </w:r>
    </w:p>
    <w:p w:rsidR="00EC07C0" w:rsidRPr="00270550" w:rsidRDefault="00EC07C0"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Biorąc pod uwagę, że promieniowanie elektromagnetyczne generowane przez turbiny wiatrowe, mierzone na poziomie</w:t>
      </w:r>
      <w:proofErr w:type="gramStart"/>
      <w:r w:rsidRPr="00270550">
        <w:rPr>
          <w:rFonts w:ascii="Arial Narrow" w:hAnsi="Arial Narrow"/>
          <w:sz w:val="24"/>
          <w:szCs w:val="24"/>
        </w:rPr>
        <w:t xml:space="preserve"> 1,8 m</w:t>
      </w:r>
      <w:proofErr w:type="gramEnd"/>
      <w:r w:rsidRPr="00270550">
        <w:rPr>
          <w:rFonts w:ascii="Arial Narrow" w:hAnsi="Arial Narrow"/>
          <w:sz w:val="24"/>
          <w:szCs w:val="24"/>
        </w:rPr>
        <w:t xml:space="preserve"> nad gruntem nie przekracza wartości pól elektroenergetycznych występujących w naturze, nie ma podstaw do stwierdzenia iż elektrownie wiatrowe mogą powodować jakiekolwiek oddziaływania na zdrowie ludzi przebywających w ich okolicy.</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Innym oddziaływaniem może być odblask od wieży a zwłaszcza łopat wirnika. Ponieważ wieża i łopaty wirnika będą pomalowane specjalną matową farbą, dostosowującą się do warunków świetlnych, efekt odblaskowy nie wystąpi lub będzie mało intensywny, a przez to uciążliwy w bardzo niewielkim zakresie. Taka technologia jest na Pomorzu obecnie powszechnie wykorzystywana w obrębie budowanych i funkcjonujących farm. Okazuje się, że to zjawisko praktycznie zostało na tej drodze wyeliminowane.</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lastRenderedPageBreak/>
        <w:t xml:space="preserve">Zespół elektrowni wiatrowych powoduje zmianę krajobrazu naturalnego, powodując efekt percepcji zmienionego krajobrazu. Kwestia postrzegania elektrowni wiatrowych w otoczeniu jest sprawą bardzo subiektywną, zależną od konkretnego obserwatora. Tym niemniej zmiana taka może rodzić wśród mieszkańców zastrzeżenia. Nie jest to jednak oddziaływanie w zakresie zdrowia i życia mieszkańców. Może </w:t>
      </w:r>
      <w:proofErr w:type="gramStart"/>
      <w:r w:rsidRPr="00270550">
        <w:rPr>
          <w:rFonts w:ascii="Arial Narrow" w:hAnsi="Arial Narrow"/>
          <w:sz w:val="24"/>
          <w:szCs w:val="24"/>
        </w:rPr>
        <w:t>być co</w:t>
      </w:r>
      <w:proofErr w:type="gramEnd"/>
      <w:r w:rsidRPr="00270550">
        <w:rPr>
          <w:rFonts w:ascii="Arial Narrow" w:hAnsi="Arial Narrow"/>
          <w:sz w:val="24"/>
          <w:szCs w:val="24"/>
        </w:rPr>
        <w:t xml:space="preserve"> najwyżej klasyfikowane w zakresie oddziaływania rzutującego na kwestie wartości materialnej działek budowlanych.</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Zagrożenie dla ludzi może pojawić się także w sytuacji wystąpienia katastrofy budowlanej, np. przewrócenia się konstrukcji elektrowni wiatrowej lub urwania, złamania się elementu konstrukcyjnego. Ponieważ planowana inwestycja oddalona jest od siedzib ludzkich i dróg oraz spełnia wszelkie normy w zakresie wytrzymałości i obciążeń, tego rodzaju negatywne oddziaływania na zdrowie i bezpieczeństwo ludzi jest mało prawdopodobne. Jednakże w takiej sytuacji może dojść do zniszczenia zasiewów oraz zanieczyszczenia gleby.</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Również wystąpienie katastrofy budowlanej wynikającej ze zderzenia się poruszającego się statku powietrznego z konstrukcją któregoś generatora prądu jest możliwe. Jednakże ze względu na odległość od dróg i osad ludzi, nie stwarza realnego zagrożenia dla życia i zdrowia mieszających we wsiach tej gminy.</w:t>
      </w: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Także zagrożenie wynikające z uszkodzenia podziemnych linii energetycznych wskutek prac ziemnych jest mało prawdopodobne. Linia energetyczna będzie położona i zabezpieczona zgodnie z polskimi normami na znacznej głębokości oznakowany na wierzchu sygnalizacyjną taśmą.</w:t>
      </w:r>
    </w:p>
    <w:p w:rsidR="00FC3AB5" w:rsidRPr="00270550" w:rsidRDefault="00FC3AB5" w:rsidP="00B17771">
      <w:pPr>
        <w:pStyle w:val="Nagwek4"/>
        <w:spacing w:line="360" w:lineRule="auto"/>
        <w:jc w:val="both"/>
        <w:rPr>
          <w:rFonts w:ascii="Arial Narrow" w:eastAsia="Times New Roman" w:hAnsi="Arial Narrow" w:cs="Times New Roman"/>
          <w:b w:val="0"/>
          <w:color w:val="auto"/>
          <w:sz w:val="24"/>
          <w:szCs w:val="24"/>
          <w:u w:val="single"/>
        </w:rPr>
      </w:pPr>
      <w:r w:rsidRPr="00270550">
        <w:rPr>
          <w:rFonts w:ascii="Arial Narrow" w:eastAsia="Times New Roman" w:hAnsi="Arial Narrow" w:cs="Times New Roman"/>
          <w:b w:val="0"/>
          <w:color w:val="auto"/>
          <w:sz w:val="24"/>
          <w:szCs w:val="24"/>
          <w:u w:val="single"/>
        </w:rPr>
        <w:t>Oddziaływanie na etapie likwidacji</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Oddziaływanie na etapie demontażu będzie zbliżone do oddziaływania, jakie wystąpi w trakcie budowy tych obiektów budowlanych.</w:t>
      </w:r>
    </w:p>
    <w:p w:rsidR="00FC3AB5" w:rsidRPr="00270550" w:rsidRDefault="00FC3AB5" w:rsidP="00B17771">
      <w:pPr>
        <w:pStyle w:val="Bezodstpw"/>
        <w:spacing w:line="360" w:lineRule="auto"/>
        <w:ind w:firstLine="708"/>
        <w:jc w:val="both"/>
        <w:rPr>
          <w:rFonts w:ascii="Arial Narrow" w:hAnsi="Arial Narrow"/>
          <w:sz w:val="24"/>
          <w:szCs w:val="24"/>
        </w:rPr>
      </w:pPr>
      <w:r w:rsidRPr="00270550">
        <w:rPr>
          <w:rFonts w:ascii="Arial Narrow" w:hAnsi="Arial Narrow"/>
          <w:sz w:val="24"/>
          <w:szCs w:val="24"/>
        </w:rPr>
        <w:t>Będzie ono związane przede wszystkim z demontażem urządzeń, ich rozbiórką i wywozem, rozbiórką konstrukcji wież stalowych, ich pocięciem i wywiezieniem, częściową rozbiórką betonowych płyt fundamentowych i ich wywiezieniem oraz rekultywacją gleby. Wówczas to może dojść do naruszenia wierzchniej warstwy gleby w wyniku demontażu i wywozu elementów składowych konstrukcji elektrowni, stacji i dróg. W trakcie robót rozbiórkowych zostaną generowane odpady. Elementy konstrukcji, jako odpad metale żelazne i gruz betonowy, należy przetransportować na odpowiednie składowiska. Nastąpi okresowy wzrost emisji spalin i hałasu, związanych w pracą sprzętu budowlanego i transportowego. Jednocześnie nie przewiduje się żadnego negatywnego wpływu na florę i faunę w trakcie fazy likwidacji.</w:t>
      </w:r>
    </w:p>
    <w:p w:rsidR="009B0083" w:rsidRPr="00270550" w:rsidRDefault="009B0083" w:rsidP="00B17771">
      <w:pPr>
        <w:pStyle w:val="Bezodstpw"/>
        <w:spacing w:line="360" w:lineRule="auto"/>
        <w:ind w:firstLine="708"/>
        <w:jc w:val="both"/>
        <w:rPr>
          <w:rFonts w:ascii="Arial Narrow" w:hAnsi="Arial Narrow"/>
          <w:sz w:val="24"/>
          <w:szCs w:val="24"/>
        </w:rPr>
      </w:pPr>
    </w:p>
    <w:p w:rsidR="00FC3AB5" w:rsidRPr="00270550" w:rsidRDefault="00FC3AB5" w:rsidP="00B17771">
      <w:pPr>
        <w:pStyle w:val="Bezodstpw"/>
        <w:spacing w:line="360" w:lineRule="auto"/>
        <w:jc w:val="both"/>
        <w:rPr>
          <w:rFonts w:ascii="Arial Narrow" w:hAnsi="Arial Narrow"/>
          <w:b/>
          <w:sz w:val="24"/>
          <w:szCs w:val="24"/>
        </w:rPr>
      </w:pPr>
      <w:r w:rsidRPr="00270550">
        <w:rPr>
          <w:rFonts w:ascii="Arial Narrow" w:hAnsi="Arial Narrow"/>
          <w:b/>
          <w:sz w:val="24"/>
          <w:szCs w:val="24"/>
        </w:rPr>
        <w:t>Zjawiska towarzyszące pracy urządzeń elektroenergetycznych</w:t>
      </w:r>
    </w:p>
    <w:p w:rsidR="00FC3AB5" w:rsidRPr="00270550" w:rsidRDefault="00FC3AB5" w:rsidP="00B17771">
      <w:pPr>
        <w:pStyle w:val="Bezodstpw"/>
        <w:numPr>
          <w:ilvl w:val="0"/>
          <w:numId w:val="31"/>
        </w:numPr>
        <w:spacing w:line="360" w:lineRule="auto"/>
        <w:jc w:val="both"/>
        <w:rPr>
          <w:rFonts w:ascii="Arial Narrow" w:hAnsi="Arial Narrow"/>
          <w:i/>
          <w:sz w:val="24"/>
          <w:szCs w:val="24"/>
          <w:u w:val="single"/>
        </w:rPr>
      </w:pPr>
      <w:r w:rsidRPr="00270550">
        <w:rPr>
          <w:rFonts w:ascii="Arial Narrow" w:hAnsi="Arial Narrow"/>
          <w:i/>
          <w:sz w:val="24"/>
          <w:szCs w:val="24"/>
          <w:u w:val="single"/>
        </w:rPr>
        <w:t>Pole elektroenergetyczne</w:t>
      </w: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lastRenderedPageBreak/>
        <w:tab/>
        <w:t>Istotnym zjawiskiem towarzyszącym pracy każdej linii i stacji elektroenergetycznej jest występowanie wokół nich pola elektromagnetycznego, które przy odpowiednio dużych wartościach może wpływać na środowisko poprzez oddziaływanie dwóch niezależnych składowych pola – elektrycznej (E) i magnetycznej (H). Przyczyną powstawania pola elektrycznego jest napięcie istniejące pomiędzy poszczególnymi przewodami linii przesyłowej a ziemią. Z kolei prąd płynący przewodami linii jest przyczyną powstania pola magnetycznego. Intensywność występowania pól elektromagnetycznych w środowisku jest kontrolowana i w niektórych przypadkach podlega ograniczeniom na tyle, na ile uzasadnia to stan wiedzy dotyczącej oddziaływania pól elektromagnetycznych na człowieka, a także możliwości techniczne.</w:t>
      </w:r>
    </w:p>
    <w:p w:rsidR="00270550" w:rsidRPr="00270550" w:rsidRDefault="00270550" w:rsidP="00F24EC8">
      <w:pPr>
        <w:pStyle w:val="Bezodstpw"/>
        <w:jc w:val="both"/>
        <w:rPr>
          <w:rFonts w:ascii="Arial Narrow" w:hAnsi="Arial Narrow"/>
          <w:sz w:val="24"/>
          <w:szCs w:val="24"/>
        </w:rPr>
      </w:pPr>
    </w:p>
    <w:p w:rsidR="00FC3AB5" w:rsidRPr="00270550" w:rsidRDefault="00FC3AB5" w:rsidP="00B17771">
      <w:pPr>
        <w:pStyle w:val="Bezodstpw"/>
        <w:numPr>
          <w:ilvl w:val="0"/>
          <w:numId w:val="31"/>
        </w:numPr>
        <w:spacing w:line="360" w:lineRule="auto"/>
        <w:jc w:val="both"/>
        <w:rPr>
          <w:rFonts w:ascii="Arial Narrow" w:hAnsi="Arial Narrow"/>
          <w:i/>
          <w:sz w:val="24"/>
          <w:szCs w:val="24"/>
          <w:u w:val="single"/>
        </w:rPr>
      </w:pPr>
      <w:r w:rsidRPr="00270550">
        <w:rPr>
          <w:rFonts w:ascii="Arial Narrow" w:hAnsi="Arial Narrow"/>
          <w:i/>
          <w:sz w:val="24"/>
          <w:szCs w:val="24"/>
          <w:u w:val="single"/>
        </w:rPr>
        <w:t>Ulot</w:t>
      </w:r>
    </w:p>
    <w:p w:rsidR="00FC3AB5"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Wysokie napięcie pomiędzy przewodami linii a ziemią powoduje, że na powierzchni przewodów występują tzw. wyładowania niezupełne – przeskoki iskier elektrycznych, </w:t>
      </w:r>
      <w:r w:rsidR="00F0381C" w:rsidRPr="00270550">
        <w:rPr>
          <w:rFonts w:ascii="Arial Narrow" w:hAnsi="Arial Narrow"/>
          <w:sz w:val="24"/>
          <w:szCs w:val="24"/>
        </w:rPr>
        <w:t>nierozwijające</w:t>
      </w:r>
      <w:r w:rsidRPr="00270550">
        <w:rPr>
          <w:rFonts w:ascii="Arial Narrow" w:hAnsi="Arial Narrow"/>
          <w:sz w:val="24"/>
          <w:szCs w:val="24"/>
        </w:rPr>
        <w:t xml:space="preserve"> się w pełne wyładowanie. Zjawisko to, zwane ulotem, może zaobserwować w czasie mżawki, deszczu czy mgły – szczególnie w porze nocnej. Objawia się to niezbyt jaskrawym świeceniem przewodów linii oraz charakterystycznym szumem. Ulot jest jedną z przyczyn powstawania strat energii przesyłanej przez linię, zakłóceń radioelektrycznych oraz uwalniania z powietrza niewielkich ilości ozonu oraz tlenków azotu.</w:t>
      </w:r>
    </w:p>
    <w:p w:rsidR="00F24EC8" w:rsidRPr="00270550" w:rsidRDefault="00F24EC8" w:rsidP="00F24EC8">
      <w:pPr>
        <w:pStyle w:val="Bezodstpw"/>
        <w:jc w:val="both"/>
        <w:rPr>
          <w:rFonts w:ascii="Arial Narrow" w:hAnsi="Arial Narrow"/>
          <w:sz w:val="24"/>
          <w:szCs w:val="24"/>
        </w:rPr>
      </w:pPr>
    </w:p>
    <w:p w:rsidR="00FC3AB5" w:rsidRPr="00270550" w:rsidRDefault="00FC3AB5" w:rsidP="00B17771">
      <w:pPr>
        <w:pStyle w:val="Bezodstpw"/>
        <w:numPr>
          <w:ilvl w:val="0"/>
          <w:numId w:val="31"/>
        </w:numPr>
        <w:spacing w:line="360" w:lineRule="auto"/>
        <w:jc w:val="both"/>
        <w:rPr>
          <w:rFonts w:ascii="Arial Narrow" w:hAnsi="Arial Narrow"/>
          <w:i/>
          <w:sz w:val="24"/>
          <w:szCs w:val="24"/>
          <w:u w:val="single"/>
        </w:rPr>
      </w:pPr>
      <w:r w:rsidRPr="00270550">
        <w:rPr>
          <w:rFonts w:ascii="Arial Narrow" w:hAnsi="Arial Narrow"/>
          <w:i/>
          <w:sz w:val="24"/>
          <w:szCs w:val="24"/>
          <w:u w:val="single"/>
        </w:rPr>
        <w:t>Ozon i tlenki azotu</w:t>
      </w:r>
    </w:p>
    <w:p w:rsidR="00FC3AB5"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Niewielkie ilości ozonu i tlenku azotu uwalniają się z powietrza wskutek ulot</w:t>
      </w:r>
      <w:r w:rsidR="00F0381C">
        <w:rPr>
          <w:rFonts w:ascii="Arial Narrow" w:hAnsi="Arial Narrow"/>
          <w:sz w:val="24"/>
          <w:szCs w:val="24"/>
        </w:rPr>
        <w:t>u, przy znacznym jego nasileniu</w:t>
      </w:r>
      <w:r w:rsidRPr="00270550">
        <w:rPr>
          <w:rFonts w:ascii="Arial Narrow" w:hAnsi="Arial Narrow"/>
          <w:sz w:val="24"/>
          <w:szCs w:val="24"/>
        </w:rPr>
        <w:t>, czyli na ogół podczas wilgotnej pogody. Intensywność zjawiska jest na tyle niewielka, że ilości tych związków w odległości kilkudziesięciu centymetrów od przewodów linii są zupełnie pomijalne.</w:t>
      </w:r>
    </w:p>
    <w:p w:rsidR="00F24EC8" w:rsidRPr="00270550" w:rsidRDefault="00F24EC8" w:rsidP="00F24EC8">
      <w:pPr>
        <w:pStyle w:val="Bezodstpw"/>
        <w:jc w:val="both"/>
        <w:rPr>
          <w:rFonts w:ascii="Arial Narrow" w:hAnsi="Arial Narrow"/>
          <w:sz w:val="24"/>
          <w:szCs w:val="24"/>
        </w:rPr>
      </w:pPr>
    </w:p>
    <w:p w:rsidR="00FC3AB5" w:rsidRPr="00270550" w:rsidRDefault="00FC3AB5" w:rsidP="00B17771">
      <w:pPr>
        <w:pStyle w:val="Bezodstpw"/>
        <w:numPr>
          <w:ilvl w:val="0"/>
          <w:numId w:val="31"/>
        </w:numPr>
        <w:spacing w:line="360" w:lineRule="auto"/>
        <w:jc w:val="both"/>
        <w:rPr>
          <w:rFonts w:ascii="Arial Narrow" w:hAnsi="Arial Narrow"/>
          <w:i/>
          <w:sz w:val="24"/>
          <w:szCs w:val="24"/>
          <w:u w:val="single"/>
        </w:rPr>
      </w:pPr>
      <w:r w:rsidRPr="00270550">
        <w:rPr>
          <w:rFonts w:ascii="Arial Narrow" w:hAnsi="Arial Narrow"/>
          <w:i/>
          <w:sz w:val="24"/>
          <w:szCs w:val="24"/>
          <w:u w:val="single"/>
        </w:rPr>
        <w:t>Zakłócenia radioelektryczne</w:t>
      </w:r>
    </w:p>
    <w:p w:rsidR="00FC3AB5" w:rsidRPr="00270550" w:rsidRDefault="00FC3AB5"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Linia elektroenergetyczna może być czasami powodem zakłóceń w odbiorze audycji radiowych i telewizyjnych. Przyczyny tego tkwią w ekranizującym działaniu przewodów i słupów, a także w ulocie, który powoduje powstawanie pól elektromagnetycznych wysokiej częstotliwości. Wpływ ulotu ogranicza się stosując przewody o konstrukcji wiązkowej. Mimo to, może on pojawiać się w skrajnie niekorzystnych warunkach atmosferycznych. Skutecznym środkiem wyeliminowania zakłóceń odbioru radiowego i telewizyjnego jest budowa odpowiedniej instalacji antenowej. Należy zaznaczyć, że obecnie budowane linie nie są źródłem zakłóceń radioelektrycznych o istotnych poziomach.</w:t>
      </w:r>
    </w:p>
    <w:p w:rsidR="00FC3AB5" w:rsidRPr="00270550" w:rsidRDefault="00FC3AB5" w:rsidP="00F24EC8">
      <w:pPr>
        <w:widowControl/>
        <w:autoSpaceDE/>
        <w:autoSpaceDN/>
        <w:adjustRightInd/>
        <w:spacing w:line="240" w:lineRule="auto"/>
        <w:ind w:left="0" w:firstLine="0"/>
        <w:jc w:val="both"/>
        <w:rPr>
          <w:rFonts w:ascii="Arial Narrow" w:hAnsi="Arial Narrow"/>
          <w:sz w:val="24"/>
          <w:szCs w:val="24"/>
          <w:lang w:eastAsia="en-US"/>
        </w:rPr>
      </w:pPr>
    </w:p>
    <w:p w:rsidR="00FC3AB5" w:rsidRPr="00270550" w:rsidRDefault="00FC3AB5" w:rsidP="00B17771">
      <w:pPr>
        <w:pStyle w:val="ANIA"/>
        <w:numPr>
          <w:ilvl w:val="0"/>
          <w:numId w:val="31"/>
        </w:numPr>
        <w:spacing w:line="360" w:lineRule="auto"/>
        <w:ind w:right="0"/>
        <w:rPr>
          <w:u w:val="single"/>
        </w:rPr>
      </w:pPr>
      <w:r w:rsidRPr="00270550">
        <w:rPr>
          <w:u w:val="single"/>
        </w:rPr>
        <w:t>Hałas</w:t>
      </w:r>
    </w:p>
    <w:p w:rsidR="00FC3AB5" w:rsidRPr="00270550" w:rsidRDefault="00FC3AB5" w:rsidP="00B17771">
      <w:pPr>
        <w:pStyle w:val="ANIA"/>
        <w:spacing w:line="360" w:lineRule="auto"/>
        <w:ind w:right="0"/>
      </w:pPr>
      <w:r w:rsidRPr="00270550">
        <w:tab/>
        <w:t xml:space="preserve">Linie przesyłowe najwyższych napięć są źródłem hałasu, którego intensywność zależy przede wszystkim od warunków atmosferycznych. Przy suchej pogodzie jest ona na poziomie 30-40 </w:t>
      </w:r>
      <w:proofErr w:type="spellStart"/>
      <w:r w:rsidRPr="00270550">
        <w:t>dB</w:t>
      </w:r>
      <w:proofErr w:type="spellEnd"/>
      <w:r w:rsidRPr="00270550">
        <w:t xml:space="preserve">(A) (decybeli akustycznych), a w skrajnie niekorzystnych warunkach atmosferycznych (deszcz, wilgoć) sięga 55 </w:t>
      </w:r>
      <w:proofErr w:type="spellStart"/>
      <w:r w:rsidRPr="00270550">
        <w:lastRenderedPageBreak/>
        <w:t>dB</w:t>
      </w:r>
      <w:proofErr w:type="spellEnd"/>
      <w:r w:rsidRPr="00270550">
        <w:t xml:space="preserve">(A), przy czym należy zauważyć, że obniżenie poziomu hałasu o 3 </w:t>
      </w:r>
      <w:proofErr w:type="spellStart"/>
      <w:r w:rsidRPr="00270550">
        <w:t>dB</w:t>
      </w:r>
      <w:proofErr w:type="spellEnd"/>
      <w:r w:rsidRPr="00270550">
        <w:t xml:space="preserve">(A) oznacza jego zmniejszenie o połowę. W sąsiedztwie linii napowietrznych najwyższych napięć, w normalnych warunkach pogodowych (dobra pogoda, bez opadów), poziom dźwięku porównywalny </w:t>
      </w:r>
      <w:proofErr w:type="gramStart"/>
      <w:r w:rsidRPr="00270550">
        <w:t>jest więc</w:t>
      </w:r>
      <w:proofErr w:type="gramEnd"/>
      <w:r w:rsidRPr="00270550">
        <w:t xml:space="preserve"> z natężeniem dźwięku występującym w mieszkaniu podczas rozmowy. Z dotychczasowych doświadczeń wynika, że jako bezpieczną odległość zabudowy siedliskowej od zespołu elektrowni wiatrowych w zależ</w:t>
      </w:r>
      <w:r w:rsidR="00F0381C">
        <w:t>ności od jej lokalizacji i typu</w:t>
      </w:r>
      <w:r w:rsidRPr="00270550">
        <w:t xml:space="preserve">, można przyjąć </w:t>
      </w:r>
      <w:r w:rsidRPr="00270550">
        <w:rPr>
          <w:bCs/>
        </w:rPr>
        <w:t xml:space="preserve">400-500 m. </w:t>
      </w:r>
      <w:r w:rsidRPr="00270550">
        <w:t>(Andrzejewski, 2010)</w:t>
      </w:r>
    </w:p>
    <w:p w:rsidR="00FC3AB5" w:rsidRPr="00270550" w:rsidRDefault="00FC3AB5" w:rsidP="00B17771">
      <w:pPr>
        <w:pStyle w:val="Nagwek4"/>
        <w:spacing w:line="360" w:lineRule="auto"/>
        <w:jc w:val="both"/>
        <w:rPr>
          <w:rFonts w:ascii="Arial Narrow" w:eastAsia="Times New Roman" w:hAnsi="Arial Narrow" w:cs="Times New Roman"/>
          <w:color w:val="auto"/>
          <w:sz w:val="24"/>
          <w:szCs w:val="24"/>
        </w:rPr>
      </w:pPr>
      <w:r w:rsidRPr="00270550">
        <w:rPr>
          <w:rFonts w:ascii="Arial Narrow" w:eastAsia="Times New Roman" w:hAnsi="Arial Narrow" w:cs="Times New Roman"/>
          <w:color w:val="auto"/>
          <w:sz w:val="24"/>
          <w:szCs w:val="24"/>
        </w:rPr>
        <w:t>Wnioski:</w:t>
      </w:r>
    </w:p>
    <w:p w:rsidR="00FC3AB5" w:rsidRPr="00270550" w:rsidRDefault="00FC3AB5" w:rsidP="00B17771">
      <w:pPr>
        <w:pStyle w:val="Tekstpodstawowywcity2"/>
        <w:spacing w:line="360" w:lineRule="auto"/>
        <w:ind w:left="0" w:firstLine="0"/>
        <w:jc w:val="both"/>
        <w:rPr>
          <w:rFonts w:ascii="Arial Narrow" w:hAnsi="Arial Narrow"/>
          <w:sz w:val="24"/>
          <w:szCs w:val="24"/>
        </w:rPr>
      </w:pPr>
      <w:r w:rsidRPr="00270550">
        <w:rPr>
          <w:rFonts w:ascii="Arial Narrow" w:hAnsi="Arial Narrow"/>
          <w:sz w:val="24"/>
          <w:szCs w:val="24"/>
        </w:rPr>
        <w:t>Przekształcenia negatywnie związane z występowaniem siłowni wiatrowych wpływające na stan środowiska przyrodniczego i życia ludzi będą polegały na:</w:t>
      </w:r>
    </w:p>
    <w:p w:rsidR="00FC3AB5" w:rsidRPr="00270550" w:rsidRDefault="00FC3AB5"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powstaniu</w:t>
      </w:r>
      <w:proofErr w:type="gramEnd"/>
      <w:r w:rsidRPr="00270550">
        <w:rPr>
          <w:rFonts w:ascii="Arial Narrow" w:hAnsi="Arial Narrow"/>
          <w:sz w:val="24"/>
          <w:szCs w:val="24"/>
        </w:rPr>
        <w:t xml:space="preserve"> turbulencji powietrza wytworzonej łopatami wirnika,</w:t>
      </w:r>
    </w:p>
    <w:p w:rsidR="00F30D32" w:rsidRPr="00270550" w:rsidRDefault="0060588C"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promieniowanie elektromagnetyczne generowane przez turbiny wiatrowe, mierzone na poziomie</w:t>
      </w:r>
      <w:proofErr w:type="gramStart"/>
      <w:r w:rsidRPr="00270550">
        <w:rPr>
          <w:rFonts w:ascii="Arial Narrow" w:hAnsi="Arial Narrow"/>
          <w:sz w:val="24"/>
          <w:szCs w:val="24"/>
        </w:rPr>
        <w:t xml:space="preserve"> 1,8 m</w:t>
      </w:r>
      <w:proofErr w:type="gramEnd"/>
      <w:r w:rsidRPr="00270550">
        <w:rPr>
          <w:rFonts w:ascii="Arial Narrow" w:hAnsi="Arial Narrow"/>
          <w:sz w:val="24"/>
          <w:szCs w:val="24"/>
        </w:rPr>
        <w:t xml:space="preserve"> nad gruntem nie przekracza wartości pól elektroenergetycznych występujących w naturze,</w:t>
      </w:r>
    </w:p>
    <w:p w:rsidR="00FC3AB5" w:rsidRPr="00270550" w:rsidRDefault="00FC3AB5"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ne</w:t>
      </w:r>
      <w:r w:rsidR="00534E95" w:rsidRPr="00270550">
        <w:rPr>
          <w:rFonts w:ascii="Arial Narrow" w:hAnsi="Arial Narrow"/>
          <w:sz w:val="24"/>
          <w:szCs w:val="24"/>
        </w:rPr>
        <w:t xml:space="preserve">gatywnym oddziaływaniu na ptaki i nietoperze, </w:t>
      </w:r>
      <w:r w:rsidRPr="00270550">
        <w:rPr>
          <w:rFonts w:ascii="Arial Narrow" w:hAnsi="Arial Narrow"/>
          <w:sz w:val="24"/>
          <w:szCs w:val="24"/>
        </w:rPr>
        <w:t xml:space="preserve">polegającym na możliwości zwiększenia śmiertelności w przypadku kolizji z łopatami turbiny, zmniejszeniu ich ilości, gdyż turbina wiatrowa może działać odstraszająco (tereny bezpośrednio przylegające do siłowni wiatrowych są słabiej </w:t>
      </w:r>
      <w:proofErr w:type="gramStart"/>
      <w:r w:rsidRPr="00270550">
        <w:rPr>
          <w:rFonts w:ascii="Arial Narrow" w:hAnsi="Arial Narrow"/>
          <w:sz w:val="24"/>
          <w:szCs w:val="24"/>
        </w:rPr>
        <w:t>wykorzystywane jako</w:t>
      </w:r>
      <w:proofErr w:type="gramEnd"/>
      <w:r w:rsidRPr="00270550">
        <w:rPr>
          <w:rFonts w:ascii="Arial Narrow" w:hAnsi="Arial Narrow"/>
          <w:sz w:val="24"/>
          <w:szCs w:val="24"/>
        </w:rPr>
        <w:t xml:space="preserve"> żerowiska, mie</w:t>
      </w:r>
      <w:r w:rsidR="00534E95" w:rsidRPr="00270550">
        <w:rPr>
          <w:rFonts w:ascii="Arial Narrow" w:hAnsi="Arial Narrow"/>
          <w:sz w:val="24"/>
          <w:szCs w:val="24"/>
        </w:rPr>
        <w:t>jsca odpoczynku i gniazdowania)</w:t>
      </w:r>
      <w:r w:rsidR="00F30D32" w:rsidRPr="00270550">
        <w:rPr>
          <w:rFonts w:ascii="Arial Narrow" w:hAnsi="Arial Narrow"/>
          <w:sz w:val="24"/>
          <w:szCs w:val="24"/>
        </w:rPr>
        <w:t xml:space="preserve"> (</w:t>
      </w:r>
      <w:r w:rsidR="00534E95" w:rsidRPr="00270550">
        <w:rPr>
          <w:rFonts w:ascii="Arial Narrow" w:hAnsi="Arial Narrow"/>
          <w:sz w:val="24"/>
          <w:szCs w:val="24"/>
        </w:rPr>
        <w:t>w celu ograniczenia tego typu kolizji wprowadzono dla części turbin czasowe wyłączenia</w:t>
      </w:r>
      <w:r w:rsidR="0014724A" w:rsidRPr="00270550">
        <w:rPr>
          <w:rFonts w:ascii="Arial Narrow" w:hAnsi="Arial Narrow"/>
          <w:sz w:val="24"/>
          <w:szCs w:val="24"/>
        </w:rPr>
        <w:t xml:space="preserve"> oraz zrezygnowano z części planowanych wcześniej lokalizacji</w:t>
      </w:r>
      <w:r w:rsidR="00F30D32" w:rsidRPr="00270550">
        <w:rPr>
          <w:rFonts w:ascii="Arial Narrow" w:hAnsi="Arial Narrow"/>
          <w:sz w:val="24"/>
          <w:szCs w:val="24"/>
        </w:rPr>
        <w:t>),</w:t>
      </w:r>
    </w:p>
    <w:p w:rsidR="00FC3AB5" w:rsidRPr="00270550" w:rsidRDefault="00FC3AB5"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potencjalnym</w:t>
      </w:r>
      <w:proofErr w:type="gramEnd"/>
      <w:r w:rsidRPr="00270550">
        <w:rPr>
          <w:rFonts w:ascii="Arial Narrow" w:hAnsi="Arial Narrow"/>
          <w:sz w:val="24"/>
          <w:szCs w:val="24"/>
        </w:rPr>
        <w:t xml:space="preserve"> zagrożeniu zanieczyszczenia, gruntów oraz wód gruntowych, substancjami ropopochodnymi (olej z przekładni oraz modułu hydraulicznego, zużyte części turbin itp.), </w:t>
      </w:r>
    </w:p>
    <w:p w:rsidR="00FC3AB5" w:rsidRPr="00270550" w:rsidRDefault="00FC3AB5"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wyłączeniu</w:t>
      </w:r>
      <w:proofErr w:type="gramEnd"/>
      <w:r w:rsidRPr="00270550">
        <w:rPr>
          <w:rFonts w:ascii="Arial Narrow" w:hAnsi="Arial Narrow"/>
          <w:sz w:val="24"/>
          <w:szCs w:val="24"/>
        </w:rPr>
        <w:t xml:space="preserve"> z rolniczego użytkowania gleb o średniej przydatności rolniczej,</w:t>
      </w:r>
    </w:p>
    <w:p w:rsidR="00FC3AB5" w:rsidRPr="00270550" w:rsidRDefault="00FC3AB5"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przekształceniu</w:t>
      </w:r>
      <w:proofErr w:type="gramEnd"/>
      <w:r w:rsidRPr="00270550">
        <w:rPr>
          <w:rFonts w:ascii="Arial Narrow" w:hAnsi="Arial Narrow"/>
          <w:sz w:val="24"/>
          <w:szCs w:val="24"/>
        </w:rPr>
        <w:t xml:space="preserve"> budowy geologicznej przypowierzchniowych warstw </w:t>
      </w:r>
      <w:r w:rsidR="00534E95" w:rsidRPr="00270550">
        <w:rPr>
          <w:rFonts w:ascii="Arial Narrow" w:hAnsi="Arial Narrow"/>
          <w:sz w:val="24"/>
          <w:szCs w:val="24"/>
        </w:rPr>
        <w:t>gleby</w:t>
      </w:r>
      <w:r w:rsidRPr="00270550">
        <w:rPr>
          <w:rFonts w:ascii="Arial Narrow" w:hAnsi="Arial Narrow"/>
          <w:sz w:val="24"/>
          <w:szCs w:val="24"/>
        </w:rPr>
        <w:t xml:space="preserve"> oraz rzeźby, związanych z pracami ziemnymi (wykopy pod stopy fundamentów wieży, podłączenie turbiny do sieci średniego napięcia, a następnie odprowadzenie energii elektrycznej do punktu zbiorczego, budowa dróg dojazdowych), </w:t>
      </w:r>
    </w:p>
    <w:p w:rsidR="00FC3AB5" w:rsidRPr="00270550" w:rsidRDefault="00FC3AB5"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zmniejszeniu</w:t>
      </w:r>
      <w:proofErr w:type="gramEnd"/>
      <w:r w:rsidRPr="00270550">
        <w:rPr>
          <w:rFonts w:ascii="Arial Narrow" w:hAnsi="Arial Narrow"/>
          <w:sz w:val="24"/>
          <w:szCs w:val="24"/>
        </w:rPr>
        <w:t xml:space="preserve"> powierzchni czynnej biologicznie, przez wprowadzenie powierzchni zabudowanej, utwardzonej (drogi wewnętrzne, place),</w:t>
      </w:r>
    </w:p>
    <w:p w:rsidR="00F30D32" w:rsidRDefault="001B19E6" w:rsidP="00B17771">
      <w:pPr>
        <w:numPr>
          <w:ilvl w:val="0"/>
          <w:numId w:val="6"/>
        </w:numPr>
        <w:spacing w:line="360" w:lineRule="auto"/>
        <w:jc w:val="both"/>
        <w:rPr>
          <w:rFonts w:ascii="Arial Narrow" w:hAnsi="Arial Narrow"/>
          <w:sz w:val="24"/>
          <w:szCs w:val="24"/>
        </w:rPr>
      </w:pPr>
      <w:r w:rsidRPr="00270550">
        <w:rPr>
          <w:rFonts w:ascii="Arial Narrow" w:hAnsi="Arial Narrow"/>
          <w:sz w:val="24"/>
          <w:szCs w:val="24"/>
        </w:rPr>
        <w:t xml:space="preserve">Wszystkie spośród wyznaczonych na rysunku Studium elektrownie wiatrowe posiadają pozytywnie uzgodnione </w:t>
      </w:r>
      <w:r w:rsidR="00534E95" w:rsidRPr="00270550">
        <w:rPr>
          <w:rFonts w:ascii="Arial Narrow" w:hAnsi="Arial Narrow"/>
          <w:sz w:val="24"/>
          <w:szCs w:val="24"/>
        </w:rPr>
        <w:t xml:space="preserve">opinie </w:t>
      </w:r>
      <w:proofErr w:type="spellStart"/>
      <w:r w:rsidR="00534E95" w:rsidRPr="00270550">
        <w:rPr>
          <w:rFonts w:ascii="Arial Narrow" w:hAnsi="Arial Narrow"/>
          <w:sz w:val="24"/>
          <w:szCs w:val="24"/>
        </w:rPr>
        <w:t>RDOŚ</w:t>
      </w:r>
      <w:proofErr w:type="spellEnd"/>
      <w:r w:rsidR="00534E95" w:rsidRPr="00270550">
        <w:rPr>
          <w:rFonts w:ascii="Arial Narrow" w:hAnsi="Arial Narrow"/>
          <w:sz w:val="24"/>
          <w:szCs w:val="24"/>
        </w:rPr>
        <w:t xml:space="preserve"> w Bydgoszczy do procedury </w:t>
      </w:r>
      <w:proofErr w:type="spellStart"/>
      <w:r w:rsidR="00534E95" w:rsidRPr="00270550">
        <w:rPr>
          <w:rFonts w:ascii="Arial Narrow" w:hAnsi="Arial Narrow"/>
          <w:sz w:val="24"/>
          <w:szCs w:val="24"/>
        </w:rPr>
        <w:t>odziaływania</w:t>
      </w:r>
      <w:proofErr w:type="spellEnd"/>
      <w:r w:rsidR="00534E95" w:rsidRPr="00270550">
        <w:rPr>
          <w:rFonts w:ascii="Arial Narrow" w:hAnsi="Arial Narrow"/>
          <w:sz w:val="24"/>
          <w:szCs w:val="24"/>
        </w:rPr>
        <w:t xml:space="preserve"> na środowisko</w:t>
      </w:r>
      <w:r w:rsidRPr="00270550">
        <w:rPr>
          <w:rFonts w:ascii="Arial Narrow" w:hAnsi="Arial Narrow"/>
          <w:sz w:val="24"/>
          <w:szCs w:val="24"/>
        </w:rPr>
        <w:t>,</w:t>
      </w:r>
      <w:r w:rsidR="007A0F71" w:rsidRPr="00270550">
        <w:rPr>
          <w:rFonts w:ascii="Arial Narrow" w:hAnsi="Arial Narrow"/>
          <w:sz w:val="24"/>
          <w:szCs w:val="24"/>
        </w:rPr>
        <w:t xml:space="preserve"> </w:t>
      </w:r>
    </w:p>
    <w:p w:rsidR="00F30D32" w:rsidRPr="00F24EC8" w:rsidRDefault="00FC3AB5" w:rsidP="00F24EC8">
      <w:pPr>
        <w:numPr>
          <w:ilvl w:val="0"/>
          <w:numId w:val="6"/>
        </w:numPr>
        <w:spacing w:line="360" w:lineRule="auto"/>
        <w:jc w:val="both"/>
        <w:rPr>
          <w:rFonts w:ascii="Arial Narrow" w:hAnsi="Arial Narrow"/>
          <w:sz w:val="24"/>
          <w:szCs w:val="24"/>
        </w:rPr>
      </w:pPr>
      <w:proofErr w:type="gramStart"/>
      <w:r w:rsidRPr="00F24EC8">
        <w:rPr>
          <w:rFonts w:ascii="Arial Narrow" w:hAnsi="Arial Narrow"/>
          <w:sz w:val="24"/>
          <w:szCs w:val="24"/>
        </w:rPr>
        <w:t>zasadniczej</w:t>
      </w:r>
      <w:proofErr w:type="gramEnd"/>
      <w:r w:rsidRPr="00F24EC8">
        <w:rPr>
          <w:rFonts w:ascii="Arial Narrow" w:hAnsi="Arial Narrow"/>
          <w:sz w:val="24"/>
          <w:szCs w:val="24"/>
        </w:rPr>
        <w:t>, zmianie krajobrazu</w:t>
      </w:r>
      <w:r w:rsidR="00F30D32" w:rsidRPr="00F24EC8">
        <w:rPr>
          <w:rFonts w:ascii="Arial Narrow" w:hAnsi="Arial Narrow"/>
          <w:sz w:val="24"/>
          <w:szCs w:val="24"/>
        </w:rPr>
        <w:t xml:space="preserve"> z rolniczej na rolniczo-techniczną</w:t>
      </w:r>
      <w:r w:rsidR="00F0381C">
        <w:rPr>
          <w:rFonts w:ascii="Arial Narrow" w:hAnsi="Arial Narrow"/>
          <w:sz w:val="24"/>
          <w:szCs w:val="24"/>
        </w:rPr>
        <w:t>.</w:t>
      </w:r>
      <w:r w:rsidRPr="00F24EC8">
        <w:rPr>
          <w:rFonts w:ascii="Arial Narrow" w:hAnsi="Arial Narrow"/>
          <w:sz w:val="24"/>
          <w:szCs w:val="24"/>
        </w:rPr>
        <w:t xml:space="preserve"> </w:t>
      </w:r>
    </w:p>
    <w:p w:rsidR="00F24EC8" w:rsidRDefault="00F24EC8" w:rsidP="00F30D32">
      <w:pPr>
        <w:spacing w:line="360" w:lineRule="auto"/>
        <w:ind w:left="0" w:firstLine="0"/>
        <w:jc w:val="both"/>
        <w:rPr>
          <w:rFonts w:ascii="Arial Narrow" w:hAnsi="Arial Narrow"/>
          <w:sz w:val="24"/>
          <w:szCs w:val="24"/>
        </w:rPr>
      </w:pPr>
    </w:p>
    <w:p w:rsidR="00FC3AB5" w:rsidRPr="00270550" w:rsidRDefault="00FC3AB5" w:rsidP="00F30D32">
      <w:pPr>
        <w:spacing w:line="360" w:lineRule="auto"/>
        <w:ind w:left="0" w:firstLine="0"/>
        <w:jc w:val="both"/>
        <w:rPr>
          <w:rFonts w:ascii="Arial Narrow" w:hAnsi="Arial Narrow"/>
          <w:sz w:val="24"/>
          <w:szCs w:val="24"/>
        </w:rPr>
      </w:pPr>
      <w:r w:rsidRPr="00270550">
        <w:rPr>
          <w:rFonts w:ascii="Arial Narrow" w:hAnsi="Arial Narrow"/>
          <w:sz w:val="24"/>
          <w:szCs w:val="24"/>
        </w:rPr>
        <w:t xml:space="preserve">Zjawiska korzystne dla środowiska przyrodniczego i życia ludzi to: </w:t>
      </w:r>
    </w:p>
    <w:p w:rsidR="00FC3AB5" w:rsidRDefault="00FC3AB5" w:rsidP="00F24EC8">
      <w:pPr>
        <w:pStyle w:val="Akapitzlist"/>
        <w:numPr>
          <w:ilvl w:val="1"/>
          <w:numId w:val="6"/>
        </w:numPr>
        <w:tabs>
          <w:tab w:val="clear" w:pos="1440"/>
          <w:tab w:val="left" w:pos="709"/>
        </w:tabs>
        <w:spacing w:line="360" w:lineRule="auto"/>
        <w:ind w:left="709" w:hanging="425"/>
        <w:jc w:val="both"/>
        <w:rPr>
          <w:rFonts w:ascii="Arial Narrow" w:hAnsi="Arial Narrow"/>
          <w:sz w:val="24"/>
          <w:szCs w:val="24"/>
        </w:rPr>
      </w:pPr>
      <w:proofErr w:type="gramStart"/>
      <w:r w:rsidRPr="00270550">
        <w:rPr>
          <w:rFonts w:ascii="Arial Narrow" w:hAnsi="Arial Narrow"/>
          <w:sz w:val="24"/>
          <w:szCs w:val="24"/>
        </w:rPr>
        <w:lastRenderedPageBreak/>
        <w:t>wykorzystanie</w:t>
      </w:r>
      <w:proofErr w:type="gramEnd"/>
      <w:r w:rsidRPr="00270550">
        <w:rPr>
          <w:rFonts w:ascii="Arial Narrow" w:hAnsi="Arial Narrow"/>
          <w:sz w:val="24"/>
          <w:szCs w:val="24"/>
        </w:rPr>
        <w:t xml:space="preserve"> do produkcji energii elektrycznej odnawialnego, przyjaznego dla środowiska źródła energii, jakim jest wiatr, </w:t>
      </w:r>
    </w:p>
    <w:p w:rsidR="00FC3AB5" w:rsidRDefault="00FC3AB5" w:rsidP="00F24EC8">
      <w:pPr>
        <w:pStyle w:val="Akapitzlist"/>
        <w:numPr>
          <w:ilvl w:val="1"/>
          <w:numId w:val="6"/>
        </w:numPr>
        <w:tabs>
          <w:tab w:val="clear" w:pos="1440"/>
          <w:tab w:val="left" w:pos="709"/>
        </w:tabs>
        <w:spacing w:line="360" w:lineRule="auto"/>
        <w:ind w:left="709" w:hanging="425"/>
        <w:jc w:val="both"/>
        <w:rPr>
          <w:rFonts w:ascii="Arial Narrow" w:hAnsi="Arial Narrow"/>
          <w:sz w:val="24"/>
          <w:szCs w:val="24"/>
        </w:rPr>
      </w:pPr>
      <w:proofErr w:type="gramStart"/>
      <w:r w:rsidRPr="00F24EC8">
        <w:rPr>
          <w:rFonts w:ascii="Arial Narrow" w:hAnsi="Arial Narrow"/>
          <w:sz w:val="24"/>
          <w:szCs w:val="24"/>
        </w:rPr>
        <w:t>pośrednie</w:t>
      </w:r>
      <w:proofErr w:type="gramEnd"/>
      <w:r w:rsidRPr="00F24EC8">
        <w:rPr>
          <w:rFonts w:ascii="Arial Narrow" w:hAnsi="Arial Narrow"/>
          <w:sz w:val="24"/>
          <w:szCs w:val="24"/>
        </w:rPr>
        <w:t xml:space="preserve"> zmniejszenie emisji zanieczyszczeń gazowych i pyłowych do atmosfery, przez zmniejszenie ilości energii elektrycznej wytwarzanej z węgla,</w:t>
      </w:r>
    </w:p>
    <w:p w:rsidR="00FC3AB5" w:rsidRDefault="00FC3AB5" w:rsidP="00F24EC8">
      <w:pPr>
        <w:pStyle w:val="Akapitzlist"/>
        <w:numPr>
          <w:ilvl w:val="1"/>
          <w:numId w:val="6"/>
        </w:numPr>
        <w:tabs>
          <w:tab w:val="clear" w:pos="1440"/>
          <w:tab w:val="left" w:pos="709"/>
        </w:tabs>
        <w:spacing w:line="360" w:lineRule="auto"/>
        <w:ind w:left="709" w:hanging="425"/>
        <w:jc w:val="both"/>
        <w:rPr>
          <w:rFonts w:ascii="Arial Narrow" w:hAnsi="Arial Narrow"/>
          <w:sz w:val="24"/>
          <w:szCs w:val="24"/>
        </w:rPr>
      </w:pPr>
      <w:r w:rsidRPr="00F24EC8">
        <w:rPr>
          <w:rFonts w:ascii="Arial Narrow" w:hAnsi="Arial Narrow"/>
          <w:sz w:val="24"/>
          <w:szCs w:val="24"/>
        </w:rPr>
        <w:t xml:space="preserve">lokalizacja turbin wiatrowej w terenach o niskich wartościach przyrodniczych, na polach uprawnych, z rozproszoną zabudową zagrodową w odległościach, gwarantujących nie przekraczanie poziomu hałasu </w:t>
      </w:r>
      <w:proofErr w:type="spellStart"/>
      <w:proofErr w:type="gramStart"/>
      <w:r w:rsidRPr="00F24EC8">
        <w:rPr>
          <w:rFonts w:ascii="Arial Narrow" w:hAnsi="Arial Narrow"/>
          <w:sz w:val="24"/>
          <w:szCs w:val="24"/>
        </w:rPr>
        <w:t>L</w:t>
      </w:r>
      <w:r w:rsidRPr="00F24EC8">
        <w:rPr>
          <w:rFonts w:ascii="Arial Narrow" w:hAnsi="Arial Narrow"/>
          <w:sz w:val="24"/>
          <w:szCs w:val="24"/>
          <w:vertAlign w:val="subscript"/>
        </w:rPr>
        <w:t>Aeq</w:t>
      </w:r>
      <w:proofErr w:type="spellEnd"/>
      <w:r w:rsidRPr="00F24EC8">
        <w:rPr>
          <w:rFonts w:ascii="Arial Narrow" w:hAnsi="Arial Narrow"/>
          <w:sz w:val="24"/>
          <w:szCs w:val="24"/>
          <w:vertAlign w:val="subscript"/>
        </w:rPr>
        <w:t xml:space="preserve"> </w:t>
      </w:r>
      <w:r w:rsidRPr="00F24EC8">
        <w:rPr>
          <w:rFonts w:ascii="Arial Narrow" w:hAnsi="Arial Narrow"/>
          <w:sz w:val="24"/>
          <w:szCs w:val="24"/>
        </w:rPr>
        <w:t xml:space="preserve"> = </w:t>
      </w:r>
      <w:proofErr w:type="spellStart"/>
      <w:r w:rsidRPr="00F24EC8">
        <w:rPr>
          <w:rFonts w:ascii="Arial Narrow" w:hAnsi="Arial Narrow"/>
          <w:sz w:val="24"/>
          <w:szCs w:val="24"/>
        </w:rPr>
        <w:t>45dB</w:t>
      </w:r>
      <w:proofErr w:type="spellEnd"/>
      <w:proofErr w:type="gramEnd"/>
      <w:r w:rsidRPr="00F24EC8">
        <w:rPr>
          <w:rFonts w:ascii="Arial Narrow" w:hAnsi="Arial Narrow"/>
          <w:sz w:val="24"/>
          <w:szCs w:val="24"/>
        </w:rPr>
        <w:t xml:space="preserve"> dla 1 najmniej korzystnej godziny n</w:t>
      </w:r>
      <w:r w:rsidR="00DA287F" w:rsidRPr="00F24EC8">
        <w:rPr>
          <w:rFonts w:ascii="Arial Narrow" w:hAnsi="Arial Narrow"/>
          <w:sz w:val="24"/>
          <w:szCs w:val="24"/>
        </w:rPr>
        <w:t>ocy (</w:t>
      </w:r>
      <w:r w:rsidR="0075392D" w:rsidRPr="00F24EC8">
        <w:rPr>
          <w:rFonts w:ascii="Arial Narrow" w:hAnsi="Arial Narrow"/>
          <w:sz w:val="24"/>
          <w:szCs w:val="24"/>
        </w:rPr>
        <w:t xml:space="preserve">w obszarach </w:t>
      </w:r>
      <w:proofErr w:type="spellStart"/>
      <w:r w:rsidR="0075392D" w:rsidRPr="00F24EC8">
        <w:rPr>
          <w:rFonts w:ascii="Arial Narrow" w:hAnsi="Arial Narrow"/>
          <w:sz w:val="24"/>
          <w:szCs w:val="24"/>
        </w:rPr>
        <w:t>przeznczonych</w:t>
      </w:r>
      <w:proofErr w:type="spellEnd"/>
      <w:r w:rsidR="0075392D" w:rsidRPr="00F24EC8">
        <w:rPr>
          <w:rFonts w:ascii="Arial Narrow" w:hAnsi="Arial Narrow"/>
          <w:sz w:val="24"/>
          <w:szCs w:val="24"/>
        </w:rPr>
        <w:t xml:space="preserve"> pod lokalizację EW</w:t>
      </w:r>
      <w:r w:rsidR="00DA287F" w:rsidRPr="00F24EC8">
        <w:rPr>
          <w:rFonts w:ascii="Arial Narrow" w:hAnsi="Arial Narrow"/>
          <w:sz w:val="24"/>
          <w:szCs w:val="24"/>
        </w:rPr>
        <w:t xml:space="preserve"> brak jest zabudowy mieszkaniowej  jednorodzinnej)</w:t>
      </w:r>
      <w:r w:rsidR="00F24EC8">
        <w:rPr>
          <w:rFonts w:ascii="Arial Narrow" w:hAnsi="Arial Narrow"/>
          <w:sz w:val="24"/>
          <w:szCs w:val="24"/>
        </w:rPr>
        <w:t>,</w:t>
      </w:r>
    </w:p>
    <w:p w:rsidR="00F30D32" w:rsidRPr="00F24EC8" w:rsidRDefault="00FC3AB5" w:rsidP="00F24EC8">
      <w:pPr>
        <w:pStyle w:val="Akapitzlist"/>
        <w:numPr>
          <w:ilvl w:val="1"/>
          <w:numId w:val="6"/>
        </w:numPr>
        <w:tabs>
          <w:tab w:val="clear" w:pos="1440"/>
          <w:tab w:val="left" w:pos="709"/>
        </w:tabs>
        <w:spacing w:line="360" w:lineRule="auto"/>
        <w:ind w:left="709" w:hanging="425"/>
        <w:jc w:val="both"/>
        <w:rPr>
          <w:rFonts w:ascii="Arial Narrow" w:hAnsi="Arial Narrow"/>
          <w:sz w:val="24"/>
          <w:szCs w:val="24"/>
        </w:rPr>
      </w:pPr>
      <w:proofErr w:type="gramStart"/>
      <w:r w:rsidRPr="00F24EC8">
        <w:rPr>
          <w:rFonts w:ascii="Arial Narrow" w:hAnsi="Arial Narrow"/>
          <w:sz w:val="24"/>
          <w:szCs w:val="24"/>
        </w:rPr>
        <w:t>brak</w:t>
      </w:r>
      <w:proofErr w:type="gramEnd"/>
      <w:r w:rsidRPr="00F24EC8">
        <w:rPr>
          <w:rFonts w:ascii="Arial Narrow" w:hAnsi="Arial Narrow"/>
          <w:sz w:val="24"/>
          <w:szCs w:val="24"/>
        </w:rPr>
        <w:t xml:space="preserve"> terenów o szczególnych walorach przyrodniczych, ciekawych, chroniony</w:t>
      </w:r>
      <w:r w:rsidR="00534E95" w:rsidRPr="00F24EC8">
        <w:rPr>
          <w:rFonts w:ascii="Arial Narrow" w:hAnsi="Arial Narrow"/>
          <w:sz w:val="24"/>
          <w:szCs w:val="24"/>
        </w:rPr>
        <w:t>ch prawnie zespołów roślinnych.</w:t>
      </w:r>
    </w:p>
    <w:p w:rsidR="00F30D32" w:rsidRPr="00270550" w:rsidRDefault="00F30D32" w:rsidP="00F30D32">
      <w:pPr>
        <w:spacing w:line="360" w:lineRule="auto"/>
        <w:ind w:left="720" w:firstLine="0"/>
        <w:jc w:val="both"/>
        <w:rPr>
          <w:rFonts w:ascii="Arial Narrow" w:hAnsi="Arial Narrow"/>
          <w:sz w:val="24"/>
          <w:szCs w:val="24"/>
        </w:rPr>
      </w:pPr>
    </w:p>
    <w:p w:rsidR="003A54D4" w:rsidRPr="00270550" w:rsidRDefault="003A54D4" w:rsidP="003A54D4">
      <w:pPr>
        <w:pStyle w:val="ANIA"/>
        <w:ind w:left="0"/>
        <w:rPr>
          <w:i/>
          <w:iCs/>
          <w:u w:val="single"/>
        </w:rPr>
      </w:pPr>
      <w:r w:rsidRPr="00270550">
        <w:rPr>
          <w:i/>
          <w:iCs/>
          <w:u w:val="single"/>
        </w:rPr>
        <w:t>Wpływ elektrowni słonecznej na środowisko</w:t>
      </w:r>
    </w:p>
    <w:p w:rsidR="003A54D4" w:rsidRPr="00270550" w:rsidRDefault="003A54D4" w:rsidP="003A54D4">
      <w:pPr>
        <w:pStyle w:val="ANIA"/>
        <w:ind w:firstLine="851"/>
        <w:rPr>
          <w:i/>
          <w:iCs/>
          <w:u w:val="single"/>
        </w:rPr>
      </w:pPr>
    </w:p>
    <w:p w:rsidR="003A54D4" w:rsidRPr="00270550" w:rsidRDefault="00F24EC8" w:rsidP="003A54D4">
      <w:pPr>
        <w:spacing w:line="360" w:lineRule="auto"/>
        <w:ind w:left="142" w:firstLine="0"/>
        <w:jc w:val="both"/>
        <w:rPr>
          <w:rFonts w:ascii="Arial Narrow" w:hAnsi="Arial Narrow"/>
          <w:sz w:val="24"/>
          <w:szCs w:val="24"/>
        </w:rPr>
      </w:pPr>
      <w:r>
        <w:rPr>
          <w:rFonts w:ascii="Arial Narrow" w:hAnsi="Arial Narrow"/>
          <w:sz w:val="24"/>
          <w:szCs w:val="24"/>
        </w:rPr>
        <w:tab/>
      </w:r>
      <w:r w:rsidR="003A54D4" w:rsidRPr="00270550">
        <w:rPr>
          <w:rFonts w:ascii="Arial Narrow" w:hAnsi="Arial Narrow"/>
          <w:sz w:val="24"/>
          <w:szCs w:val="24"/>
        </w:rPr>
        <w:t xml:space="preserve">Lokalizacja paneli fotowoltaicznych, wiąże się z czasowym wyłączeniem z użytkowania rolniczego gleb, na których zostałyby ustawione panele słoneczne. Stosowanie energii słonecznej miałoby również pozytywny wpływ na środowisko. Wiązałoby się z pośrednim ograniczeniem emisji pyłów i gazów do atmosfery poprzez zmniejszenie ilości energii elektrycznej wytwarzanej z węgla. Elektrownie fotowoltaiczne nie będą źródłem hałasu i zanieczyszczeń emitowanych do środowiska. Ogniwa fotowoltaiczne nie </w:t>
      </w:r>
      <w:r w:rsidR="00F0381C" w:rsidRPr="00270550">
        <w:rPr>
          <w:rFonts w:ascii="Arial Narrow" w:hAnsi="Arial Narrow"/>
          <w:sz w:val="24"/>
          <w:szCs w:val="24"/>
        </w:rPr>
        <w:t>oddziaływają</w:t>
      </w:r>
      <w:r w:rsidR="003A54D4" w:rsidRPr="00270550">
        <w:rPr>
          <w:rFonts w:ascii="Arial Narrow" w:hAnsi="Arial Narrow"/>
          <w:sz w:val="24"/>
          <w:szCs w:val="24"/>
        </w:rPr>
        <w:t xml:space="preserve"> negatywnie na ludzi i zwierzęta, nie emitują hałasu, oraz nie są źródłem zanieczyszczeń, wys</w:t>
      </w:r>
      <w:r w:rsidR="00F0381C">
        <w:rPr>
          <w:rFonts w:ascii="Arial Narrow" w:hAnsi="Arial Narrow"/>
          <w:sz w:val="24"/>
          <w:szCs w:val="24"/>
        </w:rPr>
        <w:t>okość urządzeń jest optymalna i</w:t>
      </w:r>
      <w:r w:rsidR="003A54D4" w:rsidRPr="00270550">
        <w:rPr>
          <w:rFonts w:ascii="Arial Narrow" w:hAnsi="Arial Narrow"/>
          <w:sz w:val="24"/>
          <w:szCs w:val="24"/>
        </w:rPr>
        <w:t xml:space="preserve"> farmy są praktycznie niewidoczne.</w:t>
      </w:r>
    </w:p>
    <w:p w:rsidR="003A54D4" w:rsidRPr="00270550" w:rsidRDefault="003A54D4" w:rsidP="003A54D4">
      <w:pPr>
        <w:spacing w:line="360" w:lineRule="auto"/>
        <w:ind w:left="142" w:firstLine="0"/>
        <w:jc w:val="both"/>
        <w:rPr>
          <w:rFonts w:ascii="Arial Narrow" w:hAnsi="Arial Narrow"/>
          <w:sz w:val="24"/>
          <w:szCs w:val="24"/>
        </w:rPr>
      </w:pPr>
    </w:p>
    <w:p w:rsidR="00E02DBD" w:rsidRPr="00270550" w:rsidRDefault="00E02DBD" w:rsidP="00F24EC8">
      <w:pPr>
        <w:spacing w:line="360" w:lineRule="auto"/>
        <w:ind w:left="0"/>
        <w:jc w:val="both"/>
        <w:rPr>
          <w:rFonts w:ascii="Arial Narrow" w:hAnsi="Arial Narrow"/>
          <w:sz w:val="24"/>
          <w:szCs w:val="24"/>
        </w:rPr>
      </w:pPr>
      <w:r w:rsidRPr="00270550">
        <w:rPr>
          <w:rFonts w:ascii="Arial Narrow" w:eastAsia="Calibri" w:hAnsi="Arial Narrow"/>
          <w:i/>
          <w:sz w:val="24"/>
          <w:szCs w:val="24"/>
        </w:rPr>
        <w:t xml:space="preserve">  </w:t>
      </w:r>
      <w:r w:rsidR="00F24EC8">
        <w:rPr>
          <w:rFonts w:ascii="Arial Narrow" w:eastAsia="Calibri" w:hAnsi="Arial Narrow"/>
          <w:i/>
          <w:sz w:val="24"/>
          <w:szCs w:val="24"/>
        </w:rPr>
        <w:tab/>
      </w:r>
      <w:r w:rsidR="00F24EC8">
        <w:rPr>
          <w:rFonts w:ascii="Arial Narrow" w:eastAsia="Calibri" w:hAnsi="Arial Narrow"/>
          <w:i/>
          <w:sz w:val="24"/>
          <w:szCs w:val="24"/>
        </w:rPr>
        <w:tab/>
      </w:r>
      <w:r w:rsidRPr="00270550">
        <w:rPr>
          <w:rFonts w:ascii="Arial Narrow" w:eastAsia="Calibri" w:hAnsi="Arial Narrow"/>
          <w:i/>
          <w:sz w:val="24"/>
          <w:szCs w:val="24"/>
        </w:rPr>
        <w:t xml:space="preserve"> </w:t>
      </w:r>
      <w:r w:rsidRPr="00270550">
        <w:rPr>
          <w:rFonts w:ascii="Arial Narrow" w:hAnsi="Arial Narrow"/>
          <w:b/>
          <w:sz w:val="24"/>
          <w:szCs w:val="24"/>
        </w:rPr>
        <w:t>E</w:t>
      </w:r>
      <w:r w:rsidRPr="00270550">
        <w:rPr>
          <w:rFonts w:ascii="Arial Narrow" w:hAnsi="Arial Narrow"/>
          <w:sz w:val="24"/>
          <w:szCs w:val="24"/>
        </w:rPr>
        <w:t xml:space="preserve"> – strefa ekologiczna obejmuje obszary użytków zielonych wzdłuż cieków wodnych, które są </w:t>
      </w:r>
      <w:proofErr w:type="gramStart"/>
      <w:r w:rsidRPr="00270550">
        <w:rPr>
          <w:rFonts w:ascii="Arial Narrow" w:hAnsi="Arial Narrow"/>
          <w:sz w:val="24"/>
          <w:szCs w:val="24"/>
        </w:rPr>
        <w:t>użytkowane jako</w:t>
      </w:r>
      <w:proofErr w:type="gramEnd"/>
      <w:r w:rsidRPr="00270550">
        <w:rPr>
          <w:rFonts w:ascii="Arial Narrow" w:hAnsi="Arial Narrow"/>
          <w:sz w:val="24"/>
          <w:szCs w:val="24"/>
        </w:rPr>
        <w:t xml:space="preserve"> pastwiska, łąki, zadrzewienia, tereny podmokłe i bagienne z dopuszczeniem realizacji obiektów i urządzeń wodnych, stawów hodowlanych. Z uwagi na słabe warunki geotechniczne oraz wysoki poziom wód gruntowych tereny te nie nadają się pod zabudowę. Postuluje się dotychczasowe formy użytkowania terenów z zapewnieniem właściwej gospodarki wodnej oraz zachowaniem i ochroną różnorodności biologicznej obszaru. Dopuszcza się lokalizację stawów hodowlanych i urządzeń wodnych, uwzględniając przy tym ochronę środowiska przyrodniczego, a także obiektów i urządzeń infrastruktury te</w:t>
      </w:r>
      <w:r w:rsidR="00534E95" w:rsidRPr="00270550">
        <w:rPr>
          <w:rFonts w:ascii="Arial Narrow" w:hAnsi="Arial Narrow"/>
          <w:sz w:val="24"/>
          <w:szCs w:val="24"/>
        </w:rPr>
        <w:t>chnicznej i komunikacji (dróg).</w:t>
      </w:r>
    </w:p>
    <w:p w:rsidR="00E02DBD" w:rsidRPr="00270550" w:rsidRDefault="000D4BE4" w:rsidP="00F24EC8">
      <w:pPr>
        <w:spacing w:line="360" w:lineRule="auto"/>
        <w:ind w:left="0"/>
        <w:jc w:val="both"/>
        <w:rPr>
          <w:rFonts w:ascii="Arial Narrow" w:hAnsi="Arial Narrow"/>
          <w:sz w:val="24"/>
          <w:szCs w:val="24"/>
        </w:rPr>
      </w:pPr>
      <w:r w:rsidRPr="00270550">
        <w:rPr>
          <w:rFonts w:ascii="Arial Narrow" w:hAnsi="Arial Narrow"/>
          <w:sz w:val="24"/>
          <w:szCs w:val="24"/>
        </w:rPr>
        <w:tab/>
      </w:r>
      <w:r w:rsidRPr="00270550">
        <w:rPr>
          <w:rFonts w:ascii="Arial Narrow" w:hAnsi="Arial Narrow"/>
          <w:sz w:val="24"/>
          <w:szCs w:val="24"/>
        </w:rPr>
        <w:tab/>
      </w:r>
      <w:r w:rsidR="00E02DBD" w:rsidRPr="00270550">
        <w:rPr>
          <w:rFonts w:ascii="Arial Narrow" w:hAnsi="Arial Narrow"/>
          <w:sz w:val="24"/>
          <w:szCs w:val="24"/>
        </w:rPr>
        <w:t>Ustalenia dotyczące wskaźników zagospodarowani oraz użytkowania terenów strefy E –</w:t>
      </w:r>
      <w:r w:rsidRPr="00270550">
        <w:rPr>
          <w:rFonts w:ascii="Arial Narrow" w:hAnsi="Arial Narrow"/>
          <w:sz w:val="24"/>
          <w:szCs w:val="24"/>
        </w:rPr>
        <w:t xml:space="preserve"> wytyczne do planów miejscowych </w:t>
      </w:r>
      <w:r w:rsidR="00E02DBD" w:rsidRPr="00270550">
        <w:rPr>
          <w:rFonts w:ascii="Arial Narrow" w:hAnsi="Arial Narrow"/>
          <w:sz w:val="24"/>
          <w:szCs w:val="24"/>
        </w:rPr>
        <w:t>na terenie strefy ekologicznej nie przewiduje</w:t>
      </w:r>
      <w:r w:rsidRPr="00270550">
        <w:rPr>
          <w:rFonts w:ascii="Arial Narrow" w:hAnsi="Arial Narrow"/>
          <w:sz w:val="24"/>
          <w:szCs w:val="24"/>
        </w:rPr>
        <w:t xml:space="preserve"> się lokalizacji nowej zabudowy, </w:t>
      </w:r>
      <w:r w:rsidR="00E02DBD" w:rsidRPr="00270550">
        <w:rPr>
          <w:rFonts w:ascii="Arial Narrow" w:hAnsi="Arial Narrow"/>
          <w:sz w:val="24"/>
          <w:szCs w:val="24"/>
        </w:rPr>
        <w:t>udział powierzchni biologicznie czy</w:t>
      </w:r>
      <w:r w:rsidRPr="00270550">
        <w:rPr>
          <w:rFonts w:ascii="Arial Narrow" w:hAnsi="Arial Narrow"/>
          <w:sz w:val="24"/>
          <w:szCs w:val="24"/>
        </w:rPr>
        <w:t xml:space="preserve">nnej powyżej 80%, </w:t>
      </w:r>
      <w:r w:rsidR="00E02DBD" w:rsidRPr="00270550">
        <w:rPr>
          <w:rFonts w:ascii="Arial Narrow" w:hAnsi="Arial Narrow"/>
          <w:sz w:val="24"/>
          <w:szCs w:val="24"/>
        </w:rPr>
        <w:t>dopuszcza się lokalizację sieci uzbrojenia technicznego, dróg, obiektów i urządzeń do obsługi komunikacji.</w:t>
      </w:r>
    </w:p>
    <w:p w:rsidR="00665FC1" w:rsidRPr="00270550" w:rsidRDefault="00665FC1" w:rsidP="00B17771">
      <w:pPr>
        <w:pStyle w:val="Akapitzlist"/>
        <w:spacing w:line="360" w:lineRule="auto"/>
        <w:ind w:left="0" w:firstLine="0"/>
        <w:jc w:val="both"/>
        <w:rPr>
          <w:rFonts w:ascii="Arial Narrow" w:hAnsi="Arial Narrow"/>
          <w:i/>
          <w:sz w:val="24"/>
          <w:szCs w:val="24"/>
        </w:rPr>
      </w:pPr>
    </w:p>
    <w:p w:rsidR="00665FC1" w:rsidRPr="00270550" w:rsidRDefault="00665FC1"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lastRenderedPageBreak/>
        <w:t>Oddziaływanie pozytywne:</w:t>
      </w:r>
    </w:p>
    <w:p w:rsidR="00665FC1" w:rsidRPr="00270550" w:rsidRDefault="000D4BE4"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xml:space="preserve">- ochrona miejsc schronienia, rozrodu fauny, </w:t>
      </w:r>
    </w:p>
    <w:p w:rsidR="00665FC1" w:rsidRPr="00270550" w:rsidRDefault="00665FC1"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xml:space="preserve">- dostępność do </w:t>
      </w:r>
      <w:r w:rsidR="0030399F" w:rsidRPr="00270550">
        <w:rPr>
          <w:rFonts w:ascii="Arial Narrow" w:eastAsia="Calibri" w:hAnsi="Arial Narrow"/>
          <w:i/>
          <w:sz w:val="24"/>
          <w:szCs w:val="24"/>
        </w:rPr>
        <w:t>miejsc dydaktycznych,</w:t>
      </w:r>
    </w:p>
    <w:p w:rsidR="00665FC1" w:rsidRPr="00270550" w:rsidRDefault="00665FC1"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poprawa estetyki krajobrazu.</w:t>
      </w:r>
    </w:p>
    <w:p w:rsidR="00C3327F" w:rsidRPr="00270550" w:rsidRDefault="00C3327F" w:rsidP="00B17771">
      <w:pPr>
        <w:spacing w:line="360" w:lineRule="auto"/>
        <w:ind w:left="360" w:firstLine="0"/>
        <w:jc w:val="both"/>
        <w:rPr>
          <w:rFonts w:ascii="Arial Narrow" w:eastAsia="Calibri" w:hAnsi="Arial Narrow"/>
          <w:i/>
          <w:sz w:val="24"/>
          <w:szCs w:val="24"/>
        </w:rPr>
      </w:pPr>
    </w:p>
    <w:p w:rsidR="00B8113F" w:rsidRPr="00270550" w:rsidRDefault="00B8113F" w:rsidP="0096393C">
      <w:pPr>
        <w:spacing w:line="360" w:lineRule="auto"/>
        <w:ind w:left="0" w:firstLine="708"/>
        <w:jc w:val="both"/>
        <w:rPr>
          <w:rFonts w:ascii="Arial Narrow" w:hAnsi="Arial Narrow"/>
          <w:sz w:val="24"/>
          <w:szCs w:val="24"/>
        </w:rPr>
      </w:pPr>
      <w:proofErr w:type="spellStart"/>
      <w:r w:rsidRPr="00270550">
        <w:rPr>
          <w:rFonts w:ascii="Arial Narrow" w:hAnsi="Arial Narrow"/>
          <w:b/>
          <w:sz w:val="24"/>
          <w:szCs w:val="24"/>
        </w:rPr>
        <w:t>ZP</w:t>
      </w:r>
      <w:proofErr w:type="spellEnd"/>
      <w:r w:rsidRPr="00270550">
        <w:rPr>
          <w:rFonts w:ascii="Arial Narrow" w:hAnsi="Arial Narrow"/>
          <w:sz w:val="24"/>
          <w:szCs w:val="24"/>
        </w:rPr>
        <w:t xml:space="preserve"> – strefa zieleni parkowej, która obejmuje parki wchodzące w skład zespołów dworsko – parkowych. Studium nie przewiduje zmiany użytkowania terenów. Zasady zagospodarowania i granice obszarów zostaną określone szczegółowo na etapie tworzenia planów miejscowych. Z uwagi na historyczna i kulturową wartość obszarów obowiązuje zakaz zabudowy. W uzasadnionych przypadkach wszelkie inwestycje i zmiany w sposobie zagospodarowania należy uzgodnić z właściwym organem sprawującym ochronę nad zabytkiem. </w:t>
      </w:r>
    </w:p>
    <w:p w:rsidR="00B8113F" w:rsidRPr="00270550" w:rsidRDefault="00B8113F" w:rsidP="00F24EC8">
      <w:pPr>
        <w:spacing w:line="360" w:lineRule="auto"/>
        <w:ind w:left="0" w:firstLine="284"/>
        <w:jc w:val="both"/>
        <w:rPr>
          <w:rFonts w:ascii="Arial Narrow" w:hAnsi="Arial Narrow"/>
          <w:sz w:val="24"/>
          <w:szCs w:val="24"/>
        </w:rPr>
      </w:pPr>
      <w:r w:rsidRPr="00270550">
        <w:rPr>
          <w:rFonts w:ascii="Arial Narrow" w:hAnsi="Arial Narrow"/>
          <w:sz w:val="24"/>
          <w:szCs w:val="24"/>
        </w:rPr>
        <w:t xml:space="preserve">Ustalenia dotyczące wskaźników zagospodarowani oraz użytkowania terenów strefy </w:t>
      </w:r>
      <w:proofErr w:type="spellStart"/>
      <w:r w:rsidRPr="00270550">
        <w:rPr>
          <w:rFonts w:ascii="Arial Narrow" w:hAnsi="Arial Narrow"/>
          <w:sz w:val="24"/>
          <w:szCs w:val="24"/>
        </w:rPr>
        <w:t>ZP</w:t>
      </w:r>
      <w:proofErr w:type="spellEnd"/>
      <w:r w:rsidRPr="00270550">
        <w:rPr>
          <w:rFonts w:ascii="Arial Narrow" w:hAnsi="Arial Narrow"/>
          <w:sz w:val="24"/>
          <w:szCs w:val="24"/>
        </w:rPr>
        <w:t xml:space="preserve"> – wytyczne do planów miejscowych:</w:t>
      </w:r>
    </w:p>
    <w:p w:rsidR="00B8113F" w:rsidRPr="00270550" w:rsidRDefault="00B8113F" w:rsidP="00B17771">
      <w:pPr>
        <w:widowControl/>
        <w:numPr>
          <w:ilvl w:val="0"/>
          <w:numId w:val="46"/>
        </w:numPr>
        <w:autoSpaceDE/>
        <w:autoSpaceDN/>
        <w:adjustRightInd/>
        <w:spacing w:line="360" w:lineRule="auto"/>
        <w:ind w:left="284" w:right="23" w:hanging="284"/>
        <w:jc w:val="both"/>
        <w:rPr>
          <w:rFonts w:ascii="Arial Narrow" w:hAnsi="Arial Narrow"/>
          <w:sz w:val="24"/>
          <w:szCs w:val="24"/>
          <w:lang w:eastAsia="en-US"/>
        </w:rPr>
      </w:pPr>
      <w:proofErr w:type="gramStart"/>
      <w:r w:rsidRPr="00270550">
        <w:rPr>
          <w:rFonts w:ascii="Arial Narrow" w:hAnsi="Arial Narrow"/>
          <w:sz w:val="24"/>
          <w:szCs w:val="24"/>
          <w:lang w:eastAsia="en-US"/>
        </w:rPr>
        <w:t>dopuszcza</w:t>
      </w:r>
      <w:proofErr w:type="gramEnd"/>
      <w:r w:rsidRPr="00270550">
        <w:rPr>
          <w:rFonts w:ascii="Arial Narrow" w:hAnsi="Arial Narrow"/>
          <w:sz w:val="24"/>
          <w:szCs w:val="24"/>
          <w:lang w:eastAsia="en-US"/>
        </w:rPr>
        <w:t xml:space="preserve"> się przekształcenia funkcjonalne oraz lokalizację usług towarzyszących, placów wypoczynkowych i widokowych wraz z urządzeniami rekreacyjnymi, z ograniczeniami wynikającymi z ochrony środowiska kulturowego,</w:t>
      </w:r>
    </w:p>
    <w:p w:rsidR="00B8113F" w:rsidRPr="00270550" w:rsidRDefault="00B8113F" w:rsidP="00B17771">
      <w:pPr>
        <w:widowControl/>
        <w:numPr>
          <w:ilvl w:val="0"/>
          <w:numId w:val="46"/>
        </w:numPr>
        <w:autoSpaceDE/>
        <w:autoSpaceDN/>
        <w:adjustRightInd/>
        <w:spacing w:line="360" w:lineRule="auto"/>
        <w:ind w:left="284" w:right="23" w:hanging="284"/>
        <w:jc w:val="both"/>
        <w:rPr>
          <w:rFonts w:ascii="Arial Narrow" w:hAnsi="Arial Narrow"/>
          <w:sz w:val="24"/>
          <w:szCs w:val="24"/>
          <w:lang w:eastAsia="en-US"/>
        </w:rPr>
      </w:pPr>
      <w:proofErr w:type="gramStart"/>
      <w:r w:rsidRPr="00270550">
        <w:rPr>
          <w:rFonts w:ascii="Arial Narrow" w:hAnsi="Arial Narrow"/>
          <w:sz w:val="24"/>
          <w:szCs w:val="24"/>
          <w:lang w:eastAsia="en-US"/>
        </w:rPr>
        <w:t>zakaz</w:t>
      </w:r>
      <w:proofErr w:type="gramEnd"/>
      <w:r w:rsidRPr="00270550">
        <w:rPr>
          <w:rFonts w:ascii="Arial Narrow" w:hAnsi="Arial Narrow"/>
          <w:sz w:val="24"/>
          <w:szCs w:val="24"/>
          <w:lang w:eastAsia="en-US"/>
        </w:rPr>
        <w:t xml:space="preserve"> zmniejszania powierzchni parków zabytkowych,</w:t>
      </w:r>
    </w:p>
    <w:p w:rsidR="00B8113F" w:rsidRPr="00270550" w:rsidRDefault="00B8113F" w:rsidP="00B17771">
      <w:pPr>
        <w:widowControl/>
        <w:numPr>
          <w:ilvl w:val="0"/>
          <w:numId w:val="46"/>
        </w:numPr>
        <w:autoSpaceDE/>
        <w:autoSpaceDN/>
        <w:adjustRightInd/>
        <w:spacing w:line="360" w:lineRule="auto"/>
        <w:ind w:left="284" w:right="23" w:hanging="284"/>
        <w:jc w:val="both"/>
        <w:rPr>
          <w:rFonts w:ascii="Arial Narrow" w:hAnsi="Arial Narrow"/>
          <w:sz w:val="24"/>
          <w:szCs w:val="24"/>
          <w:lang w:eastAsia="en-US"/>
        </w:rPr>
      </w:pPr>
      <w:proofErr w:type="gramStart"/>
      <w:r w:rsidRPr="00270550">
        <w:rPr>
          <w:rFonts w:ascii="Arial Narrow" w:hAnsi="Arial Narrow"/>
          <w:sz w:val="24"/>
          <w:szCs w:val="24"/>
          <w:lang w:eastAsia="en-US"/>
        </w:rPr>
        <w:t>dla</w:t>
      </w:r>
      <w:proofErr w:type="gramEnd"/>
      <w:r w:rsidRPr="00270550">
        <w:rPr>
          <w:rFonts w:ascii="Arial Narrow" w:hAnsi="Arial Narrow"/>
          <w:sz w:val="24"/>
          <w:szCs w:val="24"/>
          <w:lang w:eastAsia="en-US"/>
        </w:rPr>
        <w:t xml:space="preserve"> obiektów zabytkowych lub o wartościach kulturowych wyznacza się obowiązek rewaloryzacji według wymogów wynikających z ochrony wartości zabytkowych i kulturowych przede wszystkim utrzymanie lub uczytelnienie kompozycji założeń, w tym poprzez ochronę i pielęgnację drzewostanu oraz zachowanie lub renowację cennych historycznie obiektów,</w:t>
      </w:r>
    </w:p>
    <w:p w:rsidR="00B8113F" w:rsidRPr="00270550" w:rsidRDefault="00B8113F" w:rsidP="00B17771">
      <w:pPr>
        <w:widowControl/>
        <w:numPr>
          <w:ilvl w:val="0"/>
          <w:numId w:val="46"/>
        </w:numPr>
        <w:autoSpaceDE/>
        <w:autoSpaceDN/>
        <w:adjustRightInd/>
        <w:spacing w:line="360" w:lineRule="auto"/>
        <w:ind w:left="284" w:right="23" w:hanging="284"/>
        <w:jc w:val="both"/>
        <w:rPr>
          <w:rFonts w:ascii="Arial Narrow" w:hAnsi="Arial Narrow"/>
          <w:sz w:val="24"/>
          <w:szCs w:val="24"/>
          <w:lang w:eastAsia="en-US"/>
        </w:rPr>
      </w:pPr>
      <w:proofErr w:type="gramStart"/>
      <w:r w:rsidRPr="00270550">
        <w:rPr>
          <w:rFonts w:ascii="Arial Narrow" w:hAnsi="Arial Narrow"/>
          <w:sz w:val="24"/>
          <w:szCs w:val="24"/>
          <w:lang w:eastAsia="en-US"/>
        </w:rPr>
        <w:t>dopuszcza</w:t>
      </w:r>
      <w:proofErr w:type="gramEnd"/>
      <w:r w:rsidRPr="00270550">
        <w:rPr>
          <w:rFonts w:ascii="Arial Narrow" w:hAnsi="Arial Narrow"/>
          <w:sz w:val="24"/>
          <w:szCs w:val="24"/>
          <w:lang w:eastAsia="en-US"/>
        </w:rPr>
        <w:t xml:space="preserve"> się wprowadzanie zagospodarowania rekreacyjno-wypoczynkowego, w szczególności: ścieżki pieszo - rowerowe, oświetlenie, architekturę ogrodową itp.</w:t>
      </w:r>
    </w:p>
    <w:p w:rsidR="00B8113F" w:rsidRPr="00270550" w:rsidRDefault="00B8113F" w:rsidP="0096393C">
      <w:pPr>
        <w:spacing w:line="360" w:lineRule="auto"/>
        <w:ind w:left="0" w:firstLine="0"/>
        <w:jc w:val="both"/>
        <w:rPr>
          <w:rFonts w:ascii="Arial Narrow" w:eastAsia="Calibri" w:hAnsi="Arial Narrow"/>
          <w:i/>
          <w:sz w:val="24"/>
          <w:szCs w:val="24"/>
        </w:rPr>
      </w:pPr>
      <w:r w:rsidRPr="00270550">
        <w:rPr>
          <w:rFonts w:ascii="Arial Narrow" w:eastAsia="Calibri" w:hAnsi="Arial Narrow"/>
          <w:i/>
          <w:sz w:val="24"/>
          <w:szCs w:val="24"/>
        </w:rPr>
        <w:t>Oddziaływanie pozytywne:</w:t>
      </w:r>
    </w:p>
    <w:p w:rsidR="00B8113F" w:rsidRPr="00270550" w:rsidRDefault="00B8113F"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xml:space="preserve">- ochrona miejsc schronienia, rozrodu fauny, </w:t>
      </w:r>
    </w:p>
    <w:p w:rsidR="00B8113F" w:rsidRPr="00270550" w:rsidRDefault="00B8113F"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dostępność do miejsc dydaktycznych,</w:t>
      </w:r>
    </w:p>
    <w:p w:rsidR="00B8113F" w:rsidRPr="00270550" w:rsidRDefault="00B8113F"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poprawa estetyki krajobrazu,</w:t>
      </w:r>
    </w:p>
    <w:p w:rsidR="00B8113F" w:rsidRPr="00270550" w:rsidRDefault="00B8113F"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 ochrona zabytkowych założeń parkowych,</w:t>
      </w:r>
    </w:p>
    <w:p w:rsidR="00B8113F" w:rsidRPr="00270550" w:rsidRDefault="00B8113F" w:rsidP="00B17771">
      <w:pPr>
        <w:spacing w:line="360" w:lineRule="auto"/>
        <w:ind w:left="360" w:firstLine="0"/>
        <w:jc w:val="both"/>
        <w:rPr>
          <w:rFonts w:ascii="Arial Narrow" w:eastAsia="Calibri" w:hAnsi="Arial Narrow"/>
          <w:i/>
          <w:sz w:val="24"/>
          <w:szCs w:val="24"/>
        </w:rPr>
      </w:pPr>
      <w:r w:rsidRPr="00270550">
        <w:rPr>
          <w:rFonts w:ascii="Arial Narrow" w:eastAsia="Calibri" w:hAnsi="Arial Narrow"/>
          <w:i/>
          <w:sz w:val="24"/>
          <w:szCs w:val="24"/>
        </w:rPr>
        <w:t>-</w:t>
      </w:r>
      <w:r w:rsidR="00F24EC8">
        <w:rPr>
          <w:rFonts w:ascii="Arial Narrow" w:eastAsia="Calibri" w:hAnsi="Arial Narrow"/>
          <w:i/>
          <w:sz w:val="24"/>
          <w:szCs w:val="24"/>
        </w:rPr>
        <w:t xml:space="preserve"> </w:t>
      </w:r>
      <w:r w:rsidRPr="00270550">
        <w:rPr>
          <w:rFonts w:ascii="Arial Narrow" w:eastAsia="Calibri" w:hAnsi="Arial Narrow"/>
          <w:i/>
          <w:sz w:val="24"/>
          <w:szCs w:val="24"/>
        </w:rPr>
        <w:t>miejsce wypoczynku.</w:t>
      </w:r>
    </w:p>
    <w:p w:rsidR="004E359C" w:rsidRPr="00270550" w:rsidRDefault="004E359C" w:rsidP="00B17771">
      <w:pPr>
        <w:spacing w:line="360" w:lineRule="auto"/>
        <w:ind w:left="340" w:firstLine="0"/>
        <w:jc w:val="both"/>
        <w:rPr>
          <w:rFonts w:ascii="Arial Narrow" w:eastAsia="Calibri" w:hAnsi="Arial Narrow"/>
          <w:sz w:val="24"/>
          <w:szCs w:val="24"/>
        </w:rPr>
      </w:pPr>
    </w:p>
    <w:p w:rsidR="00F2369E" w:rsidRDefault="00F2369E" w:rsidP="00B07F94">
      <w:pPr>
        <w:spacing w:line="360" w:lineRule="auto"/>
        <w:ind w:left="0" w:firstLine="708"/>
        <w:jc w:val="both"/>
        <w:rPr>
          <w:rFonts w:ascii="Arial Narrow" w:hAnsi="Arial Narrow"/>
          <w:sz w:val="24"/>
          <w:szCs w:val="24"/>
        </w:rPr>
      </w:pPr>
      <w:proofErr w:type="spellStart"/>
      <w:r w:rsidRPr="00270550">
        <w:rPr>
          <w:rFonts w:ascii="Arial Narrow" w:hAnsi="Arial Narrow"/>
          <w:b/>
          <w:sz w:val="24"/>
          <w:szCs w:val="24"/>
        </w:rPr>
        <w:t>ZD</w:t>
      </w:r>
      <w:proofErr w:type="spellEnd"/>
      <w:r w:rsidRPr="00270550">
        <w:rPr>
          <w:rFonts w:ascii="Arial Narrow" w:hAnsi="Arial Narrow"/>
          <w:sz w:val="24"/>
          <w:szCs w:val="24"/>
        </w:rPr>
        <w:t xml:space="preserve"> – strefa ogrodów działkowych obejmuje obszary położone na północ od centrum Radzynia Chełmińskiego. Poza istniejącym zagospodarowaniem terenu dopuszcza się ewentualne przeznaczenie pod zabudowę mieszkaniową jednorodzinną. Przez obszar zlokalizowany przy drodze powiatowej </w:t>
      </w:r>
      <w:proofErr w:type="spellStart"/>
      <w:r w:rsidRPr="00270550">
        <w:rPr>
          <w:rFonts w:ascii="Arial Narrow" w:hAnsi="Arial Narrow"/>
          <w:sz w:val="24"/>
          <w:szCs w:val="24"/>
        </w:rPr>
        <w:t>1416C</w:t>
      </w:r>
      <w:proofErr w:type="spellEnd"/>
      <w:r w:rsidRPr="00270550">
        <w:rPr>
          <w:rFonts w:ascii="Arial Narrow" w:hAnsi="Arial Narrow"/>
          <w:sz w:val="24"/>
          <w:szCs w:val="24"/>
        </w:rPr>
        <w:t xml:space="preserve"> </w:t>
      </w:r>
      <w:r w:rsidRPr="00270550">
        <w:rPr>
          <w:rFonts w:ascii="Arial Narrow" w:hAnsi="Arial Narrow"/>
          <w:sz w:val="24"/>
          <w:szCs w:val="24"/>
        </w:rPr>
        <w:lastRenderedPageBreak/>
        <w:t>przebiega projektowana obwodnica miasta.</w:t>
      </w:r>
    </w:p>
    <w:p w:rsidR="00F24EC8" w:rsidRPr="00270550" w:rsidRDefault="00F24EC8" w:rsidP="00F24EC8">
      <w:pPr>
        <w:spacing w:line="360" w:lineRule="auto"/>
        <w:ind w:left="0" w:firstLine="0"/>
        <w:jc w:val="both"/>
        <w:rPr>
          <w:rFonts w:ascii="Arial Narrow" w:hAnsi="Arial Narrow"/>
          <w:sz w:val="24"/>
          <w:szCs w:val="24"/>
        </w:rPr>
      </w:pPr>
    </w:p>
    <w:p w:rsidR="00F2369E" w:rsidRPr="00270550" w:rsidRDefault="00F2369E" w:rsidP="00B17771">
      <w:pPr>
        <w:pStyle w:val="Tekstpodstawowywcity2"/>
        <w:spacing w:line="360" w:lineRule="auto"/>
        <w:ind w:left="0" w:firstLine="360"/>
        <w:jc w:val="both"/>
        <w:rPr>
          <w:rFonts w:ascii="Arial Narrow" w:hAnsi="Arial Narrow"/>
          <w:bCs/>
          <w:iCs/>
          <w:sz w:val="24"/>
          <w:szCs w:val="24"/>
        </w:rPr>
      </w:pPr>
      <w:r w:rsidRPr="00270550">
        <w:rPr>
          <w:rFonts w:ascii="Arial Narrow" w:hAnsi="Arial Narrow"/>
          <w:bCs/>
          <w:iCs/>
          <w:sz w:val="24"/>
          <w:szCs w:val="24"/>
        </w:rPr>
        <w:t>Przewiduje się znaczące negatywne oddziaływanie na:</w:t>
      </w:r>
    </w:p>
    <w:p w:rsidR="00F2369E" w:rsidRPr="00270550" w:rsidRDefault="00F2369E" w:rsidP="00B17771">
      <w:pPr>
        <w:numPr>
          <w:ilvl w:val="0"/>
          <w:numId w:val="7"/>
        </w:numPr>
        <w:spacing w:line="360" w:lineRule="auto"/>
        <w:jc w:val="both"/>
        <w:rPr>
          <w:rFonts w:ascii="Arial Narrow" w:hAnsi="Arial Narrow"/>
          <w:sz w:val="24"/>
          <w:szCs w:val="24"/>
        </w:rPr>
      </w:pPr>
      <w:r w:rsidRPr="00270550">
        <w:rPr>
          <w:rFonts w:ascii="Arial Narrow" w:hAnsi="Arial Narrow"/>
          <w:sz w:val="24"/>
          <w:szCs w:val="24"/>
        </w:rPr>
        <w:t xml:space="preserve">życie ludzi – potencjalnie pogorszenie klimatu akustycznego (hałas komunikacyjny związany ze znaczącym wzrostem ilości pojazdów- w przypadku realizacji </w:t>
      </w:r>
      <w:proofErr w:type="gramStart"/>
      <w:r w:rsidRPr="00270550">
        <w:rPr>
          <w:rFonts w:ascii="Arial Narrow" w:hAnsi="Arial Narrow"/>
          <w:sz w:val="24"/>
          <w:szCs w:val="24"/>
        </w:rPr>
        <w:t>obwodnicy) jakości</w:t>
      </w:r>
      <w:proofErr w:type="gramEnd"/>
      <w:r w:rsidRPr="00270550">
        <w:rPr>
          <w:rFonts w:ascii="Arial Narrow" w:hAnsi="Arial Narrow"/>
          <w:sz w:val="24"/>
          <w:szCs w:val="24"/>
        </w:rPr>
        <w:t xml:space="preserve"> powietrza atmosferycznego (emisja zanieczyszczeń ciepłowniczych - pyłowych i gazowych</w:t>
      </w:r>
      <w:r w:rsidR="001B19E6" w:rsidRPr="00270550">
        <w:rPr>
          <w:rFonts w:ascii="Arial Narrow" w:hAnsi="Arial Narrow"/>
          <w:sz w:val="24"/>
          <w:szCs w:val="24"/>
        </w:rPr>
        <w:t xml:space="preserve"> w okresie letnim</w:t>
      </w:r>
      <w:r w:rsidRPr="00270550">
        <w:rPr>
          <w:rFonts w:ascii="Arial Narrow" w:hAnsi="Arial Narrow"/>
          <w:sz w:val="24"/>
          <w:szCs w:val="24"/>
        </w:rPr>
        <w:t xml:space="preserve">) – oddziaływanie stałe, </w:t>
      </w:r>
    </w:p>
    <w:p w:rsidR="00F2369E" w:rsidRPr="00270550" w:rsidRDefault="00F2369E" w:rsidP="00B17771">
      <w:pPr>
        <w:numPr>
          <w:ilvl w:val="0"/>
          <w:numId w:val="7"/>
        </w:numPr>
        <w:spacing w:line="360" w:lineRule="auto"/>
        <w:jc w:val="both"/>
        <w:rPr>
          <w:rFonts w:ascii="Arial Narrow" w:hAnsi="Arial Narrow"/>
          <w:sz w:val="24"/>
          <w:szCs w:val="24"/>
        </w:rPr>
      </w:pPr>
      <w:proofErr w:type="gramStart"/>
      <w:r w:rsidRPr="00270550">
        <w:rPr>
          <w:rFonts w:ascii="Arial Narrow" w:hAnsi="Arial Narrow"/>
          <w:sz w:val="24"/>
          <w:szCs w:val="24"/>
        </w:rPr>
        <w:t>gleby</w:t>
      </w:r>
      <w:proofErr w:type="gramEnd"/>
      <w:r w:rsidRPr="00270550">
        <w:rPr>
          <w:rFonts w:ascii="Arial Narrow" w:hAnsi="Arial Narrow"/>
          <w:sz w:val="24"/>
          <w:szCs w:val="24"/>
        </w:rPr>
        <w:t xml:space="preserve"> – trwałe wyłączenie z rolniczego użytkowania, znacznych powierzchni gleb o wysokiej i średniej przydatności rolniczej,</w:t>
      </w:r>
    </w:p>
    <w:p w:rsidR="001B19E6" w:rsidRPr="00270550" w:rsidRDefault="00F2369E"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powierzchnię</w:t>
      </w:r>
      <w:proofErr w:type="gramEnd"/>
      <w:r w:rsidRPr="00270550">
        <w:rPr>
          <w:rFonts w:ascii="Arial Narrow" w:hAnsi="Arial Narrow"/>
          <w:sz w:val="24"/>
          <w:szCs w:val="24"/>
        </w:rPr>
        <w:t xml:space="preserve"> ziemi – znacznym przekształceniu przypowierzchniowych warstw skalnych, związanych z pracami ziemnymi (wykopy pod fundamenty i podłączenia do sieci podziemnej infrastruktury technicznej, budowa </w:t>
      </w:r>
      <w:r w:rsidR="001B19E6" w:rsidRPr="00270550">
        <w:rPr>
          <w:rFonts w:ascii="Arial Narrow" w:hAnsi="Arial Narrow"/>
          <w:sz w:val="24"/>
          <w:szCs w:val="24"/>
        </w:rPr>
        <w:t>obwodnicy,</w:t>
      </w:r>
      <w:r w:rsidRPr="00270550">
        <w:rPr>
          <w:rFonts w:ascii="Arial Narrow" w:hAnsi="Arial Narrow"/>
          <w:sz w:val="24"/>
          <w:szCs w:val="24"/>
        </w:rPr>
        <w:t xml:space="preserve"> stacji transformatorowych), w terenie o urozmaiconej rzeźbie. Przekształcenie mogą być trwałe, związane z koniecznością wykonania prac niwelacyjnych, wkopów itp. </w:t>
      </w:r>
    </w:p>
    <w:p w:rsidR="00F2369E" w:rsidRPr="00270550" w:rsidRDefault="00F2369E"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wody</w:t>
      </w:r>
      <w:proofErr w:type="gramEnd"/>
      <w:r w:rsidRPr="00270550">
        <w:rPr>
          <w:rFonts w:ascii="Arial Narrow" w:hAnsi="Arial Narrow"/>
          <w:sz w:val="24"/>
          <w:szCs w:val="24"/>
        </w:rPr>
        <w:t xml:space="preserve"> podziemne - poborze znacznej ilości wody podziemnej do celów, socjalnych, niewłaściwie składowanymi odpadami komunalnymi,</w:t>
      </w:r>
    </w:p>
    <w:p w:rsidR="00F2369E" w:rsidRPr="00270550" w:rsidRDefault="00F2369E" w:rsidP="00B17771">
      <w:pPr>
        <w:numPr>
          <w:ilvl w:val="0"/>
          <w:numId w:val="6"/>
        </w:numPr>
        <w:spacing w:line="360" w:lineRule="auto"/>
        <w:jc w:val="both"/>
        <w:rPr>
          <w:rFonts w:ascii="Arial Narrow" w:hAnsi="Arial Narrow"/>
          <w:sz w:val="24"/>
          <w:szCs w:val="24"/>
        </w:rPr>
      </w:pPr>
      <w:proofErr w:type="gramStart"/>
      <w:r w:rsidRPr="00270550">
        <w:rPr>
          <w:rFonts w:ascii="Arial Narrow" w:hAnsi="Arial Narrow"/>
          <w:sz w:val="24"/>
          <w:szCs w:val="24"/>
        </w:rPr>
        <w:t>klimat</w:t>
      </w:r>
      <w:proofErr w:type="gramEnd"/>
      <w:r w:rsidRPr="00270550">
        <w:rPr>
          <w:rFonts w:ascii="Arial Narrow" w:hAnsi="Arial Narrow"/>
          <w:sz w:val="24"/>
          <w:szCs w:val="24"/>
        </w:rPr>
        <w:t xml:space="preserve"> – lokalne, okresowe zmiany tempe</w:t>
      </w:r>
      <w:r w:rsidR="001B19E6" w:rsidRPr="00270550">
        <w:rPr>
          <w:rFonts w:ascii="Arial Narrow" w:hAnsi="Arial Narrow"/>
          <w:sz w:val="24"/>
          <w:szCs w:val="24"/>
        </w:rPr>
        <w:t>ratury i wilgotności powietrza</w:t>
      </w:r>
      <w:r w:rsidRPr="00270550">
        <w:rPr>
          <w:rFonts w:ascii="Arial Narrow" w:hAnsi="Arial Narrow"/>
          <w:sz w:val="24"/>
          <w:szCs w:val="24"/>
        </w:rPr>
        <w:t>,</w:t>
      </w:r>
    </w:p>
    <w:p w:rsidR="00F2369E" w:rsidRPr="00270550" w:rsidRDefault="00F2369E" w:rsidP="00B17771">
      <w:pPr>
        <w:spacing w:line="360" w:lineRule="auto"/>
        <w:ind w:left="0" w:firstLine="0"/>
        <w:jc w:val="both"/>
        <w:rPr>
          <w:rFonts w:ascii="Arial Narrow" w:hAnsi="Arial Narrow"/>
          <w:sz w:val="24"/>
          <w:szCs w:val="24"/>
        </w:rPr>
      </w:pPr>
      <w:r w:rsidRPr="00270550">
        <w:rPr>
          <w:rFonts w:ascii="Arial Narrow" w:hAnsi="Arial Narrow"/>
          <w:sz w:val="24"/>
          <w:szCs w:val="24"/>
        </w:rPr>
        <w:t>Nie przewiduje się znaczącego negatywnego oddziaływania na:</w:t>
      </w:r>
    </w:p>
    <w:p w:rsidR="00F2369E" w:rsidRPr="00270550" w:rsidRDefault="00F2369E"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p>
    <w:p w:rsidR="00F2369E" w:rsidRPr="00270550" w:rsidRDefault="00F2369E"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szatę</w:t>
      </w:r>
      <w:proofErr w:type="gramEnd"/>
      <w:r w:rsidRPr="00270550">
        <w:rPr>
          <w:rFonts w:ascii="Arial Narrow" w:hAnsi="Arial Narrow"/>
          <w:sz w:val="24"/>
          <w:szCs w:val="24"/>
        </w:rPr>
        <w:t xml:space="preserve"> roślinną i świat zwierzęcy – brak naturalnych zespołów roślinnych</w:t>
      </w:r>
    </w:p>
    <w:p w:rsidR="00F2369E" w:rsidRPr="00270550" w:rsidRDefault="00F2369E" w:rsidP="00B17771">
      <w:pPr>
        <w:numPr>
          <w:ilvl w:val="0"/>
          <w:numId w:val="8"/>
        </w:numPr>
        <w:spacing w:line="360" w:lineRule="auto"/>
        <w:jc w:val="both"/>
        <w:rPr>
          <w:rFonts w:ascii="Arial Narrow" w:hAnsi="Arial Narrow"/>
          <w:sz w:val="24"/>
          <w:szCs w:val="24"/>
        </w:rPr>
      </w:pPr>
      <w:proofErr w:type="gramStart"/>
      <w:r w:rsidRPr="00270550">
        <w:rPr>
          <w:rFonts w:ascii="Arial Narrow" w:hAnsi="Arial Narrow"/>
          <w:sz w:val="24"/>
          <w:szCs w:val="24"/>
        </w:rPr>
        <w:t>zasoby</w:t>
      </w:r>
      <w:proofErr w:type="gramEnd"/>
      <w:r w:rsidRPr="00270550">
        <w:rPr>
          <w:rFonts w:ascii="Arial Narrow" w:hAnsi="Arial Narrow"/>
          <w:sz w:val="24"/>
          <w:szCs w:val="24"/>
        </w:rPr>
        <w:t xml:space="preserve"> naturalne - brak na obszarze strefy jakichkolwiek udokumentowanych zasobów naturalnych. </w:t>
      </w:r>
    </w:p>
    <w:p w:rsidR="00F2369E" w:rsidRPr="00270550" w:rsidRDefault="001B19E6" w:rsidP="00B17771">
      <w:pPr>
        <w:spacing w:line="360" w:lineRule="auto"/>
        <w:ind w:left="720" w:firstLine="0"/>
        <w:jc w:val="both"/>
        <w:rPr>
          <w:rFonts w:ascii="Arial Narrow" w:hAnsi="Arial Narrow"/>
          <w:sz w:val="24"/>
          <w:szCs w:val="24"/>
        </w:rPr>
      </w:pPr>
      <w:r w:rsidRPr="00270550">
        <w:rPr>
          <w:rFonts w:ascii="Arial Narrow" w:hAnsi="Arial Narrow"/>
          <w:sz w:val="24"/>
          <w:szCs w:val="24"/>
        </w:rPr>
        <w:t>Oddziaływanie pozytywne</w:t>
      </w:r>
    </w:p>
    <w:p w:rsidR="001B19E6" w:rsidRPr="00270550" w:rsidRDefault="001B19E6" w:rsidP="00B17771">
      <w:pPr>
        <w:pStyle w:val="Akapitzlist"/>
        <w:numPr>
          <w:ilvl w:val="0"/>
          <w:numId w:val="48"/>
        </w:numPr>
        <w:spacing w:line="360" w:lineRule="auto"/>
        <w:jc w:val="both"/>
        <w:rPr>
          <w:rFonts w:ascii="Arial Narrow" w:hAnsi="Arial Narrow"/>
          <w:sz w:val="24"/>
          <w:szCs w:val="24"/>
        </w:rPr>
      </w:pPr>
      <w:proofErr w:type="gramStart"/>
      <w:r w:rsidRPr="00270550">
        <w:rPr>
          <w:rFonts w:ascii="Arial Narrow" w:hAnsi="Arial Narrow"/>
          <w:sz w:val="24"/>
          <w:szCs w:val="24"/>
        </w:rPr>
        <w:t>miejsce</w:t>
      </w:r>
      <w:proofErr w:type="gramEnd"/>
      <w:r w:rsidRPr="00270550">
        <w:rPr>
          <w:rFonts w:ascii="Arial Narrow" w:hAnsi="Arial Narrow"/>
          <w:sz w:val="24"/>
          <w:szCs w:val="24"/>
        </w:rPr>
        <w:t xml:space="preserve"> spotkań,</w:t>
      </w:r>
    </w:p>
    <w:p w:rsidR="001B19E6" w:rsidRPr="00270550" w:rsidRDefault="001B19E6" w:rsidP="00B17771">
      <w:pPr>
        <w:pStyle w:val="Akapitzlist"/>
        <w:numPr>
          <w:ilvl w:val="0"/>
          <w:numId w:val="48"/>
        </w:numPr>
        <w:spacing w:line="360" w:lineRule="auto"/>
        <w:jc w:val="both"/>
        <w:rPr>
          <w:rFonts w:ascii="Arial Narrow" w:hAnsi="Arial Narrow"/>
          <w:sz w:val="24"/>
          <w:szCs w:val="24"/>
        </w:rPr>
      </w:pPr>
      <w:proofErr w:type="gramStart"/>
      <w:r w:rsidRPr="00270550">
        <w:rPr>
          <w:rFonts w:ascii="Arial Narrow" w:hAnsi="Arial Narrow"/>
          <w:sz w:val="24"/>
          <w:szCs w:val="24"/>
        </w:rPr>
        <w:t>możliwość</w:t>
      </w:r>
      <w:proofErr w:type="gramEnd"/>
      <w:r w:rsidRPr="00270550">
        <w:rPr>
          <w:rFonts w:ascii="Arial Narrow" w:hAnsi="Arial Narrow"/>
          <w:sz w:val="24"/>
          <w:szCs w:val="24"/>
        </w:rPr>
        <w:t xml:space="preserve"> uprawy warzyw,</w:t>
      </w:r>
    </w:p>
    <w:p w:rsidR="001B19E6" w:rsidRPr="00270550" w:rsidRDefault="001B19E6" w:rsidP="00B17771">
      <w:pPr>
        <w:pStyle w:val="Akapitzlist"/>
        <w:numPr>
          <w:ilvl w:val="0"/>
          <w:numId w:val="48"/>
        </w:numPr>
        <w:spacing w:line="360" w:lineRule="auto"/>
        <w:jc w:val="both"/>
        <w:rPr>
          <w:rFonts w:ascii="Arial Narrow" w:hAnsi="Arial Narrow"/>
          <w:sz w:val="24"/>
          <w:szCs w:val="24"/>
        </w:rPr>
      </w:pPr>
      <w:proofErr w:type="gramStart"/>
      <w:r w:rsidRPr="00270550">
        <w:rPr>
          <w:rFonts w:ascii="Arial Narrow" w:hAnsi="Arial Narrow"/>
          <w:sz w:val="24"/>
          <w:szCs w:val="24"/>
        </w:rPr>
        <w:t>drzewa</w:t>
      </w:r>
      <w:proofErr w:type="gramEnd"/>
      <w:r w:rsidRPr="00270550">
        <w:rPr>
          <w:rFonts w:ascii="Arial Narrow" w:hAnsi="Arial Narrow"/>
          <w:sz w:val="24"/>
          <w:szCs w:val="24"/>
        </w:rPr>
        <w:t xml:space="preserve"> owocowe są miejscem schronienie dla awifauny, a grządki dla drobnych ssaków. </w:t>
      </w:r>
    </w:p>
    <w:p w:rsidR="00F2369E" w:rsidRPr="00270550" w:rsidRDefault="00F2369E" w:rsidP="00F24EC8">
      <w:pPr>
        <w:spacing w:line="360" w:lineRule="auto"/>
        <w:ind w:left="0" w:firstLine="0"/>
        <w:rPr>
          <w:rFonts w:ascii="Arial Narrow" w:hAnsi="Arial Narrow"/>
          <w:sz w:val="24"/>
          <w:szCs w:val="24"/>
        </w:rPr>
      </w:pPr>
    </w:p>
    <w:p w:rsidR="00F2369E" w:rsidRPr="00270550" w:rsidRDefault="00F2369E" w:rsidP="00F24EC8">
      <w:pPr>
        <w:spacing w:line="360" w:lineRule="auto"/>
        <w:ind w:left="0" w:firstLine="708"/>
        <w:jc w:val="both"/>
        <w:rPr>
          <w:rFonts w:ascii="Arial Narrow" w:hAnsi="Arial Narrow"/>
          <w:sz w:val="24"/>
          <w:szCs w:val="24"/>
        </w:rPr>
      </w:pPr>
      <w:r w:rsidRPr="00270550">
        <w:rPr>
          <w:rFonts w:ascii="Arial Narrow" w:hAnsi="Arial Narrow"/>
          <w:b/>
          <w:sz w:val="24"/>
          <w:szCs w:val="24"/>
        </w:rPr>
        <w:t>W</w:t>
      </w:r>
      <w:r w:rsidRPr="00270550">
        <w:rPr>
          <w:rFonts w:ascii="Arial Narrow" w:hAnsi="Arial Narrow"/>
          <w:sz w:val="24"/>
          <w:szCs w:val="24"/>
        </w:rPr>
        <w:t xml:space="preserve"> – strefa zbiorników wodnych obejmująca wody powierzchniowe. W strefie obowiązuje zakaz zabudowy poza obiektami i urządzeniami służącymi gospodarce wodnej. W obrębie linii brzegowej jezior, które są wykorzystywane na cele turystyczne i rekreacyjne dopuszcza się lokalizację obiektów i urządzeń służących obsłudze ruchu turystycznego (plaż, pomostów, urządzeń wodnych itp</w:t>
      </w:r>
      <w:proofErr w:type="gramStart"/>
      <w:r w:rsidRPr="00270550">
        <w:rPr>
          <w:rFonts w:ascii="Arial Narrow" w:hAnsi="Arial Narrow"/>
          <w:sz w:val="24"/>
          <w:szCs w:val="24"/>
        </w:rPr>
        <w:t>.). Przy</w:t>
      </w:r>
      <w:proofErr w:type="gramEnd"/>
      <w:r w:rsidRPr="00270550">
        <w:rPr>
          <w:rFonts w:ascii="Arial Narrow" w:hAnsi="Arial Narrow"/>
          <w:sz w:val="24"/>
          <w:szCs w:val="24"/>
        </w:rPr>
        <w:t xml:space="preserve"> realizacji w/w inwestycji należy uwzględnić zasady ochrony środowiska przyrodniczego.</w:t>
      </w:r>
    </w:p>
    <w:p w:rsidR="00F2369E" w:rsidRPr="00270550" w:rsidRDefault="00F2369E" w:rsidP="00B17771">
      <w:pPr>
        <w:spacing w:line="360" w:lineRule="auto"/>
        <w:ind w:left="0"/>
        <w:rPr>
          <w:rFonts w:ascii="Arial Narrow" w:hAnsi="Arial Narrow"/>
          <w:sz w:val="24"/>
          <w:szCs w:val="24"/>
        </w:rPr>
      </w:pPr>
    </w:p>
    <w:p w:rsidR="00F2369E" w:rsidRPr="00270550" w:rsidRDefault="00F2369E" w:rsidP="00B07F94">
      <w:pPr>
        <w:spacing w:line="360" w:lineRule="auto"/>
        <w:ind w:left="0" w:firstLine="0"/>
        <w:jc w:val="both"/>
        <w:rPr>
          <w:rFonts w:ascii="Arial Narrow" w:hAnsi="Arial Narrow"/>
          <w:sz w:val="24"/>
          <w:szCs w:val="24"/>
        </w:rPr>
      </w:pPr>
      <w:r w:rsidRPr="00270550">
        <w:rPr>
          <w:rFonts w:ascii="Arial Narrow" w:hAnsi="Arial Narrow"/>
          <w:sz w:val="24"/>
          <w:szCs w:val="24"/>
        </w:rPr>
        <w:t xml:space="preserve">Ustalenia dotyczące wskaźników zagospodarowania oraz użytkowania terenów strefy W – wytyczne do </w:t>
      </w:r>
      <w:r w:rsidRPr="00270550">
        <w:rPr>
          <w:rFonts w:ascii="Arial Narrow" w:hAnsi="Arial Narrow"/>
          <w:sz w:val="24"/>
          <w:szCs w:val="24"/>
        </w:rPr>
        <w:lastRenderedPageBreak/>
        <w:t>planów miejscowych:</w:t>
      </w:r>
    </w:p>
    <w:p w:rsidR="00F2369E" w:rsidRPr="00270550" w:rsidRDefault="00F2369E" w:rsidP="00B17771">
      <w:pPr>
        <w:widowControl/>
        <w:numPr>
          <w:ilvl w:val="0"/>
          <w:numId w:val="47"/>
        </w:numPr>
        <w:autoSpaceDE/>
        <w:autoSpaceDN/>
        <w:adjustRightInd/>
        <w:spacing w:line="360" w:lineRule="auto"/>
        <w:ind w:left="284" w:hanging="284"/>
        <w:jc w:val="both"/>
        <w:rPr>
          <w:rFonts w:ascii="Arial Narrow" w:hAnsi="Arial Narrow"/>
          <w:sz w:val="24"/>
          <w:szCs w:val="24"/>
          <w:lang w:eastAsia="en-US"/>
        </w:rPr>
      </w:pPr>
      <w:proofErr w:type="gramStart"/>
      <w:r w:rsidRPr="00270550">
        <w:rPr>
          <w:rFonts w:ascii="Arial Narrow" w:hAnsi="Arial Narrow"/>
          <w:sz w:val="24"/>
          <w:szCs w:val="24"/>
          <w:lang w:eastAsia="en-US"/>
        </w:rPr>
        <w:t>na</w:t>
      </w:r>
      <w:proofErr w:type="gramEnd"/>
      <w:r w:rsidRPr="00270550">
        <w:rPr>
          <w:rFonts w:ascii="Arial Narrow" w:hAnsi="Arial Narrow"/>
          <w:sz w:val="24"/>
          <w:szCs w:val="24"/>
          <w:lang w:eastAsia="en-US"/>
        </w:rPr>
        <w:t xml:space="preserve"> terenach wód powierzchniowych stojących dopuszcza się wprowadzanie zagospodarowania turystycznego i rekreacyjnego, w szczególności budowę: przystani wodnych, pomostów, organizacje kąpielisk, </w:t>
      </w:r>
    </w:p>
    <w:p w:rsidR="00F2369E" w:rsidRPr="00270550" w:rsidRDefault="00F2369E" w:rsidP="00B17771">
      <w:pPr>
        <w:widowControl/>
        <w:numPr>
          <w:ilvl w:val="0"/>
          <w:numId w:val="47"/>
        </w:numPr>
        <w:autoSpaceDE/>
        <w:autoSpaceDN/>
        <w:adjustRightInd/>
        <w:spacing w:line="360" w:lineRule="auto"/>
        <w:ind w:left="284" w:hanging="284"/>
        <w:jc w:val="both"/>
        <w:rPr>
          <w:rFonts w:ascii="Arial Narrow" w:hAnsi="Arial Narrow"/>
          <w:sz w:val="24"/>
          <w:szCs w:val="24"/>
        </w:rPr>
      </w:pPr>
      <w:proofErr w:type="gramStart"/>
      <w:r w:rsidRPr="00270550">
        <w:rPr>
          <w:rFonts w:ascii="Arial Narrow" w:hAnsi="Arial Narrow"/>
          <w:sz w:val="24"/>
          <w:szCs w:val="24"/>
        </w:rPr>
        <w:t>zakaz</w:t>
      </w:r>
      <w:proofErr w:type="gramEnd"/>
      <w:r w:rsidRPr="00270550">
        <w:rPr>
          <w:rFonts w:ascii="Arial Narrow" w:hAnsi="Arial Narrow"/>
          <w:sz w:val="24"/>
          <w:szCs w:val="24"/>
        </w:rPr>
        <w:t xml:space="preserve"> lokalizacji zabudowy niezwiązanej z funkcją podstawową,</w:t>
      </w:r>
    </w:p>
    <w:p w:rsidR="00F2369E" w:rsidRPr="00270550" w:rsidRDefault="00F2369E" w:rsidP="00B17771">
      <w:pPr>
        <w:widowControl/>
        <w:numPr>
          <w:ilvl w:val="0"/>
          <w:numId w:val="47"/>
        </w:numPr>
        <w:autoSpaceDE/>
        <w:autoSpaceDN/>
        <w:adjustRightInd/>
        <w:spacing w:line="360" w:lineRule="auto"/>
        <w:ind w:left="284" w:hanging="284"/>
        <w:jc w:val="both"/>
        <w:rPr>
          <w:rFonts w:ascii="Arial Narrow" w:hAnsi="Arial Narrow"/>
          <w:sz w:val="24"/>
          <w:szCs w:val="24"/>
          <w:lang w:eastAsia="en-US"/>
        </w:rPr>
      </w:pPr>
      <w:proofErr w:type="gramStart"/>
      <w:r w:rsidRPr="00270550">
        <w:rPr>
          <w:rFonts w:ascii="Arial Narrow" w:hAnsi="Arial Narrow"/>
          <w:sz w:val="24"/>
          <w:szCs w:val="24"/>
          <w:lang w:eastAsia="en-US"/>
        </w:rPr>
        <w:t>zagospodarowanie</w:t>
      </w:r>
      <w:proofErr w:type="gramEnd"/>
      <w:r w:rsidRPr="00270550">
        <w:rPr>
          <w:rFonts w:ascii="Arial Narrow" w:hAnsi="Arial Narrow"/>
          <w:sz w:val="24"/>
          <w:szCs w:val="24"/>
          <w:lang w:eastAsia="en-US"/>
        </w:rPr>
        <w:t xml:space="preserve"> strefy brzegowej z określeniem warunków umacniania nabrzeży, lokalizacji pomostów, przystani i innych urządzeń wodnych a przede wszystkim skali i formy naturalnego utrzymania zagospodarowania strefy nadbrzeżnej powinno być adekwatne do przeznaczenia terenów położonych nad wodami,</w:t>
      </w:r>
    </w:p>
    <w:p w:rsidR="00F2369E" w:rsidRPr="00270550" w:rsidRDefault="00F2369E" w:rsidP="00B17771">
      <w:pPr>
        <w:widowControl/>
        <w:numPr>
          <w:ilvl w:val="0"/>
          <w:numId w:val="47"/>
        </w:numPr>
        <w:autoSpaceDE/>
        <w:autoSpaceDN/>
        <w:adjustRightInd/>
        <w:spacing w:line="360" w:lineRule="auto"/>
        <w:ind w:left="284" w:hanging="284"/>
        <w:jc w:val="both"/>
        <w:rPr>
          <w:rFonts w:ascii="Arial Narrow" w:hAnsi="Arial Narrow"/>
          <w:sz w:val="24"/>
          <w:szCs w:val="24"/>
          <w:lang w:eastAsia="en-US"/>
        </w:rPr>
      </w:pPr>
      <w:proofErr w:type="gramStart"/>
      <w:r w:rsidRPr="00270550">
        <w:rPr>
          <w:rFonts w:ascii="Arial Narrow" w:hAnsi="Arial Narrow"/>
          <w:sz w:val="24"/>
          <w:szCs w:val="24"/>
          <w:lang w:eastAsia="en-US"/>
        </w:rPr>
        <w:t>obowiązuje</w:t>
      </w:r>
      <w:proofErr w:type="gramEnd"/>
      <w:r w:rsidRPr="00270550">
        <w:rPr>
          <w:rFonts w:ascii="Arial Narrow" w:hAnsi="Arial Narrow"/>
          <w:sz w:val="24"/>
          <w:szCs w:val="24"/>
          <w:lang w:eastAsia="en-US"/>
        </w:rPr>
        <w:t xml:space="preserve"> zakaz grodzenia nieruchomości przyległych do wód publicznych zgodnie z przepisami odrębnymi.</w:t>
      </w:r>
    </w:p>
    <w:p w:rsidR="00D5486A" w:rsidRPr="00270550" w:rsidRDefault="00D5486A" w:rsidP="00B17771">
      <w:pPr>
        <w:pStyle w:val="Akapitzlist"/>
        <w:spacing w:line="360" w:lineRule="auto"/>
        <w:ind w:left="360" w:firstLine="0"/>
        <w:jc w:val="both"/>
        <w:rPr>
          <w:rFonts w:ascii="Arial Narrow" w:hAnsi="Arial Narrow"/>
          <w:i/>
          <w:sz w:val="24"/>
          <w:szCs w:val="24"/>
        </w:rPr>
      </w:pPr>
      <w:r w:rsidRPr="00270550">
        <w:rPr>
          <w:rFonts w:ascii="Arial Narrow" w:hAnsi="Arial Narrow"/>
          <w:i/>
          <w:sz w:val="24"/>
          <w:szCs w:val="24"/>
        </w:rPr>
        <w:t>Zmiany pozytywne podobnie jak d</w:t>
      </w:r>
      <w:r w:rsidR="00F24EC8">
        <w:rPr>
          <w:rFonts w:ascii="Arial Narrow" w:hAnsi="Arial Narrow"/>
          <w:i/>
          <w:sz w:val="24"/>
          <w:szCs w:val="24"/>
        </w:rPr>
        <w:t>la strefy ML:</w:t>
      </w:r>
    </w:p>
    <w:p w:rsidR="00D5486A" w:rsidRPr="00270550" w:rsidRDefault="00F24EC8" w:rsidP="00B17771">
      <w:pPr>
        <w:pStyle w:val="Akapitzlist"/>
        <w:spacing w:line="360" w:lineRule="auto"/>
        <w:ind w:left="360" w:firstLine="0"/>
        <w:jc w:val="both"/>
        <w:rPr>
          <w:rFonts w:ascii="Arial Narrow" w:hAnsi="Arial Narrow"/>
          <w:i/>
          <w:sz w:val="24"/>
          <w:szCs w:val="24"/>
        </w:rPr>
      </w:pPr>
      <w:r>
        <w:rPr>
          <w:rFonts w:ascii="Arial Narrow" w:hAnsi="Arial Narrow"/>
          <w:i/>
          <w:sz w:val="24"/>
          <w:szCs w:val="24"/>
        </w:rPr>
        <w:t xml:space="preserve">- </w:t>
      </w:r>
      <w:r w:rsidR="00D5486A" w:rsidRPr="00270550">
        <w:rPr>
          <w:rFonts w:ascii="Arial Narrow" w:hAnsi="Arial Narrow"/>
          <w:i/>
          <w:sz w:val="24"/>
          <w:szCs w:val="24"/>
        </w:rPr>
        <w:t xml:space="preserve">miejsca wypoczynku </w:t>
      </w:r>
      <w:proofErr w:type="gramStart"/>
      <w:r w:rsidR="00D5486A" w:rsidRPr="00270550">
        <w:rPr>
          <w:rFonts w:ascii="Arial Narrow" w:hAnsi="Arial Narrow"/>
          <w:i/>
          <w:sz w:val="24"/>
          <w:szCs w:val="24"/>
        </w:rPr>
        <w:t>i  rekreacji-</w:t>
      </w:r>
      <w:proofErr w:type="gramEnd"/>
      <w:r w:rsidR="00D5486A" w:rsidRPr="00270550">
        <w:rPr>
          <w:rFonts w:ascii="Arial Narrow" w:hAnsi="Arial Narrow"/>
          <w:i/>
          <w:sz w:val="24"/>
          <w:szCs w:val="24"/>
        </w:rPr>
        <w:t xml:space="preserve"> długoterminowa</w:t>
      </w:r>
    </w:p>
    <w:p w:rsidR="00D5486A" w:rsidRPr="00270550" w:rsidRDefault="00D5486A" w:rsidP="00B17771">
      <w:pPr>
        <w:pStyle w:val="Akapitzlist"/>
        <w:spacing w:line="360" w:lineRule="auto"/>
        <w:ind w:left="360" w:firstLine="0"/>
        <w:jc w:val="both"/>
        <w:rPr>
          <w:rFonts w:ascii="Arial Narrow" w:hAnsi="Arial Narrow"/>
          <w:i/>
          <w:sz w:val="24"/>
          <w:szCs w:val="24"/>
        </w:rPr>
      </w:pPr>
      <w:r w:rsidRPr="00270550">
        <w:rPr>
          <w:rFonts w:ascii="Arial Narrow" w:hAnsi="Arial Narrow"/>
          <w:i/>
          <w:sz w:val="24"/>
          <w:szCs w:val="24"/>
        </w:rPr>
        <w:t xml:space="preserve">- </w:t>
      </w:r>
      <w:r w:rsidRPr="00270550">
        <w:rPr>
          <w:rFonts w:ascii="Arial Narrow" w:hAnsi="Arial Narrow"/>
          <w:sz w:val="24"/>
          <w:szCs w:val="24"/>
        </w:rPr>
        <w:t>możliwość poprawy kondycji fizycznej (zwiększenie dostępności do jezior), zmiana wtórna - poprawa stanu zdrowia mieszkańców gminy, zmiany te będą miały charakter długotrwały, skumulowany</w:t>
      </w:r>
    </w:p>
    <w:p w:rsidR="00D5486A" w:rsidRPr="00270550" w:rsidRDefault="00D5486A" w:rsidP="00B17771">
      <w:pPr>
        <w:pStyle w:val="Akapitzlist"/>
        <w:spacing w:line="360" w:lineRule="auto"/>
        <w:ind w:left="360" w:firstLine="0"/>
        <w:jc w:val="both"/>
        <w:rPr>
          <w:rFonts w:ascii="Arial Narrow" w:hAnsi="Arial Narrow"/>
          <w:i/>
          <w:sz w:val="24"/>
          <w:szCs w:val="24"/>
        </w:rPr>
      </w:pPr>
      <w:r w:rsidRPr="00270550">
        <w:rPr>
          <w:rFonts w:ascii="Arial Narrow" w:hAnsi="Arial Narrow"/>
          <w:i/>
          <w:sz w:val="24"/>
          <w:szCs w:val="24"/>
        </w:rPr>
        <w:t>- wzrost konkurencyjnośc</w:t>
      </w:r>
      <w:r w:rsidR="00B07F94">
        <w:rPr>
          <w:rFonts w:ascii="Arial Narrow" w:hAnsi="Arial Narrow"/>
          <w:i/>
          <w:sz w:val="24"/>
          <w:szCs w:val="24"/>
        </w:rPr>
        <w:t>i obszarów</w:t>
      </w:r>
      <w:r w:rsidRPr="00270550">
        <w:rPr>
          <w:rFonts w:ascii="Arial Narrow" w:hAnsi="Arial Narrow"/>
          <w:i/>
          <w:sz w:val="24"/>
          <w:szCs w:val="24"/>
        </w:rPr>
        <w:t xml:space="preserve"> w stosunku do terenów niezagospodarowanych,</w:t>
      </w:r>
    </w:p>
    <w:p w:rsidR="00D5486A" w:rsidRPr="00270550" w:rsidRDefault="00D5486A" w:rsidP="00B17771">
      <w:pPr>
        <w:spacing w:line="360" w:lineRule="auto"/>
        <w:ind w:left="567"/>
        <w:jc w:val="both"/>
        <w:rPr>
          <w:rFonts w:ascii="Arial Narrow" w:hAnsi="Arial Narrow"/>
          <w:sz w:val="24"/>
          <w:szCs w:val="24"/>
        </w:rPr>
      </w:pPr>
      <w:r w:rsidRPr="00270550">
        <w:rPr>
          <w:rFonts w:ascii="Arial Narrow" w:hAnsi="Arial Narrow"/>
          <w:i/>
          <w:sz w:val="24"/>
          <w:szCs w:val="24"/>
        </w:rPr>
        <w:t xml:space="preserve">  -</w:t>
      </w:r>
      <w:r w:rsidRPr="00270550">
        <w:rPr>
          <w:rFonts w:ascii="Arial Narrow" w:hAnsi="Arial Narrow"/>
          <w:sz w:val="24"/>
          <w:szCs w:val="24"/>
        </w:rPr>
        <w:t xml:space="preserve"> krajobraz – wysoka estetyka i harmonia zabudowy, - zmiana trwała</w:t>
      </w:r>
    </w:p>
    <w:p w:rsidR="00D5486A" w:rsidRPr="00270550" w:rsidRDefault="00D5486A" w:rsidP="00B17771">
      <w:pPr>
        <w:spacing w:line="360" w:lineRule="auto"/>
        <w:ind w:left="360"/>
        <w:jc w:val="both"/>
        <w:rPr>
          <w:rFonts w:ascii="Arial Narrow" w:hAnsi="Arial Narrow"/>
          <w:i/>
          <w:sz w:val="24"/>
          <w:szCs w:val="24"/>
        </w:rPr>
      </w:pPr>
    </w:p>
    <w:p w:rsidR="00D5486A" w:rsidRPr="00270550" w:rsidRDefault="00D5486A" w:rsidP="00B17771">
      <w:pPr>
        <w:pStyle w:val="Tekstpodstawowywcity2"/>
        <w:spacing w:line="360" w:lineRule="auto"/>
        <w:ind w:left="360" w:firstLine="360"/>
        <w:jc w:val="both"/>
        <w:rPr>
          <w:rFonts w:ascii="Arial Narrow" w:hAnsi="Arial Narrow"/>
          <w:bCs/>
          <w:iCs/>
          <w:sz w:val="24"/>
          <w:szCs w:val="24"/>
        </w:rPr>
      </w:pPr>
      <w:r w:rsidRPr="00270550">
        <w:rPr>
          <w:rFonts w:ascii="Arial Narrow" w:hAnsi="Arial Narrow"/>
          <w:bCs/>
          <w:iCs/>
          <w:sz w:val="24"/>
          <w:szCs w:val="24"/>
        </w:rPr>
        <w:t>Przewiduje się znaczące negatywne oddziaływanie na:</w:t>
      </w:r>
    </w:p>
    <w:p w:rsidR="00D5486A" w:rsidRDefault="00D5486A" w:rsidP="00B17771">
      <w:pPr>
        <w:numPr>
          <w:ilvl w:val="0"/>
          <w:numId w:val="7"/>
        </w:numPr>
        <w:spacing w:line="360" w:lineRule="auto"/>
        <w:ind w:left="360"/>
        <w:jc w:val="both"/>
        <w:rPr>
          <w:rFonts w:ascii="Arial Narrow" w:hAnsi="Arial Narrow"/>
          <w:sz w:val="24"/>
          <w:szCs w:val="24"/>
        </w:rPr>
      </w:pPr>
      <w:proofErr w:type="gramStart"/>
      <w:r w:rsidRPr="00270550">
        <w:rPr>
          <w:rFonts w:ascii="Arial Narrow" w:hAnsi="Arial Narrow"/>
          <w:sz w:val="24"/>
          <w:szCs w:val="24"/>
        </w:rPr>
        <w:t>życie</w:t>
      </w:r>
      <w:proofErr w:type="gramEnd"/>
      <w:r w:rsidRPr="00270550">
        <w:rPr>
          <w:rFonts w:ascii="Arial Narrow" w:hAnsi="Arial Narrow"/>
          <w:sz w:val="24"/>
          <w:szCs w:val="24"/>
        </w:rPr>
        <w:t xml:space="preserve"> ludzi – potencjalnie okresowe, pogorszenie klimatu akustycznego (hałas bytowy związany ze znaczącym wzrostem ilości ludzi przebywających czasowo na kąpieliskach itp.), </w:t>
      </w:r>
    </w:p>
    <w:p w:rsidR="00D5486A" w:rsidRPr="00B07F94" w:rsidRDefault="00D5486A" w:rsidP="00B07F94">
      <w:pPr>
        <w:numPr>
          <w:ilvl w:val="0"/>
          <w:numId w:val="7"/>
        </w:numPr>
        <w:spacing w:line="360" w:lineRule="auto"/>
        <w:ind w:left="360"/>
        <w:jc w:val="both"/>
        <w:rPr>
          <w:rFonts w:ascii="Arial Narrow" w:hAnsi="Arial Narrow"/>
          <w:sz w:val="24"/>
          <w:szCs w:val="24"/>
        </w:rPr>
      </w:pPr>
      <w:r w:rsidRPr="00B07F94">
        <w:rPr>
          <w:rFonts w:ascii="Arial Narrow" w:hAnsi="Arial Narrow"/>
          <w:sz w:val="24"/>
          <w:szCs w:val="24"/>
        </w:rPr>
        <w:t xml:space="preserve">wody powierzchniowe i wody gruntowe - potencjalnym </w:t>
      </w:r>
      <w:proofErr w:type="gramStart"/>
      <w:r w:rsidRPr="00B07F94">
        <w:rPr>
          <w:rFonts w:ascii="Arial Narrow" w:hAnsi="Arial Narrow"/>
          <w:sz w:val="24"/>
          <w:szCs w:val="24"/>
        </w:rPr>
        <w:t>zagrożeniu jakości</w:t>
      </w:r>
      <w:proofErr w:type="gramEnd"/>
      <w:r w:rsidRPr="00B07F94">
        <w:rPr>
          <w:rFonts w:ascii="Arial Narrow" w:hAnsi="Arial Narrow"/>
          <w:sz w:val="24"/>
          <w:szCs w:val="24"/>
        </w:rPr>
        <w:t xml:space="preserve"> tych wód ściekami komunalnymi, niewłaściwie składowanymi odpadami komunalnymi, przy zasadniczym okresowym, wzroście liczby ludności korzystającej z wód (kąpiele, pływanie na sprz</w:t>
      </w:r>
      <w:r w:rsidR="00467021">
        <w:rPr>
          <w:rFonts w:ascii="Arial Narrow" w:hAnsi="Arial Narrow"/>
          <w:sz w:val="24"/>
          <w:szCs w:val="24"/>
        </w:rPr>
        <w:t>ęcie wodnym, łowienie ryb itp.).</w:t>
      </w:r>
    </w:p>
    <w:p w:rsidR="00D5486A" w:rsidRPr="00270550" w:rsidRDefault="00D5486A" w:rsidP="00B17771">
      <w:pPr>
        <w:spacing w:line="360" w:lineRule="auto"/>
        <w:ind w:left="360" w:firstLine="0"/>
        <w:jc w:val="both"/>
        <w:rPr>
          <w:rFonts w:ascii="Arial Narrow" w:hAnsi="Arial Narrow"/>
          <w:sz w:val="24"/>
          <w:szCs w:val="24"/>
        </w:rPr>
      </w:pPr>
    </w:p>
    <w:p w:rsidR="00D5486A" w:rsidRPr="00270550" w:rsidRDefault="00D5486A" w:rsidP="00B17771">
      <w:pPr>
        <w:spacing w:line="360" w:lineRule="auto"/>
        <w:ind w:left="360" w:firstLine="0"/>
        <w:jc w:val="both"/>
        <w:rPr>
          <w:rFonts w:ascii="Arial Narrow" w:hAnsi="Arial Narrow"/>
          <w:sz w:val="24"/>
          <w:szCs w:val="24"/>
        </w:rPr>
      </w:pPr>
      <w:r w:rsidRPr="00270550">
        <w:rPr>
          <w:rFonts w:ascii="Arial Narrow" w:hAnsi="Arial Narrow"/>
          <w:sz w:val="24"/>
          <w:szCs w:val="24"/>
        </w:rPr>
        <w:t>Nie przewiduje się znaczącego oddziaływania negatywnego na:</w:t>
      </w:r>
    </w:p>
    <w:p w:rsidR="00D5486A" w:rsidRPr="00270550" w:rsidRDefault="00D5486A" w:rsidP="00B17771">
      <w:pPr>
        <w:numPr>
          <w:ilvl w:val="0"/>
          <w:numId w:val="8"/>
        </w:numPr>
        <w:spacing w:line="360" w:lineRule="auto"/>
        <w:ind w:left="360" w:hanging="218"/>
        <w:jc w:val="both"/>
        <w:rPr>
          <w:rFonts w:ascii="Arial Narrow" w:hAnsi="Arial Narrow"/>
          <w:sz w:val="24"/>
          <w:szCs w:val="24"/>
        </w:rPr>
      </w:pPr>
      <w:proofErr w:type="gramStart"/>
      <w:r w:rsidRPr="00270550">
        <w:rPr>
          <w:rFonts w:ascii="Arial Narrow" w:hAnsi="Arial Narrow"/>
          <w:sz w:val="24"/>
          <w:szCs w:val="24"/>
        </w:rPr>
        <w:t>obszary</w:t>
      </w:r>
      <w:proofErr w:type="gramEnd"/>
      <w:r w:rsidRPr="00270550">
        <w:rPr>
          <w:rFonts w:ascii="Arial Narrow" w:hAnsi="Arial Narrow"/>
          <w:sz w:val="24"/>
          <w:szCs w:val="24"/>
        </w:rPr>
        <w:t xml:space="preserve"> Natura 2000 – brak na terenie gminy i w najbliższym sąsiedztwie obszarów Natura 2000</w:t>
      </w:r>
      <w:r w:rsidR="00467021">
        <w:rPr>
          <w:rFonts w:ascii="Arial Narrow" w:hAnsi="Arial Narrow"/>
          <w:sz w:val="24"/>
          <w:szCs w:val="24"/>
        </w:rPr>
        <w:t>,</w:t>
      </w:r>
    </w:p>
    <w:p w:rsidR="00D5486A" w:rsidRPr="00270550" w:rsidRDefault="00D5486A" w:rsidP="00B17771">
      <w:pPr>
        <w:numPr>
          <w:ilvl w:val="0"/>
          <w:numId w:val="8"/>
        </w:numPr>
        <w:spacing w:line="360" w:lineRule="auto"/>
        <w:ind w:left="360" w:hanging="218"/>
        <w:jc w:val="both"/>
        <w:rPr>
          <w:rFonts w:ascii="Arial Narrow" w:hAnsi="Arial Narrow"/>
          <w:sz w:val="24"/>
          <w:szCs w:val="24"/>
        </w:rPr>
      </w:pPr>
      <w:proofErr w:type="gramStart"/>
      <w:r w:rsidRPr="00270550">
        <w:rPr>
          <w:rFonts w:ascii="Arial Narrow" w:hAnsi="Arial Narrow"/>
          <w:sz w:val="24"/>
          <w:szCs w:val="24"/>
        </w:rPr>
        <w:t>wody</w:t>
      </w:r>
      <w:proofErr w:type="gramEnd"/>
      <w:r w:rsidRPr="00270550">
        <w:rPr>
          <w:rFonts w:ascii="Arial Narrow" w:hAnsi="Arial Narrow"/>
          <w:sz w:val="24"/>
          <w:szCs w:val="24"/>
        </w:rPr>
        <w:t xml:space="preserve"> podziemne, zasadniczej, eksploatowanej warstwy wodonośnej – dobra naturalna ochrona u</w:t>
      </w:r>
      <w:r w:rsidR="00467021">
        <w:rPr>
          <w:rFonts w:ascii="Arial Narrow" w:hAnsi="Arial Narrow"/>
          <w:sz w:val="24"/>
          <w:szCs w:val="24"/>
        </w:rPr>
        <w:t>tworami słabo przepuszczalnymi.</w:t>
      </w:r>
    </w:p>
    <w:p w:rsidR="004E359C" w:rsidRPr="00270550" w:rsidRDefault="004E359C" w:rsidP="00B17771">
      <w:pPr>
        <w:spacing w:line="360" w:lineRule="auto"/>
        <w:ind w:left="720" w:firstLine="0"/>
        <w:jc w:val="both"/>
        <w:rPr>
          <w:rFonts w:ascii="Arial Narrow" w:eastAsia="Calibri" w:hAnsi="Arial Narrow"/>
          <w:sz w:val="24"/>
          <w:szCs w:val="24"/>
        </w:rPr>
      </w:pPr>
    </w:p>
    <w:p w:rsidR="004E359C" w:rsidRPr="00270550" w:rsidRDefault="004E17ED" w:rsidP="00B17771">
      <w:pPr>
        <w:spacing w:line="360" w:lineRule="auto"/>
        <w:jc w:val="both"/>
        <w:rPr>
          <w:rFonts w:ascii="Arial Narrow" w:eastAsia="Calibri" w:hAnsi="Arial Narrow"/>
          <w:sz w:val="24"/>
          <w:szCs w:val="24"/>
        </w:rPr>
      </w:pPr>
      <w:r w:rsidRPr="00270550">
        <w:rPr>
          <w:rFonts w:ascii="Arial Narrow" w:eastAsia="Calibri" w:hAnsi="Arial Narrow"/>
          <w:sz w:val="24"/>
          <w:szCs w:val="24"/>
        </w:rPr>
        <w:t>Spod zabudowy wyłączono:</w:t>
      </w:r>
    </w:p>
    <w:p w:rsidR="004E17ED" w:rsidRPr="00270550" w:rsidRDefault="004E17ED" w:rsidP="00C26FB2">
      <w:pPr>
        <w:widowControl/>
        <w:numPr>
          <w:ilvl w:val="0"/>
          <w:numId w:val="49"/>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t>strefę</w:t>
      </w:r>
      <w:proofErr w:type="gramEnd"/>
      <w:r w:rsidRPr="00270550">
        <w:rPr>
          <w:rFonts w:ascii="Arial Narrow" w:hAnsi="Arial Narrow"/>
          <w:sz w:val="24"/>
          <w:szCs w:val="24"/>
        </w:rPr>
        <w:t xml:space="preserve"> ekologiczną (z dopuszczeniem obiektów, urządzeń infrastruktury technicznej i komunikacji),</w:t>
      </w:r>
    </w:p>
    <w:p w:rsidR="004E17ED" w:rsidRPr="00270550" w:rsidRDefault="004E17ED" w:rsidP="00C26FB2">
      <w:pPr>
        <w:widowControl/>
        <w:numPr>
          <w:ilvl w:val="0"/>
          <w:numId w:val="49"/>
        </w:numPr>
        <w:tabs>
          <w:tab w:val="num" w:pos="360"/>
        </w:tabs>
        <w:autoSpaceDE/>
        <w:autoSpaceDN/>
        <w:adjustRightInd/>
        <w:spacing w:line="360" w:lineRule="auto"/>
        <w:ind w:left="360"/>
        <w:jc w:val="both"/>
        <w:rPr>
          <w:rFonts w:ascii="Arial Narrow" w:hAnsi="Arial Narrow"/>
          <w:sz w:val="24"/>
          <w:szCs w:val="24"/>
        </w:rPr>
      </w:pPr>
      <w:proofErr w:type="gramStart"/>
      <w:r w:rsidRPr="00270550">
        <w:rPr>
          <w:rFonts w:ascii="Arial Narrow" w:hAnsi="Arial Narrow"/>
          <w:sz w:val="24"/>
          <w:szCs w:val="24"/>
        </w:rPr>
        <w:lastRenderedPageBreak/>
        <w:t>strefę</w:t>
      </w:r>
      <w:proofErr w:type="gramEnd"/>
      <w:r w:rsidRPr="00270550">
        <w:rPr>
          <w:rFonts w:ascii="Arial Narrow" w:hAnsi="Arial Narrow"/>
          <w:sz w:val="24"/>
          <w:szCs w:val="24"/>
        </w:rPr>
        <w:t xml:space="preserve"> produkcji leśnej (z dopuszczeniem obiektów i urządzeń infrastruktury technicznej i komunikacji oraz obiektów budowlanych służących gospodarce leśnej),</w:t>
      </w:r>
    </w:p>
    <w:p w:rsidR="004E17ED" w:rsidRPr="00270550" w:rsidRDefault="006E30E0" w:rsidP="00C26FB2">
      <w:pPr>
        <w:widowControl/>
        <w:numPr>
          <w:ilvl w:val="0"/>
          <w:numId w:val="49"/>
        </w:numPr>
        <w:tabs>
          <w:tab w:val="num" w:pos="360"/>
        </w:tabs>
        <w:autoSpaceDE/>
        <w:autoSpaceDN/>
        <w:adjustRightInd/>
        <w:spacing w:line="360" w:lineRule="auto"/>
        <w:ind w:left="360"/>
        <w:jc w:val="both"/>
        <w:rPr>
          <w:rFonts w:ascii="Arial Narrow" w:hAnsi="Arial Narrow"/>
          <w:sz w:val="24"/>
          <w:szCs w:val="24"/>
        </w:rPr>
      </w:pPr>
      <w:proofErr w:type="gramStart"/>
      <w:r>
        <w:rPr>
          <w:rFonts w:ascii="Arial Narrow" w:hAnsi="Arial Narrow"/>
          <w:sz w:val="24"/>
          <w:szCs w:val="24"/>
        </w:rPr>
        <w:t>użytki</w:t>
      </w:r>
      <w:proofErr w:type="gramEnd"/>
      <w:r>
        <w:rPr>
          <w:rFonts w:ascii="Arial Narrow" w:hAnsi="Arial Narrow"/>
          <w:sz w:val="24"/>
          <w:szCs w:val="24"/>
        </w:rPr>
        <w:t xml:space="preserve"> ekologiczne,</w:t>
      </w:r>
    </w:p>
    <w:p w:rsidR="004E17ED" w:rsidRPr="00270550" w:rsidRDefault="004E17ED" w:rsidP="00C26FB2">
      <w:pPr>
        <w:widowControl/>
        <w:numPr>
          <w:ilvl w:val="0"/>
          <w:numId w:val="49"/>
        </w:numPr>
        <w:tabs>
          <w:tab w:val="num" w:pos="360"/>
        </w:tabs>
        <w:autoSpaceDE/>
        <w:autoSpaceDN/>
        <w:adjustRightInd/>
        <w:spacing w:line="360" w:lineRule="auto"/>
        <w:ind w:left="360"/>
        <w:jc w:val="both"/>
        <w:rPr>
          <w:rFonts w:ascii="Arial Narrow" w:hAnsi="Arial Narrow"/>
          <w:b/>
          <w:bCs/>
          <w:sz w:val="24"/>
          <w:szCs w:val="24"/>
        </w:rPr>
      </w:pPr>
      <w:proofErr w:type="gramStart"/>
      <w:r w:rsidRPr="00270550">
        <w:rPr>
          <w:rFonts w:ascii="Arial Narrow" w:hAnsi="Arial Narrow"/>
          <w:sz w:val="24"/>
          <w:szCs w:val="24"/>
        </w:rPr>
        <w:t>strefy</w:t>
      </w:r>
      <w:proofErr w:type="gramEnd"/>
      <w:r w:rsidRPr="00270550">
        <w:rPr>
          <w:rFonts w:ascii="Arial Narrow" w:hAnsi="Arial Narrow"/>
          <w:sz w:val="24"/>
          <w:szCs w:val="24"/>
        </w:rPr>
        <w:t xml:space="preserve"> zbiorników wodnych</w:t>
      </w:r>
      <w:r w:rsidR="006E30E0">
        <w:rPr>
          <w:rFonts w:ascii="Arial Narrow" w:hAnsi="Arial Narrow"/>
          <w:sz w:val="24"/>
          <w:szCs w:val="24"/>
        </w:rPr>
        <w:t>,</w:t>
      </w:r>
    </w:p>
    <w:p w:rsidR="004E17ED" w:rsidRPr="00270550" w:rsidRDefault="004E17ED" w:rsidP="00C26FB2">
      <w:pPr>
        <w:widowControl/>
        <w:numPr>
          <w:ilvl w:val="0"/>
          <w:numId w:val="49"/>
        </w:numPr>
        <w:tabs>
          <w:tab w:val="num" w:pos="360"/>
        </w:tabs>
        <w:autoSpaceDE/>
        <w:autoSpaceDN/>
        <w:adjustRightInd/>
        <w:spacing w:line="360" w:lineRule="auto"/>
        <w:ind w:left="360"/>
        <w:jc w:val="both"/>
        <w:rPr>
          <w:rFonts w:ascii="Arial Narrow" w:hAnsi="Arial Narrow"/>
          <w:b/>
          <w:bCs/>
          <w:sz w:val="24"/>
          <w:szCs w:val="24"/>
        </w:rPr>
      </w:pPr>
      <w:proofErr w:type="gramStart"/>
      <w:r w:rsidRPr="00270550">
        <w:rPr>
          <w:rFonts w:ascii="Arial Narrow" w:hAnsi="Arial Narrow"/>
          <w:sz w:val="24"/>
          <w:szCs w:val="24"/>
        </w:rPr>
        <w:t>obszarów</w:t>
      </w:r>
      <w:proofErr w:type="gramEnd"/>
      <w:r w:rsidRPr="00270550">
        <w:rPr>
          <w:rFonts w:ascii="Arial Narrow" w:hAnsi="Arial Narrow"/>
          <w:sz w:val="24"/>
          <w:szCs w:val="24"/>
        </w:rPr>
        <w:t xml:space="preserve"> w pasach drogowych dróg publicznych (z dopuszczeniem obiektów tymczasowych oraz urządzeń i obiektów do obsługi komunikacji itp.).</w:t>
      </w:r>
    </w:p>
    <w:p w:rsidR="00D7555F" w:rsidRPr="00270550" w:rsidRDefault="00D7555F" w:rsidP="00B17771">
      <w:pPr>
        <w:spacing w:line="360" w:lineRule="auto"/>
        <w:ind w:left="0" w:firstLine="0"/>
        <w:jc w:val="both"/>
        <w:rPr>
          <w:rFonts w:ascii="Arial Narrow" w:eastAsia="Calibri" w:hAnsi="Arial Narrow"/>
          <w:i/>
          <w:sz w:val="24"/>
          <w:szCs w:val="24"/>
        </w:rPr>
      </w:pPr>
    </w:p>
    <w:p w:rsidR="00EA3BDE" w:rsidRPr="00176D00" w:rsidRDefault="00EA3BDE" w:rsidP="006E30E0">
      <w:pPr>
        <w:pStyle w:val="Legenda"/>
        <w:keepNext/>
        <w:spacing w:after="0" w:line="360" w:lineRule="auto"/>
        <w:rPr>
          <w:rFonts w:ascii="Arial Narrow" w:hAnsi="Arial Narrow" w:cs="Times New Roman"/>
          <w:b w:val="0"/>
          <w:sz w:val="24"/>
          <w:szCs w:val="24"/>
        </w:rPr>
      </w:pPr>
      <w:r w:rsidRPr="00176D00">
        <w:rPr>
          <w:rFonts w:ascii="Arial Narrow" w:hAnsi="Arial Narrow" w:cs="Times New Roman"/>
          <w:b w:val="0"/>
          <w:sz w:val="24"/>
          <w:szCs w:val="24"/>
        </w:rPr>
        <w:t xml:space="preserve">Tabela </w:t>
      </w:r>
      <w:r w:rsidR="00F0453F" w:rsidRPr="00176D00">
        <w:rPr>
          <w:rFonts w:ascii="Arial Narrow" w:hAnsi="Arial Narrow" w:cs="Times New Roman"/>
          <w:b w:val="0"/>
          <w:sz w:val="24"/>
          <w:szCs w:val="24"/>
        </w:rPr>
        <w:t xml:space="preserve">1. Tabela </w:t>
      </w:r>
      <w:r w:rsidRPr="00176D00">
        <w:rPr>
          <w:rFonts w:ascii="Arial Narrow" w:hAnsi="Arial Narrow" w:cs="Times New Roman"/>
          <w:b w:val="0"/>
          <w:sz w:val="24"/>
          <w:szCs w:val="24"/>
        </w:rPr>
        <w:t xml:space="preserve">zbiorcza </w:t>
      </w:r>
      <w:r w:rsidR="00C3327F" w:rsidRPr="00176D00">
        <w:rPr>
          <w:rFonts w:ascii="Arial Narrow" w:hAnsi="Arial Narrow" w:cs="Times New Roman"/>
          <w:b w:val="0"/>
          <w:sz w:val="24"/>
          <w:szCs w:val="24"/>
        </w:rPr>
        <w:t xml:space="preserve">negatywnych </w:t>
      </w:r>
      <w:r w:rsidRPr="00176D00">
        <w:rPr>
          <w:rFonts w:ascii="Arial Narrow" w:hAnsi="Arial Narrow" w:cs="Times New Roman"/>
          <w:b w:val="0"/>
          <w:sz w:val="24"/>
          <w:szCs w:val="24"/>
        </w:rPr>
        <w:t>oddziaływań powstałych w poszczególnych kategoriach terenu</w:t>
      </w:r>
    </w:p>
    <w:tbl>
      <w:tblPr>
        <w:tblStyle w:val="redniasiatka1akcent3"/>
        <w:tblW w:w="0" w:type="auto"/>
        <w:jc w:val="center"/>
        <w:tblInd w:w="-896" w:type="dxa"/>
        <w:tblLook w:val="04A0"/>
      </w:tblPr>
      <w:tblGrid>
        <w:gridCol w:w="852"/>
        <w:gridCol w:w="3992"/>
        <w:gridCol w:w="3071"/>
      </w:tblGrid>
      <w:tr w:rsidR="00EA3BDE" w:rsidRPr="00270550" w:rsidTr="00C26FB2">
        <w:trPr>
          <w:cnfStyle w:val="100000000000"/>
          <w:trHeight w:val="567"/>
          <w:jc w:val="center"/>
        </w:trPr>
        <w:tc>
          <w:tcPr>
            <w:cnfStyle w:val="001000000000"/>
            <w:tcW w:w="827" w:type="dxa"/>
            <w:vAlign w:val="center"/>
          </w:tcPr>
          <w:p w:rsidR="00EA3BDE" w:rsidRPr="00270550" w:rsidRDefault="00EA3BDE" w:rsidP="00837931">
            <w:pPr>
              <w:spacing w:line="240" w:lineRule="auto"/>
              <w:rPr>
                <w:rFonts w:ascii="Arial Narrow" w:hAnsi="Arial Narrow"/>
                <w:sz w:val="24"/>
                <w:szCs w:val="24"/>
              </w:rPr>
            </w:pPr>
            <w:r w:rsidRPr="00270550">
              <w:rPr>
                <w:rFonts w:ascii="Arial Narrow" w:hAnsi="Arial Narrow"/>
                <w:sz w:val="24"/>
                <w:szCs w:val="24"/>
              </w:rPr>
              <w:t>Lp.</w:t>
            </w:r>
          </w:p>
        </w:tc>
        <w:tc>
          <w:tcPr>
            <w:tcW w:w="3992" w:type="dxa"/>
            <w:vAlign w:val="center"/>
          </w:tcPr>
          <w:p w:rsidR="00EA3BDE" w:rsidRPr="00270550" w:rsidRDefault="00EA3BDE" w:rsidP="00C26FB2">
            <w:pPr>
              <w:spacing w:line="240" w:lineRule="auto"/>
              <w:ind w:left="22" w:firstLine="0"/>
              <w:jc w:val="center"/>
              <w:cnfStyle w:val="100000000000"/>
              <w:rPr>
                <w:rFonts w:ascii="Arial Narrow" w:hAnsi="Arial Narrow"/>
                <w:sz w:val="24"/>
                <w:szCs w:val="24"/>
              </w:rPr>
            </w:pPr>
            <w:r w:rsidRPr="00270550">
              <w:rPr>
                <w:rFonts w:ascii="Arial Narrow" w:hAnsi="Arial Narrow"/>
                <w:sz w:val="24"/>
                <w:szCs w:val="24"/>
              </w:rPr>
              <w:t>Kategoria terenu</w:t>
            </w:r>
          </w:p>
        </w:tc>
        <w:tc>
          <w:tcPr>
            <w:tcW w:w="3071" w:type="dxa"/>
            <w:vAlign w:val="center"/>
          </w:tcPr>
          <w:p w:rsidR="00EA3BDE" w:rsidRPr="00270550" w:rsidRDefault="00EA3BDE" w:rsidP="00C26FB2">
            <w:pPr>
              <w:spacing w:line="240" w:lineRule="auto"/>
              <w:jc w:val="center"/>
              <w:cnfStyle w:val="100000000000"/>
              <w:rPr>
                <w:rFonts w:ascii="Arial Narrow" w:hAnsi="Arial Narrow"/>
                <w:sz w:val="24"/>
                <w:szCs w:val="24"/>
              </w:rPr>
            </w:pPr>
            <w:r w:rsidRPr="00270550">
              <w:rPr>
                <w:rFonts w:ascii="Arial Narrow" w:hAnsi="Arial Narrow"/>
                <w:sz w:val="24"/>
                <w:szCs w:val="24"/>
              </w:rPr>
              <w:t>Oddziaływanie</w:t>
            </w:r>
          </w:p>
        </w:tc>
      </w:tr>
      <w:tr w:rsidR="004E17ED" w:rsidRPr="00270550" w:rsidTr="00C26FB2">
        <w:trPr>
          <w:cnfStyle w:val="000000100000"/>
          <w:trHeight w:val="567"/>
          <w:jc w:val="center"/>
        </w:trPr>
        <w:tc>
          <w:tcPr>
            <w:cnfStyle w:val="001000000000"/>
            <w:tcW w:w="827" w:type="dxa"/>
            <w:tcBorders>
              <w:bottom w:val="single" w:sz="4" w:space="0" w:color="auto"/>
            </w:tcBorders>
            <w:vAlign w:val="center"/>
          </w:tcPr>
          <w:p w:rsidR="004E17ED" w:rsidRPr="00270550" w:rsidRDefault="004E17ED" w:rsidP="00C26FB2">
            <w:pPr>
              <w:pStyle w:val="ANIA"/>
              <w:spacing w:line="240" w:lineRule="auto"/>
              <w:ind w:left="0" w:right="0"/>
              <w:jc w:val="center"/>
            </w:pPr>
            <w:r w:rsidRPr="00270550">
              <w:t>1</w:t>
            </w:r>
          </w:p>
        </w:tc>
        <w:tc>
          <w:tcPr>
            <w:tcW w:w="3992" w:type="dxa"/>
            <w:tcBorders>
              <w:bottom w:val="single" w:sz="4" w:space="0" w:color="auto"/>
            </w:tcBorders>
            <w:vAlign w:val="center"/>
          </w:tcPr>
          <w:p w:rsidR="004E17ED" w:rsidRPr="00270550" w:rsidRDefault="004E17ED" w:rsidP="00C26FB2">
            <w:pPr>
              <w:spacing w:line="240" w:lineRule="auto"/>
              <w:ind w:left="22" w:firstLine="0"/>
              <w:jc w:val="center"/>
              <w:cnfStyle w:val="000000100000"/>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rozwoju wielofunkcyjnego</w:t>
            </w:r>
          </w:p>
        </w:tc>
        <w:tc>
          <w:tcPr>
            <w:tcW w:w="3071" w:type="dxa"/>
            <w:tcBorders>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silne</w:t>
            </w:r>
            <w:proofErr w:type="gramEnd"/>
          </w:p>
        </w:tc>
      </w:tr>
      <w:tr w:rsidR="004E17ED" w:rsidRPr="00270550" w:rsidTr="00C26FB2">
        <w:trPr>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2</w:t>
            </w:r>
          </w:p>
        </w:tc>
        <w:tc>
          <w:tcPr>
            <w:tcW w:w="3992" w:type="dxa"/>
            <w:tcBorders>
              <w:top w:val="single" w:sz="4" w:space="0" w:color="auto"/>
              <w:bottom w:val="single" w:sz="4" w:space="0" w:color="auto"/>
            </w:tcBorders>
            <w:vAlign w:val="center"/>
          </w:tcPr>
          <w:p w:rsidR="004E17ED" w:rsidRPr="00270550" w:rsidRDefault="004E17ED" w:rsidP="00C26FB2">
            <w:pPr>
              <w:spacing w:line="240" w:lineRule="auto"/>
              <w:ind w:left="22" w:firstLine="0"/>
              <w:jc w:val="center"/>
              <w:cnfStyle w:val="000000000000"/>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mieszkaniowo-usługowa</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000000"/>
            </w:pPr>
            <w:proofErr w:type="gramStart"/>
            <w:r w:rsidRPr="00270550">
              <w:t>słabe</w:t>
            </w:r>
            <w:proofErr w:type="gramEnd"/>
            <w:r w:rsidRPr="00270550">
              <w:t xml:space="preserve"> lub średnie</w:t>
            </w:r>
          </w:p>
        </w:tc>
      </w:tr>
      <w:tr w:rsidR="004E17ED" w:rsidRPr="00270550" w:rsidTr="00C26FB2">
        <w:trPr>
          <w:cnfStyle w:val="000000100000"/>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3</w:t>
            </w:r>
          </w:p>
        </w:tc>
        <w:tc>
          <w:tcPr>
            <w:tcW w:w="3992" w:type="dxa"/>
            <w:tcBorders>
              <w:top w:val="single" w:sz="4" w:space="0" w:color="auto"/>
              <w:bottom w:val="single" w:sz="4" w:space="0" w:color="auto"/>
            </w:tcBorders>
            <w:vAlign w:val="center"/>
          </w:tcPr>
          <w:p w:rsidR="004E17ED" w:rsidRPr="00270550" w:rsidRDefault="004E17ED" w:rsidP="00C26FB2">
            <w:pPr>
              <w:spacing w:line="240" w:lineRule="auto"/>
              <w:ind w:left="22" w:firstLine="0"/>
              <w:jc w:val="center"/>
              <w:cnfStyle w:val="000000100000"/>
              <w:rPr>
                <w:rFonts w:ascii="Arial Narrow" w:hAnsi="Arial Narrow"/>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mieszkaniowa</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słabe</w:t>
            </w:r>
            <w:proofErr w:type="gramEnd"/>
          </w:p>
        </w:tc>
      </w:tr>
      <w:tr w:rsidR="004E17ED" w:rsidRPr="00270550" w:rsidTr="00C26FB2">
        <w:trPr>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4</w:t>
            </w:r>
          </w:p>
        </w:tc>
        <w:tc>
          <w:tcPr>
            <w:tcW w:w="3992" w:type="dxa"/>
            <w:tcBorders>
              <w:top w:val="single" w:sz="4" w:space="0" w:color="auto"/>
              <w:bottom w:val="single" w:sz="4" w:space="0" w:color="auto"/>
            </w:tcBorders>
            <w:vAlign w:val="center"/>
          </w:tcPr>
          <w:p w:rsidR="004E17ED" w:rsidRPr="00270550" w:rsidRDefault="004E17ED" w:rsidP="00C26FB2">
            <w:pPr>
              <w:pStyle w:val="Akapitzlist"/>
              <w:spacing w:line="240" w:lineRule="auto"/>
              <w:ind w:left="22" w:firstLine="0"/>
              <w:jc w:val="center"/>
              <w:cnfStyle w:val="000000000000"/>
              <w:rPr>
                <w:rFonts w:ascii="Arial Narrow" w:hAnsi="Arial Narrow"/>
                <w:b/>
                <w:bCs/>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obiektów sakralnych, obiektów zabytkowych, cmentarza</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000000"/>
            </w:pPr>
            <w:proofErr w:type="gramStart"/>
            <w:r w:rsidRPr="00270550">
              <w:t>słabe</w:t>
            </w:r>
            <w:proofErr w:type="gramEnd"/>
            <w:r w:rsidRPr="00270550">
              <w:t xml:space="preserve"> </w:t>
            </w:r>
          </w:p>
        </w:tc>
      </w:tr>
      <w:tr w:rsidR="004E17ED" w:rsidRPr="00270550" w:rsidTr="00C26FB2">
        <w:trPr>
          <w:cnfStyle w:val="000000100000"/>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5</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100000"/>
              <w:rPr>
                <w:rFonts w:ascii="Arial Narrow" w:hAnsi="Arial Narrow"/>
                <w:sz w:val="24"/>
                <w:szCs w:val="24"/>
              </w:rPr>
            </w:pPr>
            <w:proofErr w:type="gramStart"/>
            <w:r w:rsidRPr="00C26FB2">
              <w:rPr>
                <w:rFonts w:ascii="Arial Narrow" w:hAnsi="Arial Narrow"/>
                <w:b/>
                <w:bCs/>
                <w:sz w:val="24"/>
                <w:szCs w:val="24"/>
              </w:rPr>
              <w:t>strefa</w:t>
            </w:r>
            <w:proofErr w:type="gramEnd"/>
            <w:r w:rsidRPr="00C26FB2">
              <w:rPr>
                <w:rFonts w:ascii="Arial Narrow" w:hAnsi="Arial Narrow"/>
                <w:b/>
                <w:bCs/>
                <w:sz w:val="24"/>
                <w:szCs w:val="24"/>
              </w:rPr>
              <w:t xml:space="preserve"> rozwoju turystyki i rekreacji</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średnie</w:t>
            </w:r>
            <w:proofErr w:type="gramEnd"/>
          </w:p>
        </w:tc>
      </w:tr>
      <w:tr w:rsidR="004E17ED" w:rsidRPr="00270550" w:rsidTr="00C26FB2">
        <w:trPr>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6</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000000"/>
              <w:rPr>
                <w:rFonts w:ascii="Arial Narrow" w:hAnsi="Arial Narrow"/>
                <w:b/>
                <w:bCs/>
                <w:sz w:val="24"/>
                <w:szCs w:val="24"/>
              </w:rPr>
            </w:pPr>
            <w:proofErr w:type="gramStart"/>
            <w:r w:rsidRPr="00C26FB2">
              <w:rPr>
                <w:rFonts w:ascii="Arial Narrow" w:hAnsi="Arial Narrow"/>
                <w:b/>
                <w:bCs/>
                <w:sz w:val="24"/>
                <w:szCs w:val="24"/>
              </w:rPr>
              <w:t>strefa</w:t>
            </w:r>
            <w:proofErr w:type="gramEnd"/>
            <w:r w:rsidRPr="00C26FB2">
              <w:rPr>
                <w:rFonts w:ascii="Arial Narrow" w:hAnsi="Arial Narrow"/>
                <w:b/>
                <w:bCs/>
                <w:sz w:val="24"/>
                <w:szCs w:val="24"/>
              </w:rPr>
              <w:t xml:space="preserve"> rolna</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000000"/>
            </w:pPr>
            <w:proofErr w:type="gramStart"/>
            <w:r w:rsidRPr="00270550">
              <w:t>średnie</w:t>
            </w:r>
            <w:proofErr w:type="gramEnd"/>
          </w:p>
        </w:tc>
      </w:tr>
      <w:tr w:rsidR="004E17ED" w:rsidRPr="00270550" w:rsidTr="00C26FB2">
        <w:trPr>
          <w:cnfStyle w:val="000000100000"/>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7</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100000"/>
              <w:rPr>
                <w:rFonts w:ascii="Arial Narrow" w:hAnsi="Arial Narrow"/>
                <w:b/>
                <w:sz w:val="24"/>
                <w:szCs w:val="24"/>
              </w:rPr>
            </w:pPr>
            <w:proofErr w:type="gramStart"/>
            <w:r w:rsidRPr="00C26FB2">
              <w:rPr>
                <w:rFonts w:ascii="Arial Narrow" w:hAnsi="Arial Narrow"/>
                <w:b/>
                <w:bCs/>
                <w:sz w:val="24"/>
                <w:szCs w:val="24"/>
              </w:rPr>
              <w:t>strefa</w:t>
            </w:r>
            <w:proofErr w:type="gramEnd"/>
            <w:r w:rsidRPr="00C26FB2">
              <w:rPr>
                <w:rFonts w:ascii="Arial Narrow" w:hAnsi="Arial Narrow"/>
                <w:b/>
                <w:bCs/>
                <w:sz w:val="24"/>
                <w:szCs w:val="24"/>
              </w:rPr>
              <w:t xml:space="preserve"> ekologiczna</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pozytywne</w:t>
            </w:r>
            <w:proofErr w:type="gramEnd"/>
          </w:p>
        </w:tc>
      </w:tr>
      <w:tr w:rsidR="004E17ED" w:rsidRPr="00270550" w:rsidTr="00C26FB2">
        <w:trPr>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8</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000000"/>
              <w:rPr>
                <w:rFonts w:ascii="Arial Narrow" w:hAnsi="Arial Narrow"/>
                <w:sz w:val="24"/>
                <w:szCs w:val="24"/>
              </w:rPr>
            </w:pPr>
            <w:proofErr w:type="gramStart"/>
            <w:r w:rsidRPr="00C26FB2">
              <w:rPr>
                <w:rFonts w:ascii="Arial Narrow" w:hAnsi="Arial Narrow"/>
                <w:b/>
                <w:sz w:val="24"/>
                <w:szCs w:val="24"/>
              </w:rPr>
              <w:t>strefa</w:t>
            </w:r>
            <w:proofErr w:type="gramEnd"/>
            <w:r w:rsidRPr="00C26FB2">
              <w:rPr>
                <w:rFonts w:ascii="Arial Narrow" w:hAnsi="Arial Narrow"/>
                <w:b/>
                <w:sz w:val="24"/>
                <w:szCs w:val="24"/>
              </w:rPr>
              <w:t xml:space="preserve"> zieleni parkowej</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000000"/>
            </w:pPr>
            <w:proofErr w:type="gramStart"/>
            <w:r w:rsidRPr="00270550">
              <w:t>pozytywne</w:t>
            </w:r>
            <w:proofErr w:type="gramEnd"/>
          </w:p>
        </w:tc>
      </w:tr>
      <w:tr w:rsidR="004E17ED" w:rsidRPr="00270550" w:rsidTr="00C26FB2">
        <w:trPr>
          <w:cnfStyle w:val="000000100000"/>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9</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100000"/>
              <w:rPr>
                <w:rFonts w:ascii="Arial Narrow" w:hAnsi="Arial Narrow"/>
                <w:b/>
                <w:bCs/>
                <w:sz w:val="24"/>
                <w:szCs w:val="24"/>
              </w:rPr>
            </w:pPr>
            <w:proofErr w:type="gramStart"/>
            <w:r w:rsidRPr="00C26FB2">
              <w:rPr>
                <w:rFonts w:ascii="Arial Narrow" w:hAnsi="Arial Narrow"/>
                <w:b/>
                <w:bCs/>
                <w:sz w:val="24"/>
                <w:szCs w:val="24"/>
              </w:rPr>
              <w:t>strefa</w:t>
            </w:r>
            <w:proofErr w:type="gramEnd"/>
            <w:r w:rsidRPr="00C26FB2">
              <w:rPr>
                <w:rFonts w:ascii="Arial Narrow" w:hAnsi="Arial Narrow"/>
                <w:b/>
                <w:bCs/>
                <w:sz w:val="24"/>
                <w:szCs w:val="24"/>
              </w:rPr>
              <w:t xml:space="preserve"> ogrodów działkowych</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słabe</w:t>
            </w:r>
            <w:proofErr w:type="gramEnd"/>
          </w:p>
        </w:tc>
      </w:tr>
      <w:tr w:rsidR="004E17ED" w:rsidRPr="00270550" w:rsidTr="00C26FB2">
        <w:trPr>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10</w:t>
            </w:r>
          </w:p>
        </w:tc>
        <w:tc>
          <w:tcPr>
            <w:tcW w:w="3992" w:type="dxa"/>
            <w:tcBorders>
              <w:top w:val="single" w:sz="4" w:space="0" w:color="auto"/>
              <w:bottom w:val="single" w:sz="4" w:space="0" w:color="auto"/>
            </w:tcBorders>
            <w:vAlign w:val="center"/>
          </w:tcPr>
          <w:p w:rsidR="004E17ED" w:rsidRPr="00C26FB2" w:rsidRDefault="004E17ED" w:rsidP="00C26FB2">
            <w:pPr>
              <w:spacing w:line="240" w:lineRule="auto"/>
              <w:jc w:val="center"/>
              <w:cnfStyle w:val="000000000000"/>
              <w:rPr>
                <w:rFonts w:ascii="Arial Narrow" w:hAnsi="Arial Narrow"/>
                <w:b/>
                <w:bCs/>
                <w:sz w:val="24"/>
                <w:szCs w:val="24"/>
              </w:rPr>
            </w:pPr>
            <w:proofErr w:type="gramStart"/>
            <w:r w:rsidRPr="00C26FB2">
              <w:rPr>
                <w:rFonts w:ascii="Arial Narrow" w:hAnsi="Arial Narrow"/>
                <w:b/>
                <w:bCs/>
                <w:sz w:val="24"/>
                <w:szCs w:val="24"/>
              </w:rPr>
              <w:t>strefa</w:t>
            </w:r>
            <w:proofErr w:type="gramEnd"/>
            <w:r w:rsidRPr="00C26FB2">
              <w:rPr>
                <w:rFonts w:ascii="Arial Narrow" w:hAnsi="Arial Narrow"/>
                <w:b/>
                <w:bCs/>
                <w:sz w:val="24"/>
                <w:szCs w:val="24"/>
              </w:rPr>
              <w:t xml:space="preserve"> produkcji leśnej</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000000"/>
            </w:pPr>
            <w:proofErr w:type="gramStart"/>
            <w:r w:rsidRPr="00270550">
              <w:t>pozytywne</w:t>
            </w:r>
            <w:proofErr w:type="gramEnd"/>
          </w:p>
        </w:tc>
      </w:tr>
      <w:tr w:rsidR="004E17ED" w:rsidRPr="00270550" w:rsidTr="00C26FB2">
        <w:trPr>
          <w:cnfStyle w:val="000000100000"/>
          <w:trHeight w:val="567"/>
          <w:jc w:val="center"/>
        </w:trPr>
        <w:tc>
          <w:tcPr>
            <w:cnfStyle w:val="001000000000"/>
            <w:tcW w:w="827"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pPr>
            <w:r w:rsidRPr="00270550">
              <w:t>11</w:t>
            </w:r>
          </w:p>
        </w:tc>
        <w:tc>
          <w:tcPr>
            <w:tcW w:w="3992" w:type="dxa"/>
            <w:tcBorders>
              <w:top w:val="single" w:sz="4" w:space="0" w:color="auto"/>
              <w:bottom w:val="single" w:sz="4" w:space="0" w:color="auto"/>
            </w:tcBorders>
            <w:vAlign w:val="center"/>
          </w:tcPr>
          <w:p w:rsidR="004E17ED" w:rsidRPr="00270550" w:rsidRDefault="004E17ED" w:rsidP="00C26FB2">
            <w:pPr>
              <w:pStyle w:val="Akapitzlist"/>
              <w:spacing w:line="240" w:lineRule="auto"/>
              <w:ind w:left="22" w:firstLine="0"/>
              <w:jc w:val="center"/>
              <w:cnfStyle w:val="000000100000"/>
              <w:rPr>
                <w:rFonts w:ascii="Arial Narrow" w:hAnsi="Arial Narrow"/>
                <w:b/>
                <w:sz w:val="24"/>
                <w:szCs w:val="24"/>
              </w:rPr>
            </w:pPr>
            <w:proofErr w:type="gramStart"/>
            <w:r w:rsidRPr="00270550">
              <w:rPr>
                <w:rFonts w:ascii="Arial Narrow" w:hAnsi="Arial Narrow"/>
                <w:b/>
                <w:bCs/>
                <w:sz w:val="24"/>
                <w:szCs w:val="24"/>
              </w:rPr>
              <w:t>strefa</w:t>
            </w:r>
            <w:proofErr w:type="gramEnd"/>
            <w:r w:rsidRPr="00270550">
              <w:rPr>
                <w:rFonts w:ascii="Arial Narrow" w:hAnsi="Arial Narrow"/>
                <w:b/>
                <w:bCs/>
                <w:sz w:val="24"/>
                <w:szCs w:val="24"/>
              </w:rPr>
              <w:t xml:space="preserve"> zbiorników wodnych</w:t>
            </w:r>
            <w:r w:rsidRPr="00270550">
              <w:rPr>
                <w:rFonts w:ascii="Arial Narrow" w:hAnsi="Arial Narrow"/>
                <w:b/>
                <w:sz w:val="24"/>
                <w:szCs w:val="24"/>
              </w:rPr>
              <w:t xml:space="preserve"> - obszary wód powierzchniowych</w:t>
            </w:r>
          </w:p>
        </w:tc>
        <w:tc>
          <w:tcPr>
            <w:tcW w:w="3071" w:type="dxa"/>
            <w:tcBorders>
              <w:top w:val="single" w:sz="4" w:space="0" w:color="auto"/>
              <w:bottom w:val="single" w:sz="4" w:space="0" w:color="auto"/>
            </w:tcBorders>
            <w:vAlign w:val="center"/>
          </w:tcPr>
          <w:p w:rsidR="004E17ED" w:rsidRPr="00270550" w:rsidRDefault="004E17ED" w:rsidP="00C26FB2">
            <w:pPr>
              <w:pStyle w:val="ANIA"/>
              <w:spacing w:line="240" w:lineRule="auto"/>
              <w:ind w:left="0" w:right="0"/>
              <w:jc w:val="center"/>
              <w:cnfStyle w:val="000000100000"/>
            </w:pPr>
            <w:proofErr w:type="gramStart"/>
            <w:r w:rsidRPr="00270550">
              <w:t>słabe</w:t>
            </w:r>
            <w:proofErr w:type="gramEnd"/>
          </w:p>
        </w:tc>
      </w:tr>
    </w:tbl>
    <w:p w:rsidR="00EA3BDE" w:rsidRPr="00270550" w:rsidRDefault="00EA3BDE" w:rsidP="00B17771">
      <w:pPr>
        <w:pStyle w:val="ANIA"/>
        <w:spacing w:line="360" w:lineRule="auto"/>
        <w:ind w:right="0" w:firstLine="317"/>
      </w:pPr>
    </w:p>
    <w:p w:rsidR="00EA3BDE" w:rsidRPr="00270550" w:rsidRDefault="00EA3BDE" w:rsidP="00B17771">
      <w:pPr>
        <w:pStyle w:val="ania1"/>
        <w:spacing w:line="360" w:lineRule="auto"/>
        <w:rPr>
          <w:rFonts w:cs="Times New Roman"/>
          <w:lang w:eastAsia="en-US"/>
        </w:rPr>
      </w:pPr>
      <w:r w:rsidRPr="00270550">
        <w:rPr>
          <w:rFonts w:cs="Times New Roman"/>
          <w:lang w:eastAsia="en-US"/>
        </w:rPr>
        <w:t xml:space="preserve">Art. 51 </w:t>
      </w:r>
      <w:proofErr w:type="spellStart"/>
      <w:r w:rsidRPr="00270550">
        <w:rPr>
          <w:rFonts w:cs="Times New Roman"/>
          <w:lang w:eastAsia="en-US"/>
        </w:rPr>
        <w:t>ust.1</w:t>
      </w:r>
      <w:proofErr w:type="spellEnd"/>
      <w:r w:rsidRPr="00270550">
        <w:rPr>
          <w:rFonts w:cs="Times New Roman"/>
          <w:lang w:eastAsia="en-US"/>
        </w:rPr>
        <w:t xml:space="preserve"> </w:t>
      </w:r>
      <w:proofErr w:type="spellStart"/>
      <w:r w:rsidRPr="00270550">
        <w:rPr>
          <w:rFonts w:cs="Times New Roman"/>
          <w:lang w:eastAsia="en-US"/>
        </w:rPr>
        <w:t>pkt</w:t>
      </w:r>
      <w:proofErr w:type="spellEnd"/>
      <w:r w:rsidRPr="00270550">
        <w:rPr>
          <w:rFonts w:cs="Times New Roman"/>
          <w:lang w:eastAsia="en-US"/>
        </w:rPr>
        <w:t xml:space="preserve"> 2 lit. e Ustawy z dnia 3 października </w:t>
      </w:r>
      <w:proofErr w:type="spellStart"/>
      <w:r w:rsidRPr="00270550">
        <w:rPr>
          <w:rFonts w:cs="Times New Roman"/>
          <w:lang w:eastAsia="en-US"/>
        </w:rPr>
        <w:t>2008r</w:t>
      </w:r>
      <w:proofErr w:type="spellEnd"/>
      <w:r w:rsidRPr="00270550">
        <w:rPr>
          <w:rFonts w:cs="Times New Roman"/>
          <w:lang w:eastAsia="en-US"/>
        </w:rPr>
        <w:t>. o udostępnianiu informacji o środowisku i jego ochronie, udziale społeczeństwa w ochronie środowiska oraz ocenach oddziaływania na środowisko (</w:t>
      </w:r>
      <w:proofErr w:type="spellStart"/>
      <w:r w:rsidRPr="00270550">
        <w:rPr>
          <w:rFonts w:cs="Times New Roman"/>
          <w:lang w:eastAsia="en-US"/>
        </w:rPr>
        <w:t>Dz.U</w:t>
      </w:r>
      <w:proofErr w:type="spellEnd"/>
      <w:r w:rsidRPr="00270550">
        <w:rPr>
          <w:rFonts w:cs="Times New Roman"/>
          <w:lang w:eastAsia="en-US"/>
        </w:rPr>
        <w:t xml:space="preserve">. </w:t>
      </w:r>
      <w:proofErr w:type="gramStart"/>
      <w:r w:rsidRPr="00270550">
        <w:rPr>
          <w:rFonts w:cs="Times New Roman"/>
          <w:lang w:eastAsia="en-US"/>
        </w:rPr>
        <w:t>z</w:t>
      </w:r>
      <w:proofErr w:type="gramEnd"/>
      <w:r w:rsidRPr="00270550">
        <w:rPr>
          <w:rFonts w:cs="Times New Roman"/>
          <w:lang w:eastAsia="en-US"/>
        </w:rPr>
        <w:t xml:space="preserve"> </w:t>
      </w:r>
      <w:proofErr w:type="spellStart"/>
      <w:r w:rsidRPr="00270550">
        <w:rPr>
          <w:rFonts w:cs="Times New Roman"/>
          <w:lang w:eastAsia="en-US"/>
        </w:rPr>
        <w:t>2008r</w:t>
      </w:r>
      <w:proofErr w:type="spellEnd"/>
      <w:r w:rsidRPr="00270550">
        <w:rPr>
          <w:rFonts w:cs="Times New Roman"/>
          <w:lang w:eastAsia="en-US"/>
        </w:rPr>
        <w:t xml:space="preserve">. Nr 199, poz. 1227) wśród ocen i analiz nakazuje określenie przewidywanego znaczącego oddziaływania na środowisko ustaleń analizowanego dokumentu (w tym przypadku Studium), w szczególności na: różnorodność biologiczną, ludzi, zwierzęta, rośliny, wodę, powietrze, powierzchnię ziemi, krajobraz, klimat, zasoby naturalne, zabytki, dobra materialne oraz zależności między wymienionymi </w:t>
      </w:r>
      <w:r w:rsidRPr="00270550">
        <w:rPr>
          <w:rFonts w:cs="Times New Roman"/>
          <w:lang w:eastAsia="en-US"/>
        </w:rPr>
        <w:lastRenderedPageBreak/>
        <w:t xml:space="preserve">elementami środowiska i między oddziaływaniami na te elementy. Wpływ na wymienione komponenty środowiska ma różnego rodzaju oddziaływanie, związane głównie z formą zagospodarowania terenu. </w:t>
      </w:r>
    </w:p>
    <w:p w:rsidR="00EA3BDE" w:rsidRDefault="00EA3BDE" w:rsidP="00B17771">
      <w:pPr>
        <w:pStyle w:val="ANIA"/>
        <w:spacing w:line="360" w:lineRule="auto"/>
        <w:ind w:right="0" w:firstLine="317"/>
      </w:pPr>
    </w:p>
    <w:p w:rsidR="00176D00" w:rsidRDefault="00176D00" w:rsidP="00B17771">
      <w:pPr>
        <w:pStyle w:val="ANIA"/>
        <w:spacing w:line="360" w:lineRule="auto"/>
        <w:ind w:right="0" w:firstLine="317"/>
      </w:pPr>
    </w:p>
    <w:p w:rsidR="00176D00" w:rsidRDefault="00176D00" w:rsidP="00B17771">
      <w:pPr>
        <w:pStyle w:val="ANIA"/>
        <w:spacing w:line="360" w:lineRule="auto"/>
        <w:ind w:right="0" w:firstLine="317"/>
      </w:pPr>
    </w:p>
    <w:p w:rsidR="00176D00" w:rsidRDefault="00176D00" w:rsidP="00B17771">
      <w:pPr>
        <w:pStyle w:val="ANIA"/>
        <w:spacing w:line="360" w:lineRule="auto"/>
        <w:ind w:right="0" w:firstLine="317"/>
      </w:pPr>
    </w:p>
    <w:p w:rsidR="00206F51" w:rsidRDefault="00206F51" w:rsidP="00B17771">
      <w:pPr>
        <w:pStyle w:val="ANIA"/>
        <w:spacing w:line="360" w:lineRule="auto"/>
        <w:ind w:right="0" w:firstLine="317"/>
      </w:pPr>
    </w:p>
    <w:p w:rsidR="00176D00" w:rsidRPr="00270550" w:rsidRDefault="00176D00" w:rsidP="00B17771">
      <w:pPr>
        <w:pStyle w:val="ANIA"/>
        <w:spacing w:line="360" w:lineRule="auto"/>
        <w:ind w:right="0" w:firstLine="317"/>
      </w:pPr>
    </w:p>
    <w:p w:rsidR="00EA3BDE" w:rsidRPr="00270550" w:rsidRDefault="00EA3BDE" w:rsidP="00B17771">
      <w:pPr>
        <w:widowControl/>
        <w:autoSpaceDE/>
        <w:autoSpaceDN/>
        <w:adjustRightInd/>
        <w:spacing w:line="360" w:lineRule="auto"/>
        <w:ind w:left="0" w:firstLine="0"/>
        <w:rPr>
          <w:rFonts w:ascii="Arial Narrow" w:hAnsi="Arial Narrow"/>
          <w:b/>
          <w:bCs/>
          <w:sz w:val="24"/>
          <w:szCs w:val="24"/>
        </w:rPr>
      </w:pPr>
      <w:proofErr w:type="gramStart"/>
      <w:r w:rsidRPr="00270550">
        <w:rPr>
          <w:rFonts w:ascii="Arial Narrow" w:hAnsi="Arial Narrow"/>
          <w:sz w:val="24"/>
          <w:szCs w:val="24"/>
        </w:rPr>
        <w:t xml:space="preserve">Tabela </w:t>
      </w:r>
      <w:r w:rsidR="00F0453F" w:rsidRPr="00270550">
        <w:rPr>
          <w:rFonts w:ascii="Arial Narrow" w:hAnsi="Arial Narrow"/>
          <w:sz w:val="24"/>
          <w:szCs w:val="24"/>
        </w:rPr>
        <w:t>2</w:t>
      </w:r>
      <w:r w:rsidRPr="00270550">
        <w:rPr>
          <w:rFonts w:ascii="Arial Narrow" w:hAnsi="Arial Narrow"/>
          <w:sz w:val="24"/>
          <w:szCs w:val="24"/>
        </w:rPr>
        <w:t xml:space="preserve">  Tabela</w:t>
      </w:r>
      <w:proofErr w:type="gramEnd"/>
      <w:r w:rsidRPr="00270550">
        <w:rPr>
          <w:rFonts w:ascii="Arial Narrow" w:hAnsi="Arial Narrow"/>
          <w:sz w:val="24"/>
          <w:szCs w:val="24"/>
        </w:rPr>
        <w:t xml:space="preserve"> zbiorcza oddziaływań na elementy podlegające oddziaływaniu</w:t>
      </w:r>
    </w:p>
    <w:tbl>
      <w:tblPr>
        <w:tblStyle w:val="redniasiatka1akcent2"/>
        <w:tblW w:w="9639" w:type="dxa"/>
        <w:tblInd w:w="108" w:type="dxa"/>
        <w:tblLayout w:type="fixed"/>
        <w:tblLook w:val="04A0"/>
      </w:tblPr>
      <w:tblGrid>
        <w:gridCol w:w="426"/>
        <w:gridCol w:w="2693"/>
        <w:gridCol w:w="709"/>
        <w:gridCol w:w="425"/>
        <w:gridCol w:w="425"/>
        <w:gridCol w:w="425"/>
        <w:gridCol w:w="426"/>
        <w:gridCol w:w="708"/>
        <w:gridCol w:w="426"/>
        <w:gridCol w:w="425"/>
        <w:gridCol w:w="425"/>
        <w:gridCol w:w="425"/>
        <w:gridCol w:w="426"/>
        <w:gridCol w:w="567"/>
        <w:gridCol w:w="708"/>
      </w:tblGrid>
      <w:tr w:rsidR="006E30E0" w:rsidRPr="00270550" w:rsidTr="006E30E0">
        <w:trPr>
          <w:cnfStyle w:val="100000000000"/>
          <w:cantSplit/>
          <w:trHeight w:val="1984"/>
        </w:trPr>
        <w:tc>
          <w:tcPr>
            <w:cnfStyle w:val="001000000000"/>
            <w:tcW w:w="426" w:type="dxa"/>
          </w:tcPr>
          <w:p w:rsidR="00EA3BDE" w:rsidRPr="00270550" w:rsidRDefault="00EA3BDE" w:rsidP="00B17771">
            <w:pPr>
              <w:widowControl/>
              <w:spacing w:line="360" w:lineRule="auto"/>
              <w:ind w:left="0" w:firstLine="0"/>
              <w:jc w:val="both"/>
              <w:rPr>
                <w:rFonts w:ascii="Arial Narrow" w:eastAsiaTheme="minorHAnsi" w:hAnsi="Arial Narrow"/>
                <w:bCs w:val="0"/>
                <w:sz w:val="24"/>
                <w:szCs w:val="24"/>
                <w:lang w:eastAsia="en-US"/>
              </w:rPr>
            </w:pPr>
          </w:p>
        </w:tc>
        <w:tc>
          <w:tcPr>
            <w:tcW w:w="2693" w:type="dxa"/>
            <w:tcBorders>
              <w:tl2br w:val="single" w:sz="4" w:space="0" w:color="auto"/>
            </w:tcBorders>
          </w:tcPr>
          <w:p w:rsidR="00EA3BDE" w:rsidRPr="006E30E0" w:rsidRDefault="00EA3BDE" w:rsidP="00837931">
            <w:pPr>
              <w:widowControl/>
              <w:spacing w:line="240" w:lineRule="auto"/>
              <w:ind w:left="0" w:firstLine="0"/>
              <w:jc w:val="right"/>
              <w:cnfStyle w:val="100000000000"/>
              <w:rPr>
                <w:rFonts w:ascii="Arial Narrow" w:eastAsiaTheme="minorHAnsi" w:hAnsi="Arial Narrow"/>
                <w:bCs w:val="0"/>
                <w:sz w:val="22"/>
                <w:szCs w:val="22"/>
                <w:lang w:eastAsia="en-US"/>
              </w:rPr>
            </w:pPr>
            <w:r w:rsidRPr="006E30E0">
              <w:rPr>
                <w:rFonts w:ascii="Arial Narrow" w:eastAsiaTheme="minorHAnsi" w:hAnsi="Arial Narrow"/>
                <w:bCs w:val="0"/>
                <w:sz w:val="22"/>
                <w:szCs w:val="22"/>
                <w:lang w:eastAsia="en-US"/>
              </w:rPr>
              <w:t xml:space="preserve">   </w:t>
            </w:r>
            <w:proofErr w:type="gramStart"/>
            <w:r w:rsidRPr="006E30E0">
              <w:rPr>
                <w:rFonts w:ascii="Arial Narrow" w:eastAsiaTheme="minorHAnsi" w:hAnsi="Arial Narrow"/>
                <w:bCs w:val="0"/>
                <w:sz w:val="22"/>
                <w:szCs w:val="22"/>
                <w:lang w:eastAsia="en-US"/>
              </w:rPr>
              <w:t>elementy</w:t>
            </w:r>
            <w:proofErr w:type="gramEnd"/>
          </w:p>
          <w:p w:rsidR="00EA3BDE" w:rsidRPr="006E30E0" w:rsidRDefault="00EA3BDE" w:rsidP="00837931">
            <w:pPr>
              <w:widowControl/>
              <w:spacing w:line="240" w:lineRule="auto"/>
              <w:ind w:left="0" w:firstLine="0"/>
              <w:jc w:val="right"/>
              <w:cnfStyle w:val="100000000000"/>
              <w:rPr>
                <w:rFonts w:ascii="Arial Narrow" w:eastAsiaTheme="minorHAnsi" w:hAnsi="Arial Narrow"/>
                <w:bCs w:val="0"/>
                <w:sz w:val="22"/>
                <w:szCs w:val="22"/>
                <w:lang w:eastAsia="en-US"/>
              </w:rPr>
            </w:pPr>
            <w:r w:rsidRPr="006E30E0">
              <w:rPr>
                <w:rFonts w:ascii="Arial Narrow" w:eastAsiaTheme="minorHAnsi" w:hAnsi="Arial Narrow"/>
                <w:bCs w:val="0"/>
                <w:sz w:val="22"/>
                <w:szCs w:val="22"/>
                <w:lang w:eastAsia="en-US"/>
              </w:rPr>
              <w:t xml:space="preserve">   </w:t>
            </w:r>
            <w:proofErr w:type="gramStart"/>
            <w:r w:rsidRPr="006E30E0">
              <w:rPr>
                <w:rFonts w:ascii="Arial Narrow" w:eastAsiaTheme="minorHAnsi" w:hAnsi="Arial Narrow"/>
                <w:bCs w:val="0"/>
                <w:sz w:val="22"/>
                <w:szCs w:val="22"/>
                <w:lang w:eastAsia="en-US"/>
              </w:rPr>
              <w:t>podlegające</w:t>
            </w:r>
            <w:proofErr w:type="gramEnd"/>
          </w:p>
          <w:p w:rsidR="00EA3BDE" w:rsidRPr="006E30E0" w:rsidRDefault="00EA3BDE" w:rsidP="00837931">
            <w:pPr>
              <w:pStyle w:val="ANIA"/>
              <w:spacing w:line="240" w:lineRule="auto"/>
              <w:ind w:left="0" w:right="0"/>
              <w:jc w:val="right"/>
              <w:cnfStyle w:val="100000000000"/>
              <w:rPr>
                <w:rFonts w:eastAsiaTheme="minorHAnsi"/>
                <w:bCs w:val="0"/>
                <w:sz w:val="22"/>
                <w:szCs w:val="22"/>
                <w:lang w:eastAsia="en-US"/>
              </w:rPr>
            </w:pPr>
            <w:r w:rsidRPr="006E30E0">
              <w:rPr>
                <w:rFonts w:eastAsiaTheme="minorHAnsi"/>
                <w:bCs w:val="0"/>
                <w:sz w:val="22"/>
                <w:szCs w:val="22"/>
                <w:lang w:eastAsia="en-US"/>
              </w:rPr>
              <w:t xml:space="preserve">            </w:t>
            </w:r>
            <w:proofErr w:type="gramStart"/>
            <w:r w:rsidRPr="006E30E0">
              <w:rPr>
                <w:rFonts w:eastAsiaTheme="minorHAnsi"/>
                <w:bCs w:val="0"/>
                <w:sz w:val="22"/>
                <w:szCs w:val="22"/>
                <w:lang w:eastAsia="en-US"/>
              </w:rPr>
              <w:t>oddziaływaniom</w:t>
            </w:r>
            <w:proofErr w:type="gramEnd"/>
          </w:p>
          <w:p w:rsidR="00EA3BDE" w:rsidRPr="006E30E0" w:rsidRDefault="00EA3BDE" w:rsidP="00B17771">
            <w:pPr>
              <w:pStyle w:val="ANIA"/>
              <w:spacing w:line="360" w:lineRule="auto"/>
              <w:ind w:left="0" w:right="0"/>
              <w:cnfStyle w:val="100000000000"/>
              <w:rPr>
                <w:sz w:val="22"/>
                <w:szCs w:val="22"/>
              </w:rPr>
            </w:pPr>
          </w:p>
          <w:p w:rsidR="00296ECA" w:rsidRDefault="00296ECA" w:rsidP="006E30E0">
            <w:pPr>
              <w:pStyle w:val="ANIA"/>
              <w:spacing w:line="240" w:lineRule="auto"/>
              <w:ind w:left="0" w:right="0"/>
              <w:cnfStyle w:val="100000000000"/>
              <w:rPr>
                <w:sz w:val="22"/>
                <w:szCs w:val="22"/>
              </w:rPr>
            </w:pPr>
          </w:p>
          <w:p w:rsidR="00296ECA" w:rsidRDefault="00EA3BDE" w:rsidP="006E30E0">
            <w:pPr>
              <w:pStyle w:val="ANIA"/>
              <w:spacing w:line="240" w:lineRule="auto"/>
              <w:ind w:left="0" w:right="0"/>
              <w:cnfStyle w:val="100000000000"/>
              <w:rPr>
                <w:sz w:val="22"/>
                <w:szCs w:val="22"/>
              </w:rPr>
            </w:pPr>
            <w:proofErr w:type="gramStart"/>
            <w:r w:rsidRPr="006E30E0">
              <w:rPr>
                <w:sz w:val="22"/>
                <w:szCs w:val="22"/>
              </w:rPr>
              <w:t>uciążliwości</w:t>
            </w:r>
            <w:proofErr w:type="gramEnd"/>
            <w:r w:rsidRPr="006E30E0">
              <w:rPr>
                <w:sz w:val="22"/>
                <w:szCs w:val="22"/>
              </w:rPr>
              <w:t xml:space="preserve"> i </w:t>
            </w:r>
          </w:p>
          <w:p w:rsidR="00EA3BDE" w:rsidRPr="00270550" w:rsidRDefault="00EA3BDE" w:rsidP="006E30E0">
            <w:pPr>
              <w:pStyle w:val="ANIA"/>
              <w:spacing w:line="240" w:lineRule="auto"/>
              <w:ind w:left="0" w:right="0"/>
              <w:cnfStyle w:val="100000000000"/>
            </w:pPr>
            <w:proofErr w:type="gramStart"/>
            <w:r w:rsidRPr="006E30E0">
              <w:rPr>
                <w:sz w:val="22"/>
                <w:szCs w:val="22"/>
              </w:rPr>
              <w:t>zagorze</w:t>
            </w:r>
            <w:r w:rsidRPr="00296ECA">
              <w:rPr>
                <w:sz w:val="22"/>
                <w:szCs w:val="22"/>
              </w:rPr>
              <w:t>nia</w:t>
            </w:r>
            <w:proofErr w:type="gramEnd"/>
          </w:p>
        </w:tc>
        <w:tc>
          <w:tcPr>
            <w:tcW w:w="709"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różnorodność</w:t>
            </w:r>
            <w:proofErr w:type="gramEnd"/>
          </w:p>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biologiczna</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425"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ludzie</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425"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zwierzęta</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425"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rośliny</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426"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gleba</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708"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wody</w:t>
            </w:r>
            <w:proofErr w:type="gramEnd"/>
            <w:r w:rsidRPr="00837931">
              <w:rPr>
                <w:sz w:val="22"/>
                <w:szCs w:val="22"/>
              </w:rPr>
              <w:t xml:space="preserve"> powierzchniowych</w:t>
            </w:r>
          </w:p>
          <w:p w:rsidR="00EA3BDE" w:rsidRPr="00837931" w:rsidRDefault="00EA3BDE" w:rsidP="006E30E0">
            <w:pPr>
              <w:pStyle w:val="ANIA"/>
              <w:spacing w:line="240" w:lineRule="auto"/>
              <w:ind w:left="0" w:right="113"/>
              <w:jc w:val="center"/>
              <w:cnfStyle w:val="100000000000"/>
              <w:rPr>
                <w:sz w:val="22"/>
                <w:szCs w:val="22"/>
              </w:rPr>
            </w:pPr>
          </w:p>
        </w:tc>
        <w:tc>
          <w:tcPr>
            <w:tcW w:w="426" w:type="dxa"/>
            <w:textDirection w:val="btLr"/>
          </w:tcPr>
          <w:p w:rsidR="00EA3BDE" w:rsidRPr="00837931" w:rsidRDefault="00EA3BDE" w:rsidP="006E30E0">
            <w:pPr>
              <w:pStyle w:val="ANIA"/>
              <w:spacing w:line="240" w:lineRule="auto"/>
              <w:ind w:left="0" w:right="113"/>
              <w:jc w:val="center"/>
              <w:cnfStyle w:val="100000000000"/>
              <w:rPr>
                <w:sz w:val="22"/>
                <w:szCs w:val="22"/>
              </w:rPr>
            </w:pPr>
            <w:proofErr w:type="gramStart"/>
            <w:r w:rsidRPr="00837931">
              <w:rPr>
                <w:sz w:val="22"/>
                <w:szCs w:val="22"/>
              </w:rPr>
              <w:t>wody</w:t>
            </w:r>
            <w:proofErr w:type="gramEnd"/>
            <w:r w:rsidRPr="00837931">
              <w:rPr>
                <w:sz w:val="22"/>
                <w:szCs w:val="22"/>
              </w:rPr>
              <w:t xml:space="preserve"> podziemne</w:t>
            </w:r>
          </w:p>
          <w:p w:rsidR="00EA3BDE" w:rsidRPr="00837931" w:rsidRDefault="00EA3BDE" w:rsidP="006E30E0">
            <w:pPr>
              <w:pStyle w:val="ANIA"/>
              <w:spacing w:line="240" w:lineRule="auto"/>
              <w:ind w:left="0" w:right="113"/>
              <w:jc w:val="center"/>
              <w:cnfStyle w:val="100000000000"/>
              <w:rPr>
                <w:sz w:val="22"/>
                <w:szCs w:val="22"/>
              </w:rPr>
            </w:pPr>
          </w:p>
        </w:tc>
        <w:tc>
          <w:tcPr>
            <w:tcW w:w="425"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powietrze</w:t>
            </w:r>
            <w:proofErr w:type="gramEnd"/>
          </w:p>
        </w:tc>
        <w:tc>
          <w:tcPr>
            <w:tcW w:w="425" w:type="dxa"/>
            <w:textDirection w:val="btLr"/>
          </w:tcPr>
          <w:p w:rsidR="006E30E0" w:rsidRPr="00837931" w:rsidRDefault="006E30E0" w:rsidP="006E30E0">
            <w:pPr>
              <w:pStyle w:val="ANIA"/>
              <w:spacing w:line="240" w:lineRule="auto"/>
              <w:ind w:left="136" w:right="113"/>
              <w:cnfStyle w:val="100000000000"/>
              <w:rPr>
                <w:sz w:val="22"/>
                <w:szCs w:val="22"/>
              </w:rPr>
            </w:pPr>
            <w:proofErr w:type="gramStart"/>
            <w:r>
              <w:rPr>
                <w:sz w:val="22"/>
                <w:szCs w:val="22"/>
              </w:rPr>
              <w:t>p</w:t>
            </w:r>
            <w:r w:rsidR="00EA3BDE" w:rsidRPr="00837931">
              <w:rPr>
                <w:sz w:val="22"/>
                <w:szCs w:val="22"/>
              </w:rPr>
              <w:t>owierzchnia</w:t>
            </w:r>
            <w:proofErr w:type="gramEnd"/>
            <w:r>
              <w:rPr>
                <w:sz w:val="22"/>
                <w:szCs w:val="22"/>
              </w:rPr>
              <w:t xml:space="preserve"> </w:t>
            </w:r>
            <w:r w:rsidRPr="00837931">
              <w:rPr>
                <w:sz w:val="22"/>
                <w:szCs w:val="22"/>
              </w:rPr>
              <w:t>ziemi</w:t>
            </w:r>
          </w:p>
          <w:p w:rsidR="00EA3BDE" w:rsidRPr="00837931" w:rsidRDefault="00EA3BDE" w:rsidP="006E30E0">
            <w:pPr>
              <w:pStyle w:val="ANIA"/>
              <w:spacing w:line="240" w:lineRule="auto"/>
              <w:ind w:left="136" w:right="113"/>
              <w:cnfStyle w:val="100000000000"/>
              <w:rPr>
                <w:sz w:val="22"/>
                <w:szCs w:val="22"/>
              </w:rPr>
            </w:pPr>
          </w:p>
          <w:p w:rsidR="00EA3BDE" w:rsidRPr="00837931" w:rsidRDefault="00EA3BDE" w:rsidP="006E30E0">
            <w:pPr>
              <w:pStyle w:val="ANIA"/>
              <w:spacing w:line="240" w:lineRule="auto"/>
              <w:ind w:left="136" w:right="113"/>
              <w:cnfStyle w:val="100000000000"/>
              <w:rPr>
                <w:sz w:val="22"/>
                <w:szCs w:val="22"/>
              </w:rPr>
            </w:pPr>
          </w:p>
        </w:tc>
        <w:tc>
          <w:tcPr>
            <w:tcW w:w="425"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krajobraz</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426"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klimat</w:t>
            </w:r>
            <w:proofErr w:type="gramEnd"/>
          </w:p>
          <w:p w:rsidR="00EA3BDE" w:rsidRPr="00837931" w:rsidRDefault="00EA3BDE" w:rsidP="006E30E0">
            <w:pPr>
              <w:pStyle w:val="ANIA"/>
              <w:spacing w:line="240" w:lineRule="auto"/>
              <w:ind w:left="0" w:right="113"/>
              <w:jc w:val="center"/>
              <w:cnfStyle w:val="100000000000"/>
              <w:rPr>
                <w:sz w:val="22"/>
                <w:szCs w:val="22"/>
              </w:rPr>
            </w:pPr>
          </w:p>
        </w:tc>
        <w:tc>
          <w:tcPr>
            <w:tcW w:w="567"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proofErr w:type="gramStart"/>
            <w:r w:rsidRPr="00837931">
              <w:rPr>
                <w:sz w:val="22"/>
                <w:szCs w:val="22"/>
              </w:rPr>
              <w:t>zasoby</w:t>
            </w:r>
            <w:proofErr w:type="gramEnd"/>
            <w:r w:rsidRPr="00837931">
              <w:rPr>
                <w:sz w:val="22"/>
                <w:szCs w:val="22"/>
              </w:rPr>
              <w:t xml:space="preserve"> naturalne</w:t>
            </w:r>
          </w:p>
          <w:p w:rsidR="00EA3BDE" w:rsidRPr="00837931" w:rsidRDefault="00EA3BDE" w:rsidP="006E30E0">
            <w:pPr>
              <w:pStyle w:val="ANIA"/>
              <w:spacing w:line="240" w:lineRule="auto"/>
              <w:ind w:left="0" w:right="113"/>
              <w:jc w:val="center"/>
              <w:cnfStyle w:val="100000000000"/>
              <w:rPr>
                <w:sz w:val="22"/>
                <w:szCs w:val="22"/>
              </w:rPr>
            </w:pPr>
          </w:p>
        </w:tc>
        <w:tc>
          <w:tcPr>
            <w:tcW w:w="708" w:type="dxa"/>
            <w:textDirection w:val="btLr"/>
          </w:tcPr>
          <w:p w:rsidR="00EA3BDE" w:rsidRPr="00837931" w:rsidRDefault="00EA3BDE" w:rsidP="006E30E0">
            <w:pPr>
              <w:pStyle w:val="ANIA"/>
              <w:spacing w:line="240" w:lineRule="auto"/>
              <w:ind w:left="0" w:right="113" w:firstLine="317"/>
              <w:jc w:val="center"/>
              <w:cnfStyle w:val="100000000000"/>
              <w:rPr>
                <w:sz w:val="22"/>
                <w:szCs w:val="22"/>
              </w:rPr>
            </w:pPr>
            <w:r w:rsidRPr="00837931">
              <w:rPr>
                <w:sz w:val="22"/>
                <w:szCs w:val="22"/>
              </w:rPr>
              <w:t>Zabytki I</w:t>
            </w:r>
          </w:p>
          <w:p w:rsidR="00EA3BDE" w:rsidRPr="00837931" w:rsidRDefault="00EA3BDE" w:rsidP="006E30E0">
            <w:pPr>
              <w:pStyle w:val="ANIA"/>
              <w:spacing w:line="240" w:lineRule="auto"/>
              <w:ind w:left="0" w:right="113"/>
              <w:jc w:val="center"/>
              <w:cnfStyle w:val="100000000000"/>
              <w:rPr>
                <w:sz w:val="22"/>
                <w:szCs w:val="22"/>
              </w:rPr>
            </w:pPr>
            <w:proofErr w:type="gramStart"/>
            <w:r w:rsidRPr="00837931">
              <w:rPr>
                <w:sz w:val="22"/>
                <w:szCs w:val="22"/>
              </w:rPr>
              <w:t>dobra</w:t>
            </w:r>
            <w:proofErr w:type="gramEnd"/>
            <w:r w:rsidRPr="00837931">
              <w:rPr>
                <w:sz w:val="22"/>
                <w:szCs w:val="22"/>
              </w:rPr>
              <w:t xml:space="preserve"> materialne</w:t>
            </w:r>
          </w:p>
        </w:tc>
      </w:tr>
      <w:tr w:rsidR="006E30E0" w:rsidRPr="00270550" w:rsidTr="006E30E0">
        <w:trPr>
          <w:cnfStyle w:val="000000100000"/>
        </w:trPr>
        <w:tc>
          <w:tcPr>
            <w:cnfStyle w:val="001000000000"/>
            <w:tcW w:w="426" w:type="dxa"/>
            <w:vMerge w:val="restart"/>
            <w:textDirection w:val="tbRl"/>
          </w:tcPr>
          <w:p w:rsidR="00EA3BDE" w:rsidRPr="00270550" w:rsidRDefault="00EA3BDE" w:rsidP="00837931">
            <w:pPr>
              <w:pStyle w:val="ANIA"/>
              <w:spacing w:line="360" w:lineRule="auto"/>
              <w:ind w:right="0" w:firstLine="317"/>
              <w:jc w:val="center"/>
              <w:rPr>
                <w:rFonts w:eastAsiaTheme="minorHAnsi"/>
                <w:b w:val="0"/>
                <w:noProof/>
              </w:rPr>
            </w:pPr>
            <w:r w:rsidRPr="00270550">
              <w:rPr>
                <w:rFonts w:eastAsiaTheme="minorHAnsi"/>
                <w:b w:val="0"/>
                <w:noProof/>
              </w:rPr>
              <w:t>ODDZIAŁYWANIE</w:t>
            </w:r>
          </w:p>
        </w:tc>
        <w:tc>
          <w:tcPr>
            <w:tcW w:w="2693" w:type="dxa"/>
          </w:tcPr>
          <w:p w:rsidR="00EA3BDE" w:rsidRPr="00270550" w:rsidRDefault="00EA3BDE" w:rsidP="00837931">
            <w:pPr>
              <w:pStyle w:val="ANIA"/>
              <w:ind w:right="0" w:hanging="23"/>
              <w:jc w:val="left"/>
              <w:cnfStyle w:val="000000100000"/>
              <w:rPr>
                <w:rFonts w:eastAsiaTheme="minorHAnsi"/>
                <w:noProof/>
              </w:rPr>
            </w:pPr>
            <w:r w:rsidRPr="00270550">
              <w:rPr>
                <w:rFonts w:eastAsiaTheme="minorHAnsi"/>
                <w:noProof/>
              </w:rPr>
              <w:t>Wprowadzenie gazów i pyłów do</w:t>
            </w:r>
          </w:p>
          <w:p w:rsidR="00EA3BDE" w:rsidRPr="00270550" w:rsidRDefault="00EA3BDE" w:rsidP="00837931">
            <w:pPr>
              <w:pStyle w:val="ANIA"/>
              <w:ind w:left="0" w:right="0"/>
              <w:jc w:val="left"/>
              <w:cnfStyle w:val="000000100000"/>
            </w:pPr>
            <w:r w:rsidRPr="00270550">
              <w:rPr>
                <w:rFonts w:eastAsiaTheme="minorHAnsi"/>
                <w:noProof/>
              </w:rPr>
              <w:t>powietrza</w:t>
            </w:r>
          </w:p>
        </w:tc>
        <w:tc>
          <w:tcPr>
            <w:tcW w:w="709"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708"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567"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p>
        </w:tc>
      </w:tr>
      <w:tr w:rsidR="006E30E0" w:rsidRPr="00270550" w:rsidTr="006E30E0">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000000"/>
            </w:pPr>
            <w:r w:rsidRPr="00270550">
              <w:rPr>
                <w:rFonts w:eastAsiaTheme="minorHAnsi"/>
                <w:noProof/>
              </w:rPr>
              <w:t>Wytwarzanie odpadów</w:t>
            </w:r>
          </w:p>
        </w:tc>
        <w:tc>
          <w:tcPr>
            <w:tcW w:w="709"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r w:rsidRPr="00270550">
              <w:t>X</w:t>
            </w:r>
          </w:p>
        </w:tc>
        <w:tc>
          <w:tcPr>
            <w:tcW w:w="708" w:type="dxa"/>
          </w:tcPr>
          <w:p w:rsidR="00EA3BDE" w:rsidRPr="00270550" w:rsidRDefault="00EA3BDE" w:rsidP="00837931">
            <w:pPr>
              <w:pStyle w:val="ANIA"/>
              <w:spacing w:line="360" w:lineRule="auto"/>
              <w:ind w:left="0" w:right="0"/>
              <w:jc w:val="center"/>
              <w:cnfStyle w:val="000000000000"/>
            </w:pPr>
            <w:r w:rsidRPr="00270550">
              <w:t>X</w:t>
            </w:r>
          </w:p>
        </w:tc>
        <w:tc>
          <w:tcPr>
            <w:tcW w:w="426"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6" w:type="dxa"/>
          </w:tcPr>
          <w:p w:rsidR="00EA3BDE" w:rsidRPr="00270550" w:rsidRDefault="00EA3BDE" w:rsidP="00837931">
            <w:pPr>
              <w:pStyle w:val="ANIA"/>
              <w:spacing w:line="360" w:lineRule="auto"/>
              <w:ind w:left="0" w:right="0"/>
              <w:jc w:val="center"/>
              <w:cnfStyle w:val="000000000000"/>
            </w:pPr>
          </w:p>
        </w:tc>
        <w:tc>
          <w:tcPr>
            <w:tcW w:w="567" w:type="dxa"/>
          </w:tcPr>
          <w:p w:rsidR="00EA3BDE" w:rsidRPr="00270550" w:rsidRDefault="00EA3BDE" w:rsidP="00837931">
            <w:pPr>
              <w:pStyle w:val="ANIA"/>
              <w:spacing w:line="360" w:lineRule="auto"/>
              <w:ind w:left="0" w:right="0"/>
              <w:jc w:val="center"/>
              <w:cnfStyle w:val="000000000000"/>
            </w:pPr>
          </w:p>
        </w:tc>
        <w:tc>
          <w:tcPr>
            <w:tcW w:w="708" w:type="dxa"/>
          </w:tcPr>
          <w:p w:rsidR="00EA3BDE" w:rsidRPr="00270550" w:rsidRDefault="00EA3BDE" w:rsidP="00837931">
            <w:pPr>
              <w:pStyle w:val="ANIA"/>
              <w:spacing w:line="360" w:lineRule="auto"/>
              <w:ind w:left="0" w:right="0"/>
              <w:jc w:val="center"/>
              <w:cnfStyle w:val="000000000000"/>
            </w:pPr>
          </w:p>
        </w:tc>
      </w:tr>
      <w:tr w:rsidR="006E30E0" w:rsidRPr="00270550" w:rsidTr="006E30E0">
        <w:trPr>
          <w:cnfStyle w:val="000000100000"/>
        </w:trPr>
        <w:tc>
          <w:tcPr>
            <w:cnfStyle w:val="001000000000"/>
            <w:tcW w:w="426" w:type="dxa"/>
            <w:vMerge/>
          </w:tcPr>
          <w:p w:rsidR="00EA3BDE" w:rsidRPr="00270550" w:rsidRDefault="00EA3BDE" w:rsidP="00B17771">
            <w:pPr>
              <w:pStyle w:val="ANIA"/>
              <w:spacing w:line="360" w:lineRule="auto"/>
              <w:ind w:right="0" w:firstLine="317"/>
              <w:rPr>
                <w:rFonts w:eastAsiaTheme="minorHAnsi"/>
                <w:noProof/>
              </w:rPr>
            </w:pPr>
          </w:p>
        </w:tc>
        <w:tc>
          <w:tcPr>
            <w:tcW w:w="2693" w:type="dxa"/>
          </w:tcPr>
          <w:p w:rsidR="00EA3BDE" w:rsidRPr="00270550" w:rsidRDefault="00EA3BDE" w:rsidP="00837931">
            <w:pPr>
              <w:pStyle w:val="ANIA"/>
              <w:ind w:right="0" w:hanging="23"/>
              <w:jc w:val="left"/>
              <w:cnfStyle w:val="000000100000"/>
              <w:rPr>
                <w:rFonts w:eastAsiaTheme="minorHAnsi"/>
                <w:noProof/>
              </w:rPr>
            </w:pPr>
            <w:r w:rsidRPr="00270550">
              <w:rPr>
                <w:rFonts w:eastAsiaTheme="minorHAnsi"/>
                <w:noProof/>
              </w:rPr>
              <w:t>Wprowadzanie ścieków do wody i do</w:t>
            </w:r>
          </w:p>
          <w:p w:rsidR="00EA3BDE" w:rsidRPr="00270550" w:rsidRDefault="00EA3BDE" w:rsidP="00837931">
            <w:pPr>
              <w:pStyle w:val="ANIA"/>
              <w:ind w:left="0" w:right="0"/>
              <w:jc w:val="left"/>
              <w:cnfStyle w:val="000000100000"/>
            </w:pPr>
            <w:r w:rsidRPr="00270550">
              <w:rPr>
                <w:rFonts w:eastAsiaTheme="minorHAnsi"/>
                <w:noProof/>
              </w:rPr>
              <w:t>ziemi</w:t>
            </w:r>
          </w:p>
        </w:tc>
        <w:tc>
          <w:tcPr>
            <w:tcW w:w="709"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708"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6" w:type="dxa"/>
          </w:tcPr>
          <w:p w:rsidR="00EA3BDE" w:rsidRPr="00270550" w:rsidRDefault="00EA3BDE" w:rsidP="00837931">
            <w:pPr>
              <w:pStyle w:val="ANIA"/>
              <w:spacing w:line="360" w:lineRule="auto"/>
              <w:ind w:left="0" w:right="0"/>
              <w:jc w:val="center"/>
              <w:cnfStyle w:val="000000100000"/>
            </w:pPr>
          </w:p>
        </w:tc>
        <w:tc>
          <w:tcPr>
            <w:tcW w:w="567"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p>
        </w:tc>
      </w:tr>
      <w:tr w:rsidR="006E30E0" w:rsidRPr="00270550" w:rsidTr="006E30E0">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000000"/>
            </w:pPr>
            <w:r w:rsidRPr="00270550">
              <w:rPr>
                <w:rFonts w:eastAsiaTheme="minorHAnsi"/>
                <w:noProof/>
              </w:rPr>
              <w:t>Wykorzystanie zasobów środowiska</w:t>
            </w:r>
          </w:p>
        </w:tc>
        <w:tc>
          <w:tcPr>
            <w:tcW w:w="709"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6" w:type="dxa"/>
          </w:tcPr>
          <w:p w:rsidR="00EA3BDE" w:rsidRPr="00270550" w:rsidRDefault="00EA3BDE" w:rsidP="00837931">
            <w:pPr>
              <w:pStyle w:val="ANIA"/>
              <w:spacing w:line="360" w:lineRule="auto"/>
              <w:ind w:left="0" w:right="0"/>
              <w:jc w:val="center"/>
              <w:cnfStyle w:val="000000000000"/>
            </w:pPr>
            <w:r w:rsidRPr="00270550">
              <w:t>X</w:t>
            </w:r>
          </w:p>
        </w:tc>
        <w:tc>
          <w:tcPr>
            <w:tcW w:w="708"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p>
        </w:tc>
        <w:tc>
          <w:tcPr>
            <w:tcW w:w="567" w:type="dxa"/>
          </w:tcPr>
          <w:p w:rsidR="00EA3BDE" w:rsidRPr="00270550" w:rsidRDefault="00EA3BDE" w:rsidP="00837931">
            <w:pPr>
              <w:pStyle w:val="ANIA"/>
              <w:spacing w:line="360" w:lineRule="auto"/>
              <w:ind w:left="0" w:right="0"/>
              <w:jc w:val="center"/>
              <w:cnfStyle w:val="000000000000"/>
            </w:pPr>
            <w:r w:rsidRPr="00270550">
              <w:t>X</w:t>
            </w:r>
          </w:p>
        </w:tc>
        <w:tc>
          <w:tcPr>
            <w:tcW w:w="708" w:type="dxa"/>
          </w:tcPr>
          <w:p w:rsidR="00EA3BDE" w:rsidRPr="00270550" w:rsidRDefault="00EA3BDE" w:rsidP="00837931">
            <w:pPr>
              <w:pStyle w:val="ANIA"/>
              <w:spacing w:line="360" w:lineRule="auto"/>
              <w:ind w:left="0" w:right="0"/>
              <w:jc w:val="center"/>
              <w:cnfStyle w:val="000000000000"/>
            </w:pPr>
          </w:p>
        </w:tc>
      </w:tr>
      <w:tr w:rsidR="006E30E0" w:rsidRPr="00270550" w:rsidTr="006E30E0">
        <w:trPr>
          <w:cnfStyle w:val="000000100000"/>
        </w:trPr>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100000"/>
            </w:pPr>
            <w:r w:rsidRPr="00270550">
              <w:rPr>
                <w:rFonts w:eastAsiaTheme="minorHAnsi"/>
                <w:noProof/>
              </w:rPr>
              <w:t>Zanieczyszczenie gleby i ziemi</w:t>
            </w:r>
          </w:p>
        </w:tc>
        <w:tc>
          <w:tcPr>
            <w:tcW w:w="709"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708"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p>
        </w:tc>
        <w:tc>
          <w:tcPr>
            <w:tcW w:w="567"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p>
        </w:tc>
      </w:tr>
      <w:tr w:rsidR="006E30E0" w:rsidRPr="00270550" w:rsidTr="006E30E0">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000000"/>
            </w:pPr>
            <w:r w:rsidRPr="00270550">
              <w:rPr>
                <w:rFonts w:eastAsiaTheme="minorHAnsi"/>
                <w:noProof/>
              </w:rPr>
              <w:t>Zmiany rzeźby</w:t>
            </w:r>
          </w:p>
        </w:tc>
        <w:tc>
          <w:tcPr>
            <w:tcW w:w="709"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r w:rsidRPr="00270550">
              <w:t>X</w:t>
            </w:r>
          </w:p>
        </w:tc>
        <w:tc>
          <w:tcPr>
            <w:tcW w:w="708" w:type="dxa"/>
          </w:tcPr>
          <w:p w:rsidR="00EA3BDE" w:rsidRPr="00270550" w:rsidRDefault="00EA3BDE" w:rsidP="00837931">
            <w:pPr>
              <w:pStyle w:val="ANIA"/>
              <w:spacing w:line="360" w:lineRule="auto"/>
              <w:ind w:left="0" w:right="0"/>
              <w:jc w:val="center"/>
              <w:cnfStyle w:val="000000000000"/>
            </w:pPr>
            <w:r w:rsidRPr="00270550">
              <w:t>X</w:t>
            </w:r>
          </w:p>
        </w:tc>
        <w:tc>
          <w:tcPr>
            <w:tcW w:w="426"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p>
        </w:tc>
        <w:tc>
          <w:tcPr>
            <w:tcW w:w="567" w:type="dxa"/>
          </w:tcPr>
          <w:p w:rsidR="00EA3BDE" w:rsidRPr="00270550" w:rsidRDefault="00EA3BDE" w:rsidP="00837931">
            <w:pPr>
              <w:pStyle w:val="ANIA"/>
              <w:spacing w:line="360" w:lineRule="auto"/>
              <w:ind w:left="0" w:right="0"/>
              <w:jc w:val="center"/>
              <w:cnfStyle w:val="000000000000"/>
            </w:pPr>
          </w:p>
        </w:tc>
        <w:tc>
          <w:tcPr>
            <w:tcW w:w="708" w:type="dxa"/>
          </w:tcPr>
          <w:p w:rsidR="00EA3BDE" w:rsidRPr="00270550" w:rsidRDefault="00EA3BDE" w:rsidP="00837931">
            <w:pPr>
              <w:pStyle w:val="ANIA"/>
              <w:spacing w:line="360" w:lineRule="auto"/>
              <w:ind w:left="0" w:right="0"/>
              <w:jc w:val="center"/>
              <w:cnfStyle w:val="000000000000"/>
            </w:pPr>
          </w:p>
        </w:tc>
      </w:tr>
      <w:tr w:rsidR="006E30E0" w:rsidRPr="00270550" w:rsidTr="006E30E0">
        <w:trPr>
          <w:cnfStyle w:val="000000100000"/>
        </w:trPr>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100000"/>
            </w:pPr>
            <w:r w:rsidRPr="00270550">
              <w:rPr>
                <w:rFonts w:eastAsiaTheme="minorHAnsi"/>
                <w:noProof/>
              </w:rPr>
              <w:t>Emitowanie hałasu</w:t>
            </w:r>
          </w:p>
        </w:tc>
        <w:tc>
          <w:tcPr>
            <w:tcW w:w="709"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p>
        </w:tc>
        <w:tc>
          <w:tcPr>
            <w:tcW w:w="426"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p>
        </w:tc>
        <w:tc>
          <w:tcPr>
            <w:tcW w:w="425" w:type="dxa"/>
          </w:tcPr>
          <w:p w:rsidR="00EA3BDE" w:rsidRPr="00270550" w:rsidRDefault="00EA3BDE" w:rsidP="00837931">
            <w:pPr>
              <w:pStyle w:val="ANIA"/>
              <w:spacing w:line="360" w:lineRule="auto"/>
              <w:ind w:left="0" w:right="0"/>
              <w:jc w:val="center"/>
              <w:cnfStyle w:val="000000100000"/>
            </w:pPr>
          </w:p>
        </w:tc>
        <w:tc>
          <w:tcPr>
            <w:tcW w:w="426" w:type="dxa"/>
          </w:tcPr>
          <w:p w:rsidR="00EA3BDE" w:rsidRPr="00270550" w:rsidRDefault="00EA3BDE" w:rsidP="00837931">
            <w:pPr>
              <w:pStyle w:val="ANIA"/>
              <w:spacing w:line="360" w:lineRule="auto"/>
              <w:ind w:left="0" w:right="0"/>
              <w:jc w:val="center"/>
              <w:cnfStyle w:val="000000100000"/>
            </w:pPr>
          </w:p>
        </w:tc>
        <w:tc>
          <w:tcPr>
            <w:tcW w:w="567"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r w:rsidRPr="00270550">
              <w:t>X</w:t>
            </w:r>
          </w:p>
        </w:tc>
      </w:tr>
      <w:tr w:rsidR="006E30E0" w:rsidRPr="00270550" w:rsidTr="006E30E0">
        <w:tc>
          <w:tcPr>
            <w:cnfStyle w:val="001000000000"/>
            <w:tcW w:w="426" w:type="dxa"/>
            <w:vMerge/>
          </w:tcPr>
          <w:p w:rsidR="00EA3BDE" w:rsidRPr="00270550" w:rsidRDefault="00EA3BDE" w:rsidP="00B17771">
            <w:pPr>
              <w:pStyle w:val="ANIA"/>
              <w:spacing w:line="360" w:lineRule="auto"/>
              <w:ind w:left="0" w:right="0"/>
              <w:rPr>
                <w:rFonts w:eastAsiaTheme="minorHAnsi"/>
                <w:noProof/>
              </w:rPr>
            </w:pPr>
          </w:p>
        </w:tc>
        <w:tc>
          <w:tcPr>
            <w:tcW w:w="2693" w:type="dxa"/>
          </w:tcPr>
          <w:p w:rsidR="00EA3BDE" w:rsidRPr="00270550" w:rsidRDefault="00EA3BDE" w:rsidP="00837931">
            <w:pPr>
              <w:pStyle w:val="ANIA"/>
              <w:ind w:left="0" w:right="0"/>
              <w:jc w:val="left"/>
              <w:cnfStyle w:val="000000000000"/>
            </w:pPr>
            <w:r w:rsidRPr="00270550">
              <w:rPr>
                <w:rFonts w:eastAsiaTheme="minorHAnsi"/>
                <w:noProof/>
              </w:rPr>
              <w:t>Emitowanie pól elektromagnetycznych</w:t>
            </w:r>
          </w:p>
        </w:tc>
        <w:tc>
          <w:tcPr>
            <w:tcW w:w="709"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5" w:type="dxa"/>
          </w:tcPr>
          <w:p w:rsidR="00EA3BDE" w:rsidRPr="00270550" w:rsidRDefault="00EA3BDE" w:rsidP="00837931">
            <w:pPr>
              <w:pStyle w:val="ANIA"/>
              <w:spacing w:line="360" w:lineRule="auto"/>
              <w:ind w:left="0" w:right="0"/>
              <w:jc w:val="center"/>
              <w:cnfStyle w:val="000000000000"/>
            </w:pPr>
            <w:r w:rsidRPr="00270550">
              <w:t>X</w:t>
            </w:r>
          </w:p>
        </w:tc>
        <w:tc>
          <w:tcPr>
            <w:tcW w:w="426" w:type="dxa"/>
          </w:tcPr>
          <w:p w:rsidR="00EA3BDE" w:rsidRPr="00270550" w:rsidRDefault="00EA3BDE" w:rsidP="00837931">
            <w:pPr>
              <w:pStyle w:val="ANIA"/>
              <w:spacing w:line="360" w:lineRule="auto"/>
              <w:ind w:left="0" w:right="0"/>
              <w:jc w:val="center"/>
              <w:cnfStyle w:val="000000000000"/>
            </w:pPr>
          </w:p>
        </w:tc>
        <w:tc>
          <w:tcPr>
            <w:tcW w:w="708"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5" w:type="dxa"/>
          </w:tcPr>
          <w:p w:rsidR="00EA3BDE" w:rsidRPr="00270550" w:rsidRDefault="00EA3BDE" w:rsidP="00837931">
            <w:pPr>
              <w:pStyle w:val="ANIA"/>
              <w:spacing w:line="360" w:lineRule="auto"/>
              <w:ind w:left="0" w:right="0"/>
              <w:jc w:val="center"/>
              <w:cnfStyle w:val="000000000000"/>
            </w:pPr>
          </w:p>
        </w:tc>
        <w:tc>
          <w:tcPr>
            <w:tcW w:w="426" w:type="dxa"/>
          </w:tcPr>
          <w:p w:rsidR="00EA3BDE" w:rsidRPr="00270550" w:rsidRDefault="00EA3BDE" w:rsidP="00837931">
            <w:pPr>
              <w:pStyle w:val="ANIA"/>
              <w:spacing w:line="360" w:lineRule="auto"/>
              <w:ind w:left="0" w:right="0"/>
              <w:jc w:val="center"/>
              <w:cnfStyle w:val="000000000000"/>
            </w:pPr>
          </w:p>
        </w:tc>
        <w:tc>
          <w:tcPr>
            <w:tcW w:w="567" w:type="dxa"/>
          </w:tcPr>
          <w:p w:rsidR="00EA3BDE" w:rsidRPr="00270550" w:rsidRDefault="00EA3BDE" w:rsidP="00837931">
            <w:pPr>
              <w:pStyle w:val="ANIA"/>
              <w:spacing w:line="360" w:lineRule="auto"/>
              <w:ind w:left="0" w:right="0"/>
              <w:jc w:val="center"/>
              <w:cnfStyle w:val="000000000000"/>
            </w:pPr>
          </w:p>
        </w:tc>
        <w:tc>
          <w:tcPr>
            <w:tcW w:w="708" w:type="dxa"/>
          </w:tcPr>
          <w:p w:rsidR="00EA3BDE" w:rsidRPr="00270550" w:rsidRDefault="00EA3BDE" w:rsidP="00837931">
            <w:pPr>
              <w:pStyle w:val="ANIA"/>
              <w:spacing w:line="360" w:lineRule="auto"/>
              <w:ind w:left="0" w:right="0"/>
              <w:jc w:val="center"/>
              <w:cnfStyle w:val="000000000000"/>
            </w:pPr>
            <w:r w:rsidRPr="00270550">
              <w:t>X</w:t>
            </w:r>
          </w:p>
        </w:tc>
      </w:tr>
      <w:tr w:rsidR="006E30E0" w:rsidRPr="00270550" w:rsidTr="006E30E0">
        <w:trPr>
          <w:cnfStyle w:val="000000100000"/>
        </w:trPr>
        <w:tc>
          <w:tcPr>
            <w:cnfStyle w:val="001000000000"/>
            <w:tcW w:w="426" w:type="dxa"/>
            <w:vMerge/>
          </w:tcPr>
          <w:p w:rsidR="00EA3BDE" w:rsidRPr="00270550" w:rsidRDefault="00EA3BDE" w:rsidP="00B17771">
            <w:pPr>
              <w:pStyle w:val="ANIA"/>
              <w:spacing w:line="360" w:lineRule="auto"/>
              <w:ind w:right="0" w:firstLine="317"/>
              <w:rPr>
                <w:rFonts w:eastAsiaTheme="minorHAnsi"/>
                <w:noProof/>
              </w:rPr>
            </w:pPr>
          </w:p>
        </w:tc>
        <w:tc>
          <w:tcPr>
            <w:tcW w:w="2693" w:type="dxa"/>
          </w:tcPr>
          <w:p w:rsidR="00EA3BDE" w:rsidRPr="00837931" w:rsidRDefault="00EA3BDE" w:rsidP="00837931">
            <w:pPr>
              <w:pStyle w:val="ANIA"/>
              <w:ind w:right="0"/>
              <w:jc w:val="left"/>
              <w:cnfStyle w:val="000000100000"/>
              <w:rPr>
                <w:rFonts w:eastAsiaTheme="minorHAnsi"/>
                <w:noProof/>
              </w:rPr>
            </w:pPr>
            <w:r w:rsidRPr="00270550">
              <w:rPr>
                <w:rFonts w:eastAsiaTheme="minorHAnsi"/>
                <w:noProof/>
              </w:rPr>
              <w:t>Ryzyko wystąpienia awarii</w:t>
            </w:r>
          </w:p>
        </w:tc>
        <w:tc>
          <w:tcPr>
            <w:tcW w:w="709"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708" w:type="dxa"/>
          </w:tcPr>
          <w:p w:rsidR="00EA3BDE" w:rsidRPr="00270550" w:rsidRDefault="00EA3BDE" w:rsidP="00837931">
            <w:pPr>
              <w:pStyle w:val="ANIA"/>
              <w:spacing w:line="360" w:lineRule="auto"/>
              <w:ind w:left="0" w:right="0"/>
              <w:jc w:val="center"/>
              <w:cnfStyle w:val="000000100000"/>
            </w:pPr>
            <w:r w:rsidRPr="00270550">
              <w:t>X</w:t>
            </w:r>
          </w:p>
        </w:tc>
        <w:tc>
          <w:tcPr>
            <w:tcW w:w="426"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r w:rsidRPr="00270550">
              <w:t>X</w:t>
            </w:r>
          </w:p>
        </w:tc>
        <w:tc>
          <w:tcPr>
            <w:tcW w:w="425" w:type="dxa"/>
          </w:tcPr>
          <w:p w:rsidR="00EA3BDE" w:rsidRPr="00270550" w:rsidRDefault="00EA3BDE" w:rsidP="00837931">
            <w:pPr>
              <w:pStyle w:val="ANIA"/>
              <w:spacing w:line="360" w:lineRule="auto"/>
              <w:ind w:left="0" w:right="0"/>
              <w:jc w:val="center"/>
              <w:cnfStyle w:val="000000100000"/>
            </w:pPr>
          </w:p>
        </w:tc>
        <w:tc>
          <w:tcPr>
            <w:tcW w:w="426" w:type="dxa"/>
          </w:tcPr>
          <w:p w:rsidR="00EA3BDE" w:rsidRPr="00270550" w:rsidRDefault="00EA3BDE" w:rsidP="00837931">
            <w:pPr>
              <w:pStyle w:val="ANIA"/>
              <w:spacing w:line="360" w:lineRule="auto"/>
              <w:ind w:left="0" w:right="0"/>
              <w:jc w:val="center"/>
              <w:cnfStyle w:val="000000100000"/>
            </w:pPr>
          </w:p>
        </w:tc>
        <w:tc>
          <w:tcPr>
            <w:tcW w:w="567" w:type="dxa"/>
          </w:tcPr>
          <w:p w:rsidR="00EA3BDE" w:rsidRPr="00270550" w:rsidRDefault="00EA3BDE" w:rsidP="00837931">
            <w:pPr>
              <w:pStyle w:val="ANIA"/>
              <w:spacing w:line="360" w:lineRule="auto"/>
              <w:ind w:left="0" w:right="0"/>
              <w:jc w:val="center"/>
              <w:cnfStyle w:val="000000100000"/>
            </w:pPr>
          </w:p>
        </w:tc>
        <w:tc>
          <w:tcPr>
            <w:tcW w:w="708" w:type="dxa"/>
          </w:tcPr>
          <w:p w:rsidR="00EA3BDE" w:rsidRPr="00270550" w:rsidRDefault="00EA3BDE" w:rsidP="00837931">
            <w:pPr>
              <w:pStyle w:val="ANIA"/>
              <w:spacing w:line="360" w:lineRule="auto"/>
              <w:ind w:left="0" w:right="0"/>
              <w:jc w:val="center"/>
              <w:cnfStyle w:val="000000100000"/>
            </w:pPr>
            <w:r w:rsidRPr="00270550">
              <w:t>X</w:t>
            </w:r>
          </w:p>
        </w:tc>
      </w:tr>
    </w:tbl>
    <w:p w:rsidR="00E71549" w:rsidRPr="00270550" w:rsidRDefault="00E71549" w:rsidP="00B17771">
      <w:pPr>
        <w:pStyle w:val="Bezodstpw"/>
        <w:spacing w:line="360" w:lineRule="auto"/>
        <w:jc w:val="both"/>
        <w:rPr>
          <w:rFonts w:ascii="Arial Narrow" w:hAnsi="Arial Narrow"/>
          <w:sz w:val="24"/>
          <w:szCs w:val="24"/>
        </w:rPr>
      </w:pPr>
    </w:p>
    <w:p w:rsidR="00E71549" w:rsidRPr="00270550" w:rsidRDefault="005D7218" w:rsidP="00B17771">
      <w:pPr>
        <w:pStyle w:val="Nagwek2"/>
        <w:spacing w:line="360" w:lineRule="auto"/>
        <w:rPr>
          <w:rFonts w:ascii="Arial Narrow" w:hAnsi="Arial Narrow" w:cs="Times New Roman"/>
          <w:color w:val="auto"/>
          <w:sz w:val="24"/>
          <w:szCs w:val="24"/>
        </w:rPr>
      </w:pPr>
      <w:bookmarkStart w:id="29" w:name="_Toc423691386"/>
      <w:proofErr w:type="spellStart"/>
      <w:r w:rsidRPr="00270550">
        <w:rPr>
          <w:rFonts w:ascii="Arial Narrow" w:hAnsi="Arial Narrow" w:cs="Times New Roman"/>
          <w:color w:val="auto"/>
          <w:sz w:val="24"/>
          <w:szCs w:val="24"/>
        </w:rPr>
        <w:t>V.V</w:t>
      </w:r>
      <w:proofErr w:type="spellEnd"/>
      <w:r w:rsidRPr="00270550">
        <w:rPr>
          <w:rFonts w:ascii="Arial Narrow" w:hAnsi="Arial Narrow" w:cs="Times New Roman"/>
          <w:color w:val="auto"/>
          <w:sz w:val="24"/>
          <w:szCs w:val="24"/>
        </w:rPr>
        <w:t xml:space="preserve">. </w:t>
      </w:r>
      <w:r w:rsidR="00176D00">
        <w:rPr>
          <w:rFonts w:ascii="Arial Narrow" w:hAnsi="Arial Narrow" w:cs="Times New Roman"/>
          <w:color w:val="auto"/>
          <w:sz w:val="24"/>
          <w:szCs w:val="24"/>
        </w:rPr>
        <w:t>POWIĄZANIA STUDIUM</w:t>
      </w:r>
      <w:r w:rsidR="00176D00" w:rsidRPr="00270550">
        <w:rPr>
          <w:rFonts w:ascii="Arial Narrow" w:hAnsi="Arial Narrow" w:cs="Times New Roman"/>
          <w:color w:val="auto"/>
          <w:sz w:val="24"/>
          <w:szCs w:val="24"/>
        </w:rPr>
        <w:t xml:space="preserve"> Z INNYMI DOKUMENTAMI PLANOWANIA STRATEGICZNEGO</w:t>
      </w:r>
      <w:bookmarkEnd w:id="29"/>
    </w:p>
    <w:p w:rsidR="005D7218" w:rsidRPr="00270550" w:rsidRDefault="005D7218" w:rsidP="00B17771">
      <w:pPr>
        <w:spacing w:line="360" w:lineRule="auto"/>
        <w:rPr>
          <w:rFonts w:ascii="Arial Narrow" w:hAnsi="Arial Narrow"/>
          <w:sz w:val="24"/>
          <w:szCs w:val="24"/>
        </w:rPr>
      </w:pPr>
    </w:p>
    <w:p w:rsidR="00E71549" w:rsidRPr="00270550" w:rsidRDefault="00E71549" w:rsidP="00B17771">
      <w:pPr>
        <w:spacing w:line="360" w:lineRule="auto"/>
        <w:ind w:left="0" w:firstLine="142"/>
        <w:jc w:val="both"/>
        <w:rPr>
          <w:rFonts w:ascii="Arial Narrow" w:hAnsi="Arial Narrow"/>
          <w:sz w:val="24"/>
          <w:szCs w:val="24"/>
        </w:rPr>
      </w:pPr>
      <w:r w:rsidRPr="00270550">
        <w:rPr>
          <w:rFonts w:ascii="Arial Narrow" w:hAnsi="Arial Narrow"/>
          <w:sz w:val="24"/>
          <w:szCs w:val="24"/>
        </w:rPr>
        <w:t>Podstawowym celem „</w:t>
      </w:r>
      <w:proofErr w:type="gramStart"/>
      <w:r w:rsidRPr="00270550">
        <w:rPr>
          <w:rFonts w:ascii="Arial Narrow" w:hAnsi="Arial Narrow"/>
          <w:sz w:val="24"/>
          <w:szCs w:val="24"/>
        </w:rPr>
        <w:t>Studium ...” jest</w:t>
      </w:r>
      <w:proofErr w:type="gramEnd"/>
      <w:r w:rsidRPr="00270550">
        <w:rPr>
          <w:rFonts w:ascii="Arial Narrow" w:hAnsi="Arial Narrow"/>
          <w:sz w:val="24"/>
          <w:szCs w:val="24"/>
        </w:rPr>
        <w:t xml:space="preserve"> określenie polityki przestrzennej gminy, w tym lokalnych zasad zagospodarowania przestrzennego. „</w:t>
      </w:r>
      <w:proofErr w:type="gramStart"/>
      <w:r w:rsidRPr="00270550">
        <w:rPr>
          <w:rFonts w:ascii="Arial Narrow" w:hAnsi="Arial Narrow"/>
          <w:sz w:val="24"/>
          <w:szCs w:val="24"/>
        </w:rPr>
        <w:t>Studium ...” jest</w:t>
      </w:r>
      <w:proofErr w:type="gramEnd"/>
      <w:r w:rsidRPr="00270550">
        <w:rPr>
          <w:rFonts w:ascii="Arial Narrow" w:hAnsi="Arial Narrow"/>
          <w:sz w:val="24"/>
          <w:szCs w:val="24"/>
        </w:rPr>
        <w:t xml:space="preserve"> także narzędziem koordynowania planowania </w:t>
      </w:r>
      <w:r w:rsidRPr="00270550">
        <w:rPr>
          <w:rFonts w:ascii="Arial Narrow" w:hAnsi="Arial Narrow"/>
          <w:sz w:val="24"/>
          <w:szCs w:val="24"/>
        </w:rPr>
        <w:lastRenderedPageBreak/>
        <w:t>przestrzennego na szczeblu lokalnym i strategicznych zamierzeń gminy z planowaniem regionalnym (a pośrednio krajowym). Studium ni</w:t>
      </w:r>
      <w:r w:rsidR="0013412C" w:rsidRPr="00270550">
        <w:rPr>
          <w:rFonts w:ascii="Arial Narrow" w:hAnsi="Arial Narrow"/>
          <w:sz w:val="24"/>
          <w:szCs w:val="24"/>
        </w:rPr>
        <w:t>e jest aktem prawa miejscowego, niemniej jednak jest wiążące dla organów gminy przy opracowaniu</w:t>
      </w:r>
      <w:r w:rsidRPr="00270550">
        <w:rPr>
          <w:rFonts w:ascii="Arial Narrow" w:hAnsi="Arial Narrow"/>
          <w:sz w:val="24"/>
          <w:szCs w:val="24"/>
        </w:rPr>
        <w:t xml:space="preserve"> miejscowych planów zagospodarowania przestrzennego. </w:t>
      </w:r>
    </w:p>
    <w:p w:rsidR="0054507E" w:rsidRPr="00270550" w:rsidRDefault="00E71549" w:rsidP="00B17771">
      <w:pPr>
        <w:spacing w:line="360" w:lineRule="auto"/>
        <w:ind w:left="0" w:firstLine="567"/>
        <w:jc w:val="both"/>
        <w:rPr>
          <w:rFonts w:ascii="Arial Narrow" w:hAnsi="Arial Narrow"/>
          <w:sz w:val="24"/>
          <w:szCs w:val="24"/>
        </w:rPr>
      </w:pPr>
      <w:r w:rsidRPr="00270550">
        <w:rPr>
          <w:rFonts w:ascii="Arial Narrow" w:hAnsi="Arial Narrow"/>
          <w:sz w:val="24"/>
          <w:szCs w:val="24"/>
        </w:rPr>
        <w:t>Z dokumentów regionalnych obok strategii rozwoju województwa kujawsko-pomorskiego ważny jest plan zagospodarowania przestrzennego, który musi być w „</w:t>
      </w:r>
      <w:proofErr w:type="gramStart"/>
      <w:r w:rsidRPr="00270550">
        <w:rPr>
          <w:rFonts w:ascii="Arial Narrow" w:hAnsi="Arial Narrow"/>
          <w:sz w:val="24"/>
          <w:szCs w:val="24"/>
        </w:rPr>
        <w:t>Studium ...” uwzględniony</w:t>
      </w:r>
      <w:proofErr w:type="gramEnd"/>
      <w:r w:rsidRPr="00270550">
        <w:rPr>
          <w:rFonts w:ascii="Arial Narrow" w:hAnsi="Arial Narrow"/>
          <w:sz w:val="24"/>
          <w:szCs w:val="24"/>
        </w:rPr>
        <w:t xml:space="preserve">. Szczególnie dotyczy to zadań celu publicznego o znaczeniu ponadlokalnym, które będą realizowane na obszarze gminy </w:t>
      </w:r>
      <w:r w:rsidR="00633351" w:rsidRPr="00270550">
        <w:rPr>
          <w:rFonts w:ascii="Arial Narrow" w:hAnsi="Arial Narrow"/>
          <w:sz w:val="24"/>
          <w:szCs w:val="24"/>
        </w:rPr>
        <w:t>Radzyń Chełmiński</w:t>
      </w:r>
      <w:r w:rsidRPr="00270550">
        <w:rPr>
          <w:rFonts w:ascii="Arial Narrow" w:hAnsi="Arial Narrow"/>
          <w:sz w:val="24"/>
          <w:szCs w:val="24"/>
        </w:rPr>
        <w:t>.</w:t>
      </w:r>
      <w:bookmarkStart w:id="30" w:name="_Toc134865766"/>
      <w:bookmarkStart w:id="31" w:name="_Toc257888829"/>
      <w:r w:rsidR="0069031F" w:rsidRPr="00270550">
        <w:rPr>
          <w:rFonts w:ascii="Arial Narrow" w:hAnsi="Arial Narrow"/>
          <w:sz w:val="24"/>
          <w:szCs w:val="24"/>
        </w:rPr>
        <w:t xml:space="preserve"> </w:t>
      </w:r>
      <w:r w:rsidR="00FF1C1A" w:rsidRPr="00270550">
        <w:rPr>
          <w:rFonts w:ascii="Arial Narrow" w:hAnsi="Arial Narrow"/>
          <w:sz w:val="24"/>
          <w:szCs w:val="24"/>
        </w:rPr>
        <w:t xml:space="preserve">„Plan zagospodarowania przestrzennego województwa kujawsko-pomorskiego” został opracowany w 2003 r. Nadrzędnym celem „Planu zagospodarowania przestrzennego województwa kujawsko-pomorskiego” jest: </w:t>
      </w:r>
      <w:r w:rsidR="00FF1C1A" w:rsidRPr="00270550">
        <w:rPr>
          <w:rFonts w:ascii="Arial Narrow" w:hAnsi="Arial Narrow"/>
          <w:i/>
          <w:sz w:val="24"/>
          <w:szCs w:val="24"/>
        </w:rPr>
        <w:t xml:space="preserve">zbudowanie struktur funkcjonalno-przestrzennych podnoszących konkurencyjność regionu i jakość życia jego mieszkańców. </w:t>
      </w:r>
      <w:r w:rsidR="00FF1C1A" w:rsidRPr="00270550">
        <w:rPr>
          <w:rFonts w:ascii="Arial Narrow" w:hAnsi="Arial Narrow"/>
          <w:sz w:val="24"/>
          <w:szCs w:val="24"/>
        </w:rPr>
        <w:t>Aktualnie trwają prace nad zmianą Planu (Sejmik Województwa Kujawsko – Pomorskiego podjął uchwałę nr VII/91/07 z dnia 23 kwietnia 2007 r. w sprawie przystąpienia do sporządzenia zmiany planu zagospodarowania przestrzennego województwa kujawsko – pomorskiego, w jego granicach administracyjnych.</w:t>
      </w:r>
      <w:r w:rsidR="0010509F" w:rsidRPr="00270550">
        <w:rPr>
          <w:rFonts w:ascii="Arial Narrow" w:hAnsi="Arial Narrow"/>
          <w:sz w:val="24"/>
          <w:szCs w:val="24"/>
        </w:rPr>
        <w:t xml:space="preserve"> </w:t>
      </w:r>
      <w:r w:rsidR="0054507E" w:rsidRPr="00270550">
        <w:rPr>
          <w:rFonts w:ascii="Arial Narrow" w:hAnsi="Arial Narrow"/>
          <w:sz w:val="24"/>
          <w:szCs w:val="24"/>
        </w:rPr>
        <w:t xml:space="preserve">Konkretne działania mające wpływ na kształt polityki przestrzennej gminy Radzyń Chełmiński wynikające z założeń Planu Zagospodarowania Województwa Kujawsko-Pomorskiego przedstawiają się następująco: </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rozbudowa</w:t>
      </w:r>
      <w:proofErr w:type="gramEnd"/>
      <w:r w:rsidRPr="00270550">
        <w:rPr>
          <w:rFonts w:ascii="Arial Narrow" w:hAnsi="Arial Narrow"/>
          <w:sz w:val="24"/>
          <w:szCs w:val="24"/>
        </w:rPr>
        <w:t xml:space="preserve"> i odbudowa systemu małej retencji wód oraz modernizacja systemów melioracyjnych,</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rewaloryzacja</w:t>
      </w:r>
      <w:proofErr w:type="gramEnd"/>
      <w:r w:rsidRPr="00270550">
        <w:rPr>
          <w:rFonts w:ascii="Arial Narrow" w:hAnsi="Arial Narrow"/>
          <w:sz w:val="24"/>
          <w:szCs w:val="24"/>
        </w:rPr>
        <w:t xml:space="preserve"> historycznego układu urbanistycznego miasta Radzyń Chełmiński,</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utrzymanie</w:t>
      </w:r>
      <w:proofErr w:type="gramEnd"/>
      <w:r w:rsidRPr="00270550">
        <w:rPr>
          <w:rFonts w:ascii="Arial Narrow" w:hAnsi="Arial Narrow"/>
          <w:sz w:val="24"/>
          <w:szCs w:val="24"/>
        </w:rPr>
        <w:t xml:space="preserve"> w formie trwałej ruiny, zachowanie bądź adaptacja do nowych funkcji pozostałości zamku w Radzyniu Chełmińskim, </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wspieranie</w:t>
      </w:r>
      <w:proofErr w:type="gramEnd"/>
      <w:r w:rsidRPr="00270550">
        <w:rPr>
          <w:rFonts w:ascii="Arial Narrow" w:hAnsi="Arial Narrow"/>
          <w:sz w:val="24"/>
          <w:szCs w:val="24"/>
        </w:rPr>
        <w:t xml:space="preserve"> działań konserwatorskich dla zachowania obiektów sakralnych oraz zespołów dworsko-parkowych, </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objęcie</w:t>
      </w:r>
      <w:proofErr w:type="gramEnd"/>
      <w:r w:rsidRPr="00270550">
        <w:rPr>
          <w:rFonts w:ascii="Arial Narrow" w:hAnsi="Arial Narrow"/>
          <w:sz w:val="24"/>
          <w:szCs w:val="24"/>
        </w:rPr>
        <w:t xml:space="preserve"> ochroną prawną w formie rezerwatu kultury ruin zamku w Radzyniu Chełmińskim oraz historycznego układu urbanistycznego miasta,</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wykorzystanie nieczynnej linii kolejowej </w:t>
      </w:r>
      <w:proofErr w:type="gramStart"/>
      <w:r w:rsidRPr="00270550">
        <w:rPr>
          <w:rFonts w:ascii="Arial Narrow" w:hAnsi="Arial Narrow"/>
          <w:sz w:val="24"/>
          <w:szCs w:val="24"/>
        </w:rPr>
        <w:t>Chełmża-Mełno jako</w:t>
      </w:r>
      <w:proofErr w:type="gramEnd"/>
      <w:r w:rsidRPr="00270550">
        <w:rPr>
          <w:rFonts w:ascii="Arial Narrow" w:hAnsi="Arial Narrow"/>
          <w:sz w:val="24"/>
          <w:szCs w:val="24"/>
        </w:rPr>
        <w:t xml:space="preserve"> trasy rowerowo-konnej,</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rozwój</w:t>
      </w:r>
      <w:proofErr w:type="gramEnd"/>
      <w:r w:rsidRPr="00270550">
        <w:rPr>
          <w:rFonts w:ascii="Arial Narrow" w:hAnsi="Arial Narrow"/>
          <w:sz w:val="24"/>
          <w:szCs w:val="24"/>
        </w:rPr>
        <w:t xml:space="preserve"> gospodarstw towarowych o wykształconej i zróżnicowanej specjalizacji,</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rozwój</w:t>
      </w:r>
      <w:proofErr w:type="gramEnd"/>
      <w:r w:rsidRPr="00270550">
        <w:rPr>
          <w:rFonts w:ascii="Arial Narrow" w:hAnsi="Arial Narrow"/>
          <w:sz w:val="24"/>
          <w:szCs w:val="24"/>
        </w:rPr>
        <w:t xml:space="preserve"> i unowocześnienie przetwórstwa rolno-spożywczego, w tym przetwarzające surowce lokalne pochodzące z gospodarstw ekologicznych w całej strefie,</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uporządkowanie</w:t>
      </w:r>
      <w:proofErr w:type="gramEnd"/>
      <w:r w:rsidRPr="00270550">
        <w:rPr>
          <w:rFonts w:ascii="Arial Narrow" w:hAnsi="Arial Narrow"/>
          <w:sz w:val="24"/>
          <w:szCs w:val="24"/>
        </w:rPr>
        <w:t xml:space="preserve"> gospodarki ściekowej na obszarze wiejskim oraz budowa przydomowych oczyszczalni ścieków dla zabudowy rozproszonej,</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przebudowa</w:t>
      </w:r>
      <w:proofErr w:type="gramEnd"/>
      <w:r w:rsidRPr="00270550">
        <w:rPr>
          <w:rFonts w:ascii="Arial Narrow" w:hAnsi="Arial Narrow"/>
          <w:sz w:val="24"/>
          <w:szCs w:val="24"/>
        </w:rPr>
        <w:t xml:space="preserve"> dróg wojewódzkich nr 534 Grudziądz – Wąbrzeźno – Golub-Dobrzyń – Rypin z budową obwodnicy Radzynia Chełmińskiego i 543 Paparzyn – Radzyń Chełmiński – Jabłonowo Pomorskie – Grzybno – Szabda,</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przebudowa</w:t>
      </w:r>
      <w:proofErr w:type="gramEnd"/>
      <w:r w:rsidRPr="00270550">
        <w:rPr>
          <w:rFonts w:ascii="Arial Narrow" w:hAnsi="Arial Narrow"/>
          <w:sz w:val="24"/>
          <w:szCs w:val="24"/>
        </w:rPr>
        <w:t xml:space="preserve"> drogi wojewódzkiej nr 538 Radzyń Chełmiński – Łasin – Rozdroże</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lastRenderedPageBreak/>
        <w:t>przebudowa</w:t>
      </w:r>
      <w:proofErr w:type="gramEnd"/>
      <w:r w:rsidRPr="00270550">
        <w:rPr>
          <w:rFonts w:ascii="Arial Narrow" w:hAnsi="Arial Narrow"/>
          <w:sz w:val="24"/>
          <w:szCs w:val="24"/>
        </w:rPr>
        <w:t xml:space="preserve"> dróg powiatowych i gminnych,</w:t>
      </w:r>
    </w:p>
    <w:p w:rsidR="0054507E" w:rsidRPr="00270550" w:rsidRDefault="0054507E" w:rsidP="00837931">
      <w:pPr>
        <w:widowControl/>
        <w:numPr>
          <w:ilvl w:val="0"/>
          <w:numId w:val="50"/>
        </w:numPr>
        <w:autoSpaceDE/>
        <w:autoSpaceDN/>
        <w:adjustRightInd/>
        <w:spacing w:line="360" w:lineRule="auto"/>
        <w:ind w:left="567" w:hanging="567"/>
        <w:jc w:val="both"/>
        <w:rPr>
          <w:rFonts w:ascii="Arial Narrow" w:hAnsi="Arial Narrow"/>
          <w:sz w:val="24"/>
          <w:szCs w:val="24"/>
        </w:rPr>
      </w:pPr>
      <w:proofErr w:type="gramStart"/>
      <w:r w:rsidRPr="00270550">
        <w:rPr>
          <w:rFonts w:ascii="Arial Narrow" w:hAnsi="Arial Narrow"/>
          <w:sz w:val="24"/>
          <w:szCs w:val="24"/>
        </w:rPr>
        <w:t>budowa</w:t>
      </w:r>
      <w:proofErr w:type="gramEnd"/>
      <w:r w:rsidRPr="00270550">
        <w:rPr>
          <w:rFonts w:ascii="Arial Narrow" w:hAnsi="Arial Narrow"/>
          <w:sz w:val="24"/>
          <w:szCs w:val="24"/>
        </w:rPr>
        <w:t xml:space="preserve"> odgałęzienia od gazociągu wysokoprężnego </w:t>
      </w:r>
      <w:proofErr w:type="spellStart"/>
      <w:r w:rsidRPr="00270550">
        <w:rPr>
          <w:rFonts w:ascii="Arial Narrow" w:hAnsi="Arial Narrow"/>
          <w:sz w:val="24"/>
          <w:szCs w:val="24"/>
        </w:rPr>
        <w:t>Dn400</w:t>
      </w:r>
      <w:proofErr w:type="spellEnd"/>
      <w:r w:rsidRPr="00270550">
        <w:rPr>
          <w:rFonts w:ascii="Arial Narrow" w:hAnsi="Arial Narrow"/>
          <w:sz w:val="24"/>
          <w:szCs w:val="24"/>
        </w:rPr>
        <w:t xml:space="preserve"> Toruń-Gdańsk wraz z budową stacji redukcyjno-pomiarowych w celu gazyfikacji gminy Radzyń Chełmiński. </w:t>
      </w:r>
    </w:p>
    <w:p w:rsidR="0054507E" w:rsidRPr="00270550" w:rsidRDefault="0054507E" w:rsidP="00176D0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Realizacja polityki przestrzennej strefy wschodniej (III) jest ukierunkowana na intensyfikację gospodarki rolnej oraz politykę rozwoju wielofunkcyjnego, obejmującą gospodarkę rolną, leśną i turystyczną. Generalnie nie zakłada koncentracji procesów urbanizacyjnych. Chodzi głównie o poprawę infrastruktury, komunikacji oraz </w:t>
      </w:r>
      <w:proofErr w:type="gramStart"/>
      <w:r w:rsidRPr="00270550">
        <w:rPr>
          <w:rFonts w:ascii="Arial Narrow" w:hAnsi="Arial Narrow"/>
          <w:sz w:val="24"/>
          <w:szCs w:val="24"/>
        </w:rPr>
        <w:t>poprawę jakości</w:t>
      </w:r>
      <w:proofErr w:type="gramEnd"/>
      <w:r w:rsidRPr="00270550">
        <w:rPr>
          <w:rFonts w:ascii="Arial Narrow" w:hAnsi="Arial Narrow"/>
          <w:sz w:val="24"/>
          <w:szCs w:val="24"/>
        </w:rPr>
        <w:t xml:space="preserve"> środowiska przyrodniczego. Efektem wszystkich działań ma być znaczne </w:t>
      </w:r>
      <w:proofErr w:type="gramStart"/>
      <w:r w:rsidRPr="00270550">
        <w:rPr>
          <w:rFonts w:ascii="Arial Narrow" w:hAnsi="Arial Narrow"/>
          <w:sz w:val="24"/>
          <w:szCs w:val="24"/>
        </w:rPr>
        <w:t>podniesienie jakości</w:t>
      </w:r>
      <w:proofErr w:type="gramEnd"/>
      <w:r w:rsidRPr="00270550">
        <w:rPr>
          <w:rFonts w:ascii="Arial Narrow" w:hAnsi="Arial Narrow"/>
          <w:sz w:val="24"/>
          <w:szCs w:val="24"/>
        </w:rPr>
        <w:t xml:space="preserve"> życia mieszkańców strefy oraz wyrównanie poziomu wyposażenia infrastrukturalnego.  </w:t>
      </w:r>
    </w:p>
    <w:p w:rsidR="0069031F" w:rsidRPr="00270550" w:rsidRDefault="0069031F" w:rsidP="00176D00">
      <w:pPr>
        <w:spacing w:line="360" w:lineRule="auto"/>
        <w:ind w:left="0" w:firstLine="708"/>
        <w:jc w:val="both"/>
        <w:rPr>
          <w:rFonts w:ascii="Arial Narrow" w:hAnsi="Arial Narrow"/>
          <w:sz w:val="24"/>
          <w:szCs w:val="24"/>
        </w:rPr>
      </w:pPr>
      <w:r w:rsidRPr="00270550">
        <w:rPr>
          <w:rFonts w:ascii="Arial Narrow" w:hAnsi="Arial Narrow"/>
          <w:sz w:val="24"/>
          <w:szCs w:val="24"/>
        </w:rPr>
        <w:t>W „Opracow</w:t>
      </w:r>
      <w:r w:rsidR="0054507E" w:rsidRPr="00270550">
        <w:rPr>
          <w:rFonts w:ascii="Arial Narrow" w:hAnsi="Arial Narrow"/>
          <w:sz w:val="24"/>
          <w:szCs w:val="24"/>
        </w:rPr>
        <w:t>aniu ekofizjograficznym …” (2011</w:t>
      </w:r>
      <w:r w:rsidRPr="00270550">
        <w:rPr>
          <w:rFonts w:ascii="Arial Narrow" w:hAnsi="Arial Narrow"/>
          <w:sz w:val="24"/>
          <w:szCs w:val="24"/>
        </w:rPr>
        <w:t xml:space="preserve">) przeanalizowane zostały uwarunkowania lokalizacji elektrowni wiatrowych na obszarze gminy </w:t>
      </w:r>
      <w:r w:rsidR="0054507E" w:rsidRPr="00270550">
        <w:rPr>
          <w:rFonts w:ascii="Arial Narrow" w:hAnsi="Arial Narrow"/>
          <w:sz w:val="24"/>
          <w:szCs w:val="24"/>
        </w:rPr>
        <w:t>Radzyń Chełmiński</w:t>
      </w:r>
      <w:r w:rsidRPr="00270550">
        <w:rPr>
          <w:rFonts w:ascii="Arial Narrow" w:hAnsi="Arial Narrow"/>
          <w:sz w:val="24"/>
          <w:szCs w:val="24"/>
        </w:rPr>
        <w:t>, głównie w zakresie warunków wietrznych</w:t>
      </w:r>
      <w:r w:rsidR="0054507E" w:rsidRPr="00270550">
        <w:rPr>
          <w:rFonts w:ascii="Arial Narrow" w:hAnsi="Arial Narrow"/>
          <w:sz w:val="24"/>
          <w:szCs w:val="24"/>
        </w:rPr>
        <w:t xml:space="preserve">, lokalizacji </w:t>
      </w:r>
      <w:proofErr w:type="spellStart"/>
      <w:r w:rsidR="0054507E" w:rsidRPr="00270550">
        <w:rPr>
          <w:rFonts w:ascii="Arial Narrow" w:hAnsi="Arial Narrow"/>
          <w:sz w:val="24"/>
          <w:szCs w:val="24"/>
        </w:rPr>
        <w:t>biogazownii</w:t>
      </w:r>
      <w:proofErr w:type="spellEnd"/>
      <w:r w:rsidRPr="00270550">
        <w:rPr>
          <w:rFonts w:ascii="Arial Narrow" w:hAnsi="Arial Narrow"/>
          <w:sz w:val="24"/>
          <w:szCs w:val="24"/>
        </w:rPr>
        <w:t xml:space="preserve"> i ograniczeń wynikających z prawa</w:t>
      </w:r>
      <w:r w:rsidR="0054507E" w:rsidRPr="00270550">
        <w:rPr>
          <w:rFonts w:ascii="Arial Narrow" w:hAnsi="Arial Narrow"/>
          <w:sz w:val="24"/>
          <w:szCs w:val="24"/>
        </w:rPr>
        <w:t xml:space="preserve"> ochrony przyrody. W północnej</w:t>
      </w:r>
      <w:r w:rsidRPr="00270550">
        <w:rPr>
          <w:rFonts w:ascii="Arial Narrow" w:hAnsi="Arial Narrow"/>
          <w:sz w:val="24"/>
          <w:szCs w:val="24"/>
        </w:rPr>
        <w:t xml:space="preserve"> części gminy wskazany został teren o korzystnych warunkach dla lokalizacji elektrowni wiatrowych.</w:t>
      </w:r>
    </w:p>
    <w:p w:rsidR="00440F42" w:rsidRPr="00176D00" w:rsidRDefault="0069031F" w:rsidP="00176D0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Projekt „Studium uwarunkowań i kierunków zagospodarowania przestrzennego gminy </w:t>
      </w:r>
      <w:r w:rsidR="0054507E" w:rsidRPr="00270550">
        <w:rPr>
          <w:rFonts w:ascii="Arial Narrow" w:hAnsi="Arial Narrow"/>
          <w:sz w:val="24"/>
          <w:szCs w:val="24"/>
        </w:rPr>
        <w:t xml:space="preserve">Radzyń Chełmiński </w:t>
      </w:r>
      <w:r w:rsidRPr="00270550">
        <w:rPr>
          <w:rFonts w:ascii="Arial Narrow" w:hAnsi="Arial Narrow"/>
          <w:sz w:val="24"/>
          <w:szCs w:val="24"/>
        </w:rPr>
        <w:t>” uwzględnia uwarunkowania określone w ww. „Opracowaniu ekofizjograficznym …” (2011).</w:t>
      </w:r>
    </w:p>
    <w:p w:rsidR="007876A9" w:rsidRPr="00270550" w:rsidRDefault="00837931" w:rsidP="00837931">
      <w:pPr>
        <w:pStyle w:val="Nagwek1"/>
        <w:ind w:left="0" w:firstLine="0"/>
        <w:rPr>
          <w:rFonts w:ascii="Arial Narrow" w:hAnsi="Arial Narrow" w:cs="Times New Roman"/>
          <w:color w:val="auto"/>
        </w:rPr>
      </w:pPr>
      <w:bookmarkStart w:id="32" w:name="_Toc423691387"/>
      <w:r w:rsidRPr="00270550">
        <w:rPr>
          <w:rFonts w:ascii="Arial Narrow" w:hAnsi="Arial Narrow" w:cs="Times New Roman"/>
          <w:color w:val="auto"/>
        </w:rPr>
        <w:t>VI.</w:t>
      </w:r>
      <w:r w:rsidRPr="00270550">
        <w:rPr>
          <w:rFonts w:ascii="Arial Narrow" w:hAnsi="Arial Narrow" w:cs="Times New Roman"/>
          <w:color w:val="auto"/>
        </w:rPr>
        <w:tab/>
        <w:t>STAN ŚRODOWISKA PRZYRODNICZEGO I JEGO POTENCJALNE ZMIANY</w:t>
      </w:r>
      <w:bookmarkEnd w:id="30"/>
      <w:bookmarkEnd w:id="31"/>
      <w:bookmarkEnd w:id="32"/>
    </w:p>
    <w:p w:rsidR="00DA5D59" w:rsidRPr="00176D00" w:rsidRDefault="00837931" w:rsidP="00176D00">
      <w:pPr>
        <w:pStyle w:val="Nagwek1"/>
        <w:spacing w:line="360" w:lineRule="auto"/>
        <w:ind w:left="0" w:firstLine="0"/>
        <w:rPr>
          <w:rFonts w:ascii="Arial Narrow" w:hAnsi="Arial Narrow" w:cs="Times New Roman"/>
          <w:color w:val="auto"/>
          <w:sz w:val="24"/>
          <w:szCs w:val="24"/>
        </w:rPr>
      </w:pPr>
      <w:bookmarkStart w:id="33" w:name="_Toc265876450"/>
      <w:bookmarkStart w:id="34" w:name="_Toc423691388"/>
      <w:proofErr w:type="spellStart"/>
      <w:r w:rsidRPr="00176D00">
        <w:rPr>
          <w:rFonts w:ascii="Arial Narrow" w:hAnsi="Arial Narrow" w:cs="Times New Roman"/>
          <w:color w:val="auto"/>
          <w:sz w:val="24"/>
          <w:szCs w:val="24"/>
        </w:rPr>
        <w:t>VI.I.I</w:t>
      </w:r>
      <w:proofErr w:type="spellEnd"/>
      <w:r w:rsidRPr="00176D00">
        <w:rPr>
          <w:rFonts w:ascii="Arial Narrow" w:hAnsi="Arial Narrow" w:cs="Times New Roman"/>
          <w:color w:val="auto"/>
          <w:sz w:val="24"/>
          <w:szCs w:val="24"/>
        </w:rPr>
        <w:t>. POŁOŻENIE FIZYCZNO-GEOGRAFICZNE</w:t>
      </w:r>
      <w:bookmarkEnd w:id="33"/>
      <w:bookmarkEnd w:id="34"/>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t>Gmina Radzyń Chełmiński zajmuje powierzchnię</w:t>
      </w:r>
      <w:proofErr w:type="gramStart"/>
      <w:r w:rsidRPr="00270550">
        <w:rPr>
          <w:rFonts w:ascii="Arial Narrow" w:hAnsi="Arial Narrow"/>
          <w:sz w:val="24"/>
          <w:szCs w:val="24"/>
        </w:rPr>
        <w:t xml:space="preserve"> 91,14 </w:t>
      </w:r>
      <w:proofErr w:type="spellStart"/>
      <w:r w:rsidRPr="00270550">
        <w:rPr>
          <w:rFonts w:ascii="Arial Narrow" w:hAnsi="Arial Narrow"/>
          <w:sz w:val="24"/>
          <w:szCs w:val="24"/>
        </w:rPr>
        <w:t>km</w:t>
      </w:r>
      <w:proofErr w:type="gramEnd"/>
      <w:r w:rsidRPr="00270550">
        <w:rPr>
          <w:rFonts w:ascii="Arial Narrow" w:hAnsi="Arial Narrow"/>
          <w:sz w:val="24"/>
          <w:szCs w:val="24"/>
          <w:vertAlign w:val="superscript"/>
        </w:rPr>
        <w:t>2</w:t>
      </w:r>
      <w:proofErr w:type="spellEnd"/>
      <w:r w:rsidRPr="00270550">
        <w:rPr>
          <w:rFonts w:ascii="Arial Narrow" w:hAnsi="Arial Narrow"/>
          <w:sz w:val="24"/>
          <w:szCs w:val="24"/>
        </w:rPr>
        <w:t>, położona jest w północno - wschodniej części województwa kujawsko-pomorskiego w powiecie grudziądzkim i posiada status gminy miejsko-wiejskiej. Składa się z 15 sołectw: Czeczewo, Dębieniec, Gawłowice, Gołębiewo, Kneblowo, Mazanki, Nowy Dwór, Radzyń Chełmiński, Radzyń Wieś, Radzyń Wybudowanie, Rywałd, Stara Ruda, Szumiłowo, Zakrzewo i Zielnowo. Gmina Radzyń Chełmiński graniczy z 6 gminami: Grudziądz, Gruta i Świecie n/Osą w powiecie grudziądzkim oraz Książki, Wąbrzeźno i Płużnica w powiecie wąbrzeskim. Pod względem zajmowanej powierzchni i liczby mieszkańców gmina Radzyń Chełmiński nie wyróżnia się znacząco spośród pozostałych gmin województwa kujawsko-pomorskiego. W czerwcu 2011 roku w tej jednostce administracyjnej mieszkało 5082 osób. Wskaźnik gęstości zaludnienia wynosił</w:t>
      </w:r>
      <w:proofErr w:type="gramStart"/>
      <w:r w:rsidRPr="00270550">
        <w:rPr>
          <w:rFonts w:ascii="Arial Narrow" w:hAnsi="Arial Narrow"/>
          <w:sz w:val="24"/>
          <w:szCs w:val="24"/>
        </w:rPr>
        <w:t xml:space="preserve"> 55,7 os</w:t>
      </w:r>
      <w:proofErr w:type="gramEnd"/>
      <w:r w:rsidRPr="00270550">
        <w:rPr>
          <w:rFonts w:ascii="Arial Narrow" w:hAnsi="Arial Narrow"/>
          <w:sz w:val="24"/>
          <w:szCs w:val="24"/>
        </w:rPr>
        <w:t>./</w:t>
      </w:r>
      <w:proofErr w:type="spellStart"/>
      <w:r w:rsidRPr="00270550">
        <w:rPr>
          <w:rFonts w:ascii="Arial Narrow" w:hAnsi="Arial Narrow"/>
          <w:sz w:val="24"/>
          <w:szCs w:val="24"/>
        </w:rPr>
        <w:t>km</w:t>
      </w:r>
      <w:r w:rsidRPr="00270550">
        <w:rPr>
          <w:rFonts w:ascii="Arial Narrow" w:hAnsi="Arial Narrow"/>
          <w:sz w:val="24"/>
          <w:szCs w:val="24"/>
          <w:vertAlign w:val="superscript"/>
        </w:rPr>
        <w:t>2</w:t>
      </w:r>
      <w:proofErr w:type="spellEnd"/>
      <w:r w:rsidRPr="00270550">
        <w:rPr>
          <w:rFonts w:ascii="Arial Narrow" w:hAnsi="Arial Narrow"/>
          <w:sz w:val="24"/>
          <w:szCs w:val="24"/>
        </w:rPr>
        <w:t>.</w:t>
      </w:r>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Pod względem fizyczno-geograficznym gmina położona jest w obszarze </w:t>
      </w:r>
      <w:proofErr w:type="spellStart"/>
      <w:r w:rsidRPr="00270550">
        <w:rPr>
          <w:rFonts w:ascii="Arial Narrow" w:hAnsi="Arial Narrow"/>
          <w:sz w:val="24"/>
          <w:szCs w:val="24"/>
        </w:rPr>
        <w:t>mezoregionu</w:t>
      </w:r>
      <w:proofErr w:type="spellEnd"/>
      <w:r w:rsidRPr="00270550">
        <w:rPr>
          <w:rFonts w:ascii="Arial Narrow" w:hAnsi="Arial Narrow"/>
          <w:sz w:val="24"/>
          <w:szCs w:val="24"/>
        </w:rPr>
        <w:t xml:space="preserve"> Pojezierza Chełmińskiego. Jej rzeźba terenu ma charakter </w:t>
      </w:r>
      <w:proofErr w:type="spellStart"/>
      <w:r w:rsidRPr="00270550">
        <w:rPr>
          <w:rFonts w:ascii="Arial Narrow" w:hAnsi="Arial Narrow"/>
          <w:sz w:val="24"/>
          <w:szCs w:val="24"/>
        </w:rPr>
        <w:t>młodoglacjalny</w:t>
      </w:r>
      <w:proofErr w:type="spellEnd"/>
      <w:r w:rsidRPr="00270550">
        <w:rPr>
          <w:rFonts w:ascii="Arial Narrow" w:hAnsi="Arial Narrow"/>
          <w:sz w:val="24"/>
          <w:szCs w:val="24"/>
        </w:rPr>
        <w:t xml:space="preserve"> i charakteryzuje się niewielkimi deniwelacjami terenu. Obszar ten ma bardzo mały wskaźnik jeziorności i bardzo niski wskaźnik lesistości. Gmina ma charakter typowo rolniczy</w:t>
      </w:r>
      <w:proofErr w:type="gramStart"/>
      <w:r w:rsidRPr="00270550">
        <w:rPr>
          <w:rFonts w:ascii="Arial Narrow" w:hAnsi="Arial Narrow"/>
          <w:sz w:val="24"/>
          <w:szCs w:val="24"/>
        </w:rPr>
        <w:t>, 91,5 % jej</w:t>
      </w:r>
      <w:proofErr w:type="gramEnd"/>
      <w:r w:rsidRPr="00270550">
        <w:rPr>
          <w:rFonts w:ascii="Arial Narrow" w:hAnsi="Arial Narrow"/>
          <w:sz w:val="24"/>
          <w:szCs w:val="24"/>
        </w:rPr>
        <w:t xml:space="preserve"> powierzchni stanowią użytki rolne. Wśród użytków rolnych przeważają gleby klas bonitacyjnych III i IV. Niewielką części zajmują lasy – zaledwie 159 ha (1,74%). Na </w:t>
      </w:r>
      <w:r w:rsidRPr="00270550">
        <w:rPr>
          <w:rFonts w:ascii="Arial Narrow" w:hAnsi="Arial Narrow"/>
          <w:sz w:val="24"/>
          <w:szCs w:val="24"/>
        </w:rPr>
        <w:lastRenderedPageBreak/>
        <w:t>terenie gminy występują następujące typy siedliskowe lasu: bór mieszany świeży, las mieszany świeży, las świeży, las wilgotny oraz ols.</w:t>
      </w:r>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Gmina Radzyń Chełmiński jest gminą miejsko-wiejską o korzystnym położeniu komunikacyjnym (drogi wojewódzkie nr: 534, 543 i 538), z dynamicznie rozwijającym się sektorem usług i dobrze rozwiniętym rolnictwem. Posiada sprzyjające warunki naturalne w postaci, ukształtowania rzeźby terenu, </w:t>
      </w:r>
      <w:proofErr w:type="gramStart"/>
      <w:r w:rsidRPr="00270550">
        <w:rPr>
          <w:rFonts w:ascii="Arial Narrow" w:hAnsi="Arial Narrow"/>
          <w:sz w:val="24"/>
          <w:szCs w:val="24"/>
        </w:rPr>
        <w:t>wysokiej jakości</w:t>
      </w:r>
      <w:proofErr w:type="gramEnd"/>
      <w:r w:rsidRPr="00270550">
        <w:rPr>
          <w:rFonts w:ascii="Arial Narrow" w:hAnsi="Arial Narrow"/>
          <w:sz w:val="24"/>
          <w:szCs w:val="24"/>
        </w:rPr>
        <w:t xml:space="preserve"> środowiska przyrodniczego, w tym przede wszystkim bardzo dobrej jakości gleb. Ponadto charakteryzuje się dobrze rozwiniętą infrastrukturą techniczną. Uwarunkowania te są korzystne dla rozwoju osadnictwa i działalności gospodarczej. </w:t>
      </w:r>
    </w:p>
    <w:p w:rsidR="0010509F" w:rsidRPr="00270550" w:rsidRDefault="0010509F" w:rsidP="00B17771">
      <w:pPr>
        <w:spacing w:line="360" w:lineRule="auto"/>
        <w:ind w:left="0"/>
        <w:jc w:val="both"/>
        <w:rPr>
          <w:rFonts w:ascii="Arial Narrow" w:hAnsi="Arial Narrow"/>
          <w:sz w:val="24"/>
          <w:szCs w:val="24"/>
        </w:rPr>
      </w:pPr>
      <w:r w:rsidRPr="00270550">
        <w:rPr>
          <w:rFonts w:ascii="Arial Narrow" w:hAnsi="Arial Narrow"/>
          <w:sz w:val="24"/>
          <w:szCs w:val="24"/>
        </w:rPr>
        <w:t xml:space="preserve">    </w:t>
      </w:r>
    </w:p>
    <w:p w:rsidR="0010509F" w:rsidRPr="00270550" w:rsidRDefault="0010509F" w:rsidP="00B17771">
      <w:pPr>
        <w:pStyle w:val="BodyText21"/>
        <w:spacing w:line="360" w:lineRule="auto"/>
        <w:jc w:val="center"/>
        <w:rPr>
          <w:rFonts w:ascii="Arial Narrow" w:hAnsi="Arial Narrow"/>
          <w:szCs w:val="24"/>
        </w:rPr>
      </w:pPr>
      <w:r w:rsidRPr="00270550">
        <w:rPr>
          <w:rFonts w:ascii="Arial Narrow" w:hAnsi="Arial Narrow"/>
          <w:noProof/>
          <w:szCs w:val="24"/>
          <w:lang w:eastAsia="pl-PL"/>
        </w:rPr>
        <w:drawing>
          <wp:inline distT="0" distB="0" distL="0" distR="0">
            <wp:extent cx="5645785" cy="5497195"/>
            <wp:effectExtent l="19050" t="0" r="0" b="0"/>
            <wp:docPr id="19" name="Obraz 1" descr="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
                    <pic:cNvPicPr>
                      <a:picLocks noChangeAspect="1" noChangeArrowheads="1"/>
                    </pic:cNvPicPr>
                  </pic:nvPicPr>
                  <pic:blipFill>
                    <a:blip r:embed="rId15" cstate="print"/>
                    <a:srcRect/>
                    <a:stretch>
                      <a:fillRect/>
                    </a:stretch>
                  </pic:blipFill>
                  <pic:spPr bwMode="auto">
                    <a:xfrm>
                      <a:off x="0" y="0"/>
                      <a:ext cx="5645785" cy="5497195"/>
                    </a:xfrm>
                    <a:prstGeom prst="rect">
                      <a:avLst/>
                    </a:prstGeom>
                    <a:noFill/>
                    <a:ln w="9525">
                      <a:noFill/>
                      <a:miter lim="800000"/>
                      <a:headEnd/>
                      <a:tailEnd/>
                    </a:ln>
                  </pic:spPr>
                </pic:pic>
              </a:graphicData>
            </a:graphic>
          </wp:inline>
        </w:drawing>
      </w:r>
    </w:p>
    <w:p w:rsidR="00B21806" w:rsidRPr="00270550" w:rsidRDefault="0010509F" w:rsidP="00B21806">
      <w:pPr>
        <w:spacing w:line="360" w:lineRule="auto"/>
        <w:rPr>
          <w:rFonts w:ascii="Arial Narrow" w:hAnsi="Arial Narrow"/>
          <w:i/>
          <w:sz w:val="24"/>
          <w:szCs w:val="24"/>
        </w:rPr>
      </w:pPr>
      <w:bookmarkStart w:id="35" w:name="_Toc303809155"/>
      <w:r w:rsidRPr="00270550">
        <w:rPr>
          <w:rFonts w:ascii="Arial Narrow" w:hAnsi="Arial Narrow"/>
          <w:sz w:val="24"/>
          <w:szCs w:val="24"/>
        </w:rPr>
        <w:t xml:space="preserve">Rysunek </w:t>
      </w:r>
      <w:r w:rsidR="00AD0B98" w:rsidRPr="00270550">
        <w:rPr>
          <w:rFonts w:ascii="Arial Narrow" w:hAnsi="Arial Narrow"/>
          <w:b/>
          <w:sz w:val="24"/>
          <w:szCs w:val="24"/>
        </w:rPr>
        <w:fldChar w:fldCharType="begin"/>
      </w:r>
      <w:r w:rsidRPr="00270550">
        <w:rPr>
          <w:rFonts w:ascii="Arial Narrow" w:hAnsi="Arial Narrow"/>
          <w:sz w:val="24"/>
          <w:szCs w:val="24"/>
        </w:rPr>
        <w:instrText xml:space="preserve"> SEQ Rysunek \* ARABIC </w:instrText>
      </w:r>
      <w:r w:rsidR="00AD0B98" w:rsidRPr="00270550">
        <w:rPr>
          <w:rFonts w:ascii="Arial Narrow" w:hAnsi="Arial Narrow"/>
          <w:b/>
          <w:sz w:val="24"/>
          <w:szCs w:val="24"/>
        </w:rPr>
        <w:fldChar w:fldCharType="separate"/>
      </w:r>
      <w:r w:rsidR="007D2E02" w:rsidRPr="00270550">
        <w:rPr>
          <w:rFonts w:ascii="Arial Narrow" w:hAnsi="Arial Narrow"/>
          <w:noProof/>
          <w:sz w:val="24"/>
          <w:szCs w:val="24"/>
        </w:rPr>
        <w:t>1</w:t>
      </w:r>
      <w:r w:rsidR="00AD0B98" w:rsidRPr="00270550">
        <w:rPr>
          <w:rFonts w:ascii="Arial Narrow" w:hAnsi="Arial Narrow"/>
          <w:b/>
          <w:sz w:val="24"/>
          <w:szCs w:val="24"/>
        </w:rPr>
        <w:fldChar w:fldCharType="end"/>
      </w:r>
      <w:r w:rsidRPr="00270550">
        <w:rPr>
          <w:rFonts w:ascii="Arial Narrow" w:hAnsi="Arial Narrow"/>
          <w:sz w:val="24"/>
          <w:szCs w:val="24"/>
        </w:rPr>
        <w:t xml:space="preserve"> Położenie gminy Radzyń Chełmiński</w:t>
      </w:r>
      <w:bookmarkEnd w:id="35"/>
      <w:r w:rsidR="00B21806" w:rsidRPr="00270550">
        <w:rPr>
          <w:rFonts w:ascii="Arial Narrow" w:hAnsi="Arial Narrow"/>
          <w:sz w:val="24"/>
          <w:szCs w:val="24"/>
        </w:rPr>
        <w:t>,</w:t>
      </w:r>
      <w:r w:rsidR="00CA1FA7">
        <w:rPr>
          <w:rFonts w:ascii="Arial Narrow" w:hAnsi="Arial Narrow"/>
          <w:i/>
          <w:sz w:val="24"/>
          <w:szCs w:val="24"/>
        </w:rPr>
        <w:t xml:space="preserve"> Źródło: „</w:t>
      </w:r>
      <w:r w:rsidR="00B21806" w:rsidRPr="00270550">
        <w:rPr>
          <w:rFonts w:ascii="Arial Narrow" w:hAnsi="Arial Narrow"/>
          <w:i/>
          <w:sz w:val="24"/>
          <w:szCs w:val="24"/>
        </w:rPr>
        <w:t>Projekt Studium Uwarunkowań i Kierunków Zagospodarowania Przestrzennego gminy Radzyń Chełmiński, 2011)</w:t>
      </w:r>
    </w:p>
    <w:p w:rsidR="0010509F" w:rsidRPr="00270550" w:rsidRDefault="0010509F" w:rsidP="00837931">
      <w:pPr>
        <w:pStyle w:val="Legenda"/>
        <w:spacing w:line="240" w:lineRule="auto"/>
        <w:rPr>
          <w:rFonts w:ascii="Arial Narrow" w:hAnsi="Arial Narrow" w:cs="Times New Roman"/>
          <w:b w:val="0"/>
          <w:sz w:val="24"/>
          <w:szCs w:val="24"/>
        </w:rPr>
      </w:pPr>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lastRenderedPageBreak/>
        <w:t xml:space="preserve">Analizując strukturę przestrzenną gminy Radzyń Chełmiński, należy stwierdzić, iż wyróżnia się ona stosunkowo małą koncentracją zwartej zabudowy. Tego typu struktury urbanistyczne występują jedynie w mieście Radzyń Chełmiński i kilku miejscowościach sołeckich (przede wszystkim w Zakrzewie, Szumiłowie, Zielnowie, Dębieńcu i Rywałdzie). Z uwagi na rolniczy charakter gminy na zdecydowanej większości jej obszaru występuje zabudowa rozproszona. Układ przestrzenny wsi gminy przypomina typ wsi łańcuchówki, jest to typ leśno-łąkowy powstały w średniowieczu, charakterystyczny dla obszarów rolniczych. </w:t>
      </w:r>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Kształtowanie ładu przestrzennego gminy zgodnie z wymogami ustawy o planowaniu i zagospodarowaniu przestrzennym (Dz. U. </w:t>
      </w:r>
      <w:proofErr w:type="gramStart"/>
      <w:r w:rsidRPr="00270550">
        <w:rPr>
          <w:rFonts w:ascii="Arial Narrow" w:hAnsi="Arial Narrow"/>
          <w:sz w:val="24"/>
          <w:szCs w:val="24"/>
        </w:rPr>
        <w:t>z</w:t>
      </w:r>
      <w:proofErr w:type="gramEnd"/>
      <w:r w:rsidRPr="00270550">
        <w:rPr>
          <w:rFonts w:ascii="Arial Narrow" w:hAnsi="Arial Narrow"/>
          <w:sz w:val="24"/>
          <w:szCs w:val="24"/>
        </w:rPr>
        <w:t xml:space="preserve"> 2003 r. Nr 80, poz. 717 ze zm.) opiera się o lokalizację nowych inwestycji poprzez decyzje o warunkach zabudowy i decyzje o ustaleniu lokalizacji inwestycji celu publicznego oraz o miejscowe plany zagospodarowania przestrzennego. </w:t>
      </w:r>
    </w:p>
    <w:p w:rsidR="0010509F" w:rsidRPr="00270550" w:rsidRDefault="0010509F"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Na szczególną uwagę zasługuje historyczny układ przestrzenny miasta Radzyń Chełmiński, w którym przede wszystkim należy dążyć do zachowania zabudowy historycznej, jej konserwacji, rewaloryzacji i rekonstrukcji. Ponadto należy zachować towarzyszącą historyczną zieleń komponowaną, usuwać obiekty dysharmonizujące, a także dostosowywać współczesne funkcje do wartości zespołu zabytkowego. Ochrona ładu przestrzennego tego obszaru powinna wynikać z ustaleń i zapisów w miejscowych planach zagospodarowania przestrzennego. </w:t>
      </w:r>
    </w:p>
    <w:p w:rsidR="00DA5D59" w:rsidRPr="00270550" w:rsidRDefault="00DA5D59" w:rsidP="00B17771">
      <w:pPr>
        <w:pStyle w:val="Bezodstpw"/>
        <w:spacing w:line="360" w:lineRule="auto"/>
        <w:jc w:val="both"/>
        <w:rPr>
          <w:rFonts w:ascii="Arial Narrow" w:hAnsi="Arial Narrow"/>
          <w:i/>
          <w:sz w:val="24"/>
          <w:szCs w:val="24"/>
        </w:rPr>
      </w:pPr>
    </w:p>
    <w:p w:rsidR="00DA5D59" w:rsidRPr="00176D00" w:rsidRDefault="00837931" w:rsidP="00837931">
      <w:pPr>
        <w:pStyle w:val="Nagwek1"/>
        <w:spacing w:before="0"/>
        <w:ind w:left="0" w:firstLine="0"/>
        <w:rPr>
          <w:rFonts w:ascii="Arial Narrow" w:hAnsi="Arial Narrow" w:cs="Times New Roman"/>
          <w:color w:val="auto"/>
          <w:sz w:val="24"/>
          <w:szCs w:val="24"/>
        </w:rPr>
      </w:pPr>
      <w:bookmarkStart w:id="36" w:name="_Toc265876452"/>
      <w:bookmarkStart w:id="37" w:name="_Toc423691389"/>
      <w:proofErr w:type="spellStart"/>
      <w:r w:rsidRPr="00176D00">
        <w:rPr>
          <w:rFonts w:ascii="Arial Narrow" w:hAnsi="Arial Narrow" w:cs="Times New Roman"/>
          <w:color w:val="auto"/>
          <w:sz w:val="24"/>
          <w:szCs w:val="24"/>
        </w:rPr>
        <w:t>VI.I.II</w:t>
      </w:r>
      <w:proofErr w:type="spellEnd"/>
      <w:r w:rsidRPr="00176D00">
        <w:rPr>
          <w:rFonts w:ascii="Arial Narrow" w:hAnsi="Arial Narrow" w:cs="Times New Roman"/>
          <w:color w:val="auto"/>
          <w:sz w:val="24"/>
          <w:szCs w:val="24"/>
        </w:rPr>
        <w:t>. OBSZARY I OBIEKTY CHRONIONE PRAWEM</w:t>
      </w:r>
      <w:bookmarkEnd w:id="36"/>
      <w:bookmarkEnd w:id="37"/>
    </w:p>
    <w:p w:rsidR="00E55B7B" w:rsidRPr="00176D00" w:rsidRDefault="00E55B7B" w:rsidP="00837931">
      <w:pPr>
        <w:ind w:left="0" w:firstLine="0"/>
        <w:rPr>
          <w:rFonts w:ascii="Arial Narrow" w:hAnsi="Arial Narrow"/>
          <w:sz w:val="24"/>
          <w:szCs w:val="24"/>
        </w:rPr>
      </w:pPr>
    </w:p>
    <w:p w:rsidR="00DA5D59" w:rsidRPr="00176D00" w:rsidRDefault="00837931" w:rsidP="00176D00">
      <w:pPr>
        <w:pStyle w:val="Nagwek1"/>
        <w:spacing w:before="0" w:line="360" w:lineRule="auto"/>
        <w:ind w:left="0" w:firstLine="0"/>
        <w:rPr>
          <w:rFonts w:ascii="Arial Narrow" w:hAnsi="Arial Narrow" w:cs="Times New Roman"/>
          <w:color w:val="auto"/>
          <w:sz w:val="24"/>
          <w:szCs w:val="24"/>
        </w:rPr>
      </w:pPr>
      <w:bookmarkStart w:id="38" w:name="_Toc423691390"/>
      <w:proofErr w:type="spellStart"/>
      <w:r w:rsidRPr="00176D00">
        <w:rPr>
          <w:rFonts w:ascii="Arial Narrow" w:hAnsi="Arial Narrow" w:cs="Times New Roman"/>
          <w:color w:val="auto"/>
          <w:sz w:val="24"/>
          <w:szCs w:val="24"/>
        </w:rPr>
        <w:t>VI.II.I</w:t>
      </w:r>
      <w:proofErr w:type="spellEnd"/>
      <w:r w:rsidRPr="00176D00">
        <w:rPr>
          <w:rFonts w:ascii="Arial Narrow" w:hAnsi="Arial Narrow" w:cs="Times New Roman"/>
          <w:color w:val="auto"/>
          <w:sz w:val="24"/>
          <w:szCs w:val="24"/>
        </w:rPr>
        <w:t>. STREFY KRAWĘDZIOWEJ DOLINY WISŁY”</w:t>
      </w:r>
      <w:bookmarkEnd w:id="38"/>
    </w:p>
    <w:p w:rsidR="00A252D0" w:rsidRPr="00270550" w:rsidRDefault="00DA5D59" w:rsidP="00B17771">
      <w:pPr>
        <w:spacing w:line="360" w:lineRule="auto"/>
        <w:ind w:left="0" w:right="-8" w:firstLine="360"/>
        <w:jc w:val="both"/>
        <w:rPr>
          <w:rFonts w:ascii="Arial Narrow" w:hAnsi="Arial Narrow"/>
          <w:sz w:val="24"/>
          <w:szCs w:val="24"/>
        </w:rPr>
      </w:pPr>
      <w:r w:rsidRPr="00270550">
        <w:rPr>
          <w:rFonts w:ascii="Arial Narrow" w:hAnsi="Arial Narrow"/>
          <w:sz w:val="24"/>
          <w:szCs w:val="24"/>
        </w:rPr>
        <w:tab/>
      </w:r>
      <w:r w:rsidR="0010509F" w:rsidRPr="00270550">
        <w:rPr>
          <w:rFonts w:ascii="Arial Narrow" w:hAnsi="Arial Narrow"/>
          <w:sz w:val="24"/>
          <w:szCs w:val="24"/>
        </w:rPr>
        <w:t xml:space="preserve">Obszary chronionego krajobrazu, zgodnie z obowiązująca „Ustawą” to: „obszary, które obejmują wyróżniające się krajobrazowo tereny o różnych typach ekosystemów. Zagospodarowanie tych systemów powinno zapewnić stan względnej równowagi ekologicznej systemów przyrodniczych”. Na terenie gminy istnieje obszar chronionego krajobrazu </w:t>
      </w:r>
      <w:r w:rsidR="0010509F" w:rsidRPr="00270550">
        <w:rPr>
          <w:rFonts w:ascii="Arial Narrow" w:hAnsi="Arial Narrow"/>
          <w:b/>
          <w:bCs/>
          <w:i/>
          <w:iCs/>
          <w:sz w:val="24"/>
          <w:szCs w:val="24"/>
        </w:rPr>
        <w:t xml:space="preserve">„Strefy krawędziowej doliny Wisły”, </w:t>
      </w:r>
      <w:r w:rsidR="0010509F" w:rsidRPr="00270550">
        <w:rPr>
          <w:rFonts w:ascii="Arial Narrow" w:hAnsi="Arial Narrow"/>
          <w:sz w:val="24"/>
          <w:szCs w:val="24"/>
        </w:rPr>
        <w:t>który obejmuje niewielki zachodni skraj gminy (na zachód od Dębieńca), obejmujący niezwykle urozmaiconą, o dużych deniwelacjach terenu strefę krawędziową doliny Wisły z bogatą roślinnością. Powierzchnia obszaru chronionego wynosi</w:t>
      </w:r>
      <w:proofErr w:type="gramStart"/>
      <w:r w:rsidR="0010509F" w:rsidRPr="00270550">
        <w:rPr>
          <w:rFonts w:ascii="Arial Narrow" w:hAnsi="Arial Narrow"/>
          <w:sz w:val="24"/>
          <w:szCs w:val="24"/>
        </w:rPr>
        <w:t xml:space="preserve"> 140,0 ha</w:t>
      </w:r>
      <w:proofErr w:type="gramEnd"/>
      <w:r w:rsidR="0010509F" w:rsidRPr="00270550">
        <w:rPr>
          <w:rFonts w:ascii="Arial Narrow" w:hAnsi="Arial Narrow"/>
          <w:sz w:val="24"/>
          <w:szCs w:val="24"/>
        </w:rPr>
        <w:t>, co stanowi 1,9 % powierzchni gminy (</w:t>
      </w:r>
      <w:proofErr w:type="spellStart"/>
      <w:r w:rsidR="0010509F" w:rsidRPr="00270550">
        <w:rPr>
          <w:rFonts w:ascii="Arial Narrow" w:hAnsi="Arial Narrow"/>
          <w:sz w:val="24"/>
          <w:szCs w:val="24"/>
        </w:rPr>
        <w:t>wg</w:t>
      </w:r>
      <w:proofErr w:type="spellEnd"/>
      <w:r w:rsidR="0010509F" w:rsidRPr="00270550">
        <w:rPr>
          <w:rFonts w:ascii="Arial Narrow" w:hAnsi="Arial Narrow"/>
          <w:sz w:val="24"/>
          <w:szCs w:val="24"/>
        </w:rPr>
        <w:t xml:space="preserve">. Raportu </w:t>
      </w:r>
      <w:proofErr w:type="spellStart"/>
      <w:r w:rsidR="0010509F" w:rsidRPr="00270550">
        <w:rPr>
          <w:rFonts w:ascii="Arial Narrow" w:hAnsi="Arial Narrow"/>
          <w:sz w:val="24"/>
          <w:szCs w:val="24"/>
        </w:rPr>
        <w:t>WIOŚ</w:t>
      </w:r>
      <w:proofErr w:type="spellEnd"/>
      <w:r w:rsidR="0010509F" w:rsidRPr="00270550">
        <w:rPr>
          <w:rFonts w:ascii="Arial Narrow" w:hAnsi="Arial Narrow"/>
          <w:sz w:val="24"/>
          <w:szCs w:val="24"/>
        </w:rPr>
        <w:t xml:space="preserve"> 1995). Przy zagospodarowaniu tego terenu należy przestrzegać zakazy zawarte w </w:t>
      </w:r>
      <w:r w:rsidR="00E55B7B" w:rsidRPr="00270550">
        <w:rPr>
          <w:rFonts w:ascii="Arial Narrow" w:hAnsi="Arial Narrow"/>
          <w:sz w:val="24"/>
          <w:szCs w:val="24"/>
        </w:rPr>
        <w:t xml:space="preserve">uchwale </w:t>
      </w:r>
      <w:r w:rsidR="00FC0F58" w:rsidRPr="00270550">
        <w:rPr>
          <w:rFonts w:ascii="Arial Narrow" w:hAnsi="Arial Narrow"/>
          <w:sz w:val="24"/>
          <w:szCs w:val="24"/>
        </w:rPr>
        <w:t xml:space="preserve">Nr VI/106/11 </w:t>
      </w:r>
      <w:r w:rsidR="00E55B7B" w:rsidRPr="00270550">
        <w:rPr>
          <w:rFonts w:ascii="Arial Narrow" w:hAnsi="Arial Narrow"/>
          <w:sz w:val="24"/>
          <w:szCs w:val="24"/>
        </w:rPr>
        <w:t xml:space="preserve">Sejmiku Województwa </w:t>
      </w:r>
      <w:r w:rsidR="0010509F" w:rsidRPr="00270550">
        <w:rPr>
          <w:rFonts w:ascii="Arial Narrow" w:hAnsi="Arial Narrow"/>
          <w:sz w:val="24"/>
          <w:szCs w:val="24"/>
        </w:rPr>
        <w:t>Kujawsko – Pomorskiego z dnia</w:t>
      </w:r>
      <w:r w:rsidR="00FC0F58" w:rsidRPr="00270550">
        <w:rPr>
          <w:rFonts w:ascii="Arial Narrow" w:hAnsi="Arial Narrow"/>
          <w:sz w:val="24"/>
          <w:szCs w:val="24"/>
        </w:rPr>
        <w:t xml:space="preserve"> 21</w:t>
      </w:r>
      <w:r w:rsidR="0010509F" w:rsidRPr="00270550">
        <w:rPr>
          <w:rFonts w:ascii="Arial Narrow" w:hAnsi="Arial Narrow"/>
          <w:sz w:val="24"/>
          <w:szCs w:val="24"/>
        </w:rPr>
        <w:t xml:space="preserve"> </w:t>
      </w:r>
      <w:r w:rsidR="00FC0F58" w:rsidRPr="00270550">
        <w:rPr>
          <w:rFonts w:ascii="Arial Narrow" w:hAnsi="Arial Narrow"/>
          <w:sz w:val="24"/>
          <w:szCs w:val="24"/>
        </w:rPr>
        <w:t>marca 2011</w:t>
      </w:r>
      <w:r w:rsidR="0010509F" w:rsidRPr="00270550">
        <w:rPr>
          <w:rFonts w:ascii="Arial Narrow" w:hAnsi="Arial Narrow"/>
          <w:sz w:val="24"/>
          <w:szCs w:val="24"/>
        </w:rPr>
        <w:t xml:space="preserve"> r., w sprawie obszarów chronionego krajobrazu (Dz. Urz. Woj. Kuj.- </w:t>
      </w:r>
      <w:proofErr w:type="spellStart"/>
      <w:r w:rsidR="0010509F" w:rsidRPr="00270550">
        <w:rPr>
          <w:rFonts w:ascii="Arial Narrow" w:hAnsi="Arial Narrow"/>
          <w:sz w:val="24"/>
          <w:szCs w:val="24"/>
        </w:rPr>
        <w:t>Pom</w:t>
      </w:r>
      <w:proofErr w:type="spellEnd"/>
      <w:r w:rsidR="0010509F" w:rsidRPr="00270550">
        <w:rPr>
          <w:rFonts w:ascii="Arial Narrow" w:hAnsi="Arial Narrow"/>
          <w:sz w:val="24"/>
          <w:szCs w:val="24"/>
        </w:rPr>
        <w:t xml:space="preserve">. Nr </w:t>
      </w:r>
      <w:r w:rsidR="00FC0F58" w:rsidRPr="00270550">
        <w:rPr>
          <w:rFonts w:ascii="Arial Narrow" w:hAnsi="Arial Narrow"/>
          <w:sz w:val="24"/>
          <w:szCs w:val="24"/>
        </w:rPr>
        <w:t>99, poz. 793</w:t>
      </w:r>
      <w:r w:rsidR="00A252D0" w:rsidRPr="00270550">
        <w:rPr>
          <w:rFonts w:ascii="Arial Narrow" w:hAnsi="Arial Narrow"/>
          <w:sz w:val="24"/>
          <w:szCs w:val="24"/>
        </w:rPr>
        <w:t>).</w:t>
      </w:r>
    </w:p>
    <w:p w:rsidR="0010509F" w:rsidRPr="00270550" w:rsidRDefault="0010509F" w:rsidP="00837931">
      <w:pPr>
        <w:spacing w:line="360" w:lineRule="auto"/>
        <w:ind w:right="-8" w:firstLine="29"/>
        <w:jc w:val="center"/>
        <w:rPr>
          <w:rFonts w:ascii="Arial Narrow" w:hAnsi="Arial Narrow"/>
          <w:sz w:val="24"/>
          <w:szCs w:val="24"/>
        </w:rPr>
      </w:pPr>
      <w:r w:rsidRPr="00270550">
        <w:rPr>
          <w:rFonts w:ascii="Arial Narrow" w:hAnsi="Arial Narrow"/>
          <w:b/>
          <w:noProof/>
          <w:sz w:val="24"/>
          <w:szCs w:val="24"/>
        </w:rPr>
        <w:lastRenderedPageBreak/>
        <w:drawing>
          <wp:inline distT="0" distB="0" distL="0" distR="0">
            <wp:extent cx="3308941" cy="3235176"/>
            <wp:effectExtent l="133350" t="76200" r="120059" b="79524"/>
            <wp:docPr id="21" name="Obraz 3" descr="oc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hak"/>
                    <pic:cNvPicPr>
                      <a:picLocks noChangeAspect="1" noChangeArrowheads="1"/>
                    </pic:cNvPicPr>
                  </pic:nvPicPr>
                  <pic:blipFill>
                    <a:blip r:embed="rId16" cstate="print"/>
                    <a:srcRect/>
                    <a:stretch>
                      <a:fillRect/>
                    </a:stretch>
                  </pic:blipFill>
                  <pic:spPr bwMode="auto">
                    <a:xfrm>
                      <a:off x="0" y="0"/>
                      <a:ext cx="3308173" cy="3234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509F" w:rsidRPr="00837931" w:rsidRDefault="0010509F" w:rsidP="00837931">
      <w:pPr>
        <w:pStyle w:val="Legenda"/>
        <w:spacing w:line="360" w:lineRule="auto"/>
        <w:jc w:val="center"/>
        <w:rPr>
          <w:rFonts w:ascii="Arial Narrow" w:hAnsi="Arial Narrow" w:cs="Times New Roman"/>
          <w:b w:val="0"/>
          <w:sz w:val="24"/>
          <w:szCs w:val="24"/>
        </w:rPr>
      </w:pPr>
      <w:r w:rsidRPr="00270550">
        <w:rPr>
          <w:rFonts w:ascii="Arial Narrow" w:hAnsi="Arial Narrow" w:cs="Times New Roman"/>
          <w:b w:val="0"/>
          <w:sz w:val="24"/>
          <w:szCs w:val="24"/>
        </w:rPr>
        <w:t xml:space="preserve">Rysunek </w:t>
      </w:r>
      <w:r w:rsidR="00AD0B98" w:rsidRPr="00270550">
        <w:rPr>
          <w:rFonts w:ascii="Arial Narrow" w:hAnsi="Arial Narrow" w:cs="Times New Roman"/>
          <w:b w:val="0"/>
          <w:sz w:val="24"/>
          <w:szCs w:val="24"/>
        </w:rPr>
        <w:fldChar w:fldCharType="begin"/>
      </w:r>
      <w:r w:rsidRPr="00270550">
        <w:rPr>
          <w:rFonts w:ascii="Arial Narrow" w:hAnsi="Arial Narrow" w:cs="Times New Roman"/>
          <w:b w:val="0"/>
          <w:sz w:val="24"/>
          <w:szCs w:val="24"/>
        </w:rPr>
        <w:instrText xml:space="preserve"> SEQ Rysunek \* ARABIC </w:instrText>
      </w:r>
      <w:r w:rsidR="00AD0B98" w:rsidRPr="00270550">
        <w:rPr>
          <w:rFonts w:ascii="Arial Narrow" w:hAnsi="Arial Narrow" w:cs="Times New Roman"/>
          <w:b w:val="0"/>
          <w:sz w:val="24"/>
          <w:szCs w:val="24"/>
        </w:rPr>
        <w:fldChar w:fldCharType="separate"/>
      </w:r>
      <w:r w:rsidR="007D2E02" w:rsidRPr="00270550">
        <w:rPr>
          <w:rFonts w:ascii="Arial Narrow" w:hAnsi="Arial Narrow" w:cs="Times New Roman"/>
          <w:b w:val="0"/>
          <w:noProof/>
          <w:sz w:val="24"/>
          <w:szCs w:val="24"/>
        </w:rPr>
        <w:t>2</w:t>
      </w:r>
      <w:r w:rsidR="00AD0B98" w:rsidRPr="00270550">
        <w:rPr>
          <w:rFonts w:ascii="Arial Narrow" w:hAnsi="Arial Narrow" w:cs="Times New Roman"/>
          <w:b w:val="0"/>
          <w:sz w:val="24"/>
          <w:szCs w:val="24"/>
        </w:rPr>
        <w:fldChar w:fldCharType="end"/>
      </w:r>
      <w:r w:rsidRPr="00270550">
        <w:rPr>
          <w:rFonts w:ascii="Arial Narrow" w:hAnsi="Arial Narrow" w:cs="Times New Roman"/>
          <w:b w:val="0"/>
          <w:bCs w:val="0"/>
          <w:i/>
          <w:iCs/>
          <w:sz w:val="24"/>
          <w:szCs w:val="24"/>
        </w:rPr>
        <w:t xml:space="preserve"> </w:t>
      </w:r>
      <w:proofErr w:type="spellStart"/>
      <w:r w:rsidRPr="00270550">
        <w:rPr>
          <w:rFonts w:ascii="Arial Narrow" w:hAnsi="Arial Narrow" w:cs="Times New Roman"/>
          <w:b w:val="0"/>
          <w:bCs w:val="0"/>
          <w:i/>
          <w:iCs/>
          <w:sz w:val="24"/>
          <w:szCs w:val="24"/>
        </w:rPr>
        <w:t>OCHK</w:t>
      </w:r>
      <w:proofErr w:type="spellEnd"/>
      <w:r w:rsidRPr="00270550">
        <w:rPr>
          <w:rFonts w:ascii="Arial Narrow" w:hAnsi="Arial Narrow" w:cs="Times New Roman"/>
          <w:b w:val="0"/>
          <w:bCs w:val="0"/>
          <w:i/>
          <w:iCs/>
          <w:sz w:val="24"/>
          <w:szCs w:val="24"/>
        </w:rPr>
        <w:t xml:space="preserve"> Strefy krawędziowej doliny Wisły na terenie gminy. </w:t>
      </w:r>
      <w:proofErr w:type="spellStart"/>
      <w:r w:rsidRPr="00270550">
        <w:rPr>
          <w:rFonts w:ascii="Arial Narrow" w:hAnsi="Arial Narrow" w:cs="Times New Roman"/>
          <w:b w:val="0"/>
          <w:bCs w:val="0"/>
          <w:i/>
          <w:iCs/>
          <w:sz w:val="24"/>
          <w:szCs w:val="24"/>
        </w:rPr>
        <w:t>RDOŚ</w:t>
      </w:r>
      <w:proofErr w:type="spellEnd"/>
      <w:r w:rsidRPr="00270550">
        <w:rPr>
          <w:rFonts w:ascii="Arial Narrow" w:hAnsi="Arial Narrow" w:cs="Times New Roman"/>
          <w:b w:val="0"/>
          <w:bCs w:val="0"/>
          <w:i/>
          <w:iCs/>
          <w:sz w:val="24"/>
          <w:szCs w:val="24"/>
        </w:rPr>
        <w:t xml:space="preserve"> 2011</w:t>
      </w:r>
    </w:p>
    <w:p w:rsidR="00837931" w:rsidRPr="00176D00" w:rsidRDefault="00837931" w:rsidP="00176D00">
      <w:pPr>
        <w:pStyle w:val="Nagwek1"/>
        <w:spacing w:line="360" w:lineRule="auto"/>
        <w:ind w:left="0" w:firstLine="0"/>
        <w:rPr>
          <w:rFonts w:ascii="Arial Narrow" w:hAnsi="Arial Narrow" w:cs="Times New Roman"/>
          <w:color w:val="auto"/>
          <w:sz w:val="24"/>
          <w:szCs w:val="24"/>
        </w:rPr>
      </w:pPr>
      <w:bookmarkStart w:id="39" w:name="_Toc298852415"/>
      <w:bookmarkStart w:id="40" w:name="_Toc423691391"/>
      <w:proofErr w:type="spellStart"/>
      <w:r w:rsidRPr="00176D00">
        <w:rPr>
          <w:rFonts w:ascii="Arial Narrow" w:hAnsi="Arial Narrow" w:cs="Times New Roman"/>
          <w:color w:val="auto"/>
          <w:sz w:val="24"/>
          <w:szCs w:val="24"/>
        </w:rPr>
        <w:t>VI.I.II.II</w:t>
      </w:r>
      <w:proofErr w:type="spellEnd"/>
      <w:r w:rsidRPr="00176D00">
        <w:rPr>
          <w:rFonts w:ascii="Arial Narrow" w:hAnsi="Arial Narrow" w:cs="Times New Roman"/>
          <w:color w:val="auto"/>
          <w:sz w:val="24"/>
          <w:szCs w:val="24"/>
        </w:rPr>
        <w:t>.  UŻYTKI EKOLOGICZNE</w:t>
      </w:r>
      <w:bookmarkEnd w:id="39"/>
      <w:bookmarkEnd w:id="40"/>
    </w:p>
    <w:p w:rsidR="0010509F" w:rsidRPr="00270550" w:rsidRDefault="00A90E0C" w:rsidP="00B17771">
      <w:pPr>
        <w:pStyle w:val="Tekstpodstawowy"/>
        <w:rPr>
          <w:rFonts w:ascii="Arial Narrow" w:hAnsi="Arial Narrow"/>
        </w:rPr>
      </w:pPr>
      <w:r w:rsidRPr="00270550">
        <w:rPr>
          <w:rFonts w:ascii="Arial Narrow" w:hAnsi="Arial Narrow"/>
        </w:rPr>
        <w:tab/>
      </w:r>
      <w:r w:rsidR="0010509F" w:rsidRPr="00270550">
        <w:rPr>
          <w:rFonts w:ascii="Arial Narrow" w:hAnsi="Arial Narrow"/>
        </w:rPr>
        <w:t>Zgodnie z ustawą o ochronie przyrody użytkami ekologicznymi są zasługujące na ochronę pozostałości ekosystemów mających znaczenie dla zachowania różnorodności biologicznej- naturalne zbiorniki wodne, śródpolne i śródleśne „oczka wodne”, kępy drzew, bagna, torfowiska, wydmy, płaty nieużytkowanej roślinności, starorzecza, wychodnie skał, skarpy, kamieńce, siedliska przyrodnicze oraz stanowiska rzadkich lub chronionych gatunków roślin, zwierząt i grzybów, ich ostoje oraz miejsca rozmnażania lub miejsca sezonowego przebywania. Użytki ekologiczne uwzględnia się w miejscowych planach zagospodarowania przestrzennego i w ewidencji gruntów. Użytki ekologiczne ustanawia się w drodze rozporządzenia wojewody lub uchwałą rady gminy.</w:t>
      </w:r>
    </w:p>
    <w:p w:rsidR="0010509F" w:rsidRPr="00270550" w:rsidRDefault="0010509F" w:rsidP="00B17771">
      <w:pPr>
        <w:pStyle w:val="Tekstpodstawowy"/>
        <w:rPr>
          <w:rFonts w:ascii="Arial Narrow" w:hAnsi="Arial Narrow"/>
        </w:rPr>
      </w:pPr>
      <w:r w:rsidRPr="00270550">
        <w:rPr>
          <w:rFonts w:ascii="Arial Narrow" w:hAnsi="Arial Narrow"/>
        </w:rPr>
        <w:t xml:space="preserve">Na terenie gminy Radzyń Chełmiński, obszary uznane za użytki ekologiczne to bagna, zadrzewione lub zakrzaczone, które ze względu na swoją odmienność środowiskową stanowią ważny element większych ekosystemów, dając schronienie różnym gatunkom zwierząt. </w:t>
      </w:r>
    </w:p>
    <w:p w:rsidR="0010509F" w:rsidRPr="00270550" w:rsidRDefault="0010509F" w:rsidP="00B17771">
      <w:pPr>
        <w:pStyle w:val="Tekstpodstawowy"/>
        <w:rPr>
          <w:rFonts w:ascii="Arial Narrow" w:hAnsi="Arial Narrow"/>
        </w:rPr>
      </w:pPr>
    </w:p>
    <w:p w:rsidR="0010509F" w:rsidRPr="00270550" w:rsidRDefault="0010509F" w:rsidP="00B17771">
      <w:pPr>
        <w:pStyle w:val="Legenda"/>
        <w:keepNext/>
        <w:spacing w:line="360" w:lineRule="auto"/>
        <w:rPr>
          <w:rFonts w:ascii="Arial Narrow" w:hAnsi="Arial Narrow" w:cs="Times New Roman"/>
          <w:sz w:val="24"/>
          <w:szCs w:val="24"/>
        </w:rPr>
      </w:pPr>
      <w:r w:rsidRPr="00270550">
        <w:rPr>
          <w:rFonts w:ascii="Arial Narrow" w:hAnsi="Arial Narrow" w:cs="Times New Roman"/>
          <w:sz w:val="24"/>
          <w:szCs w:val="24"/>
        </w:rPr>
        <w:br w:type="page"/>
      </w:r>
      <w:r w:rsidRPr="00270550">
        <w:rPr>
          <w:rFonts w:ascii="Arial Narrow" w:hAnsi="Arial Narrow" w:cs="Times New Roman"/>
          <w:sz w:val="24"/>
          <w:szCs w:val="24"/>
        </w:rPr>
        <w:lastRenderedPageBreak/>
        <w:t xml:space="preserve">Tabela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Tabela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2</w:t>
      </w:r>
      <w:r w:rsidR="00AD0B98" w:rsidRPr="00270550">
        <w:rPr>
          <w:rFonts w:ascii="Arial Narrow" w:hAnsi="Arial Narrow" w:cs="Times New Roman"/>
          <w:sz w:val="24"/>
          <w:szCs w:val="24"/>
        </w:rPr>
        <w:fldChar w:fldCharType="end"/>
      </w:r>
      <w:r w:rsidRPr="00270550">
        <w:rPr>
          <w:rFonts w:ascii="Arial Narrow" w:hAnsi="Arial Narrow" w:cs="Times New Roman"/>
          <w:sz w:val="24"/>
          <w:szCs w:val="24"/>
        </w:rPr>
        <w:t xml:space="preserve"> Użytki ekologiczne na terenie gminy Radzyń Chełmiński</w:t>
      </w:r>
    </w:p>
    <w:tbl>
      <w:tblPr>
        <w:tblW w:w="9687" w:type="dxa"/>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tblPr>
      <w:tblGrid>
        <w:gridCol w:w="709"/>
        <w:gridCol w:w="709"/>
        <w:gridCol w:w="992"/>
        <w:gridCol w:w="851"/>
        <w:gridCol w:w="708"/>
        <w:gridCol w:w="851"/>
        <w:gridCol w:w="567"/>
        <w:gridCol w:w="1559"/>
        <w:gridCol w:w="567"/>
        <w:gridCol w:w="1418"/>
        <w:gridCol w:w="756"/>
      </w:tblGrid>
      <w:tr w:rsidR="0010509F" w:rsidRPr="00270550" w:rsidTr="00CA1FA7">
        <w:trPr>
          <w:cantSplit/>
          <w:trHeight w:val="1640"/>
          <w:tblHeader/>
        </w:trPr>
        <w:tc>
          <w:tcPr>
            <w:tcW w:w="709" w:type="dxa"/>
            <w:shd w:val="clear" w:color="auto" w:fill="E6EED5"/>
            <w:textDirection w:val="btLr"/>
            <w:vAlign w:val="center"/>
          </w:tcPr>
          <w:p w:rsidR="0010509F" w:rsidRPr="00682E97" w:rsidRDefault="0010509F" w:rsidP="00CA1FA7">
            <w:pPr>
              <w:pStyle w:val="ANIA"/>
              <w:spacing w:line="240" w:lineRule="auto"/>
              <w:ind w:left="-142" w:right="-108"/>
              <w:jc w:val="center"/>
              <w:rPr>
                <w:b/>
                <w:sz w:val="22"/>
                <w:szCs w:val="22"/>
              </w:rPr>
            </w:pPr>
            <w:r w:rsidRPr="00682E97">
              <w:rPr>
                <w:b/>
                <w:sz w:val="22"/>
                <w:szCs w:val="22"/>
              </w:rPr>
              <w:t>Rodzaj użytku ekologicznego</w:t>
            </w:r>
          </w:p>
        </w:tc>
        <w:tc>
          <w:tcPr>
            <w:tcW w:w="709"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Pow.</w:t>
            </w:r>
            <w:r w:rsidRPr="00682E97">
              <w:rPr>
                <w:b/>
                <w:sz w:val="22"/>
                <w:szCs w:val="22"/>
              </w:rPr>
              <w:br/>
              <w:t xml:space="preserve"> [ha]</w:t>
            </w:r>
          </w:p>
        </w:tc>
        <w:tc>
          <w:tcPr>
            <w:tcW w:w="992"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 xml:space="preserve">Obręb </w:t>
            </w:r>
            <w:proofErr w:type="spellStart"/>
            <w:r w:rsidRPr="00682E97">
              <w:rPr>
                <w:b/>
                <w:sz w:val="22"/>
                <w:szCs w:val="22"/>
              </w:rPr>
              <w:t>ewid</w:t>
            </w:r>
            <w:proofErr w:type="spellEnd"/>
            <w:r w:rsidRPr="00682E97">
              <w:rPr>
                <w:b/>
                <w:sz w:val="22"/>
                <w:szCs w:val="22"/>
              </w:rPr>
              <w:t>.</w:t>
            </w:r>
          </w:p>
        </w:tc>
        <w:tc>
          <w:tcPr>
            <w:tcW w:w="851"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 xml:space="preserve">Nr działki </w:t>
            </w:r>
            <w:proofErr w:type="spellStart"/>
            <w:r w:rsidRPr="00682E97">
              <w:rPr>
                <w:b/>
                <w:sz w:val="22"/>
                <w:szCs w:val="22"/>
              </w:rPr>
              <w:t>ewid</w:t>
            </w:r>
            <w:proofErr w:type="spellEnd"/>
            <w:r w:rsidRPr="00682E97">
              <w:rPr>
                <w:b/>
                <w:sz w:val="22"/>
                <w:szCs w:val="22"/>
              </w:rPr>
              <w:t>.</w:t>
            </w:r>
          </w:p>
        </w:tc>
        <w:tc>
          <w:tcPr>
            <w:tcW w:w="708"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proofErr w:type="spellStart"/>
            <w:r w:rsidRPr="00682E97">
              <w:rPr>
                <w:b/>
                <w:sz w:val="22"/>
                <w:szCs w:val="22"/>
              </w:rPr>
              <w:t>N-ctwo</w:t>
            </w:r>
            <w:proofErr w:type="spellEnd"/>
          </w:p>
        </w:tc>
        <w:tc>
          <w:tcPr>
            <w:tcW w:w="851"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proofErr w:type="spellStart"/>
            <w:r w:rsidRPr="00682E97">
              <w:rPr>
                <w:b/>
                <w:sz w:val="22"/>
                <w:szCs w:val="22"/>
              </w:rPr>
              <w:t>L-ctwo</w:t>
            </w:r>
            <w:proofErr w:type="spellEnd"/>
          </w:p>
        </w:tc>
        <w:tc>
          <w:tcPr>
            <w:tcW w:w="567"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proofErr w:type="spellStart"/>
            <w:r w:rsidRPr="00682E97">
              <w:rPr>
                <w:b/>
                <w:sz w:val="22"/>
                <w:szCs w:val="22"/>
              </w:rPr>
              <w:t>Oddz</w:t>
            </w:r>
            <w:proofErr w:type="spellEnd"/>
            <w:r w:rsidRPr="00682E97">
              <w:rPr>
                <w:b/>
                <w:sz w:val="22"/>
                <w:szCs w:val="22"/>
              </w:rPr>
              <w:t xml:space="preserve">/ </w:t>
            </w:r>
            <w:proofErr w:type="spellStart"/>
            <w:r w:rsidRPr="00682E97">
              <w:rPr>
                <w:b/>
                <w:sz w:val="22"/>
                <w:szCs w:val="22"/>
              </w:rPr>
              <w:t>pododdz</w:t>
            </w:r>
            <w:proofErr w:type="spellEnd"/>
          </w:p>
        </w:tc>
        <w:tc>
          <w:tcPr>
            <w:tcW w:w="1559"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Opis lokalizacji</w:t>
            </w:r>
          </w:p>
        </w:tc>
        <w:tc>
          <w:tcPr>
            <w:tcW w:w="567"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Forma własności, zarządca</w:t>
            </w:r>
          </w:p>
        </w:tc>
        <w:tc>
          <w:tcPr>
            <w:tcW w:w="1418"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Nazwa aktu</w:t>
            </w:r>
          </w:p>
        </w:tc>
        <w:tc>
          <w:tcPr>
            <w:tcW w:w="756" w:type="dxa"/>
            <w:shd w:val="clear" w:color="auto" w:fill="E6EED5"/>
            <w:textDirection w:val="btLr"/>
            <w:vAlign w:val="center"/>
          </w:tcPr>
          <w:p w:rsidR="0010509F" w:rsidRPr="00682E97" w:rsidRDefault="0010509F" w:rsidP="00837931">
            <w:pPr>
              <w:pStyle w:val="ANIA"/>
              <w:spacing w:line="240" w:lineRule="auto"/>
              <w:jc w:val="center"/>
              <w:rPr>
                <w:b/>
                <w:sz w:val="22"/>
                <w:szCs w:val="22"/>
              </w:rPr>
            </w:pPr>
            <w:r w:rsidRPr="00682E97">
              <w:rPr>
                <w:b/>
                <w:sz w:val="22"/>
                <w:szCs w:val="22"/>
              </w:rPr>
              <w:t>Data utworzenia</w:t>
            </w:r>
          </w:p>
        </w:tc>
      </w:tr>
      <w:tr w:rsidR="0010509F" w:rsidRPr="00270550" w:rsidTr="00CA1FA7">
        <w:trPr>
          <w:tblHeader/>
        </w:trPr>
        <w:tc>
          <w:tcPr>
            <w:tcW w:w="709" w:type="dxa"/>
            <w:shd w:val="clear" w:color="auto" w:fill="CDDDAC"/>
            <w:vAlign w:val="center"/>
          </w:tcPr>
          <w:p w:rsidR="0010509F" w:rsidRPr="00CA1FA7" w:rsidRDefault="0010509F" w:rsidP="00CA1FA7">
            <w:pPr>
              <w:pStyle w:val="ANIA"/>
              <w:spacing w:line="240" w:lineRule="auto"/>
              <w:ind w:left="-142" w:right="-108"/>
              <w:jc w:val="center"/>
              <w:rPr>
                <w:sz w:val="22"/>
                <w:szCs w:val="22"/>
              </w:rPr>
            </w:pPr>
            <w:r w:rsidRPr="00CA1FA7">
              <w:rPr>
                <w:sz w:val="22"/>
                <w:szCs w:val="22"/>
              </w:rPr>
              <w:t>Bagno</w:t>
            </w:r>
          </w:p>
        </w:tc>
        <w:tc>
          <w:tcPr>
            <w:tcW w:w="709" w:type="dxa"/>
            <w:shd w:val="clear" w:color="auto" w:fill="CDDDAC"/>
            <w:vAlign w:val="center"/>
          </w:tcPr>
          <w:p w:rsidR="0010509F" w:rsidRPr="00CA1FA7" w:rsidRDefault="0010509F" w:rsidP="00837931">
            <w:pPr>
              <w:pStyle w:val="ANIA"/>
              <w:spacing w:line="240" w:lineRule="auto"/>
              <w:jc w:val="center"/>
              <w:rPr>
                <w:sz w:val="22"/>
                <w:szCs w:val="22"/>
              </w:rPr>
            </w:pPr>
            <w:r w:rsidRPr="00CA1FA7">
              <w:rPr>
                <w:sz w:val="22"/>
                <w:szCs w:val="22"/>
              </w:rPr>
              <w:t>4,29</w:t>
            </w:r>
          </w:p>
        </w:tc>
        <w:tc>
          <w:tcPr>
            <w:tcW w:w="992"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Zakrzewo</w:t>
            </w:r>
          </w:p>
        </w:tc>
        <w:tc>
          <w:tcPr>
            <w:tcW w:w="851" w:type="dxa"/>
            <w:shd w:val="clear" w:color="auto" w:fill="CDDDAC"/>
            <w:vAlign w:val="center"/>
          </w:tcPr>
          <w:p w:rsidR="00CA1FA7" w:rsidRDefault="0010509F" w:rsidP="00CA1FA7">
            <w:pPr>
              <w:pStyle w:val="ANIA"/>
              <w:spacing w:line="240" w:lineRule="auto"/>
              <w:ind w:left="-108" w:right="-108"/>
              <w:jc w:val="center"/>
              <w:rPr>
                <w:sz w:val="22"/>
                <w:szCs w:val="22"/>
              </w:rPr>
            </w:pPr>
            <w:r w:rsidRPr="00CA1FA7">
              <w:rPr>
                <w:sz w:val="22"/>
                <w:szCs w:val="22"/>
              </w:rPr>
              <w:t>32/</w:t>
            </w:r>
            <w:proofErr w:type="spellStart"/>
            <w:r w:rsidRPr="00CA1FA7">
              <w:rPr>
                <w:sz w:val="22"/>
                <w:szCs w:val="22"/>
              </w:rPr>
              <w:t>5LP</w:t>
            </w:r>
            <w:proofErr w:type="spellEnd"/>
          </w:p>
          <w:p w:rsidR="0010509F" w:rsidRPr="00CA1FA7" w:rsidRDefault="0010509F" w:rsidP="00CA1FA7">
            <w:pPr>
              <w:pStyle w:val="ANIA"/>
              <w:spacing w:line="240" w:lineRule="auto"/>
              <w:ind w:left="-108" w:right="-108"/>
              <w:jc w:val="center"/>
              <w:rPr>
                <w:sz w:val="22"/>
                <w:szCs w:val="22"/>
              </w:rPr>
            </w:pPr>
            <w:r w:rsidRPr="00CA1FA7">
              <w:rPr>
                <w:sz w:val="22"/>
                <w:szCs w:val="22"/>
              </w:rPr>
              <w:t>32/</w:t>
            </w:r>
            <w:proofErr w:type="spellStart"/>
            <w:r w:rsidRPr="00CA1FA7">
              <w:rPr>
                <w:sz w:val="22"/>
                <w:szCs w:val="22"/>
              </w:rPr>
              <w:t>3LP</w:t>
            </w:r>
            <w:proofErr w:type="spellEnd"/>
          </w:p>
        </w:tc>
        <w:tc>
          <w:tcPr>
            <w:tcW w:w="708"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Jamy</w:t>
            </w:r>
          </w:p>
        </w:tc>
        <w:tc>
          <w:tcPr>
            <w:tcW w:w="851"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Marusza</w:t>
            </w:r>
          </w:p>
        </w:tc>
        <w:tc>
          <w:tcPr>
            <w:tcW w:w="567" w:type="dxa"/>
            <w:shd w:val="clear" w:color="auto" w:fill="CDDDAC"/>
            <w:vAlign w:val="center"/>
          </w:tcPr>
          <w:p w:rsidR="00CA1FA7" w:rsidRDefault="0010509F" w:rsidP="00CA1FA7">
            <w:pPr>
              <w:pStyle w:val="ANIA"/>
              <w:spacing w:line="240" w:lineRule="auto"/>
              <w:ind w:left="-108" w:right="-108"/>
              <w:jc w:val="center"/>
              <w:rPr>
                <w:sz w:val="22"/>
                <w:szCs w:val="22"/>
              </w:rPr>
            </w:pPr>
            <w:proofErr w:type="spellStart"/>
            <w:r w:rsidRPr="00CA1FA7">
              <w:rPr>
                <w:sz w:val="22"/>
                <w:szCs w:val="22"/>
              </w:rPr>
              <w:t>32a</w:t>
            </w:r>
            <w:proofErr w:type="spellEnd"/>
            <w:r w:rsidRPr="00CA1FA7">
              <w:rPr>
                <w:sz w:val="22"/>
                <w:szCs w:val="22"/>
              </w:rPr>
              <w:t>,</w:t>
            </w:r>
          </w:p>
          <w:p w:rsidR="0010509F" w:rsidRPr="00CA1FA7" w:rsidRDefault="0010509F" w:rsidP="00CA1FA7">
            <w:pPr>
              <w:pStyle w:val="ANIA"/>
              <w:spacing w:line="240" w:lineRule="auto"/>
              <w:ind w:left="-108" w:right="-108"/>
              <w:jc w:val="center"/>
              <w:rPr>
                <w:sz w:val="22"/>
                <w:szCs w:val="22"/>
              </w:rPr>
            </w:pPr>
            <w:r w:rsidRPr="00CA1FA7">
              <w:rPr>
                <w:sz w:val="22"/>
                <w:szCs w:val="22"/>
              </w:rPr>
              <w:t xml:space="preserve"> </w:t>
            </w:r>
            <w:proofErr w:type="gramStart"/>
            <w:r w:rsidRPr="00CA1FA7">
              <w:rPr>
                <w:sz w:val="22"/>
                <w:szCs w:val="22"/>
              </w:rPr>
              <w:t>b</w:t>
            </w:r>
            <w:proofErr w:type="gramEnd"/>
          </w:p>
        </w:tc>
        <w:tc>
          <w:tcPr>
            <w:tcW w:w="1559" w:type="dxa"/>
            <w:shd w:val="clear" w:color="auto" w:fill="CDDDAC"/>
            <w:vAlign w:val="center"/>
          </w:tcPr>
          <w:p w:rsidR="0010509F" w:rsidRPr="00CA1FA7" w:rsidRDefault="00EC1F65" w:rsidP="00CA1FA7">
            <w:pPr>
              <w:pStyle w:val="ANIA"/>
              <w:spacing w:line="240" w:lineRule="auto"/>
              <w:ind w:left="-108" w:right="-108"/>
              <w:jc w:val="center"/>
              <w:rPr>
                <w:sz w:val="22"/>
                <w:szCs w:val="22"/>
              </w:rPr>
            </w:pPr>
            <w:r w:rsidRPr="00CA1FA7">
              <w:rPr>
                <w:sz w:val="22"/>
                <w:szCs w:val="22"/>
              </w:rPr>
              <w:t>L</w:t>
            </w:r>
            <w:r w:rsidR="0010509F" w:rsidRPr="00CA1FA7">
              <w:rPr>
                <w:sz w:val="22"/>
                <w:szCs w:val="22"/>
              </w:rPr>
              <w:t>eśnictwo Marusza, obręb Ch</w:t>
            </w:r>
            <w:r w:rsidRPr="00CA1FA7">
              <w:rPr>
                <w:sz w:val="22"/>
                <w:szCs w:val="22"/>
              </w:rPr>
              <w:t>e</w:t>
            </w:r>
            <w:r w:rsidR="0010509F" w:rsidRPr="00CA1FA7">
              <w:rPr>
                <w:sz w:val="22"/>
                <w:szCs w:val="22"/>
              </w:rPr>
              <w:t xml:space="preserve">łmno, nadleśnictwo Jamy, oddział leśny </w:t>
            </w:r>
            <w:proofErr w:type="spellStart"/>
            <w:r w:rsidR="0010509F" w:rsidRPr="00CA1FA7">
              <w:rPr>
                <w:sz w:val="22"/>
                <w:szCs w:val="22"/>
              </w:rPr>
              <w:t>32a</w:t>
            </w:r>
            <w:proofErr w:type="spellEnd"/>
            <w:r w:rsidR="0010509F" w:rsidRPr="00CA1FA7">
              <w:rPr>
                <w:sz w:val="22"/>
                <w:szCs w:val="22"/>
              </w:rPr>
              <w:t xml:space="preserve">, </w:t>
            </w:r>
            <w:proofErr w:type="spellStart"/>
            <w:r w:rsidR="0010509F" w:rsidRPr="00CA1FA7">
              <w:rPr>
                <w:sz w:val="22"/>
                <w:szCs w:val="22"/>
              </w:rPr>
              <w:t>32b</w:t>
            </w:r>
            <w:proofErr w:type="spellEnd"/>
            <w:r w:rsidR="0010509F" w:rsidRPr="00CA1FA7">
              <w:rPr>
                <w:sz w:val="22"/>
                <w:szCs w:val="22"/>
              </w:rPr>
              <w:t>.</w:t>
            </w:r>
          </w:p>
        </w:tc>
        <w:tc>
          <w:tcPr>
            <w:tcW w:w="567" w:type="dxa"/>
            <w:vMerge w:val="restart"/>
            <w:shd w:val="clear" w:color="auto" w:fill="CDDDAC"/>
            <w:textDirection w:val="btLr"/>
            <w:vAlign w:val="center"/>
          </w:tcPr>
          <w:p w:rsidR="0010509F" w:rsidRPr="00CA1FA7" w:rsidRDefault="0010509F" w:rsidP="00CA1FA7">
            <w:pPr>
              <w:pStyle w:val="ANIA"/>
              <w:spacing w:line="240" w:lineRule="auto"/>
              <w:jc w:val="center"/>
              <w:rPr>
                <w:sz w:val="22"/>
                <w:szCs w:val="22"/>
              </w:rPr>
            </w:pPr>
            <w:r w:rsidRPr="00CA1FA7">
              <w:rPr>
                <w:sz w:val="22"/>
                <w:szCs w:val="22"/>
              </w:rPr>
              <w:t>Lasy Państwowe</w:t>
            </w:r>
          </w:p>
        </w:tc>
        <w:tc>
          <w:tcPr>
            <w:tcW w:w="1418" w:type="dxa"/>
            <w:vMerge w:val="restart"/>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Rozporządzenie Nr 10/98 Wojewody Toruńskiego z dnia 15 maja 1998 r. w sprawie uznania za użytki ekologiczne tworów przyrody położonych na terenie województwa toruńskiego (</w:t>
            </w:r>
            <w:proofErr w:type="spellStart"/>
            <w:r w:rsidRPr="00CA1FA7">
              <w:rPr>
                <w:sz w:val="22"/>
                <w:szCs w:val="22"/>
              </w:rPr>
              <w:t>Dz.Urz.Woj.Tor</w:t>
            </w:r>
            <w:proofErr w:type="spellEnd"/>
            <w:r w:rsidRPr="00CA1FA7">
              <w:rPr>
                <w:sz w:val="22"/>
                <w:szCs w:val="22"/>
              </w:rPr>
              <w:t xml:space="preserve">. </w:t>
            </w:r>
            <w:proofErr w:type="gramStart"/>
            <w:r w:rsidRPr="00CA1FA7">
              <w:rPr>
                <w:sz w:val="22"/>
                <w:szCs w:val="22"/>
              </w:rPr>
              <w:t>z</w:t>
            </w:r>
            <w:proofErr w:type="gramEnd"/>
            <w:r w:rsidRPr="00CA1FA7">
              <w:rPr>
                <w:sz w:val="22"/>
                <w:szCs w:val="22"/>
              </w:rPr>
              <w:t xml:space="preserve"> 1998 r. Nr 16, poz. 88)</w:t>
            </w:r>
          </w:p>
        </w:tc>
        <w:tc>
          <w:tcPr>
            <w:tcW w:w="756" w:type="dxa"/>
            <w:shd w:val="clear" w:color="auto" w:fill="CDDDAC"/>
            <w:vAlign w:val="center"/>
          </w:tcPr>
          <w:p w:rsidR="0010509F" w:rsidRPr="00CA1FA7" w:rsidRDefault="0010509F" w:rsidP="00CA1FA7">
            <w:pPr>
              <w:pStyle w:val="ANIA"/>
              <w:spacing w:line="240" w:lineRule="auto"/>
              <w:ind w:left="-108" w:right="-60"/>
              <w:jc w:val="center"/>
              <w:rPr>
                <w:sz w:val="22"/>
                <w:szCs w:val="22"/>
              </w:rPr>
            </w:pPr>
            <w:r w:rsidRPr="00CA1FA7">
              <w:rPr>
                <w:sz w:val="22"/>
                <w:szCs w:val="22"/>
              </w:rPr>
              <w:t>1998-05-29</w:t>
            </w:r>
          </w:p>
        </w:tc>
      </w:tr>
      <w:tr w:rsidR="0010509F" w:rsidRPr="00270550" w:rsidTr="00CA1FA7">
        <w:trPr>
          <w:tblHeader/>
        </w:trPr>
        <w:tc>
          <w:tcPr>
            <w:tcW w:w="709" w:type="dxa"/>
            <w:shd w:val="clear" w:color="auto" w:fill="E6EED5"/>
            <w:vAlign w:val="center"/>
          </w:tcPr>
          <w:p w:rsidR="0010509F" w:rsidRPr="00CA1FA7" w:rsidRDefault="0010509F" w:rsidP="00CA1FA7">
            <w:pPr>
              <w:pStyle w:val="ANIA"/>
              <w:spacing w:line="240" w:lineRule="auto"/>
              <w:ind w:left="-142" w:right="-108"/>
              <w:jc w:val="center"/>
              <w:rPr>
                <w:sz w:val="22"/>
                <w:szCs w:val="22"/>
              </w:rPr>
            </w:pPr>
            <w:r w:rsidRPr="00CA1FA7">
              <w:rPr>
                <w:sz w:val="22"/>
                <w:szCs w:val="22"/>
              </w:rPr>
              <w:t>Bagno</w:t>
            </w:r>
          </w:p>
        </w:tc>
        <w:tc>
          <w:tcPr>
            <w:tcW w:w="709" w:type="dxa"/>
            <w:shd w:val="clear" w:color="auto" w:fill="E6EED5"/>
            <w:vAlign w:val="center"/>
          </w:tcPr>
          <w:p w:rsidR="0010509F" w:rsidRPr="00CA1FA7" w:rsidRDefault="0010509F" w:rsidP="00837931">
            <w:pPr>
              <w:pStyle w:val="ANIA"/>
              <w:spacing w:line="240" w:lineRule="auto"/>
              <w:jc w:val="center"/>
              <w:rPr>
                <w:sz w:val="22"/>
                <w:szCs w:val="22"/>
              </w:rPr>
            </w:pPr>
            <w:r w:rsidRPr="00CA1FA7">
              <w:rPr>
                <w:sz w:val="22"/>
                <w:szCs w:val="22"/>
              </w:rPr>
              <w:t>0,77</w:t>
            </w:r>
          </w:p>
        </w:tc>
        <w:tc>
          <w:tcPr>
            <w:tcW w:w="992" w:type="dxa"/>
            <w:shd w:val="clear" w:color="auto" w:fill="E6EED5"/>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Zakrzewo</w:t>
            </w:r>
          </w:p>
        </w:tc>
        <w:tc>
          <w:tcPr>
            <w:tcW w:w="851" w:type="dxa"/>
            <w:shd w:val="clear" w:color="auto" w:fill="E6EED5"/>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32/</w:t>
            </w:r>
            <w:proofErr w:type="spellStart"/>
            <w:r w:rsidRPr="00CA1FA7">
              <w:rPr>
                <w:sz w:val="22"/>
                <w:szCs w:val="22"/>
              </w:rPr>
              <w:t>3LP</w:t>
            </w:r>
            <w:proofErr w:type="spellEnd"/>
          </w:p>
        </w:tc>
        <w:tc>
          <w:tcPr>
            <w:tcW w:w="708" w:type="dxa"/>
            <w:shd w:val="clear" w:color="auto" w:fill="E6EED5"/>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Jamy</w:t>
            </w:r>
          </w:p>
        </w:tc>
        <w:tc>
          <w:tcPr>
            <w:tcW w:w="851" w:type="dxa"/>
            <w:shd w:val="clear" w:color="auto" w:fill="E6EED5"/>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Marusza</w:t>
            </w:r>
          </w:p>
        </w:tc>
        <w:tc>
          <w:tcPr>
            <w:tcW w:w="567" w:type="dxa"/>
            <w:shd w:val="clear" w:color="auto" w:fill="E6EED5"/>
            <w:vAlign w:val="center"/>
          </w:tcPr>
          <w:p w:rsidR="0010509F" w:rsidRPr="00CA1FA7" w:rsidRDefault="0010509F" w:rsidP="00CA1FA7">
            <w:pPr>
              <w:pStyle w:val="ANIA"/>
              <w:spacing w:line="240" w:lineRule="auto"/>
              <w:ind w:left="-108" w:right="-108"/>
              <w:jc w:val="center"/>
              <w:rPr>
                <w:sz w:val="22"/>
                <w:szCs w:val="22"/>
              </w:rPr>
            </w:pPr>
            <w:proofErr w:type="spellStart"/>
            <w:r w:rsidRPr="00CA1FA7">
              <w:rPr>
                <w:sz w:val="22"/>
                <w:szCs w:val="22"/>
              </w:rPr>
              <w:t>32d</w:t>
            </w:r>
            <w:proofErr w:type="spellEnd"/>
          </w:p>
        </w:tc>
        <w:tc>
          <w:tcPr>
            <w:tcW w:w="1559" w:type="dxa"/>
            <w:shd w:val="clear" w:color="auto" w:fill="E6EED5"/>
            <w:vAlign w:val="center"/>
          </w:tcPr>
          <w:p w:rsidR="0010509F" w:rsidRPr="00CA1FA7" w:rsidRDefault="00EC1F65" w:rsidP="00CA1FA7">
            <w:pPr>
              <w:pStyle w:val="ANIA"/>
              <w:spacing w:line="240" w:lineRule="auto"/>
              <w:ind w:left="-108" w:right="-108"/>
              <w:jc w:val="center"/>
              <w:rPr>
                <w:sz w:val="22"/>
                <w:szCs w:val="22"/>
              </w:rPr>
            </w:pPr>
            <w:r w:rsidRPr="00CA1FA7">
              <w:rPr>
                <w:sz w:val="22"/>
                <w:szCs w:val="22"/>
              </w:rPr>
              <w:t>Leśnictwo</w:t>
            </w:r>
            <w:r w:rsidR="0010509F" w:rsidRPr="00CA1FA7">
              <w:rPr>
                <w:sz w:val="22"/>
                <w:szCs w:val="22"/>
              </w:rPr>
              <w:t xml:space="preserve"> Marusza, obręb </w:t>
            </w:r>
            <w:r w:rsidRPr="00CA1FA7">
              <w:rPr>
                <w:sz w:val="22"/>
                <w:szCs w:val="22"/>
              </w:rPr>
              <w:t>Chełmno</w:t>
            </w:r>
            <w:r w:rsidR="0010509F" w:rsidRPr="00CA1FA7">
              <w:rPr>
                <w:sz w:val="22"/>
                <w:szCs w:val="22"/>
              </w:rPr>
              <w:t xml:space="preserve">, nadleśnictwo Jamy, oddział leśny </w:t>
            </w:r>
            <w:proofErr w:type="spellStart"/>
            <w:r w:rsidR="0010509F" w:rsidRPr="00CA1FA7">
              <w:rPr>
                <w:sz w:val="22"/>
                <w:szCs w:val="22"/>
              </w:rPr>
              <w:t>32d</w:t>
            </w:r>
            <w:proofErr w:type="spellEnd"/>
            <w:r w:rsidR="0010509F" w:rsidRPr="00CA1FA7">
              <w:rPr>
                <w:sz w:val="22"/>
                <w:szCs w:val="22"/>
              </w:rPr>
              <w:t>.</w:t>
            </w:r>
          </w:p>
        </w:tc>
        <w:tc>
          <w:tcPr>
            <w:tcW w:w="567" w:type="dxa"/>
            <w:vMerge/>
            <w:shd w:val="clear" w:color="auto" w:fill="E6EED5"/>
            <w:vAlign w:val="center"/>
          </w:tcPr>
          <w:p w:rsidR="0010509F" w:rsidRPr="00CA1FA7" w:rsidRDefault="0010509F" w:rsidP="00837931">
            <w:pPr>
              <w:pStyle w:val="ANIA"/>
              <w:spacing w:line="240" w:lineRule="auto"/>
              <w:jc w:val="center"/>
              <w:rPr>
                <w:sz w:val="22"/>
                <w:szCs w:val="22"/>
              </w:rPr>
            </w:pPr>
          </w:p>
        </w:tc>
        <w:tc>
          <w:tcPr>
            <w:tcW w:w="1418" w:type="dxa"/>
            <w:vMerge/>
            <w:shd w:val="clear" w:color="auto" w:fill="E6EED5"/>
            <w:vAlign w:val="center"/>
          </w:tcPr>
          <w:p w:rsidR="0010509F" w:rsidRPr="00CA1FA7" w:rsidRDefault="0010509F" w:rsidP="00837931">
            <w:pPr>
              <w:pStyle w:val="ANIA"/>
              <w:spacing w:line="240" w:lineRule="auto"/>
              <w:jc w:val="center"/>
              <w:rPr>
                <w:sz w:val="22"/>
                <w:szCs w:val="22"/>
              </w:rPr>
            </w:pPr>
          </w:p>
        </w:tc>
        <w:tc>
          <w:tcPr>
            <w:tcW w:w="756" w:type="dxa"/>
            <w:shd w:val="clear" w:color="auto" w:fill="E6EED5"/>
            <w:vAlign w:val="center"/>
          </w:tcPr>
          <w:p w:rsidR="0010509F" w:rsidRPr="00CA1FA7" w:rsidRDefault="0010509F" w:rsidP="00CA1FA7">
            <w:pPr>
              <w:pStyle w:val="ANIA"/>
              <w:spacing w:line="240" w:lineRule="auto"/>
              <w:ind w:left="-108" w:right="-60"/>
              <w:jc w:val="center"/>
              <w:rPr>
                <w:sz w:val="22"/>
                <w:szCs w:val="22"/>
              </w:rPr>
            </w:pPr>
            <w:r w:rsidRPr="00CA1FA7">
              <w:rPr>
                <w:sz w:val="22"/>
                <w:szCs w:val="22"/>
              </w:rPr>
              <w:t>1998-05-29</w:t>
            </w:r>
          </w:p>
        </w:tc>
      </w:tr>
      <w:tr w:rsidR="0010509F" w:rsidRPr="00270550" w:rsidTr="00CA1FA7">
        <w:trPr>
          <w:tblHeader/>
        </w:trPr>
        <w:tc>
          <w:tcPr>
            <w:tcW w:w="709" w:type="dxa"/>
            <w:shd w:val="clear" w:color="auto" w:fill="CDDDAC"/>
            <w:vAlign w:val="center"/>
          </w:tcPr>
          <w:p w:rsidR="0010509F" w:rsidRPr="00CA1FA7" w:rsidRDefault="0010509F" w:rsidP="00CA1FA7">
            <w:pPr>
              <w:pStyle w:val="ANIA"/>
              <w:spacing w:line="240" w:lineRule="auto"/>
              <w:ind w:left="-142" w:right="-108"/>
              <w:jc w:val="center"/>
              <w:rPr>
                <w:sz w:val="22"/>
                <w:szCs w:val="22"/>
              </w:rPr>
            </w:pPr>
            <w:r w:rsidRPr="00CA1FA7">
              <w:rPr>
                <w:sz w:val="22"/>
                <w:szCs w:val="22"/>
              </w:rPr>
              <w:t>Bagno</w:t>
            </w:r>
          </w:p>
        </w:tc>
        <w:tc>
          <w:tcPr>
            <w:tcW w:w="709" w:type="dxa"/>
            <w:shd w:val="clear" w:color="auto" w:fill="CDDDAC"/>
            <w:vAlign w:val="center"/>
          </w:tcPr>
          <w:p w:rsidR="0010509F" w:rsidRPr="00CA1FA7" w:rsidRDefault="0010509F" w:rsidP="00837931">
            <w:pPr>
              <w:pStyle w:val="ANIA"/>
              <w:spacing w:line="240" w:lineRule="auto"/>
              <w:jc w:val="center"/>
              <w:rPr>
                <w:sz w:val="22"/>
                <w:szCs w:val="22"/>
              </w:rPr>
            </w:pPr>
            <w:r w:rsidRPr="00CA1FA7">
              <w:rPr>
                <w:sz w:val="22"/>
                <w:szCs w:val="22"/>
              </w:rPr>
              <w:t>0,50</w:t>
            </w:r>
          </w:p>
        </w:tc>
        <w:tc>
          <w:tcPr>
            <w:tcW w:w="992"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Zakrzewo</w:t>
            </w:r>
          </w:p>
        </w:tc>
        <w:tc>
          <w:tcPr>
            <w:tcW w:w="851"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32/</w:t>
            </w:r>
            <w:proofErr w:type="spellStart"/>
            <w:r w:rsidRPr="00CA1FA7">
              <w:rPr>
                <w:sz w:val="22"/>
                <w:szCs w:val="22"/>
              </w:rPr>
              <w:t>4LP</w:t>
            </w:r>
            <w:proofErr w:type="spellEnd"/>
          </w:p>
        </w:tc>
        <w:tc>
          <w:tcPr>
            <w:tcW w:w="708"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Jamy</w:t>
            </w:r>
          </w:p>
        </w:tc>
        <w:tc>
          <w:tcPr>
            <w:tcW w:w="851" w:type="dxa"/>
            <w:shd w:val="clear" w:color="auto" w:fill="CDDDAC"/>
            <w:vAlign w:val="center"/>
          </w:tcPr>
          <w:p w:rsidR="0010509F" w:rsidRPr="00CA1FA7" w:rsidRDefault="0010509F" w:rsidP="00CA1FA7">
            <w:pPr>
              <w:pStyle w:val="ANIA"/>
              <w:spacing w:line="240" w:lineRule="auto"/>
              <w:ind w:left="-108" w:right="-108"/>
              <w:jc w:val="center"/>
              <w:rPr>
                <w:sz w:val="22"/>
                <w:szCs w:val="22"/>
              </w:rPr>
            </w:pPr>
            <w:r w:rsidRPr="00CA1FA7">
              <w:rPr>
                <w:sz w:val="22"/>
                <w:szCs w:val="22"/>
              </w:rPr>
              <w:t>Marusza</w:t>
            </w:r>
          </w:p>
        </w:tc>
        <w:tc>
          <w:tcPr>
            <w:tcW w:w="567" w:type="dxa"/>
            <w:shd w:val="clear" w:color="auto" w:fill="CDDDAC"/>
            <w:vAlign w:val="center"/>
          </w:tcPr>
          <w:p w:rsidR="0010509F" w:rsidRPr="00CA1FA7" w:rsidRDefault="0010509F" w:rsidP="00CA1FA7">
            <w:pPr>
              <w:pStyle w:val="ANIA"/>
              <w:spacing w:line="240" w:lineRule="auto"/>
              <w:ind w:left="-108" w:right="-108"/>
              <w:jc w:val="center"/>
              <w:rPr>
                <w:sz w:val="22"/>
                <w:szCs w:val="22"/>
              </w:rPr>
            </w:pPr>
            <w:proofErr w:type="spellStart"/>
            <w:r w:rsidRPr="00CA1FA7">
              <w:rPr>
                <w:sz w:val="22"/>
                <w:szCs w:val="22"/>
              </w:rPr>
              <w:t>32i</w:t>
            </w:r>
            <w:proofErr w:type="spellEnd"/>
          </w:p>
        </w:tc>
        <w:tc>
          <w:tcPr>
            <w:tcW w:w="1559" w:type="dxa"/>
            <w:shd w:val="clear" w:color="auto" w:fill="CDDDAC"/>
            <w:vAlign w:val="center"/>
          </w:tcPr>
          <w:p w:rsidR="0010509F" w:rsidRPr="00CA1FA7" w:rsidRDefault="00EC1F65" w:rsidP="00CA1FA7">
            <w:pPr>
              <w:pStyle w:val="ANIA"/>
              <w:spacing w:line="240" w:lineRule="auto"/>
              <w:ind w:left="-108" w:right="-108"/>
              <w:jc w:val="center"/>
              <w:rPr>
                <w:sz w:val="22"/>
                <w:szCs w:val="22"/>
              </w:rPr>
            </w:pPr>
            <w:r w:rsidRPr="00CA1FA7">
              <w:rPr>
                <w:sz w:val="22"/>
                <w:szCs w:val="22"/>
              </w:rPr>
              <w:t>Leśnictwo</w:t>
            </w:r>
            <w:r w:rsidR="0010509F" w:rsidRPr="00CA1FA7">
              <w:rPr>
                <w:sz w:val="22"/>
                <w:szCs w:val="22"/>
              </w:rPr>
              <w:t xml:space="preserve"> Marusza, obręb </w:t>
            </w:r>
            <w:r w:rsidRPr="00CA1FA7">
              <w:rPr>
                <w:sz w:val="22"/>
                <w:szCs w:val="22"/>
              </w:rPr>
              <w:t>Chełmno</w:t>
            </w:r>
            <w:r w:rsidR="0010509F" w:rsidRPr="00CA1FA7">
              <w:rPr>
                <w:sz w:val="22"/>
                <w:szCs w:val="22"/>
              </w:rPr>
              <w:t xml:space="preserve">, nadleśnictwo Jamy, oddział leśny </w:t>
            </w:r>
            <w:proofErr w:type="spellStart"/>
            <w:r w:rsidR="0010509F" w:rsidRPr="00CA1FA7">
              <w:rPr>
                <w:sz w:val="22"/>
                <w:szCs w:val="22"/>
              </w:rPr>
              <w:t>32i</w:t>
            </w:r>
            <w:proofErr w:type="spellEnd"/>
            <w:r w:rsidR="0010509F" w:rsidRPr="00CA1FA7">
              <w:rPr>
                <w:sz w:val="22"/>
                <w:szCs w:val="22"/>
              </w:rPr>
              <w:t>.</w:t>
            </w:r>
          </w:p>
        </w:tc>
        <w:tc>
          <w:tcPr>
            <w:tcW w:w="567" w:type="dxa"/>
            <w:vMerge/>
            <w:shd w:val="clear" w:color="auto" w:fill="CDDDAC"/>
            <w:vAlign w:val="center"/>
          </w:tcPr>
          <w:p w:rsidR="0010509F" w:rsidRPr="00CA1FA7" w:rsidRDefault="0010509F" w:rsidP="00837931">
            <w:pPr>
              <w:pStyle w:val="ANIA"/>
              <w:spacing w:line="240" w:lineRule="auto"/>
              <w:jc w:val="center"/>
              <w:rPr>
                <w:sz w:val="22"/>
                <w:szCs w:val="22"/>
              </w:rPr>
            </w:pPr>
          </w:p>
        </w:tc>
        <w:tc>
          <w:tcPr>
            <w:tcW w:w="1418" w:type="dxa"/>
            <w:vMerge/>
            <w:shd w:val="clear" w:color="auto" w:fill="CDDDAC"/>
            <w:vAlign w:val="center"/>
          </w:tcPr>
          <w:p w:rsidR="0010509F" w:rsidRPr="00CA1FA7" w:rsidRDefault="0010509F" w:rsidP="00837931">
            <w:pPr>
              <w:pStyle w:val="ANIA"/>
              <w:spacing w:line="240" w:lineRule="auto"/>
              <w:jc w:val="center"/>
              <w:rPr>
                <w:sz w:val="22"/>
                <w:szCs w:val="22"/>
              </w:rPr>
            </w:pPr>
          </w:p>
        </w:tc>
        <w:tc>
          <w:tcPr>
            <w:tcW w:w="756" w:type="dxa"/>
            <w:shd w:val="clear" w:color="auto" w:fill="CDDDAC"/>
            <w:vAlign w:val="center"/>
          </w:tcPr>
          <w:p w:rsidR="0010509F" w:rsidRPr="00CA1FA7" w:rsidRDefault="0010509F" w:rsidP="00CA1FA7">
            <w:pPr>
              <w:pStyle w:val="ANIA"/>
              <w:spacing w:line="240" w:lineRule="auto"/>
              <w:ind w:left="-108" w:right="-60"/>
              <w:jc w:val="center"/>
              <w:rPr>
                <w:sz w:val="22"/>
                <w:szCs w:val="22"/>
              </w:rPr>
            </w:pPr>
            <w:r w:rsidRPr="00CA1FA7">
              <w:rPr>
                <w:sz w:val="22"/>
                <w:szCs w:val="22"/>
              </w:rPr>
              <w:t>1998-05-29</w:t>
            </w:r>
          </w:p>
        </w:tc>
      </w:tr>
    </w:tbl>
    <w:p w:rsidR="0010509F" w:rsidRPr="00270550" w:rsidRDefault="0010509F" w:rsidP="00B17771">
      <w:pPr>
        <w:pStyle w:val="Tekstpodstawowy"/>
        <w:rPr>
          <w:rFonts w:ascii="Arial Narrow" w:hAnsi="Arial Narrow"/>
        </w:rPr>
      </w:pPr>
      <w:r w:rsidRPr="00270550">
        <w:rPr>
          <w:rFonts w:ascii="Arial Narrow" w:hAnsi="Arial Narrow"/>
        </w:rPr>
        <w:t xml:space="preserve">Źródło: </w:t>
      </w:r>
      <w:proofErr w:type="spellStart"/>
      <w:r w:rsidRPr="00270550">
        <w:rPr>
          <w:rFonts w:ascii="Arial Narrow" w:hAnsi="Arial Narrow"/>
        </w:rPr>
        <w:t>RDOŚ</w:t>
      </w:r>
      <w:proofErr w:type="spellEnd"/>
      <w:r w:rsidRPr="00270550">
        <w:rPr>
          <w:rFonts w:ascii="Arial Narrow" w:hAnsi="Arial Narrow"/>
        </w:rPr>
        <w:t xml:space="preserve"> Bydgoszcz stan na 23.05 2011 </w:t>
      </w:r>
    </w:p>
    <w:p w:rsidR="00F937E6" w:rsidRPr="00270550" w:rsidRDefault="00F937E6" w:rsidP="00B17771">
      <w:pPr>
        <w:pStyle w:val="Bezodstpw"/>
        <w:spacing w:line="360" w:lineRule="auto"/>
        <w:jc w:val="both"/>
        <w:rPr>
          <w:rFonts w:ascii="Arial Narrow" w:hAnsi="Arial Narrow"/>
          <w:sz w:val="24"/>
          <w:szCs w:val="24"/>
        </w:rPr>
      </w:pPr>
    </w:p>
    <w:p w:rsidR="00BE2E22" w:rsidRDefault="00711381" w:rsidP="00176D00">
      <w:pPr>
        <w:pStyle w:val="Nagwek1"/>
        <w:spacing w:before="0"/>
        <w:ind w:left="0" w:firstLine="0"/>
        <w:rPr>
          <w:rFonts w:ascii="Arial Narrow" w:hAnsi="Arial Narrow" w:cs="Times New Roman"/>
          <w:snapToGrid w:val="0"/>
          <w:color w:val="auto"/>
          <w:sz w:val="24"/>
          <w:szCs w:val="24"/>
        </w:rPr>
      </w:pPr>
      <w:bookmarkStart w:id="41" w:name="_Toc423691392"/>
      <w:proofErr w:type="spellStart"/>
      <w:r w:rsidRPr="00176D00">
        <w:rPr>
          <w:rFonts w:ascii="Arial Narrow" w:hAnsi="Arial Narrow" w:cs="Times New Roman"/>
          <w:snapToGrid w:val="0"/>
          <w:color w:val="auto"/>
          <w:sz w:val="24"/>
          <w:szCs w:val="24"/>
        </w:rPr>
        <w:t>VI.I.III</w:t>
      </w:r>
      <w:proofErr w:type="spellEnd"/>
      <w:r w:rsidRPr="00176D00">
        <w:rPr>
          <w:rFonts w:ascii="Arial Narrow" w:hAnsi="Arial Narrow" w:cs="Times New Roman"/>
          <w:snapToGrid w:val="0"/>
          <w:color w:val="auto"/>
          <w:sz w:val="24"/>
          <w:szCs w:val="24"/>
        </w:rPr>
        <w:t>.  WALORY KULTUROWE</w:t>
      </w:r>
      <w:bookmarkEnd w:id="41"/>
    </w:p>
    <w:p w:rsidR="00176D00" w:rsidRPr="00176D00" w:rsidRDefault="00176D00" w:rsidP="00176D00"/>
    <w:p w:rsidR="00A252D0" w:rsidRPr="00176D00" w:rsidRDefault="00A252D0" w:rsidP="00176D00">
      <w:pPr>
        <w:rPr>
          <w:rFonts w:ascii="Arial Narrow" w:hAnsi="Arial Narrow"/>
          <w:sz w:val="24"/>
          <w:szCs w:val="24"/>
          <w:u w:val="single"/>
        </w:rPr>
      </w:pPr>
      <w:r w:rsidRPr="00176D00">
        <w:rPr>
          <w:rFonts w:ascii="Arial Narrow" w:hAnsi="Arial Narrow"/>
          <w:sz w:val="24"/>
          <w:szCs w:val="24"/>
          <w:u w:val="single"/>
        </w:rPr>
        <w:t xml:space="preserve">Obiekty zabytkowe na terenie miasta Radzyń Chełmiński </w:t>
      </w:r>
    </w:p>
    <w:p w:rsidR="00A252D0" w:rsidRPr="00270550" w:rsidRDefault="00A252D0" w:rsidP="00B17771">
      <w:pPr>
        <w:pStyle w:val="ANIA"/>
        <w:spacing w:line="360" w:lineRule="auto"/>
        <w:rPr>
          <w:snapToGrid w:val="0"/>
        </w:rPr>
      </w:pPr>
    </w:p>
    <w:p w:rsidR="00A252D0" w:rsidRPr="00270550" w:rsidRDefault="00A252D0" w:rsidP="00B17771">
      <w:pPr>
        <w:pStyle w:val="ANIA"/>
        <w:spacing w:line="360" w:lineRule="auto"/>
        <w:ind w:firstLine="709"/>
        <w:rPr>
          <w:snapToGrid w:val="0"/>
        </w:rPr>
      </w:pPr>
      <w:r w:rsidRPr="00270550">
        <w:rPr>
          <w:snapToGrid w:val="0"/>
        </w:rPr>
        <w:t>W dotychczas obowiązującym Studium uwarunkowań i kierunków zagospodarowania przestrzennego gminy miasta i gminy Radzyń Chełmiński z 2007 r., jako podlegające ochronie konserwatorskiej wyszczególniono następujące obiekty architektury i budownictwa o wartościach kulturowych, historycznych i architektonicznych. Przy niektórych obiektach, podczas analizy materiałów kartograficznych i w trakcie badań terenowych, przeprowadzonych na potrzeby niniejszego opracowania, odnotowano uwagi odnośnie aktualnego stanu obiektu, o które uzupełniono wykaz obiektów, ujętych w ewidencji konserwatorskiej.</w:t>
      </w:r>
    </w:p>
    <w:p w:rsidR="00682E97" w:rsidRDefault="00682E97" w:rsidP="00B17771">
      <w:pPr>
        <w:pStyle w:val="ANIA"/>
        <w:spacing w:line="360" w:lineRule="auto"/>
        <w:rPr>
          <w:i/>
          <w:u w:val="single"/>
        </w:rPr>
      </w:pPr>
    </w:p>
    <w:p w:rsidR="00A252D0" w:rsidRPr="00270550" w:rsidRDefault="00A252D0" w:rsidP="00B17771">
      <w:pPr>
        <w:pStyle w:val="ANIA"/>
        <w:spacing w:line="360" w:lineRule="auto"/>
        <w:rPr>
          <w:u w:val="single"/>
        </w:rPr>
      </w:pPr>
      <w:r w:rsidRPr="00270550">
        <w:rPr>
          <w:i/>
          <w:u w:val="single"/>
        </w:rPr>
        <w:t>Obiekty sakralne – kościoły i cmentarze</w:t>
      </w:r>
      <w:r w:rsidRPr="00270550">
        <w:rPr>
          <w:u w:val="single"/>
        </w:rPr>
        <w:t>:</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t xml:space="preserve">Średniowieczny kościół (kaplica cmentarna) p.w. </w:t>
      </w:r>
      <w:proofErr w:type="gramStart"/>
      <w:r w:rsidRPr="00270550">
        <w:rPr>
          <w:rFonts w:ascii="Arial Narrow" w:hAnsi="Arial Narrow"/>
          <w:sz w:val="24"/>
          <w:szCs w:val="24"/>
        </w:rPr>
        <w:t>św</w:t>
      </w:r>
      <w:proofErr w:type="gramEnd"/>
      <w:r w:rsidRPr="00270550">
        <w:rPr>
          <w:rFonts w:ascii="Arial Narrow" w:hAnsi="Arial Narrow"/>
          <w:sz w:val="24"/>
          <w:szCs w:val="24"/>
        </w:rPr>
        <w:t xml:space="preserve">. Jerzego z połowy XIV w. Obiekt wpisany do rejestru zabytków w dniu 04.12.1929 </w:t>
      </w:r>
      <w:proofErr w:type="gramStart"/>
      <w:r w:rsidRPr="00270550">
        <w:rPr>
          <w:rFonts w:ascii="Arial Narrow" w:hAnsi="Arial Narrow"/>
          <w:sz w:val="24"/>
          <w:szCs w:val="24"/>
        </w:rPr>
        <w:t>r</w:t>
      </w:r>
      <w:proofErr w:type="gramEnd"/>
      <w:r w:rsidRPr="00270550">
        <w:rPr>
          <w:rFonts w:ascii="Arial Narrow" w:hAnsi="Arial Narrow"/>
          <w:sz w:val="24"/>
          <w:szCs w:val="24"/>
        </w:rPr>
        <w:t>., nr wpisu A/382;</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lastRenderedPageBreak/>
        <w:t xml:space="preserve">Średniowieczny kościół parafialny p.w. </w:t>
      </w:r>
      <w:proofErr w:type="gramStart"/>
      <w:r w:rsidRPr="00270550">
        <w:rPr>
          <w:rFonts w:ascii="Arial Narrow" w:hAnsi="Arial Narrow"/>
          <w:sz w:val="24"/>
          <w:szCs w:val="24"/>
        </w:rPr>
        <w:t>św</w:t>
      </w:r>
      <w:proofErr w:type="gramEnd"/>
      <w:r w:rsidRPr="00270550">
        <w:rPr>
          <w:rFonts w:ascii="Arial Narrow" w:hAnsi="Arial Narrow"/>
          <w:sz w:val="24"/>
          <w:szCs w:val="24"/>
        </w:rPr>
        <w:t xml:space="preserve">. Anny, zlokalizowany u zbiegu ulic Dąbrowskich, Jagiellończyka i Piłsudskiego, czas powstania I połowa XIV w. Obiekt wpisany do rejestru zabytków w dniu 04.12.1929 </w:t>
      </w:r>
      <w:proofErr w:type="gramStart"/>
      <w:r w:rsidRPr="00270550">
        <w:rPr>
          <w:rFonts w:ascii="Arial Narrow" w:hAnsi="Arial Narrow"/>
          <w:sz w:val="24"/>
          <w:szCs w:val="24"/>
        </w:rPr>
        <w:t>r</w:t>
      </w:r>
      <w:proofErr w:type="gramEnd"/>
      <w:r w:rsidRPr="00270550">
        <w:rPr>
          <w:rFonts w:ascii="Arial Narrow" w:hAnsi="Arial Narrow"/>
          <w:sz w:val="24"/>
          <w:szCs w:val="24"/>
        </w:rPr>
        <w:t>., nr wpisu A/383;</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t>Cmentarz katolicki, parafialny, założony w XIV w. Powierzchnia</w:t>
      </w:r>
      <w:proofErr w:type="gramStart"/>
      <w:r w:rsidRPr="00270550">
        <w:rPr>
          <w:rFonts w:ascii="Arial Narrow" w:hAnsi="Arial Narrow"/>
          <w:sz w:val="24"/>
          <w:szCs w:val="24"/>
        </w:rPr>
        <w:t xml:space="preserve"> 1,12 ha</w:t>
      </w:r>
      <w:proofErr w:type="gramEnd"/>
      <w:r w:rsidRPr="00270550">
        <w:rPr>
          <w:rFonts w:ascii="Arial Narrow" w:hAnsi="Arial Narrow"/>
          <w:sz w:val="24"/>
          <w:szCs w:val="24"/>
        </w:rPr>
        <w:t xml:space="preserve">, położony w południowo-zachodniej części miasta, w skład którego wchodzi kaplica cmentarna p.w. </w:t>
      </w:r>
      <w:proofErr w:type="gramStart"/>
      <w:r w:rsidRPr="00270550">
        <w:rPr>
          <w:rFonts w:ascii="Arial Narrow" w:hAnsi="Arial Narrow"/>
          <w:sz w:val="24"/>
          <w:szCs w:val="24"/>
        </w:rPr>
        <w:t>św</w:t>
      </w:r>
      <w:proofErr w:type="gramEnd"/>
      <w:r w:rsidRPr="00270550">
        <w:rPr>
          <w:rFonts w:ascii="Arial Narrow" w:hAnsi="Arial Narrow"/>
          <w:sz w:val="24"/>
          <w:szCs w:val="24"/>
        </w:rPr>
        <w:t xml:space="preserve">. Jerzego z XIV w., </w:t>
      </w:r>
      <w:proofErr w:type="gramStart"/>
      <w:r w:rsidRPr="00270550">
        <w:rPr>
          <w:rFonts w:ascii="Arial Narrow" w:hAnsi="Arial Narrow"/>
          <w:sz w:val="24"/>
          <w:szCs w:val="24"/>
        </w:rPr>
        <w:t>bramy</w:t>
      </w:r>
      <w:proofErr w:type="gramEnd"/>
      <w:r w:rsidRPr="00270550">
        <w:rPr>
          <w:rFonts w:ascii="Arial Narrow" w:hAnsi="Arial Narrow"/>
          <w:sz w:val="24"/>
          <w:szCs w:val="24"/>
        </w:rPr>
        <w:t xml:space="preserve"> – 2 szt., murowane ogrodzenie, starodrzew;</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t>Cmentarz żydowski, przy ul. Tysiąclecia 33/35, usytuowany w rzędzie zabudowy, zlikwidowany;</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t>Cmentarz ewangelicki o pow</w:t>
      </w:r>
      <w:proofErr w:type="gramStart"/>
      <w:r w:rsidRPr="00270550">
        <w:rPr>
          <w:rFonts w:ascii="Arial Narrow" w:hAnsi="Arial Narrow"/>
          <w:sz w:val="24"/>
          <w:szCs w:val="24"/>
        </w:rPr>
        <w:t>. 0,14 ha</w:t>
      </w:r>
      <w:proofErr w:type="gramEnd"/>
      <w:r w:rsidRPr="00270550">
        <w:rPr>
          <w:rFonts w:ascii="Arial Narrow" w:hAnsi="Arial Narrow"/>
          <w:sz w:val="24"/>
          <w:szCs w:val="24"/>
        </w:rPr>
        <w:t xml:space="preserve">, położony przy ul. Podgrodzie 6, założony w </w:t>
      </w:r>
      <w:proofErr w:type="spellStart"/>
      <w:r w:rsidRPr="00270550">
        <w:rPr>
          <w:rFonts w:ascii="Arial Narrow" w:hAnsi="Arial Narrow"/>
          <w:sz w:val="24"/>
          <w:szCs w:val="24"/>
        </w:rPr>
        <w:t>poł</w:t>
      </w:r>
      <w:proofErr w:type="spellEnd"/>
      <w:r w:rsidRPr="00270550">
        <w:rPr>
          <w:rFonts w:ascii="Arial Narrow" w:hAnsi="Arial Narrow"/>
          <w:sz w:val="24"/>
          <w:szCs w:val="24"/>
        </w:rPr>
        <w:t xml:space="preserve">. XIX w., </w:t>
      </w:r>
      <w:proofErr w:type="gramStart"/>
      <w:r w:rsidRPr="00270550">
        <w:rPr>
          <w:rFonts w:ascii="Arial Narrow" w:hAnsi="Arial Narrow"/>
          <w:sz w:val="24"/>
          <w:szCs w:val="24"/>
        </w:rPr>
        <w:t>starodrzew</w:t>
      </w:r>
      <w:proofErr w:type="gramEnd"/>
      <w:r w:rsidRPr="00270550">
        <w:rPr>
          <w:rFonts w:ascii="Arial Narrow" w:hAnsi="Arial Narrow"/>
          <w:sz w:val="24"/>
          <w:szCs w:val="24"/>
        </w:rPr>
        <w:t>, urządzony plac zabaw dla dzieci; (nie istnieje)</w:t>
      </w:r>
    </w:p>
    <w:p w:rsidR="00A252D0" w:rsidRPr="00270550" w:rsidRDefault="00A252D0" w:rsidP="00B17771">
      <w:pPr>
        <w:widowControl/>
        <w:numPr>
          <w:ilvl w:val="0"/>
          <w:numId w:val="51"/>
        </w:numPr>
        <w:tabs>
          <w:tab w:val="num" w:pos="720"/>
        </w:tabs>
        <w:autoSpaceDE/>
        <w:autoSpaceDN/>
        <w:adjustRightInd/>
        <w:spacing w:line="360" w:lineRule="auto"/>
        <w:ind w:left="720" w:hanging="540"/>
        <w:jc w:val="both"/>
        <w:rPr>
          <w:rFonts w:ascii="Arial Narrow" w:hAnsi="Arial Narrow"/>
          <w:sz w:val="24"/>
          <w:szCs w:val="24"/>
        </w:rPr>
      </w:pPr>
      <w:r w:rsidRPr="00270550">
        <w:rPr>
          <w:rFonts w:ascii="Arial Narrow" w:hAnsi="Arial Narrow"/>
          <w:sz w:val="24"/>
          <w:szCs w:val="24"/>
        </w:rPr>
        <w:t>Cmentarz ewangelicki, pow</w:t>
      </w:r>
      <w:proofErr w:type="gramStart"/>
      <w:r w:rsidRPr="00270550">
        <w:rPr>
          <w:rFonts w:ascii="Arial Narrow" w:hAnsi="Arial Narrow"/>
          <w:sz w:val="24"/>
          <w:szCs w:val="24"/>
        </w:rPr>
        <w:t>. 0,45 ha</w:t>
      </w:r>
      <w:proofErr w:type="gramEnd"/>
      <w:r w:rsidRPr="00270550">
        <w:rPr>
          <w:rFonts w:ascii="Arial Narrow" w:hAnsi="Arial Narrow"/>
          <w:sz w:val="24"/>
          <w:szCs w:val="24"/>
        </w:rPr>
        <w:t xml:space="preserve">, założony w XIX w. </w:t>
      </w:r>
      <w:proofErr w:type="gramStart"/>
      <w:r w:rsidRPr="00270550">
        <w:rPr>
          <w:rFonts w:ascii="Arial Narrow" w:hAnsi="Arial Narrow"/>
          <w:sz w:val="24"/>
          <w:szCs w:val="24"/>
        </w:rPr>
        <w:t>nieczynny</w:t>
      </w:r>
      <w:proofErr w:type="gramEnd"/>
      <w:r w:rsidRPr="00270550">
        <w:rPr>
          <w:rFonts w:ascii="Arial Narrow" w:hAnsi="Arial Narrow"/>
          <w:sz w:val="24"/>
          <w:szCs w:val="24"/>
        </w:rPr>
        <w:t>, nagr</w:t>
      </w:r>
      <w:r w:rsidR="00682E97">
        <w:rPr>
          <w:rFonts w:ascii="Arial Narrow" w:hAnsi="Arial Narrow"/>
          <w:sz w:val="24"/>
          <w:szCs w:val="24"/>
        </w:rPr>
        <w:t>obki z połowy XX w, starodrzew.</w:t>
      </w:r>
    </w:p>
    <w:p w:rsidR="00A252D0" w:rsidRPr="00270550" w:rsidRDefault="00A252D0" w:rsidP="00B17771">
      <w:pPr>
        <w:pStyle w:val="ANIA"/>
        <w:spacing w:line="360" w:lineRule="auto"/>
        <w:rPr>
          <w:bCs/>
        </w:rPr>
      </w:pPr>
      <w:r w:rsidRPr="00270550">
        <w:rPr>
          <w:bCs/>
        </w:rPr>
        <w:t>Wykaz obiektów zabytkowych na terenie gminy, dla których Wojewódzki Konserwator Zabytków prowadzi ewidencję i posiada dokumentację:</w:t>
      </w:r>
    </w:p>
    <w:p w:rsidR="00A252D0" w:rsidRPr="00270550" w:rsidRDefault="00A252D0" w:rsidP="00B17771">
      <w:pPr>
        <w:pStyle w:val="ANIA"/>
        <w:spacing w:line="360" w:lineRule="auto"/>
        <w:rPr>
          <w:bCs/>
        </w:rPr>
      </w:pPr>
    </w:p>
    <w:p w:rsidR="00A252D0" w:rsidRPr="00270550" w:rsidRDefault="00A252D0" w:rsidP="00B17771">
      <w:pPr>
        <w:spacing w:line="360" w:lineRule="auto"/>
        <w:rPr>
          <w:rFonts w:ascii="Arial Narrow" w:hAnsi="Arial Narrow"/>
          <w:i/>
          <w:sz w:val="24"/>
          <w:szCs w:val="24"/>
          <w:u w:val="single"/>
        </w:rPr>
      </w:pPr>
      <w:r w:rsidRPr="00270550">
        <w:rPr>
          <w:rFonts w:ascii="Arial Narrow" w:hAnsi="Arial Narrow"/>
          <w:i/>
          <w:sz w:val="24"/>
          <w:szCs w:val="24"/>
          <w:u w:val="single"/>
        </w:rPr>
        <w:t>Obiekty sakralne- kościoły, klasztor, cmentarze:</w:t>
      </w:r>
    </w:p>
    <w:p w:rsidR="00A252D0" w:rsidRPr="00270550" w:rsidRDefault="00A252D0" w:rsidP="00B17771">
      <w:pPr>
        <w:widowControl/>
        <w:numPr>
          <w:ilvl w:val="0"/>
          <w:numId w:val="52"/>
        </w:numPr>
        <w:autoSpaceDE/>
        <w:autoSpaceDN/>
        <w:adjustRightInd/>
        <w:spacing w:line="360" w:lineRule="auto"/>
        <w:jc w:val="both"/>
        <w:rPr>
          <w:rFonts w:ascii="Arial Narrow" w:hAnsi="Arial Narrow"/>
          <w:sz w:val="24"/>
          <w:szCs w:val="24"/>
        </w:rPr>
      </w:pPr>
      <w:r w:rsidRPr="00270550">
        <w:rPr>
          <w:rFonts w:ascii="Arial Narrow" w:hAnsi="Arial Narrow"/>
          <w:b/>
          <w:bCs/>
          <w:sz w:val="24"/>
          <w:szCs w:val="24"/>
        </w:rPr>
        <w:t>Dębieniec</w:t>
      </w:r>
      <w:r w:rsidRPr="00270550">
        <w:rPr>
          <w:rFonts w:ascii="Arial Narrow" w:hAnsi="Arial Narrow"/>
          <w:sz w:val="24"/>
          <w:szCs w:val="24"/>
        </w:rPr>
        <w:t xml:space="preserve"> – cmentarz rodowy, założony w 1862 r., katolicki, powierzchnia</w:t>
      </w:r>
      <w:proofErr w:type="gramStart"/>
      <w:r w:rsidRPr="00270550">
        <w:rPr>
          <w:rFonts w:ascii="Arial Narrow" w:hAnsi="Arial Narrow"/>
          <w:sz w:val="24"/>
          <w:szCs w:val="24"/>
        </w:rPr>
        <w:t xml:space="preserve"> 0,05 ha</w:t>
      </w:r>
      <w:proofErr w:type="gramEnd"/>
      <w:r w:rsidRPr="00270550">
        <w:rPr>
          <w:rFonts w:ascii="Arial Narrow" w:hAnsi="Arial Narrow"/>
          <w:sz w:val="24"/>
          <w:szCs w:val="24"/>
        </w:rPr>
        <w:t>, położony w parku pałacowym, otoczony drzewostanem parkowym i stawem. Kaplica rodowa nie była przeznaczona na pochówek;</w:t>
      </w:r>
    </w:p>
    <w:p w:rsidR="00A252D0" w:rsidRPr="00270550" w:rsidRDefault="00A252D0" w:rsidP="00B17771">
      <w:pPr>
        <w:widowControl/>
        <w:numPr>
          <w:ilvl w:val="0"/>
          <w:numId w:val="52"/>
        </w:numPr>
        <w:autoSpaceDE/>
        <w:autoSpaceDN/>
        <w:adjustRightInd/>
        <w:spacing w:line="360" w:lineRule="auto"/>
        <w:jc w:val="both"/>
        <w:rPr>
          <w:rFonts w:ascii="Arial Narrow" w:hAnsi="Arial Narrow"/>
          <w:sz w:val="24"/>
          <w:szCs w:val="24"/>
        </w:rPr>
      </w:pPr>
      <w:r w:rsidRPr="00270550">
        <w:rPr>
          <w:rFonts w:ascii="Arial Narrow" w:hAnsi="Arial Narrow"/>
          <w:b/>
          <w:bCs/>
          <w:sz w:val="24"/>
          <w:szCs w:val="24"/>
        </w:rPr>
        <w:t>Gołębiewo</w:t>
      </w:r>
      <w:r w:rsidRPr="00270550">
        <w:rPr>
          <w:rFonts w:ascii="Arial Narrow" w:hAnsi="Arial Narrow"/>
          <w:sz w:val="24"/>
          <w:szCs w:val="24"/>
        </w:rPr>
        <w:t xml:space="preserve"> – cmentarz ewangelicki, założony w 1862 r., powierzchnia</w:t>
      </w:r>
      <w:proofErr w:type="gramStart"/>
      <w:r w:rsidRPr="00270550">
        <w:rPr>
          <w:rFonts w:ascii="Arial Narrow" w:hAnsi="Arial Narrow"/>
          <w:sz w:val="24"/>
          <w:szCs w:val="24"/>
        </w:rPr>
        <w:t xml:space="preserve"> 0,32 ha</w:t>
      </w:r>
      <w:proofErr w:type="gramEnd"/>
      <w:r w:rsidRPr="00270550">
        <w:rPr>
          <w:rFonts w:ascii="Arial Narrow" w:hAnsi="Arial Narrow"/>
          <w:sz w:val="24"/>
          <w:szCs w:val="24"/>
        </w:rPr>
        <w:t>, teren wolny, usytuowany przy drodze do Szczuplinek, starodrzew, nieczynny;</w:t>
      </w:r>
    </w:p>
    <w:p w:rsidR="00A252D0" w:rsidRPr="00270550" w:rsidRDefault="00A252D0" w:rsidP="00B17771">
      <w:pPr>
        <w:widowControl/>
        <w:numPr>
          <w:ilvl w:val="0"/>
          <w:numId w:val="52"/>
        </w:numPr>
        <w:autoSpaceDE/>
        <w:autoSpaceDN/>
        <w:adjustRightInd/>
        <w:spacing w:line="360" w:lineRule="auto"/>
        <w:jc w:val="both"/>
        <w:rPr>
          <w:rFonts w:ascii="Arial Narrow" w:hAnsi="Arial Narrow"/>
          <w:sz w:val="24"/>
          <w:szCs w:val="24"/>
        </w:rPr>
      </w:pPr>
      <w:r w:rsidRPr="00270550">
        <w:rPr>
          <w:rFonts w:ascii="Arial Narrow" w:hAnsi="Arial Narrow"/>
          <w:b/>
          <w:bCs/>
          <w:sz w:val="24"/>
          <w:szCs w:val="24"/>
        </w:rPr>
        <w:t xml:space="preserve">Mazanki </w:t>
      </w:r>
      <w:r w:rsidRPr="00270550">
        <w:rPr>
          <w:rFonts w:ascii="Arial Narrow" w:hAnsi="Arial Narrow"/>
          <w:sz w:val="24"/>
          <w:szCs w:val="24"/>
        </w:rPr>
        <w:t xml:space="preserve">– cmentarz ewangelicki, założony w 2 </w:t>
      </w:r>
      <w:proofErr w:type="spellStart"/>
      <w:r w:rsidRPr="00270550">
        <w:rPr>
          <w:rFonts w:ascii="Arial Narrow" w:hAnsi="Arial Narrow"/>
          <w:sz w:val="24"/>
          <w:szCs w:val="24"/>
        </w:rPr>
        <w:t>poł</w:t>
      </w:r>
      <w:proofErr w:type="spellEnd"/>
      <w:r w:rsidRPr="00270550">
        <w:rPr>
          <w:rFonts w:ascii="Arial Narrow" w:hAnsi="Arial Narrow"/>
          <w:sz w:val="24"/>
          <w:szCs w:val="24"/>
        </w:rPr>
        <w:t>. XIX w., powierzchnia</w:t>
      </w:r>
      <w:proofErr w:type="gramStart"/>
      <w:r w:rsidRPr="00270550">
        <w:rPr>
          <w:rFonts w:ascii="Arial Narrow" w:hAnsi="Arial Narrow"/>
          <w:sz w:val="24"/>
          <w:szCs w:val="24"/>
        </w:rPr>
        <w:t xml:space="preserve"> 0,18 ha</w:t>
      </w:r>
      <w:proofErr w:type="gramEnd"/>
      <w:r w:rsidRPr="00270550">
        <w:rPr>
          <w:rFonts w:ascii="Arial Narrow" w:hAnsi="Arial Narrow"/>
          <w:sz w:val="24"/>
          <w:szCs w:val="24"/>
        </w:rPr>
        <w:t>, położony przy drodze z Mazanek do Radzynia Chełmińskiego, starodrzew, nieczynny;</w:t>
      </w:r>
    </w:p>
    <w:p w:rsidR="00A252D0" w:rsidRPr="00270550" w:rsidRDefault="00A252D0" w:rsidP="00B17771">
      <w:pPr>
        <w:widowControl/>
        <w:numPr>
          <w:ilvl w:val="0"/>
          <w:numId w:val="52"/>
        </w:numPr>
        <w:autoSpaceDE/>
        <w:autoSpaceDN/>
        <w:adjustRightInd/>
        <w:spacing w:line="360" w:lineRule="auto"/>
        <w:jc w:val="both"/>
        <w:rPr>
          <w:rFonts w:ascii="Arial Narrow" w:hAnsi="Arial Narrow"/>
          <w:sz w:val="24"/>
          <w:szCs w:val="24"/>
        </w:rPr>
      </w:pPr>
      <w:proofErr w:type="spellStart"/>
      <w:r w:rsidRPr="00270550">
        <w:rPr>
          <w:rFonts w:ascii="Arial Narrow" w:hAnsi="Arial Narrow"/>
          <w:b/>
          <w:bCs/>
          <w:sz w:val="24"/>
          <w:szCs w:val="24"/>
        </w:rPr>
        <w:t>Rozental</w:t>
      </w:r>
      <w:proofErr w:type="spellEnd"/>
      <w:r w:rsidRPr="00270550">
        <w:rPr>
          <w:rFonts w:ascii="Arial Narrow" w:hAnsi="Arial Narrow"/>
          <w:sz w:val="24"/>
          <w:szCs w:val="24"/>
        </w:rPr>
        <w:t xml:space="preserve"> – cmentarz ewangelicki, założony w </w:t>
      </w:r>
      <w:proofErr w:type="spellStart"/>
      <w:r w:rsidRPr="00270550">
        <w:rPr>
          <w:rFonts w:ascii="Arial Narrow" w:hAnsi="Arial Narrow"/>
          <w:sz w:val="24"/>
          <w:szCs w:val="24"/>
        </w:rPr>
        <w:t>poł</w:t>
      </w:r>
      <w:proofErr w:type="spellEnd"/>
      <w:r w:rsidRPr="00270550">
        <w:rPr>
          <w:rFonts w:ascii="Arial Narrow" w:hAnsi="Arial Narrow"/>
          <w:sz w:val="24"/>
          <w:szCs w:val="24"/>
        </w:rPr>
        <w:t>. XIX w., powierzchnia</w:t>
      </w:r>
      <w:proofErr w:type="gramStart"/>
      <w:r w:rsidRPr="00270550">
        <w:rPr>
          <w:rFonts w:ascii="Arial Narrow" w:hAnsi="Arial Narrow"/>
          <w:sz w:val="24"/>
          <w:szCs w:val="24"/>
        </w:rPr>
        <w:t xml:space="preserve"> 0,10 ha</w:t>
      </w:r>
      <w:proofErr w:type="gramEnd"/>
      <w:r w:rsidRPr="00270550">
        <w:rPr>
          <w:rFonts w:ascii="Arial Narrow" w:hAnsi="Arial Narrow"/>
          <w:sz w:val="24"/>
          <w:szCs w:val="24"/>
        </w:rPr>
        <w:t>, nieczynny;</w:t>
      </w:r>
    </w:p>
    <w:p w:rsidR="00A252D0" w:rsidRDefault="00A252D0" w:rsidP="00B17771">
      <w:pPr>
        <w:widowControl/>
        <w:numPr>
          <w:ilvl w:val="0"/>
          <w:numId w:val="52"/>
        </w:numPr>
        <w:autoSpaceDE/>
        <w:autoSpaceDN/>
        <w:adjustRightInd/>
        <w:spacing w:line="360" w:lineRule="auto"/>
        <w:jc w:val="both"/>
        <w:rPr>
          <w:rFonts w:ascii="Arial Narrow" w:hAnsi="Arial Narrow"/>
          <w:sz w:val="24"/>
          <w:szCs w:val="24"/>
        </w:rPr>
      </w:pPr>
      <w:r w:rsidRPr="00270550">
        <w:rPr>
          <w:rFonts w:ascii="Arial Narrow" w:hAnsi="Arial Narrow"/>
          <w:b/>
          <w:bCs/>
          <w:sz w:val="24"/>
          <w:szCs w:val="24"/>
        </w:rPr>
        <w:t>Rywałd Królewski</w:t>
      </w:r>
      <w:r w:rsidRPr="00270550">
        <w:rPr>
          <w:rFonts w:ascii="Arial Narrow" w:hAnsi="Arial Narrow"/>
          <w:sz w:val="24"/>
          <w:szCs w:val="24"/>
        </w:rPr>
        <w:t xml:space="preserve"> – cmentarz katolicki, założony w 2 połowie XIX w., o powierzchni</w:t>
      </w:r>
      <w:proofErr w:type="gramStart"/>
      <w:r w:rsidRPr="00270550">
        <w:rPr>
          <w:rFonts w:ascii="Arial Narrow" w:hAnsi="Arial Narrow"/>
          <w:sz w:val="24"/>
          <w:szCs w:val="24"/>
        </w:rPr>
        <w:t xml:space="preserve"> 1,56 ha</w:t>
      </w:r>
      <w:proofErr w:type="gramEnd"/>
      <w:r w:rsidRPr="00270550">
        <w:rPr>
          <w:rFonts w:ascii="Arial Narrow" w:hAnsi="Arial Narrow"/>
          <w:sz w:val="24"/>
          <w:szCs w:val="24"/>
        </w:rPr>
        <w:t>;</w:t>
      </w:r>
    </w:p>
    <w:p w:rsidR="00A252D0" w:rsidRDefault="00A252D0" w:rsidP="00711381">
      <w:pPr>
        <w:widowControl/>
        <w:numPr>
          <w:ilvl w:val="0"/>
          <w:numId w:val="52"/>
        </w:numPr>
        <w:autoSpaceDE/>
        <w:autoSpaceDN/>
        <w:adjustRightInd/>
        <w:spacing w:line="360" w:lineRule="auto"/>
        <w:jc w:val="both"/>
        <w:rPr>
          <w:rFonts w:ascii="Arial Narrow" w:hAnsi="Arial Narrow"/>
          <w:sz w:val="24"/>
          <w:szCs w:val="24"/>
        </w:rPr>
      </w:pPr>
      <w:r w:rsidRPr="00711381">
        <w:rPr>
          <w:rFonts w:ascii="Arial Narrow" w:hAnsi="Arial Narrow"/>
          <w:sz w:val="24"/>
          <w:szCs w:val="24"/>
        </w:rPr>
        <w:t>cmentarz katolicki o powierzchni</w:t>
      </w:r>
      <w:proofErr w:type="gramStart"/>
      <w:r w:rsidRPr="00711381">
        <w:rPr>
          <w:rFonts w:ascii="Arial Narrow" w:hAnsi="Arial Narrow"/>
          <w:sz w:val="24"/>
          <w:szCs w:val="24"/>
        </w:rPr>
        <w:t xml:space="preserve"> 0,10 ha</w:t>
      </w:r>
      <w:proofErr w:type="gramEnd"/>
      <w:r w:rsidRPr="00711381">
        <w:rPr>
          <w:rFonts w:ascii="Arial Narrow" w:hAnsi="Arial Narrow"/>
          <w:sz w:val="24"/>
          <w:szCs w:val="24"/>
        </w:rPr>
        <w:t xml:space="preserve"> położony przy kościele klasztornym w zachodniej części wsi;</w:t>
      </w:r>
    </w:p>
    <w:p w:rsidR="00A252D0" w:rsidRDefault="00A252D0" w:rsidP="00711381">
      <w:pPr>
        <w:widowControl/>
        <w:numPr>
          <w:ilvl w:val="0"/>
          <w:numId w:val="52"/>
        </w:numPr>
        <w:autoSpaceDE/>
        <w:autoSpaceDN/>
        <w:adjustRightInd/>
        <w:spacing w:line="360" w:lineRule="auto"/>
        <w:jc w:val="both"/>
        <w:rPr>
          <w:rFonts w:ascii="Arial Narrow" w:hAnsi="Arial Narrow"/>
          <w:sz w:val="24"/>
          <w:szCs w:val="24"/>
        </w:rPr>
      </w:pPr>
      <w:proofErr w:type="gramStart"/>
      <w:r w:rsidRPr="00711381">
        <w:rPr>
          <w:rFonts w:ascii="Arial Narrow" w:hAnsi="Arial Narrow"/>
          <w:sz w:val="24"/>
          <w:szCs w:val="24"/>
        </w:rPr>
        <w:t>zespół</w:t>
      </w:r>
      <w:proofErr w:type="gramEnd"/>
      <w:r w:rsidRPr="00711381">
        <w:rPr>
          <w:rFonts w:ascii="Arial Narrow" w:hAnsi="Arial Narrow"/>
          <w:sz w:val="24"/>
          <w:szCs w:val="24"/>
        </w:rPr>
        <w:t xml:space="preserve"> klasztorny, kościół parafialny rzymsko-katolicki p.w. </w:t>
      </w:r>
      <w:proofErr w:type="gramStart"/>
      <w:r w:rsidRPr="00711381">
        <w:rPr>
          <w:rFonts w:ascii="Arial Narrow" w:hAnsi="Arial Narrow"/>
          <w:sz w:val="24"/>
          <w:szCs w:val="24"/>
        </w:rPr>
        <w:t>św</w:t>
      </w:r>
      <w:proofErr w:type="gramEnd"/>
      <w:r w:rsidRPr="00711381">
        <w:rPr>
          <w:rFonts w:ascii="Arial Narrow" w:hAnsi="Arial Narrow"/>
          <w:sz w:val="24"/>
          <w:szCs w:val="24"/>
        </w:rPr>
        <w:t>. Sebastiana, wzniesiony w latach 1689-1734, właściciel - „Klasztor Braci Mn. Kapucynów, Prowincja Warszawska”;</w:t>
      </w:r>
    </w:p>
    <w:p w:rsidR="00A252D0" w:rsidRDefault="00A252D0" w:rsidP="00711381">
      <w:pPr>
        <w:widowControl/>
        <w:numPr>
          <w:ilvl w:val="0"/>
          <w:numId w:val="52"/>
        </w:numPr>
        <w:autoSpaceDE/>
        <w:autoSpaceDN/>
        <w:adjustRightInd/>
        <w:spacing w:line="360" w:lineRule="auto"/>
        <w:jc w:val="both"/>
        <w:rPr>
          <w:rFonts w:ascii="Arial Narrow" w:hAnsi="Arial Narrow"/>
          <w:sz w:val="24"/>
          <w:szCs w:val="24"/>
        </w:rPr>
      </w:pPr>
      <w:proofErr w:type="gramStart"/>
      <w:r w:rsidRPr="00711381">
        <w:rPr>
          <w:rFonts w:ascii="Arial Narrow" w:hAnsi="Arial Narrow"/>
          <w:sz w:val="24"/>
          <w:szCs w:val="24"/>
        </w:rPr>
        <w:t>klasztor</w:t>
      </w:r>
      <w:proofErr w:type="gramEnd"/>
      <w:r w:rsidRPr="00711381">
        <w:rPr>
          <w:rFonts w:ascii="Arial Narrow" w:hAnsi="Arial Narrow"/>
          <w:sz w:val="24"/>
          <w:szCs w:val="24"/>
        </w:rPr>
        <w:t xml:space="preserve"> Braci Mniejszych Kapucynów, data powstania 1748 r.;</w:t>
      </w:r>
    </w:p>
    <w:p w:rsidR="00A252D0" w:rsidRDefault="00A252D0" w:rsidP="00711381">
      <w:pPr>
        <w:widowControl/>
        <w:numPr>
          <w:ilvl w:val="0"/>
          <w:numId w:val="52"/>
        </w:numPr>
        <w:autoSpaceDE/>
        <w:autoSpaceDN/>
        <w:adjustRightInd/>
        <w:spacing w:line="360" w:lineRule="auto"/>
        <w:jc w:val="both"/>
        <w:rPr>
          <w:rFonts w:ascii="Arial Narrow" w:hAnsi="Arial Narrow"/>
          <w:sz w:val="24"/>
          <w:szCs w:val="24"/>
        </w:rPr>
      </w:pPr>
      <w:proofErr w:type="gramStart"/>
      <w:r w:rsidRPr="00711381">
        <w:rPr>
          <w:rFonts w:ascii="Arial Narrow" w:hAnsi="Arial Narrow"/>
          <w:sz w:val="24"/>
          <w:szCs w:val="24"/>
        </w:rPr>
        <w:t>mur</w:t>
      </w:r>
      <w:proofErr w:type="gramEnd"/>
      <w:r w:rsidRPr="00711381">
        <w:rPr>
          <w:rFonts w:ascii="Arial Narrow" w:hAnsi="Arial Narrow"/>
          <w:sz w:val="24"/>
          <w:szCs w:val="24"/>
        </w:rPr>
        <w:t xml:space="preserve"> ogrodzeniowy i otoczenie klasztoru (działki nr 116/2, 116/3), II </w:t>
      </w:r>
      <w:proofErr w:type="spellStart"/>
      <w:r w:rsidRPr="00711381">
        <w:rPr>
          <w:rFonts w:ascii="Arial Narrow" w:hAnsi="Arial Narrow"/>
          <w:sz w:val="24"/>
          <w:szCs w:val="24"/>
        </w:rPr>
        <w:t>poł</w:t>
      </w:r>
      <w:proofErr w:type="spellEnd"/>
      <w:r w:rsidRPr="00711381">
        <w:rPr>
          <w:rFonts w:ascii="Arial Narrow" w:hAnsi="Arial Narrow"/>
          <w:sz w:val="24"/>
          <w:szCs w:val="24"/>
        </w:rPr>
        <w:t xml:space="preserve">. XIX w.; </w:t>
      </w:r>
    </w:p>
    <w:p w:rsidR="00A252D0" w:rsidRPr="00711381" w:rsidRDefault="00A252D0" w:rsidP="00711381">
      <w:pPr>
        <w:widowControl/>
        <w:numPr>
          <w:ilvl w:val="0"/>
          <w:numId w:val="52"/>
        </w:numPr>
        <w:autoSpaceDE/>
        <w:autoSpaceDN/>
        <w:adjustRightInd/>
        <w:spacing w:line="360" w:lineRule="auto"/>
        <w:jc w:val="both"/>
        <w:rPr>
          <w:rFonts w:ascii="Arial Narrow" w:hAnsi="Arial Narrow"/>
          <w:sz w:val="24"/>
          <w:szCs w:val="24"/>
        </w:rPr>
      </w:pPr>
      <w:r w:rsidRPr="00711381">
        <w:rPr>
          <w:rFonts w:ascii="Arial Narrow" w:hAnsi="Arial Narrow"/>
          <w:sz w:val="24"/>
          <w:szCs w:val="24"/>
        </w:rPr>
        <w:t>cmentarz ewangelicki, powierzchnia</w:t>
      </w:r>
      <w:proofErr w:type="gramStart"/>
      <w:r w:rsidRPr="00711381">
        <w:rPr>
          <w:rFonts w:ascii="Arial Narrow" w:hAnsi="Arial Narrow"/>
          <w:sz w:val="24"/>
          <w:szCs w:val="24"/>
        </w:rPr>
        <w:t xml:space="preserve"> 0,10 ha</w:t>
      </w:r>
      <w:proofErr w:type="gramEnd"/>
      <w:r w:rsidRPr="00711381">
        <w:rPr>
          <w:rFonts w:ascii="Arial Narrow" w:hAnsi="Arial Narrow"/>
          <w:sz w:val="24"/>
          <w:szCs w:val="24"/>
        </w:rPr>
        <w:t xml:space="preserve">, założony w 2 </w:t>
      </w:r>
      <w:proofErr w:type="spellStart"/>
      <w:r w:rsidRPr="00711381">
        <w:rPr>
          <w:rFonts w:ascii="Arial Narrow" w:hAnsi="Arial Narrow"/>
          <w:sz w:val="24"/>
          <w:szCs w:val="24"/>
        </w:rPr>
        <w:t>poł</w:t>
      </w:r>
      <w:proofErr w:type="spellEnd"/>
      <w:r w:rsidRPr="00711381">
        <w:rPr>
          <w:rFonts w:ascii="Arial Narrow" w:hAnsi="Arial Narrow"/>
          <w:sz w:val="24"/>
          <w:szCs w:val="24"/>
        </w:rPr>
        <w:t xml:space="preserve">. XIX w., </w:t>
      </w:r>
      <w:proofErr w:type="gramStart"/>
      <w:r w:rsidRPr="00711381">
        <w:rPr>
          <w:rFonts w:ascii="Arial Narrow" w:hAnsi="Arial Narrow"/>
          <w:sz w:val="24"/>
          <w:szCs w:val="24"/>
        </w:rPr>
        <w:t>nieczynny</w:t>
      </w:r>
      <w:proofErr w:type="gramEnd"/>
      <w:r w:rsidRPr="00711381">
        <w:rPr>
          <w:rFonts w:ascii="Arial Narrow" w:hAnsi="Arial Narrow"/>
          <w:sz w:val="24"/>
          <w:szCs w:val="24"/>
        </w:rPr>
        <w:t>;</w:t>
      </w:r>
    </w:p>
    <w:p w:rsidR="00A252D0" w:rsidRPr="00270550" w:rsidRDefault="00A252D0" w:rsidP="00B17771">
      <w:pPr>
        <w:widowControl/>
        <w:numPr>
          <w:ilvl w:val="0"/>
          <w:numId w:val="53"/>
        </w:numPr>
        <w:tabs>
          <w:tab w:val="num" w:pos="720"/>
        </w:tabs>
        <w:autoSpaceDE/>
        <w:autoSpaceDN/>
        <w:adjustRightInd/>
        <w:spacing w:line="360" w:lineRule="auto"/>
        <w:ind w:left="720"/>
        <w:jc w:val="both"/>
        <w:rPr>
          <w:rFonts w:ascii="Arial Narrow" w:hAnsi="Arial Narrow"/>
          <w:sz w:val="24"/>
          <w:szCs w:val="24"/>
        </w:rPr>
      </w:pPr>
      <w:r w:rsidRPr="00270550">
        <w:rPr>
          <w:rFonts w:ascii="Arial Narrow" w:hAnsi="Arial Narrow"/>
          <w:b/>
          <w:bCs/>
          <w:sz w:val="24"/>
          <w:szCs w:val="24"/>
        </w:rPr>
        <w:t>Rywałd Szlachecki</w:t>
      </w:r>
      <w:r w:rsidRPr="00270550">
        <w:rPr>
          <w:rFonts w:ascii="Arial Narrow" w:hAnsi="Arial Narrow"/>
          <w:sz w:val="24"/>
          <w:szCs w:val="24"/>
        </w:rPr>
        <w:t xml:space="preserve"> – kościół ewangelicki, murowany, zbudowany w 1850 r., nieczynny; - cmentarz ewangelicki, powierzchnia</w:t>
      </w:r>
      <w:proofErr w:type="gramStart"/>
      <w:r w:rsidRPr="00270550">
        <w:rPr>
          <w:rFonts w:ascii="Arial Narrow" w:hAnsi="Arial Narrow"/>
          <w:sz w:val="24"/>
          <w:szCs w:val="24"/>
        </w:rPr>
        <w:t xml:space="preserve"> 0,38 ha</w:t>
      </w:r>
      <w:proofErr w:type="gramEnd"/>
      <w:r w:rsidRPr="00270550">
        <w:rPr>
          <w:rFonts w:ascii="Arial Narrow" w:hAnsi="Arial Narrow"/>
          <w:sz w:val="24"/>
          <w:szCs w:val="24"/>
        </w:rPr>
        <w:t xml:space="preserve">, założony w k. XIX w., </w:t>
      </w:r>
      <w:proofErr w:type="gramStart"/>
      <w:r w:rsidRPr="00270550">
        <w:rPr>
          <w:rFonts w:ascii="Arial Narrow" w:hAnsi="Arial Narrow"/>
          <w:sz w:val="24"/>
          <w:szCs w:val="24"/>
        </w:rPr>
        <w:t>nieczynny</w:t>
      </w:r>
      <w:proofErr w:type="gramEnd"/>
      <w:r w:rsidRPr="00270550">
        <w:rPr>
          <w:rFonts w:ascii="Arial Narrow" w:hAnsi="Arial Narrow"/>
          <w:sz w:val="24"/>
          <w:szCs w:val="24"/>
        </w:rPr>
        <w:t xml:space="preserve">; </w:t>
      </w:r>
    </w:p>
    <w:p w:rsidR="00A252D0" w:rsidRPr="00270550" w:rsidRDefault="00A252D0" w:rsidP="00B17771">
      <w:pPr>
        <w:spacing w:line="360" w:lineRule="auto"/>
        <w:ind w:left="720" w:hanging="12"/>
        <w:jc w:val="both"/>
        <w:rPr>
          <w:rFonts w:ascii="Arial Narrow" w:hAnsi="Arial Narrow"/>
          <w:sz w:val="24"/>
          <w:szCs w:val="24"/>
        </w:rPr>
      </w:pPr>
      <w:r w:rsidRPr="00270550">
        <w:rPr>
          <w:rFonts w:ascii="Arial Narrow" w:hAnsi="Arial Narrow"/>
          <w:sz w:val="24"/>
          <w:szCs w:val="24"/>
        </w:rPr>
        <w:lastRenderedPageBreak/>
        <w:t>- cmentarz przykościelny, przy nieczynnym kościele ewangelickim założony w 1850 r., powierzchnia</w:t>
      </w:r>
      <w:proofErr w:type="gramStart"/>
      <w:r w:rsidRPr="00270550">
        <w:rPr>
          <w:rFonts w:ascii="Arial Narrow" w:hAnsi="Arial Narrow"/>
          <w:sz w:val="24"/>
          <w:szCs w:val="24"/>
        </w:rPr>
        <w:t xml:space="preserve"> 0,22 ha</w:t>
      </w:r>
      <w:proofErr w:type="gramEnd"/>
      <w:r w:rsidRPr="00270550">
        <w:rPr>
          <w:rFonts w:ascii="Arial Narrow" w:hAnsi="Arial Narrow"/>
          <w:sz w:val="24"/>
          <w:szCs w:val="24"/>
        </w:rPr>
        <w:t xml:space="preserve">, nieczynny, starodrzew;  </w:t>
      </w:r>
    </w:p>
    <w:p w:rsidR="00A252D0" w:rsidRPr="00270550" w:rsidRDefault="00A252D0" w:rsidP="00B17771">
      <w:pPr>
        <w:widowControl/>
        <w:numPr>
          <w:ilvl w:val="0"/>
          <w:numId w:val="53"/>
        </w:numPr>
        <w:tabs>
          <w:tab w:val="num" w:pos="720"/>
        </w:tabs>
        <w:autoSpaceDE/>
        <w:autoSpaceDN/>
        <w:adjustRightInd/>
        <w:spacing w:line="360" w:lineRule="auto"/>
        <w:ind w:left="720"/>
        <w:jc w:val="both"/>
        <w:rPr>
          <w:rFonts w:ascii="Arial Narrow" w:hAnsi="Arial Narrow"/>
          <w:sz w:val="24"/>
          <w:szCs w:val="24"/>
        </w:rPr>
      </w:pPr>
      <w:r w:rsidRPr="00270550">
        <w:rPr>
          <w:rFonts w:ascii="Arial Narrow" w:hAnsi="Arial Narrow"/>
          <w:b/>
          <w:bCs/>
          <w:sz w:val="24"/>
          <w:szCs w:val="24"/>
        </w:rPr>
        <w:t>Zielnowo</w:t>
      </w:r>
      <w:r w:rsidRPr="00270550">
        <w:rPr>
          <w:rFonts w:ascii="Arial Narrow" w:hAnsi="Arial Narrow"/>
          <w:sz w:val="24"/>
          <w:szCs w:val="24"/>
        </w:rPr>
        <w:t xml:space="preserve"> – cmentarz ewangelicki, założony w </w:t>
      </w:r>
      <w:proofErr w:type="spellStart"/>
      <w:r w:rsidRPr="00270550">
        <w:rPr>
          <w:rFonts w:ascii="Arial Narrow" w:hAnsi="Arial Narrow"/>
          <w:sz w:val="24"/>
          <w:szCs w:val="24"/>
        </w:rPr>
        <w:t>poł</w:t>
      </w:r>
      <w:proofErr w:type="spellEnd"/>
      <w:r w:rsidRPr="00270550">
        <w:rPr>
          <w:rFonts w:ascii="Arial Narrow" w:hAnsi="Arial Narrow"/>
          <w:sz w:val="24"/>
          <w:szCs w:val="24"/>
        </w:rPr>
        <w:t>. XIX w., powierzchnia</w:t>
      </w:r>
      <w:proofErr w:type="gramStart"/>
      <w:r w:rsidRPr="00270550">
        <w:rPr>
          <w:rFonts w:ascii="Arial Narrow" w:hAnsi="Arial Narrow"/>
          <w:sz w:val="24"/>
          <w:szCs w:val="24"/>
        </w:rPr>
        <w:t xml:space="preserve"> 0,55 ha</w:t>
      </w:r>
      <w:proofErr w:type="gramEnd"/>
      <w:r w:rsidRPr="00270550">
        <w:rPr>
          <w:rFonts w:ascii="Arial Narrow" w:hAnsi="Arial Narrow"/>
          <w:sz w:val="24"/>
          <w:szCs w:val="24"/>
        </w:rPr>
        <w:t xml:space="preserve">. Położony wzdłuż drogi wojewódzkiej, w </w:t>
      </w:r>
      <w:r w:rsidR="00711381">
        <w:rPr>
          <w:rFonts w:ascii="Arial Narrow" w:hAnsi="Arial Narrow"/>
          <w:sz w:val="24"/>
          <w:szCs w:val="24"/>
        </w:rPr>
        <w:t>części siedliskowej, starodrzew.</w:t>
      </w:r>
    </w:p>
    <w:p w:rsidR="00F937E6" w:rsidRPr="00270550" w:rsidRDefault="00F937E6" w:rsidP="00B17771">
      <w:pPr>
        <w:spacing w:line="360" w:lineRule="auto"/>
        <w:ind w:left="0" w:firstLine="426"/>
        <w:jc w:val="both"/>
        <w:rPr>
          <w:rFonts w:ascii="Arial Narrow" w:hAnsi="Arial Narrow"/>
          <w:sz w:val="24"/>
          <w:szCs w:val="24"/>
        </w:rPr>
      </w:pPr>
    </w:p>
    <w:p w:rsidR="00A252D0" w:rsidRPr="00270550" w:rsidRDefault="00A252D0" w:rsidP="00B17771">
      <w:pPr>
        <w:spacing w:line="360" w:lineRule="auto"/>
        <w:jc w:val="both"/>
        <w:rPr>
          <w:rFonts w:ascii="Arial Narrow" w:hAnsi="Arial Narrow"/>
          <w:b/>
          <w:bCs/>
          <w:sz w:val="24"/>
          <w:szCs w:val="24"/>
        </w:rPr>
      </w:pPr>
      <w:r w:rsidRPr="00270550">
        <w:rPr>
          <w:rFonts w:ascii="Arial Narrow" w:hAnsi="Arial Narrow"/>
          <w:b/>
          <w:bCs/>
          <w:sz w:val="24"/>
          <w:szCs w:val="24"/>
        </w:rPr>
        <w:t xml:space="preserve">Obiekty wpisane do rejestru zabytków na terenie </w:t>
      </w:r>
      <w:r w:rsidRPr="00270550">
        <w:rPr>
          <w:rFonts w:ascii="Arial Narrow" w:hAnsi="Arial Narrow"/>
          <w:b/>
          <w:bCs/>
          <w:sz w:val="24"/>
          <w:szCs w:val="24"/>
          <w:u w:val="single"/>
        </w:rPr>
        <w:t>miasta i gminy</w:t>
      </w:r>
      <w:r w:rsidRPr="00270550">
        <w:rPr>
          <w:rFonts w:ascii="Arial Narrow" w:hAnsi="Arial Narrow"/>
          <w:b/>
          <w:bCs/>
          <w:sz w:val="24"/>
          <w:szCs w:val="24"/>
        </w:rPr>
        <w:t xml:space="preserve"> Radzyń Chełmiński</w:t>
      </w:r>
    </w:p>
    <w:p w:rsidR="00A252D0" w:rsidRPr="00270550" w:rsidRDefault="00A252D0" w:rsidP="00B17771">
      <w:pPr>
        <w:spacing w:line="360" w:lineRule="auto"/>
        <w:jc w:val="both"/>
        <w:rPr>
          <w:rFonts w:ascii="Arial Narrow" w:hAnsi="Arial Narrow"/>
          <w:b/>
          <w:bCs/>
          <w:sz w:val="24"/>
          <w:szCs w:val="24"/>
        </w:rPr>
      </w:pPr>
    </w:p>
    <w:p w:rsidR="00A252D0" w:rsidRPr="00270550" w:rsidRDefault="00A252D0" w:rsidP="000B69EF">
      <w:pPr>
        <w:pStyle w:val="Legenda"/>
        <w:keepNext/>
        <w:spacing w:after="0" w:line="360" w:lineRule="auto"/>
        <w:jc w:val="both"/>
        <w:rPr>
          <w:rFonts w:ascii="Arial Narrow" w:hAnsi="Arial Narrow" w:cs="Times New Roman"/>
          <w:b w:val="0"/>
          <w:sz w:val="24"/>
          <w:szCs w:val="24"/>
        </w:rPr>
      </w:pPr>
      <w:bookmarkStart w:id="42" w:name="_Toc298321773"/>
      <w:r w:rsidRPr="00270550">
        <w:rPr>
          <w:rFonts w:ascii="Arial Narrow" w:hAnsi="Arial Narrow" w:cs="Times New Roman"/>
          <w:b w:val="0"/>
          <w:sz w:val="24"/>
          <w:szCs w:val="24"/>
        </w:rPr>
        <w:t xml:space="preserve">Tabela </w:t>
      </w:r>
      <w:r w:rsidR="00AD0B98" w:rsidRPr="00270550">
        <w:rPr>
          <w:rFonts w:ascii="Arial Narrow" w:hAnsi="Arial Narrow" w:cs="Times New Roman"/>
          <w:b w:val="0"/>
          <w:sz w:val="24"/>
          <w:szCs w:val="24"/>
        </w:rPr>
        <w:fldChar w:fldCharType="begin"/>
      </w:r>
      <w:r w:rsidRPr="00270550">
        <w:rPr>
          <w:rFonts w:ascii="Arial Narrow" w:hAnsi="Arial Narrow" w:cs="Times New Roman"/>
          <w:b w:val="0"/>
          <w:sz w:val="24"/>
          <w:szCs w:val="24"/>
        </w:rPr>
        <w:instrText xml:space="preserve"> SEQ Tabela \* ARABIC </w:instrText>
      </w:r>
      <w:r w:rsidR="00AD0B98" w:rsidRPr="00270550">
        <w:rPr>
          <w:rFonts w:ascii="Arial Narrow" w:hAnsi="Arial Narrow" w:cs="Times New Roman"/>
          <w:b w:val="0"/>
          <w:sz w:val="24"/>
          <w:szCs w:val="24"/>
        </w:rPr>
        <w:fldChar w:fldCharType="separate"/>
      </w:r>
      <w:r w:rsidR="005973E9" w:rsidRPr="00270550">
        <w:rPr>
          <w:rFonts w:ascii="Arial Narrow" w:hAnsi="Arial Narrow" w:cs="Times New Roman"/>
          <w:b w:val="0"/>
          <w:noProof/>
          <w:sz w:val="24"/>
          <w:szCs w:val="24"/>
        </w:rPr>
        <w:t>3</w:t>
      </w:r>
      <w:r w:rsidR="00AD0B98" w:rsidRPr="00270550">
        <w:rPr>
          <w:rFonts w:ascii="Arial Narrow" w:hAnsi="Arial Narrow" w:cs="Times New Roman"/>
          <w:b w:val="0"/>
          <w:sz w:val="24"/>
          <w:szCs w:val="24"/>
        </w:rPr>
        <w:fldChar w:fldCharType="end"/>
      </w:r>
      <w:r w:rsidRPr="00270550">
        <w:rPr>
          <w:rFonts w:ascii="Arial Narrow" w:hAnsi="Arial Narrow" w:cs="Times New Roman"/>
          <w:b w:val="0"/>
          <w:sz w:val="24"/>
          <w:szCs w:val="24"/>
        </w:rPr>
        <w:t xml:space="preserve"> </w:t>
      </w:r>
      <w:r w:rsidRPr="00270550">
        <w:rPr>
          <w:rFonts w:ascii="Arial Narrow" w:hAnsi="Arial Narrow" w:cs="Times New Roman"/>
          <w:b w:val="0"/>
          <w:iCs/>
          <w:sz w:val="24"/>
          <w:szCs w:val="24"/>
        </w:rPr>
        <w:t>Obiekty wpisane do rejestru zabytków</w:t>
      </w:r>
      <w:bookmarkEnd w:id="42"/>
    </w:p>
    <w:tbl>
      <w:tblPr>
        <w:tblStyle w:val="Jasnasiatkaakcent3"/>
        <w:tblW w:w="9486" w:type="dxa"/>
        <w:tblInd w:w="108" w:type="dxa"/>
        <w:tblLayout w:type="fixed"/>
        <w:tblLook w:val="04A0"/>
      </w:tblPr>
      <w:tblGrid>
        <w:gridCol w:w="1560"/>
        <w:gridCol w:w="1559"/>
        <w:gridCol w:w="1843"/>
        <w:gridCol w:w="1842"/>
        <w:gridCol w:w="1134"/>
        <w:gridCol w:w="1548"/>
      </w:tblGrid>
      <w:tr w:rsidR="00A252D0" w:rsidRPr="00270550" w:rsidTr="00176D00">
        <w:trPr>
          <w:cnfStyle w:val="100000000000"/>
          <w:trHeight w:val="526"/>
        </w:trPr>
        <w:tc>
          <w:tcPr>
            <w:cnfStyle w:val="001000000000"/>
            <w:tcW w:w="1560" w:type="dxa"/>
          </w:tcPr>
          <w:p w:rsidR="00A252D0" w:rsidRPr="00682970" w:rsidRDefault="00A252D0" w:rsidP="000B69EF">
            <w:pPr>
              <w:spacing w:line="240" w:lineRule="auto"/>
              <w:ind w:left="0" w:firstLine="0"/>
              <w:jc w:val="center"/>
              <w:rPr>
                <w:rFonts w:ascii="Arial Narrow" w:hAnsi="Arial Narrow"/>
                <w:b w:val="0"/>
                <w:sz w:val="22"/>
                <w:szCs w:val="22"/>
              </w:rPr>
            </w:pPr>
            <w:r w:rsidRPr="00682970">
              <w:rPr>
                <w:rFonts w:ascii="Arial Narrow" w:hAnsi="Arial Narrow"/>
                <w:b w:val="0"/>
                <w:sz w:val="22"/>
                <w:szCs w:val="22"/>
              </w:rPr>
              <w:t>Gmina</w:t>
            </w:r>
          </w:p>
        </w:tc>
        <w:tc>
          <w:tcPr>
            <w:tcW w:w="1559" w:type="dxa"/>
          </w:tcPr>
          <w:p w:rsidR="00A252D0" w:rsidRPr="00682970" w:rsidRDefault="00A252D0" w:rsidP="00B221D9">
            <w:pPr>
              <w:spacing w:line="240" w:lineRule="auto"/>
              <w:ind w:left="0" w:firstLine="0"/>
              <w:jc w:val="center"/>
              <w:cnfStyle w:val="100000000000"/>
              <w:rPr>
                <w:rFonts w:ascii="Arial Narrow" w:hAnsi="Arial Narrow"/>
                <w:b w:val="0"/>
                <w:sz w:val="22"/>
                <w:szCs w:val="22"/>
              </w:rPr>
            </w:pPr>
            <w:r w:rsidRPr="00682970">
              <w:rPr>
                <w:rFonts w:ascii="Arial Narrow" w:hAnsi="Arial Narrow"/>
                <w:b w:val="0"/>
                <w:sz w:val="22"/>
                <w:szCs w:val="22"/>
              </w:rPr>
              <w:t>Miejscowość</w:t>
            </w:r>
          </w:p>
        </w:tc>
        <w:tc>
          <w:tcPr>
            <w:tcW w:w="1843" w:type="dxa"/>
          </w:tcPr>
          <w:p w:rsidR="00A252D0" w:rsidRPr="00682970" w:rsidRDefault="00A252D0" w:rsidP="00B221D9">
            <w:pPr>
              <w:spacing w:line="240" w:lineRule="auto"/>
              <w:ind w:left="-57" w:firstLine="0"/>
              <w:jc w:val="center"/>
              <w:cnfStyle w:val="100000000000"/>
              <w:rPr>
                <w:rFonts w:ascii="Arial Narrow" w:hAnsi="Arial Narrow"/>
                <w:b w:val="0"/>
                <w:sz w:val="22"/>
                <w:szCs w:val="22"/>
              </w:rPr>
            </w:pPr>
            <w:r w:rsidRPr="00682970">
              <w:rPr>
                <w:rFonts w:ascii="Arial Narrow" w:hAnsi="Arial Narrow"/>
                <w:b w:val="0"/>
                <w:sz w:val="22"/>
                <w:szCs w:val="22"/>
              </w:rPr>
              <w:t>Adres</w:t>
            </w:r>
          </w:p>
        </w:tc>
        <w:tc>
          <w:tcPr>
            <w:tcW w:w="1842" w:type="dxa"/>
          </w:tcPr>
          <w:p w:rsidR="00A252D0" w:rsidRPr="00682970" w:rsidRDefault="00A252D0" w:rsidP="00B221D9">
            <w:pPr>
              <w:spacing w:line="240" w:lineRule="auto"/>
              <w:ind w:left="-74" w:firstLine="0"/>
              <w:jc w:val="center"/>
              <w:cnfStyle w:val="100000000000"/>
              <w:rPr>
                <w:rFonts w:ascii="Arial Narrow" w:hAnsi="Arial Narrow"/>
                <w:b w:val="0"/>
                <w:sz w:val="22"/>
                <w:szCs w:val="22"/>
              </w:rPr>
            </w:pPr>
            <w:r w:rsidRPr="00682970">
              <w:rPr>
                <w:rFonts w:ascii="Arial Narrow" w:hAnsi="Arial Narrow"/>
                <w:b w:val="0"/>
                <w:sz w:val="22"/>
                <w:szCs w:val="22"/>
              </w:rPr>
              <w:t>Obiekt</w:t>
            </w:r>
          </w:p>
        </w:tc>
        <w:tc>
          <w:tcPr>
            <w:tcW w:w="1134" w:type="dxa"/>
          </w:tcPr>
          <w:p w:rsidR="00A252D0" w:rsidRPr="00682970" w:rsidRDefault="00A252D0" w:rsidP="000B69EF">
            <w:pPr>
              <w:spacing w:line="240" w:lineRule="auto"/>
              <w:ind w:left="-137" w:firstLine="0"/>
              <w:jc w:val="center"/>
              <w:cnfStyle w:val="100000000000"/>
              <w:rPr>
                <w:rFonts w:ascii="Arial Narrow" w:hAnsi="Arial Narrow"/>
                <w:b w:val="0"/>
                <w:sz w:val="22"/>
                <w:szCs w:val="22"/>
              </w:rPr>
            </w:pPr>
            <w:r w:rsidRPr="00682970">
              <w:rPr>
                <w:rFonts w:ascii="Arial Narrow" w:hAnsi="Arial Narrow"/>
                <w:b w:val="0"/>
                <w:sz w:val="22"/>
                <w:szCs w:val="22"/>
              </w:rPr>
              <w:t>Data decyzji</w:t>
            </w:r>
          </w:p>
        </w:tc>
        <w:tc>
          <w:tcPr>
            <w:tcW w:w="1548" w:type="dxa"/>
          </w:tcPr>
          <w:p w:rsidR="00A252D0" w:rsidRPr="00682970" w:rsidRDefault="00A252D0" w:rsidP="000B69EF">
            <w:pPr>
              <w:spacing w:line="240" w:lineRule="auto"/>
              <w:ind w:left="-120" w:firstLine="0"/>
              <w:jc w:val="center"/>
              <w:cnfStyle w:val="100000000000"/>
              <w:rPr>
                <w:rFonts w:ascii="Arial Narrow" w:hAnsi="Arial Narrow"/>
                <w:b w:val="0"/>
                <w:sz w:val="22"/>
                <w:szCs w:val="22"/>
              </w:rPr>
            </w:pPr>
            <w:r w:rsidRPr="00682970">
              <w:rPr>
                <w:rFonts w:ascii="Arial Narrow" w:hAnsi="Arial Narrow"/>
                <w:b w:val="0"/>
                <w:sz w:val="22"/>
                <w:szCs w:val="22"/>
              </w:rPr>
              <w:t>Nr rejestru</w:t>
            </w:r>
          </w:p>
        </w:tc>
      </w:tr>
      <w:tr w:rsidR="00A252D0" w:rsidRPr="00270550" w:rsidTr="00176D00">
        <w:trPr>
          <w:cnfStyle w:val="000000100000"/>
          <w:trHeight w:val="553"/>
        </w:trPr>
        <w:tc>
          <w:tcPr>
            <w:cnfStyle w:val="001000000000"/>
            <w:tcW w:w="1560" w:type="dxa"/>
            <w:hideMark/>
          </w:tcPr>
          <w:p w:rsidR="00A252D0" w:rsidRPr="00682970" w:rsidRDefault="00A252D0" w:rsidP="000B69EF">
            <w:pPr>
              <w:spacing w:line="240" w:lineRule="auto"/>
              <w:ind w:left="142" w:firstLine="29"/>
              <w:rPr>
                <w:rFonts w:ascii="Arial Narrow" w:hAnsi="Arial Narrow"/>
                <w:sz w:val="22"/>
                <w:szCs w:val="22"/>
              </w:rPr>
            </w:pPr>
            <w:r w:rsidRPr="00682970">
              <w:rPr>
                <w:rFonts w:ascii="Arial Narrow" w:hAnsi="Arial Narrow"/>
                <w:sz w:val="22"/>
                <w:szCs w:val="22"/>
              </w:rPr>
              <w:t>RADZYŃ CHEŁMIŃSKI</w:t>
            </w:r>
          </w:p>
        </w:tc>
        <w:tc>
          <w:tcPr>
            <w:tcW w:w="1559" w:type="dxa"/>
            <w:hideMark/>
          </w:tcPr>
          <w:p w:rsidR="00A252D0" w:rsidRPr="00682970" w:rsidRDefault="00A252D0" w:rsidP="00682970">
            <w:pPr>
              <w:spacing w:line="240" w:lineRule="auto"/>
              <w:ind w:left="-108" w:right="-108" w:firstLine="0"/>
              <w:jc w:val="center"/>
              <w:cnfStyle w:val="000000100000"/>
              <w:rPr>
                <w:rFonts w:ascii="Arial Narrow" w:hAnsi="Arial Narrow"/>
                <w:sz w:val="22"/>
                <w:szCs w:val="22"/>
              </w:rPr>
            </w:pPr>
            <w:r w:rsidRPr="00682970">
              <w:rPr>
                <w:rFonts w:ascii="Arial Narrow" w:hAnsi="Arial Narrow"/>
                <w:sz w:val="22"/>
                <w:szCs w:val="22"/>
              </w:rPr>
              <w:t>RADZYŃ CHEŁMIŃSKI- MIASTO</w:t>
            </w:r>
          </w:p>
        </w:tc>
        <w:tc>
          <w:tcPr>
            <w:tcW w:w="1843" w:type="dxa"/>
            <w:hideMark/>
          </w:tcPr>
          <w:p w:rsidR="00A252D0" w:rsidRPr="00682970" w:rsidRDefault="00A252D0" w:rsidP="000B69EF">
            <w:pPr>
              <w:spacing w:line="240" w:lineRule="auto"/>
              <w:ind w:left="69" w:hanging="10"/>
              <w:cnfStyle w:val="00000010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A252D0" w:rsidRPr="00682970" w:rsidRDefault="00A252D0" w:rsidP="000B69EF">
            <w:pPr>
              <w:spacing w:line="240" w:lineRule="auto"/>
              <w:ind w:left="81" w:firstLine="0"/>
              <w:cnfStyle w:val="000000100000"/>
              <w:rPr>
                <w:rFonts w:ascii="Arial Narrow" w:hAnsi="Arial Narrow"/>
                <w:sz w:val="22"/>
                <w:szCs w:val="22"/>
              </w:rPr>
            </w:pPr>
            <w:r w:rsidRPr="00682970">
              <w:rPr>
                <w:rFonts w:ascii="Arial Narrow" w:hAnsi="Arial Narrow"/>
                <w:sz w:val="22"/>
                <w:szCs w:val="22"/>
              </w:rPr>
              <w:t xml:space="preserve">Kościół parafialny p. w. </w:t>
            </w:r>
            <w:proofErr w:type="gramStart"/>
            <w:r w:rsidRPr="00682970">
              <w:rPr>
                <w:rFonts w:ascii="Arial Narrow" w:hAnsi="Arial Narrow"/>
                <w:sz w:val="22"/>
                <w:szCs w:val="22"/>
              </w:rPr>
              <w:t>św</w:t>
            </w:r>
            <w:proofErr w:type="gramEnd"/>
            <w:r w:rsidRPr="00682970">
              <w:rPr>
                <w:rFonts w:ascii="Arial Narrow" w:hAnsi="Arial Narrow"/>
                <w:sz w:val="22"/>
                <w:szCs w:val="22"/>
              </w:rPr>
              <w:t>. Anny</w:t>
            </w:r>
          </w:p>
        </w:tc>
        <w:tc>
          <w:tcPr>
            <w:tcW w:w="1134" w:type="dxa"/>
            <w:hideMark/>
          </w:tcPr>
          <w:p w:rsidR="00A252D0" w:rsidRPr="00682970" w:rsidRDefault="00A252D0" w:rsidP="000B69EF">
            <w:pPr>
              <w:spacing w:line="240" w:lineRule="auto"/>
              <w:ind w:left="-103" w:firstLine="0"/>
              <w:jc w:val="center"/>
              <w:cnfStyle w:val="000000100000"/>
              <w:rPr>
                <w:rFonts w:ascii="Arial Narrow" w:hAnsi="Arial Narrow"/>
                <w:sz w:val="22"/>
                <w:szCs w:val="22"/>
              </w:rPr>
            </w:pPr>
            <w:r w:rsidRPr="00682970">
              <w:rPr>
                <w:rFonts w:ascii="Arial Narrow" w:hAnsi="Arial Narrow"/>
                <w:sz w:val="22"/>
                <w:szCs w:val="22"/>
              </w:rPr>
              <w:t>04.12.1929</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r w:rsidRPr="00682970">
              <w:rPr>
                <w:rFonts w:ascii="Arial Narrow" w:hAnsi="Arial Narrow"/>
                <w:sz w:val="22"/>
                <w:szCs w:val="22"/>
              </w:rPr>
              <w:t>A/383</w:t>
            </w:r>
          </w:p>
        </w:tc>
      </w:tr>
      <w:tr w:rsidR="00A252D0" w:rsidRPr="00270550" w:rsidTr="00176D00">
        <w:trPr>
          <w:cnfStyle w:val="000000010000"/>
          <w:trHeight w:val="460"/>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01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010000"/>
              <w:rPr>
                <w:rFonts w:ascii="Arial Narrow" w:hAnsi="Arial Narrow"/>
                <w:sz w:val="22"/>
                <w:szCs w:val="22"/>
              </w:rPr>
            </w:pPr>
            <w:proofErr w:type="gramStart"/>
            <w:r w:rsidRPr="00682970">
              <w:rPr>
                <w:rFonts w:ascii="Arial Narrow" w:hAnsi="Arial Narrow"/>
                <w:sz w:val="22"/>
                <w:szCs w:val="22"/>
              </w:rPr>
              <w:t>ul</w:t>
            </w:r>
            <w:proofErr w:type="gramEnd"/>
            <w:r w:rsidRPr="00682970">
              <w:rPr>
                <w:rFonts w:ascii="Arial Narrow" w:hAnsi="Arial Narrow"/>
                <w:sz w:val="22"/>
                <w:szCs w:val="22"/>
              </w:rPr>
              <w:t>. K. Jagiellończyka</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 xml:space="preserve">Kaplica cmentarna p.w. </w:t>
            </w:r>
            <w:proofErr w:type="gramStart"/>
            <w:r w:rsidRPr="00682970">
              <w:rPr>
                <w:rFonts w:ascii="Arial Narrow" w:hAnsi="Arial Narrow"/>
                <w:sz w:val="22"/>
                <w:szCs w:val="22"/>
              </w:rPr>
              <w:t>św</w:t>
            </w:r>
            <w:proofErr w:type="gramEnd"/>
            <w:r w:rsidRPr="00682970">
              <w:rPr>
                <w:rFonts w:ascii="Arial Narrow" w:hAnsi="Arial Narrow"/>
                <w:sz w:val="22"/>
                <w:szCs w:val="22"/>
              </w:rPr>
              <w:t>. Jerzego</w:t>
            </w:r>
          </w:p>
        </w:tc>
        <w:tc>
          <w:tcPr>
            <w:tcW w:w="1134" w:type="dxa"/>
            <w:hideMark/>
          </w:tcPr>
          <w:p w:rsidR="00A252D0" w:rsidRPr="00682970" w:rsidRDefault="00A252D0" w:rsidP="000B69EF">
            <w:pPr>
              <w:spacing w:line="240" w:lineRule="auto"/>
              <w:ind w:left="-103" w:firstLine="0"/>
              <w:jc w:val="center"/>
              <w:cnfStyle w:val="000000010000"/>
              <w:rPr>
                <w:rFonts w:ascii="Arial Narrow" w:hAnsi="Arial Narrow"/>
                <w:sz w:val="22"/>
                <w:szCs w:val="22"/>
              </w:rPr>
            </w:pPr>
            <w:r w:rsidRPr="00682970">
              <w:rPr>
                <w:rFonts w:ascii="Arial Narrow" w:hAnsi="Arial Narrow"/>
                <w:sz w:val="22"/>
                <w:szCs w:val="22"/>
              </w:rPr>
              <w:t>04.12.1929</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r w:rsidRPr="00682970">
              <w:rPr>
                <w:rFonts w:ascii="Arial Narrow" w:hAnsi="Arial Narrow"/>
                <w:sz w:val="22"/>
                <w:szCs w:val="22"/>
              </w:rPr>
              <w:t>A/382</w:t>
            </w:r>
          </w:p>
        </w:tc>
      </w:tr>
      <w:tr w:rsidR="00A252D0" w:rsidRPr="00270550" w:rsidTr="00176D00">
        <w:trPr>
          <w:cnfStyle w:val="000000100000"/>
          <w:trHeight w:val="257"/>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10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Ruiny zamku</w:t>
            </w:r>
          </w:p>
        </w:tc>
        <w:tc>
          <w:tcPr>
            <w:tcW w:w="1134" w:type="dxa"/>
            <w:hideMark/>
          </w:tcPr>
          <w:p w:rsidR="00A252D0" w:rsidRPr="00682970" w:rsidRDefault="00A252D0" w:rsidP="000B69EF">
            <w:pPr>
              <w:spacing w:line="240" w:lineRule="auto"/>
              <w:ind w:left="-103" w:firstLine="0"/>
              <w:jc w:val="center"/>
              <w:cnfStyle w:val="000000100000"/>
              <w:rPr>
                <w:rFonts w:ascii="Arial Narrow" w:hAnsi="Arial Narrow"/>
                <w:sz w:val="22"/>
                <w:szCs w:val="22"/>
              </w:rPr>
            </w:pPr>
            <w:r w:rsidRPr="00682970">
              <w:rPr>
                <w:rFonts w:ascii="Arial Narrow" w:hAnsi="Arial Narrow"/>
                <w:sz w:val="22"/>
                <w:szCs w:val="22"/>
              </w:rPr>
              <w:t>18.10.1934</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r w:rsidRPr="00682970">
              <w:rPr>
                <w:rFonts w:ascii="Arial Narrow" w:hAnsi="Arial Narrow"/>
                <w:sz w:val="22"/>
                <w:szCs w:val="22"/>
              </w:rPr>
              <w:t>A/1378</w:t>
            </w:r>
          </w:p>
        </w:tc>
      </w:tr>
      <w:tr w:rsidR="00A252D0" w:rsidRPr="00270550" w:rsidTr="00176D00">
        <w:trPr>
          <w:cnfStyle w:val="000000010000"/>
          <w:trHeight w:val="362"/>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01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010000"/>
              <w:rPr>
                <w:rFonts w:ascii="Arial Narrow" w:hAnsi="Arial Narrow"/>
                <w:sz w:val="22"/>
                <w:szCs w:val="22"/>
              </w:rPr>
            </w:pPr>
            <w:proofErr w:type="gramStart"/>
            <w:r w:rsidRPr="00682970">
              <w:rPr>
                <w:rFonts w:ascii="Arial Narrow" w:hAnsi="Arial Narrow"/>
                <w:sz w:val="22"/>
                <w:szCs w:val="22"/>
              </w:rPr>
              <w:t>ul</w:t>
            </w:r>
            <w:proofErr w:type="gramEnd"/>
            <w:r w:rsidRPr="00682970">
              <w:rPr>
                <w:rFonts w:ascii="Arial Narrow" w:hAnsi="Arial Narrow"/>
                <w:sz w:val="22"/>
                <w:szCs w:val="22"/>
              </w:rPr>
              <w:t>. Dąbrowskich 6</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103" w:firstLine="0"/>
              <w:jc w:val="center"/>
              <w:cnfStyle w:val="000000010000"/>
              <w:rPr>
                <w:rFonts w:ascii="Arial Narrow" w:hAnsi="Arial Narrow"/>
                <w:sz w:val="22"/>
                <w:szCs w:val="22"/>
              </w:rPr>
            </w:pPr>
            <w:r w:rsidRPr="00682970">
              <w:rPr>
                <w:rFonts w:ascii="Arial Narrow" w:hAnsi="Arial Narrow"/>
                <w:sz w:val="22"/>
                <w:szCs w:val="22"/>
              </w:rPr>
              <w:t>07.08.1987</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r w:rsidRPr="00682970">
              <w:rPr>
                <w:rFonts w:ascii="Arial Narrow" w:hAnsi="Arial Narrow"/>
                <w:sz w:val="22"/>
                <w:szCs w:val="22"/>
              </w:rPr>
              <w:t>A/1508</w:t>
            </w:r>
          </w:p>
        </w:tc>
      </w:tr>
      <w:tr w:rsidR="00A252D0" w:rsidRPr="00270550" w:rsidTr="00176D00">
        <w:trPr>
          <w:cnfStyle w:val="000000100000"/>
          <w:trHeight w:val="356"/>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100000"/>
              <w:rPr>
                <w:rFonts w:ascii="Arial Narrow" w:hAnsi="Arial Narrow"/>
                <w:sz w:val="22"/>
                <w:szCs w:val="22"/>
              </w:rPr>
            </w:pPr>
            <w:proofErr w:type="gramStart"/>
            <w:r w:rsidRPr="00682970">
              <w:rPr>
                <w:rFonts w:ascii="Arial Narrow" w:hAnsi="Arial Narrow"/>
                <w:sz w:val="22"/>
                <w:szCs w:val="22"/>
              </w:rPr>
              <w:t>ul</w:t>
            </w:r>
            <w:proofErr w:type="gramEnd"/>
            <w:r w:rsidRPr="00682970">
              <w:rPr>
                <w:rFonts w:ascii="Arial Narrow" w:hAnsi="Arial Narrow"/>
                <w:sz w:val="22"/>
                <w:szCs w:val="22"/>
              </w:rPr>
              <w:t>. Podgrodzie 7</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Bożnica</w:t>
            </w:r>
          </w:p>
        </w:tc>
        <w:tc>
          <w:tcPr>
            <w:tcW w:w="1134" w:type="dxa"/>
            <w:hideMark/>
          </w:tcPr>
          <w:p w:rsidR="00A252D0" w:rsidRPr="00682970" w:rsidRDefault="00A252D0" w:rsidP="000B69EF">
            <w:pPr>
              <w:spacing w:line="240" w:lineRule="auto"/>
              <w:ind w:left="-103" w:firstLine="0"/>
              <w:jc w:val="center"/>
              <w:cnfStyle w:val="000000100000"/>
              <w:rPr>
                <w:rFonts w:ascii="Arial Narrow" w:hAnsi="Arial Narrow"/>
                <w:sz w:val="22"/>
                <w:szCs w:val="22"/>
              </w:rPr>
            </w:pPr>
            <w:r w:rsidRPr="00682970">
              <w:rPr>
                <w:rFonts w:ascii="Arial Narrow" w:hAnsi="Arial Narrow"/>
                <w:sz w:val="22"/>
                <w:szCs w:val="22"/>
              </w:rPr>
              <w:t>17.09.1990</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r w:rsidRPr="00682970">
              <w:rPr>
                <w:rFonts w:ascii="Arial Narrow" w:hAnsi="Arial Narrow"/>
                <w:sz w:val="22"/>
                <w:szCs w:val="22"/>
              </w:rPr>
              <w:t>A/174</w:t>
            </w:r>
          </w:p>
        </w:tc>
      </w:tr>
      <w:tr w:rsidR="00A252D0" w:rsidRPr="00270550" w:rsidTr="00176D00">
        <w:trPr>
          <w:cnfStyle w:val="000000010000"/>
          <w:trHeight w:val="1014"/>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01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010000"/>
              <w:rPr>
                <w:rFonts w:ascii="Arial Narrow" w:hAnsi="Arial Narrow"/>
                <w:sz w:val="22"/>
                <w:szCs w:val="22"/>
              </w:rPr>
            </w:pPr>
            <w:r w:rsidRPr="00682970">
              <w:rPr>
                <w:rFonts w:ascii="Arial Narrow" w:hAnsi="Arial Narrow"/>
                <w:sz w:val="22"/>
                <w:szCs w:val="22"/>
              </w:rPr>
              <w:t>Pl. Towarzystwa Jaszczurczego 2 (dawny Rynek 3)</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103" w:firstLine="0"/>
              <w:jc w:val="center"/>
              <w:cnfStyle w:val="000000010000"/>
              <w:rPr>
                <w:rFonts w:ascii="Arial Narrow" w:hAnsi="Arial Narrow"/>
                <w:sz w:val="22"/>
                <w:szCs w:val="22"/>
              </w:rPr>
            </w:pPr>
            <w:r w:rsidRPr="00682970">
              <w:rPr>
                <w:rFonts w:ascii="Arial Narrow" w:hAnsi="Arial Narrow"/>
                <w:sz w:val="22"/>
                <w:szCs w:val="22"/>
              </w:rPr>
              <w:t>27.02.1958</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A/406/130</w:t>
            </w:r>
          </w:p>
        </w:tc>
      </w:tr>
      <w:tr w:rsidR="00A252D0" w:rsidRPr="00270550" w:rsidTr="00176D00">
        <w:trPr>
          <w:cnfStyle w:val="000000100000"/>
          <w:trHeight w:val="973"/>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100000"/>
              <w:rPr>
                <w:rFonts w:ascii="Arial Narrow" w:hAnsi="Arial Narrow"/>
                <w:sz w:val="22"/>
                <w:szCs w:val="22"/>
              </w:rPr>
            </w:pPr>
            <w:r w:rsidRPr="00682970">
              <w:rPr>
                <w:rFonts w:ascii="Arial Narrow" w:hAnsi="Arial Narrow"/>
                <w:sz w:val="22"/>
                <w:szCs w:val="22"/>
              </w:rPr>
              <w:t>Pl. Towarzystwa Jaszczurczego 14 (dawny Rynek 16)</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103" w:firstLine="0"/>
              <w:jc w:val="center"/>
              <w:cnfStyle w:val="000000100000"/>
              <w:rPr>
                <w:rFonts w:ascii="Arial Narrow" w:hAnsi="Arial Narrow"/>
                <w:sz w:val="22"/>
                <w:szCs w:val="22"/>
              </w:rPr>
            </w:pPr>
            <w:r w:rsidRPr="00682970">
              <w:rPr>
                <w:rFonts w:ascii="Arial Narrow" w:hAnsi="Arial Narrow"/>
                <w:sz w:val="22"/>
                <w:szCs w:val="22"/>
              </w:rPr>
              <w:t>27.02.1958</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A/409/133</w:t>
            </w:r>
          </w:p>
        </w:tc>
      </w:tr>
      <w:tr w:rsidR="00A252D0" w:rsidRPr="00270550" w:rsidTr="00176D00">
        <w:trPr>
          <w:cnfStyle w:val="000000010000"/>
          <w:trHeight w:val="817"/>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010000"/>
              <w:rPr>
                <w:rFonts w:ascii="Arial Narrow" w:eastAsia="Arial Unicode MS" w:hAnsi="Arial Narrow"/>
                <w:sz w:val="22"/>
                <w:szCs w:val="22"/>
              </w:rPr>
            </w:pPr>
          </w:p>
        </w:tc>
        <w:tc>
          <w:tcPr>
            <w:tcW w:w="1843" w:type="dxa"/>
            <w:hideMark/>
          </w:tcPr>
          <w:p w:rsidR="00A252D0" w:rsidRPr="00682970" w:rsidRDefault="00B221D9" w:rsidP="000B69EF">
            <w:pPr>
              <w:spacing w:line="240" w:lineRule="auto"/>
              <w:ind w:left="69" w:hanging="10"/>
              <w:cnfStyle w:val="000000010000"/>
              <w:rPr>
                <w:rFonts w:ascii="Arial Narrow" w:hAnsi="Arial Narrow"/>
                <w:sz w:val="22"/>
                <w:szCs w:val="22"/>
              </w:rPr>
            </w:pPr>
            <w:r w:rsidRPr="00682970">
              <w:rPr>
                <w:rFonts w:ascii="Arial Narrow" w:hAnsi="Arial Narrow"/>
                <w:sz w:val="22"/>
                <w:szCs w:val="22"/>
              </w:rPr>
              <w:t xml:space="preserve">Pl. </w:t>
            </w:r>
            <w:r w:rsidR="00A252D0" w:rsidRPr="00682970">
              <w:rPr>
                <w:rFonts w:ascii="Arial Narrow" w:hAnsi="Arial Narrow"/>
                <w:sz w:val="22"/>
                <w:szCs w:val="22"/>
              </w:rPr>
              <w:t>Towarzystwa Jaszczurczego 21 (dawny Rynek 23)</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103" w:firstLine="0"/>
              <w:jc w:val="center"/>
              <w:cnfStyle w:val="000000010000"/>
              <w:rPr>
                <w:rFonts w:ascii="Arial Narrow" w:hAnsi="Arial Narrow"/>
                <w:sz w:val="22"/>
                <w:szCs w:val="22"/>
              </w:rPr>
            </w:pPr>
            <w:r w:rsidRPr="00682970">
              <w:rPr>
                <w:rFonts w:ascii="Arial Narrow" w:hAnsi="Arial Narrow"/>
                <w:sz w:val="22"/>
                <w:szCs w:val="22"/>
              </w:rPr>
              <w:t>01.03.1958</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A/413/137</w:t>
            </w:r>
          </w:p>
        </w:tc>
      </w:tr>
      <w:tr w:rsidR="00A252D0" w:rsidRPr="00270550" w:rsidTr="00176D00">
        <w:trPr>
          <w:cnfStyle w:val="000000100000"/>
          <w:trHeight w:val="986"/>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100000"/>
              <w:rPr>
                <w:rFonts w:ascii="Arial Narrow" w:hAnsi="Arial Narrow"/>
                <w:sz w:val="22"/>
                <w:szCs w:val="22"/>
              </w:rPr>
            </w:pPr>
            <w:r w:rsidRPr="00682970">
              <w:rPr>
                <w:rFonts w:ascii="Arial Narrow" w:hAnsi="Arial Narrow"/>
                <w:sz w:val="22"/>
                <w:szCs w:val="22"/>
              </w:rPr>
              <w:t>Pl. Towarzystwa Jaszczurczego 27 (dawny Rynek 33)</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103" w:firstLine="0"/>
              <w:jc w:val="center"/>
              <w:cnfStyle w:val="000000100000"/>
              <w:rPr>
                <w:rFonts w:ascii="Arial Narrow" w:hAnsi="Arial Narrow"/>
                <w:sz w:val="22"/>
                <w:szCs w:val="22"/>
              </w:rPr>
            </w:pPr>
            <w:r w:rsidRPr="00682970">
              <w:rPr>
                <w:rFonts w:ascii="Arial Narrow" w:hAnsi="Arial Narrow"/>
                <w:sz w:val="22"/>
                <w:szCs w:val="22"/>
              </w:rPr>
              <w:t>27.02.1958</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A/408/132</w:t>
            </w:r>
          </w:p>
        </w:tc>
      </w:tr>
      <w:tr w:rsidR="00A252D0" w:rsidRPr="00270550" w:rsidTr="00176D00">
        <w:trPr>
          <w:cnfStyle w:val="000000010000"/>
          <w:trHeight w:val="845"/>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01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010000"/>
              <w:rPr>
                <w:rFonts w:ascii="Arial Narrow" w:hAnsi="Arial Narrow"/>
                <w:sz w:val="22"/>
                <w:szCs w:val="22"/>
              </w:rPr>
            </w:pPr>
            <w:r w:rsidRPr="00682970">
              <w:rPr>
                <w:rFonts w:ascii="Arial Narrow" w:hAnsi="Arial Narrow"/>
                <w:sz w:val="22"/>
                <w:szCs w:val="22"/>
              </w:rPr>
              <w:t>Pl. Towarzystwa Jaszczurczego 29 (dawny Rynek 32</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0" w:firstLine="0"/>
              <w:jc w:val="center"/>
              <w:cnfStyle w:val="000000010000"/>
              <w:rPr>
                <w:rFonts w:ascii="Arial Narrow" w:hAnsi="Arial Narrow"/>
                <w:sz w:val="22"/>
                <w:szCs w:val="22"/>
              </w:rPr>
            </w:pPr>
            <w:r w:rsidRPr="00682970">
              <w:rPr>
                <w:rFonts w:ascii="Arial Narrow" w:hAnsi="Arial Narrow"/>
                <w:sz w:val="22"/>
                <w:szCs w:val="22"/>
              </w:rPr>
              <w:t>27.02.1958</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A/407/131</w:t>
            </w:r>
          </w:p>
        </w:tc>
      </w:tr>
      <w:tr w:rsidR="00A252D0" w:rsidRPr="00270550" w:rsidTr="00176D00">
        <w:trPr>
          <w:cnfStyle w:val="000000100000"/>
          <w:trHeight w:val="717"/>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A252D0" w:rsidRPr="00682970" w:rsidRDefault="00A252D0" w:rsidP="000B69EF">
            <w:pPr>
              <w:spacing w:line="240" w:lineRule="auto"/>
              <w:ind w:left="69" w:hanging="10"/>
              <w:cnfStyle w:val="000000100000"/>
              <w:rPr>
                <w:rFonts w:ascii="Arial Narrow" w:hAnsi="Arial Narrow"/>
                <w:sz w:val="22"/>
                <w:szCs w:val="22"/>
              </w:rPr>
            </w:pPr>
            <w:proofErr w:type="gramStart"/>
            <w:r w:rsidRPr="00682970">
              <w:rPr>
                <w:rFonts w:ascii="Arial Narrow" w:hAnsi="Arial Narrow"/>
                <w:sz w:val="22"/>
                <w:szCs w:val="22"/>
              </w:rPr>
              <w:t>ul</w:t>
            </w:r>
            <w:proofErr w:type="gramEnd"/>
            <w:r w:rsidRPr="00682970">
              <w:rPr>
                <w:rFonts w:ascii="Arial Narrow" w:hAnsi="Arial Narrow"/>
                <w:sz w:val="22"/>
                <w:szCs w:val="22"/>
              </w:rPr>
              <w:t>. Waryńskiego 1</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Dom</w:t>
            </w:r>
          </w:p>
        </w:tc>
        <w:tc>
          <w:tcPr>
            <w:tcW w:w="1134" w:type="dxa"/>
            <w:hideMark/>
          </w:tcPr>
          <w:p w:rsidR="00A252D0" w:rsidRPr="00682970" w:rsidRDefault="00A252D0" w:rsidP="000B69EF">
            <w:pPr>
              <w:spacing w:line="240" w:lineRule="auto"/>
              <w:ind w:left="0" w:firstLine="0"/>
              <w:jc w:val="center"/>
              <w:cnfStyle w:val="000000100000"/>
              <w:rPr>
                <w:rFonts w:ascii="Arial Narrow" w:hAnsi="Arial Narrow"/>
                <w:sz w:val="22"/>
                <w:szCs w:val="22"/>
              </w:rPr>
            </w:pPr>
            <w:r w:rsidRPr="00682970">
              <w:rPr>
                <w:rFonts w:ascii="Arial Narrow" w:hAnsi="Arial Narrow"/>
                <w:sz w:val="22"/>
                <w:szCs w:val="22"/>
              </w:rPr>
              <w:t>27.02.1958</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proofErr w:type="gramStart"/>
            <w:r w:rsidRPr="00682970">
              <w:rPr>
                <w:rFonts w:ascii="Arial Narrow" w:hAnsi="Arial Narrow"/>
                <w:sz w:val="22"/>
                <w:szCs w:val="22"/>
              </w:rPr>
              <w:t>nr</w:t>
            </w:r>
            <w:proofErr w:type="gramEnd"/>
            <w:r w:rsidRPr="00682970">
              <w:rPr>
                <w:rFonts w:ascii="Arial Narrow" w:hAnsi="Arial Narrow"/>
                <w:sz w:val="22"/>
                <w:szCs w:val="22"/>
              </w:rPr>
              <w:t xml:space="preserve"> rej. </w:t>
            </w:r>
            <w:proofErr w:type="gramStart"/>
            <w:r w:rsidRPr="00682970">
              <w:rPr>
                <w:rFonts w:ascii="Arial Narrow" w:hAnsi="Arial Narrow"/>
                <w:sz w:val="22"/>
                <w:szCs w:val="22"/>
              </w:rPr>
              <w:t>dawnego</w:t>
            </w:r>
            <w:proofErr w:type="gramEnd"/>
            <w:r w:rsidRPr="00682970">
              <w:rPr>
                <w:rFonts w:ascii="Arial Narrow" w:hAnsi="Arial Narrow"/>
                <w:sz w:val="22"/>
                <w:szCs w:val="22"/>
              </w:rPr>
              <w:t xml:space="preserve"> woj. toruńskiego: A/411/135</w:t>
            </w:r>
          </w:p>
        </w:tc>
      </w:tr>
      <w:tr w:rsidR="00A252D0" w:rsidRPr="00270550" w:rsidTr="00176D00">
        <w:trPr>
          <w:cnfStyle w:val="000000010000"/>
          <w:trHeight w:val="512"/>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firstLine="5"/>
              <w:jc w:val="center"/>
              <w:cnfStyle w:val="000000010000"/>
              <w:rPr>
                <w:rFonts w:ascii="Arial Narrow" w:hAnsi="Arial Narrow"/>
                <w:sz w:val="22"/>
                <w:szCs w:val="22"/>
              </w:rPr>
            </w:pPr>
            <w:r w:rsidRPr="00682970">
              <w:rPr>
                <w:rFonts w:ascii="Arial Narrow" w:hAnsi="Arial Narrow"/>
                <w:sz w:val="22"/>
                <w:szCs w:val="22"/>
              </w:rPr>
              <w:t>RADZYN- WYBUDOWANIE</w:t>
            </w:r>
          </w:p>
        </w:tc>
        <w:tc>
          <w:tcPr>
            <w:tcW w:w="1843" w:type="dxa"/>
            <w:hideMark/>
          </w:tcPr>
          <w:p w:rsidR="00A252D0" w:rsidRPr="00682970" w:rsidRDefault="00A252D0" w:rsidP="000B69EF">
            <w:pPr>
              <w:spacing w:line="240" w:lineRule="auto"/>
              <w:ind w:left="69" w:hanging="10"/>
              <w:cnfStyle w:val="00000001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Wiatrak typu „holender"</w:t>
            </w:r>
          </w:p>
        </w:tc>
        <w:tc>
          <w:tcPr>
            <w:tcW w:w="1134" w:type="dxa"/>
            <w:hideMark/>
          </w:tcPr>
          <w:p w:rsidR="00A252D0" w:rsidRPr="00682970" w:rsidRDefault="00A252D0" w:rsidP="000B69EF">
            <w:pPr>
              <w:spacing w:line="240" w:lineRule="auto"/>
              <w:ind w:left="0" w:firstLine="0"/>
              <w:jc w:val="center"/>
              <w:cnfStyle w:val="000000010000"/>
              <w:rPr>
                <w:rFonts w:ascii="Arial Narrow" w:hAnsi="Arial Narrow"/>
                <w:sz w:val="22"/>
                <w:szCs w:val="22"/>
              </w:rPr>
            </w:pPr>
            <w:r w:rsidRPr="00682970">
              <w:rPr>
                <w:rFonts w:ascii="Arial Narrow" w:hAnsi="Arial Narrow"/>
                <w:sz w:val="22"/>
                <w:szCs w:val="22"/>
              </w:rPr>
              <w:t>04.08.1980</w:t>
            </w:r>
          </w:p>
        </w:tc>
        <w:tc>
          <w:tcPr>
            <w:tcW w:w="1548" w:type="dxa"/>
            <w:hideMark/>
          </w:tcPr>
          <w:p w:rsidR="00A252D0" w:rsidRPr="00682970" w:rsidRDefault="00A252D0" w:rsidP="000B69EF">
            <w:pPr>
              <w:spacing w:line="240" w:lineRule="auto"/>
              <w:ind w:left="0" w:hanging="3"/>
              <w:cnfStyle w:val="000000010000"/>
              <w:rPr>
                <w:rFonts w:ascii="Arial Narrow" w:hAnsi="Arial Narrow"/>
                <w:sz w:val="22"/>
                <w:szCs w:val="22"/>
              </w:rPr>
            </w:pPr>
            <w:r w:rsidRPr="00682970">
              <w:rPr>
                <w:rFonts w:ascii="Arial Narrow" w:hAnsi="Arial Narrow"/>
                <w:sz w:val="22"/>
                <w:szCs w:val="22"/>
              </w:rPr>
              <w:t>A/436</w:t>
            </w:r>
          </w:p>
        </w:tc>
      </w:tr>
      <w:tr w:rsidR="00A252D0" w:rsidRPr="00270550" w:rsidTr="00176D00">
        <w:trPr>
          <w:cnfStyle w:val="000000100000"/>
          <w:trHeight w:val="282"/>
        </w:trPr>
        <w:tc>
          <w:tcPr>
            <w:cnfStyle w:val="001000000000"/>
            <w:tcW w:w="1560" w:type="dxa"/>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A252D0" w:rsidRPr="00682970" w:rsidRDefault="00A252D0" w:rsidP="00682970">
            <w:pPr>
              <w:spacing w:line="240" w:lineRule="auto"/>
              <w:ind w:left="-108" w:right="-108" w:firstLine="5"/>
              <w:jc w:val="center"/>
              <w:cnfStyle w:val="000000100000"/>
              <w:rPr>
                <w:rFonts w:ascii="Arial Narrow" w:hAnsi="Arial Narrow"/>
                <w:sz w:val="22"/>
                <w:szCs w:val="22"/>
              </w:rPr>
            </w:pPr>
            <w:r w:rsidRPr="00682970">
              <w:rPr>
                <w:rFonts w:ascii="Arial Narrow" w:hAnsi="Arial Narrow"/>
                <w:sz w:val="22"/>
                <w:szCs w:val="22"/>
              </w:rPr>
              <w:t>RYWAŁD KRÓLEWSKI</w:t>
            </w:r>
          </w:p>
        </w:tc>
        <w:tc>
          <w:tcPr>
            <w:tcW w:w="1843" w:type="dxa"/>
            <w:hideMark/>
          </w:tcPr>
          <w:p w:rsidR="00A252D0" w:rsidRPr="00682970" w:rsidRDefault="00A252D0" w:rsidP="000B69EF">
            <w:pPr>
              <w:spacing w:line="240" w:lineRule="auto"/>
              <w:ind w:left="69" w:hanging="10"/>
              <w:cnfStyle w:val="00000010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Zespół klasztorny Braci</w:t>
            </w:r>
          </w:p>
        </w:tc>
        <w:tc>
          <w:tcPr>
            <w:tcW w:w="1134" w:type="dxa"/>
            <w:hideMark/>
          </w:tcPr>
          <w:p w:rsidR="00A252D0" w:rsidRPr="00682970" w:rsidRDefault="00A252D0" w:rsidP="000B69EF">
            <w:pPr>
              <w:spacing w:line="240" w:lineRule="auto"/>
              <w:ind w:left="0" w:firstLine="0"/>
              <w:jc w:val="center"/>
              <w:cnfStyle w:val="000000100000"/>
              <w:rPr>
                <w:rFonts w:ascii="Arial Narrow" w:hAnsi="Arial Narrow"/>
                <w:sz w:val="22"/>
                <w:szCs w:val="22"/>
              </w:rPr>
            </w:pPr>
            <w:r w:rsidRPr="00682970">
              <w:rPr>
                <w:rFonts w:ascii="Arial Narrow" w:hAnsi="Arial Narrow"/>
                <w:sz w:val="22"/>
                <w:szCs w:val="22"/>
              </w:rPr>
              <w:t>13.07.1936</w:t>
            </w:r>
          </w:p>
        </w:tc>
        <w:tc>
          <w:tcPr>
            <w:tcW w:w="1548" w:type="dxa"/>
            <w:hideMark/>
          </w:tcPr>
          <w:p w:rsidR="00A252D0" w:rsidRPr="00682970" w:rsidRDefault="00A252D0" w:rsidP="000B69EF">
            <w:pPr>
              <w:spacing w:line="240" w:lineRule="auto"/>
              <w:ind w:left="0" w:hanging="3"/>
              <w:cnfStyle w:val="000000100000"/>
              <w:rPr>
                <w:rFonts w:ascii="Arial Narrow" w:hAnsi="Arial Narrow"/>
                <w:sz w:val="22"/>
                <w:szCs w:val="22"/>
              </w:rPr>
            </w:pPr>
            <w:r w:rsidRPr="00682970">
              <w:rPr>
                <w:rFonts w:ascii="Arial Narrow" w:hAnsi="Arial Narrow"/>
                <w:sz w:val="22"/>
                <w:szCs w:val="22"/>
              </w:rPr>
              <w:t>A/181</w:t>
            </w:r>
          </w:p>
        </w:tc>
      </w:tr>
      <w:tr w:rsidR="00A252D0" w:rsidRPr="00270550" w:rsidTr="00176D00">
        <w:trPr>
          <w:cnfStyle w:val="000000010000"/>
          <w:trHeight w:val="367"/>
        </w:trPr>
        <w:tc>
          <w:tcPr>
            <w:cnfStyle w:val="001000000000"/>
            <w:tcW w:w="1560" w:type="dxa"/>
            <w:vMerge w:val="restart"/>
            <w:hideMark/>
          </w:tcPr>
          <w:p w:rsidR="00A252D0" w:rsidRPr="00682970" w:rsidRDefault="00A252D0"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vMerge w:val="restart"/>
            <w:hideMark/>
          </w:tcPr>
          <w:p w:rsidR="00A252D0" w:rsidRPr="00682970" w:rsidRDefault="00A252D0" w:rsidP="00682970">
            <w:pPr>
              <w:spacing w:line="240" w:lineRule="auto"/>
              <w:ind w:left="-108" w:right="-108"/>
              <w:jc w:val="center"/>
              <w:cnfStyle w:val="000000010000"/>
              <w:rPr>
                <w:rFonts w:ascii="Arial Narrow" w:hAnsi="Arial Narrow"/>
                <w:sz w:val="22"/>
                <w:szCs w:val="22"/>
              </w:rPr>
            </w:pPr>
          </w:p>
        </w:tc>
        <w:tc>
          <w:tcPr>
            <w:tcW w:w="1843" w:type="dxa"/>
            <w:vMerge w:val="restart"/>
            <w:hideMark/>
          </w:tcPr>
          <w:p w:rsidR="00A252D0" w:rsidRPr="00682970" w:rsidRDefault="00A252D0" w:rsidP="000B69EF">
            <w:pPr>
              <w:spacing w:line="240" w:lineRule="auto"/>
              <w:ind w:left="69" w:hanging="10"/>
              <w:cnfStyle w:val="00000001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 xml:space="preserve">Mniejszych </w:t>
            </w:r>
            <w:r w:rsidRPr="00682970">
              <w:rPr>
                <w:rFonts w:ascii="Arial Narrow" w:hAnsi="Arial Narrow"/>
                <w:sz w:val="22"/>
                <w:szCs w:val="22"/>
              </w:rPr>
              <w:lastRenderedPageBreak/>
              <w:t>Kapucynów:</w:t>
            </w:r>
          </w:p>
        </w:tc>
        <w:tc>
          <w:tcPr>
            <w:tcW w:w="1134" w:type="dxa"/>
            <w:vMerge w:val="restart"/>
            <w:hideMark/>
          </w:tcPr>
          <w:p w:rsidR="00A252D0" w:rsidRPr="00682970" w:rsidRDefault="00A252D0" w:rsidP="000B69EF">
            <w:pPr>
              <w:spacing w:line="240" w:lineRule="auto"/>
              <w:ind w:left="0" w:firstLine="0"/>
              <w:jc w:val="center"/>
              <w:cnfStyle w:val="000000010000"/>
              <w:rPr>
                <w:rFonts w:ascii="Arial Narrow" w:eastAsia="Arial Unicode MS" w:hAnsi="Arial Narrow"/>
                <w:sz w:val="22"/>
                <w:szCs w:val="22"/>
              </w:rPr>
            </w:pPr>
          </w:p>
        </w:tc>
        <w:tc>
          <w:tcPr>
            <w:tcW w:w="1548" w:type="dxa"/>
            <w:vMerge w:val="restart"/>
            <w:hideMark/>
          </w:tcPr>
          <w:p w:rsidR="00A252D0" w:rsidRPr="00682970" w:rsidRDefault="00A252D0" w:rsidP="000B69EF">
            <w:pPr>
              <w:spacing w:line="240" w:lineRule="auto"/>
              <w:ind w:left="0" w:hanging="3"/>
              <w:cnfStyle w:val="000000010000"/>
              <w:rPr>
                <w:rFonts w:ascii="Arial Narrow" w:eastAsia="Arial Unicode MS" w:hAnsi="Arial Narrow"/>
                <w:sz w:val="22"/>
                <w:szCs w:val="22"/>
              </w:rPr>
            </w:pPr>
            <w:r w:rsidRPr="00682970">
              <w:rPr>
                <w:rFonts w:ascii="Arial Narrow" w:eastAsia="Arial Unicode MS" w:hAnsi="Arial Narrow"/>
                <w:sz w:val="22"/>
                <w:szCs w:val="22"/>
              </w:rPr>
              <w:t> </w:t>
            </w:r>
          </w:p>
        </w:tc>
      </w:tr>
      <w:tr w:rsidR="00A252D0" w:rsidRPr="00270550" w:rsidTr="00176D00">
        <w:trPr>
          <w:cnfStyle w:val="000000100000"/>
          <w:trHeight w:val="820"/>
        </w:trPr>
        <w:tc>
          <w:tcPr>
            <w:cnfStyle w:val="001000000000"/>
            <w:tcW w:w="1560" w:type="dxa"/>
            <w:vMerge/>
            <w:hideMark/>
          </w:tcPr>
          <w:p w:rsidR="00A252D0" w:rsidRPr="00682970" w:rsidRDefault="00A252D0" w:rsidP="000B69EF">
            <w:pPr>
              <w:spacing w:line="240" w:lineRule="auto"/>
              <w:rPr>
                <w:rFonts w:ascii="Arial Narrow" w:eastAsia="Arial Unicode MS" w:hAnsi="Arial Narrow"/>
                <w:sz w:val="22"/>
                <w:szCs w:val="22"/>
              </w:rPr>
            </w:pPr>
          </w:p>
        </w:tc>
        <w:tc>
          <w:tcPr>
            <w:tcW w:w="1559" w:type="dxa"/>
            <w:vMerge/>
            <w:hideMark/>
          </w:tcPr>
          <w:p w:rsidR="00A252D0" w:rsidRPr="00682970" w:rsidRDefault="00A252D0" w:rsidP="00682970">
            <w:pPr>
              <w:spacing w:line="240" w:lineRule="auto"/>
              <w:ind w:left="-108" w:right="-108"/>
              <w:jc w:val="center"/>
              <w:cnfStyle w:val="000000100000"/>
              <w:rPr>
                <w:rFonts w:ascii="Arial Narrow" w:hAnsi="Arial Narrow"/>
                <w:sz w:val="22"/>
                <w:szCs w:val="22"/>
              </w:rPr>
            </w:pPr>
          </w:p>
        </w:tc>
        <w:tc>
          <w:tcPr>
            <w:tcW w:w="1843" w:type="dxa"/>
            <w:vMerge/>
            <w:hideMark/>
          </w:tcPr>
          <w:p w:rsidR="00A252D0" w:rsidRPr="00682970" w:rsidRDefault="00A252D0" w:rsidP="000B69EF">
            <w:pPr>
              <w:spacing w:line="240" w:lineRule="auto"/>
              <w:ind w:left="69" w:hanging="10"/>
              <w:cnfStyle w:val="000000100000"/>
              <w:rPr>
                <w:rFonts w:ascii="Arial Narrow" w:eastAsia="Arial Unicode MS" w:hAnsi="Arial Narrow"/>
                <w:sz w:val="22"/>
                <w:szCs w:val="22"/>
              </w:rPr>
            </w:pP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 xml:space="preserve">-Kościół parafialny p.w. </w:t>
            </w:r>
            <w:proofErr w:type="gramStart"/>
            <w:r w:rsidRPr="00682970">
              <w:rPr>
                <w:rFonts w:ascii="Arial Narrow" w:hAnsi="Arial Narrow"/>
                <w:sz w:val="22"/>
                <w:szCs w:val="22"/>
              </w:rPr>
              <w:t>św</w:t>
            </w:r>
            <w:proofErr w:type="gramEnd"/>
            <w:r w:rsidRPr="00682970">
              <w:rPr>
                <w:rFonts w:ascii="Arial Narrow" w:hAnsi="Arial Narrow"/>
                <w:sz w:val="22"/>
                <w:szCs w:val="22"/>
              </w:rPr>
              <w:t>. Sebastiana</w:t>
            </w:r>
          </w:p>
        </w:tc>
        <w:tc>
          <w:tcPr>
            <w:tcW w:w="1134" w:type="dxa"/>
            <w:vMerge/>
            <w:hideMark/>
          </w:tcPr>
          <w:p w:rsidR="00A252D0" w:rsidRPr="00682970" w:rsidRDefault="00A252D0" w:rsidP="000B69EF">
            <w:pPr>
              <w:spacing w:line="240" w:lineRule="auto"/>
              <w:ind w:left="0" w:firstLine="0"/>
              <w:jc w:val="center"/>
              <w:cnfStyle w:val="000000100000"/>
              <w:rPr>
                <w:rFonts w:ascii="Arial Narrow" w:eastAsia="Arial Unicode MS" w:hAnsi="Arial Narrow"/>
                <w:sz w:val="22"/>
                <w:szCs w:val="22"/>
              </w:rPr>
            </w:pPr>
          </w:p>
        </w:tc>
        <w:tc>
          <w:tcPr>
            <w:tcW w:w="1548" w:type="dxa"/>
            <w:vMerge/>
            <w:hideMark/>
          </w:tcPr>
          <w:p w:rsidR="00A252D0" w:rsidRPr="00682970" w:rsidRDefault="00A252D0" w:rsidP="000B69EF">
            <w:pPr>
              <w:spacing w:line="240" w:lineRule="auto"/>
              <w:ind w:left="0" w:hanging="3"/>
              <w:cnfStyle w:val="000000100000"/>
              <w:rPr>
                <w:rFonts w:ascii="Arial Narrow" w:eastAsia="Arial Unicode MS" w:hAnsi="Arial Narrow"/>
                <w:sz w:val="22"/>
                <w:szCs w:val="22"/>
              </w:rPr>
            </w:pPr>
          </w:p>
        </w:tc>
      </w:tr>
      <w:tr w:rsidR="00A252D0" w:rsidRPr="00270550" w:rsidTr="00176D00">
        <w:trPr>
          <w:cnfStyle w:val="000000010000"/>
          <w:trHeight w:val="118"/>
        </w:trPr>
        <w:tc>
          <w:tcPr>
            <w:cnfStyle w:val="001000000000"/>
            <w:tcW w:w="1560" w:type="dxa"/>
            <w:vMerge/>
            <w:hideMark/>
          </w:tcPr>
          <w:p w:rsidR="00A252D0" w:rsidRPr="00682970" w:rsidRDefault="00A252D0" w:rsidP="000B69EF">
            <w:pPr>
              <w:spacing w:line="240" w:lineRule="auto"/>
              <w:rPr>
                <w:rFonts w:ascii="Arial Narrow" w:eastAsia="Arial Unicode MS" w:hAnsi="Arial Narrow"/>
                <w:sz w:val="22"/>
                <w:szCs w:val="22"/>
              </w:rPr>
            </w:pPr>
          </w:p>
        </w:tc>
        <w:tc>
          <w:tcPr>
            <w:tcW w:w="1559" w:type="dxa"/>
            <w:vMerge/>
            <w:hideMark/>
          </w:tcPr>
          <w:p w:rsidR="00A252D0" w:rsidRPr="00682970" w:rsidRDefault="00A252D0" w:rsidP="00682970">
            <w:pPr>
              <w:spacing w:line="240" w:lineRule="auto"/>
              <w:ind w:left="-108" w:right="-108"/>
              <w:jc w:val="center"/>
              <w:cnfStyle w:val="000000010000"/>
              <w:rPr>
                <w:rFonts w:ascii="Arial Narrow" w:hAnsi="Arial Narrow"/>
                <w:sz w:val="22"/>
                <w:szCs w:val="22"/>
              </w:rPr>
            </w:pPr>
          </w:p>
        </w:tc>
        <w:tc>
          <w:tcPr>
            <w:tcW w:w="1843" w:type="dxa"/>
            <w:vMerge/>
            <w:hideMark/>
          </w:tcPr>
          <w:p w:rsidR="00A252D0" w:rsidRPr="00682970" w:rsidRDefault="00A252D0" w:rsidP="000B69EF">
            <w:pPr>
              <w:spacing w:line="240" w:lineRule="auto"/>
              <w:ind w:left="69" w:hanging="10"/>
              <w:cnfStyle w:val="000000010000"/>
              <w:rPr>
                <w:rFonts w:ascii="Arial Narrow" w:eastAsia="Arial Unicode MS" w:hAnsi="Arial Narrow"/>
                <w:sz w:val="22"/>
                <w:szCs w:val="22"/>
              </w:rPr>
            </w:pP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-Klasztor</w:t>
            </w:r>
          </w:p>
        </w:tc>
        <w:tc>
          <w:tcPr>
            <w:tcW w:w="1134" w:type="dxa"/>
            <w:vMerge/>
            <w:hideMark/>
          </w:tcPr>
          <w:p w:rsidR="00A252D0" w:rsidRPr="00682970" w:rsidRDefault="00A252D0" w:rsidP="000B69EF">
            <w:pPr>
              <w:spacing w:line="240" w:lineRule="auto"/>
              <w:ind w:left="0" w:firstLine="0"/>
              <w:jc w:val="center"/>
              <w:cnfStyle w:val="000000010000"/>
              <w:rPr>
                <w:rFonts w:ascii="Arial Narrow" w:eastAsia="Arial Unicode MS" w:hAnsi="Arial Narrow"/>
                <w:sz w:val="22"/>
                <w:szCs w:val="22"/>
              </w:rPr>
            </w:pPr>
          </w:p>
        </w:tc>
        <w:tc>
          <w:tcPr>
            <w:tcW w:w="1548" w:type="dxa"/>
            <w:vMerge/>
            <w:hideMark/>
          </w:tcPr>
          <w:p w:rsidR="00A252D0" w:rsidRPr="00682970" w:rsidRDefault="00A252D0" w:rsidP="000B69EF">
            <w:pPr>
              <w:spacing w:line="240" w:lineRule="auto"/>
              <w:ind w:left="0" w:hanging="3"/>
              <w:cnfStyle w:val="000000010000"/>
              <w:rPr>
                <w:rFonts w:ascii="Arial Narrow" w:eastAsia="Arial Unicode MS" w:hAnsi="Arial Narrow"/>
                <w:sz w:val="22"/>
                <w:szCs w:val="22"/>
              </w:rPr>
            </w:pPr>
          </w:p>
        </w:tc>
      </w:tr>
      <w:tr w:rsidR="00A252D0" w:rsidRPr="00270550" w:rsidTr="00176D00">
        <w:trPr>
          <w:cnfStyle w:val="000000100000"/>
          <w:trHeight w:val="539"/>
        </w:trPr>
        <w:tc>
          <w:tcPr>
            <w:cnfStyle w:val="001000000000"/>
            <w:tcW w:w="1560" w:type="dxa"/>
            <w:vMerge/>
            <w:hideMark/>
          </w:tcPr>
          <w:p w:rsidR="00A252D0" w:rsidRPr="00682970" w:rsidRDefault="00A252D0" w:rsidP="000B69EF">
            <w:pPr>
              <w:spacing w:line="240" w:lineRule="auto"/>
              <w:rPr>
                <w:rFonts w:ascii="Arial Narrow" w:eastAsia="Arial Unicode MS" w:hAnsi="Arial Narrow"/>
                <w:sz w:val="22"/>
                <w:szCs w:val="22"/>
              </w:rPr>
            </w:pPr>
          </w:p>
        </w:tc>
        <w:tc>
          <w:tcPr>
            <w:tcW w:w="1559" w:type="dxa"/>
            <w:vMerge/>
            <w:hideMark/>
          </w:tcPr>
          <w:p w:rsidR="00A252D0" w:rsidRPr="00682970" w:rsidRDefault="00A252D0" w:rsidP="00682970">
            <w:pPr>
              <w:spacing w:line="240" w:lineRule="auto"/>
              <w:ind w:left="-108" w:right="-108"/>
              <w:jc w:val="center"/>
              <w:cnfStyle w:val="000000100000"/>
              <w:rPr>
                <w:rFonts w:ascii="Arial Narrow" w:hAnsi="Arial Narrow"/>
                <w:sz w:val="22"/>
                <w:szCs w:val="22"/>
              </w:rPr>
            </w:pPr>
          </w:p>
        </w:tc>
        <w:tc>
          <w:tcPr>
            <w:tcW w:w="1843" w:type="dxa"/>
            <w:vMerge/>
            <w:hideMark/>
          </w:tcPr>
          <w:p w:rsidR="00A252D0" w:rsidRPr="00682970" w:rsidRDefault="00A252D0" w:rsidP="000B69EF">
            <w:pPr>
              <w:spacing w:line="240" w:lineRule="auto"/>
              <w:ind w:left="69" w:hanging="10"/>
              <w:cnfStyle w:val="000000100000"/>
              <w:rPr>
                <w:rFonts w:ascii="Arial Narrow" w:eastAsia="Arial Unicode MS" w:hAnsi="Arial Narrow"/>
                <w:sz w:val="22"/>
                <w:szCs w:val="22"/>
              </w:rPr>
            </w:pPr>
          </w:p>
        </w:tc>
        <w:tc>
          <w:tcPr>
            <w:tcW w:w="1842" w:type="dxa"/>
            <w:hideMark/>
          </w:tcPr>
          <w:p w:rsidR="00A252D0" w:rsidRPr="00682970" w:rsidRDefault="00A252D0"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-Cmentarz przyklasztorny</w:t>
            </w:r>
          </w:p>
        </w:tc>
        <w:tc>
          <w:tcPr>
            <w:tcW w:w="1134" w:type="dxa"/>
            <w:vMerge/>
            <w:hideMark/>
          </w:tcPr>
          <w:p w:rsidR="00A252D0" w:rsidRPr="00682970" w:rsidRDefault="00A252D0" w:rsidP="000B69EF">
            <w:pPr>
              <w:spacing w:line="240" w:lineRule="auto"/>
              <w:ind w:left="0" w:firstLine="0"/>
              <w:jc w:val="center"/>
              <w:cnfStyle w:val="000000100000"/>
              <w:rPr>
                <w:rFonts w:ascii="Arial Narrow" w:eastAsia="Arial Unicode MS" w:hAnsi="Arial Narrow"/>
                <w:sz w:val="22"/>
                <w:szCs w:val="22"/>
              </w:rPr>
            </w:pPr>
          </w:p>
        </w:tc>
        <w:tc>
          <w:tcPr>
            <w:tcW w:w="1548" w:type="dxa"/>
            <w:vMerge/>
            <w:hideMark/>
          </w:tcPr>
          <w:p w:rsidR="00A252D0" w:rsidRPr="00682970" w:rsidRDefault="00A252D0" w:rsidP="000B69EF">
            <w:pPr>
              <w:spacing w:line="240" w:lineRule="auto"/>
              <w:ind w:left="0" w:hanging="3"/>
              <w:cnfStyle w:val="000000100000"/>
              <w:rPr>
                <w:rFonts w:ascii="Arial Narrow" w:eastAsia="Arial Unicode MS" w:hAnsi="Arial Narrow"/>
                <w:sz w:val="22"/>
                <w:szCs w:val="22"/>
              </w:rPr>
            </w:pPr>
          </w:p>
        </w:tc>
      </w:tr>
      <w:tr w:rsidR="00A252D0" w:rsidRPr="00270550" w:rsidTr="00176D00">
        <w:trPr>
          <w:cnfStyle w:val="000000010000"/>
          <w:trHeight w:val="76"/>
        </w:trPr>
        <w:tc>
          <w:tcPr>
            <w:cnfStyle w:val="001000000000"/>
            <w:tcW w:w="1560" w:type="dxa"/>
            <w:vMerge/>
            <w:hideMark/>
          </w:tcPr>
          <w:p w:rsidR="00A252D0" w:rsidRPr="00682970" w:rsidRDefault="00A252D0" w:rsidP="000B69EF">
            <w:pPr>
              <w:spacing w:line="240" w:lineRule="auto"/>
              <w:rPr>
                <w:rFonts w:ascii="Arial Narrow" w:eastAsia="Arial Unicode MS" w:hAnsi="Arial Narrow"/>
                <w:sz w:val="22"/>
                <w:szCs w:val="22"/>
              </w:rPr>
            </w:pPr>
          </w:p>
        </w:tc>
        <w:tc>
          <w:tcPr>
            <w:tcW w:w="1559" w:type="dxa"/>
            <w:vMerge/>
            <w:hideMark/>
          </w:tcPr>
          <w:p w:rsidR="00A252D0" w:rsidRPr="00682970" w:rsidRDefault="00A252D0" w:rsidP="00682970">
            <w:pPr>
              <w:spacing w:line="240" w:lineRule="auto"/>
              <w:ind w:left="-108" w:right="-108"/>
              <w:jc w:val="center"/>
              <w:cnfStyle w:val="000000010000"/>
              <w:rPr>
                <w:rFonts w:ascii="Arial Narrow" w:hAnsi="Arial Narrow"/>
                <w:sz w:val="22"/>
                <w:szCs w:val="22"/>
              </w:rPr>
            </w:pPr>
          </w:p>
        </w:tc>
        <w:tc>
          <w:tcPr>
            <w:tcW w:w="1843" w:type="dxa"/>
            <w:vMerge/>
            <w:hideMark/>
          </w:tcPr>
          <w:p w:rsidR="00A252D0" w:rsidRPr="00682970" w:rsidRDefault="00A252D0" w:rsidP="000B69EF">
            <w:pPr>
              <w:spacing w:line="240" w:lineRule="auto"/>
              <w:ind w:left="69" w:hanging="10"/>
              <w:cnfStyle w:val="000000010000"/>
              <w:rPr>
                <w:rFonts w:ascii="Arial Narrow" w:eastAsia="Arial Unicode MS" w:hAnsi="Arial Narrow"/>
                <w:sz w:val="22"/>
                <w:szCs w:val="22"/>
              </w:rPr>
            </w:pPr>
          </w:p>
        </w:tc>
        <w:tc>
          <w:tcPr>
            <w:tcW w:w="1842" w:type="dxa"/>
            <w:hideMark/>
          </w:tcPr>
          <w:p w:rsidR="00A252D0" w:rsidRPr="00682970" w:rsidRDefault="00A252D0" w:rsidP="000B69EF">
            <w:pPr>
              <w:spacing w:line="240" w:lineRule="auto"/>
              <w:ind w:left="80" w:hanging="32"/>
              <w:cnfStyle w:val="000000010000"/>
              <w:rPr>
                <w:rFonts w:ascii="Arial Narrow" w:hAnsi="Arial Narrow"/>
                <w:sz w:val="22"/>
                <w:szCs w:val="22"/>
              </w:rPr>
            </w:pPr>
            <w:r w:rsidRPr="00682970">
              <w:rPr>
                <w:rFonts w:ascii="Arial Narrow" w:hAnsi="Arial Narrow"/>
                <w:sz w:val="22"/>
                <w:szCs w:val="22"/>
              </w:rPr>
              <w:t>-Mur ogrodzeniowy</w:t>
            </w:r>
          </w:p>
        </w:tc>
        <w:tc>
          <w:tcPr>
            <w:tcW w:w="1134" w:type="dxa"/>
            <w:vMerge/>
            <w:hideMark/>
          </w:tcPr>
          <w:p w:rsidR="00A252D0" w:rsidRPr="00682970" w:rsidRDefault="00A252D0" w:rsidP="000B69EF">
            <w:pPr>
              <w:spacing w:line="240" w:lineRule="auto"/>
              <w:ind w:left="0" w:firstLine="0"/>
              <w:jc w:val="center"/>
              <w:cnfStyle w:val="000000010000"/>
              <w:rPr>
                <w:rFonts w:ascii="Arial Narrow" w:eastAsia="Arial Unicode MS" w:hAnsi="Arial Narrow"/>
                <w:sz w:val="22"/>
                <w:szCs w:val="22"/>
              </w:rPr>
            </w:pPr>
          </w:p>
        </w:tc>
        <w:tc>
          <w:tcPr>
            <w:tcW w:w="1548" w:type="dxa"/>
            <w:vMerge/>
            <w:hideMark/>
          </w:tcPr>
          <w:p w:rsidR="00A252D0" w:rsidRPr="00682970" w:rsidRDefault="00A252D0" w:rsidP="000B69EF">
            <w:pPr>
              <w:spacing w:line="240" w:lineRule="auto"/>
              <w:ind w:left="0" w:hanging="3"/>
              <w:cnfStyle w:val="000000010000"/>
              <w:rPr>
                <w:rFonts w:ascii="Arial Narrow" w:eastAsia="Arial Unicode MS" w:hAnsi="Arial Narrow"/>
                <w:sz w:val="22"/>
                <w:szCs w:val="22"/>
              </w:rPr>
            </w:pPr>
          </w:p>
        </w:tc>
      </w:tr>
      <w:tr w:rsidR="000B69EF" w:rsidRPr="00270550" w:rsidTr="00176D00">
        <w:trPr>
          <w:cnfStyle w:val="000000100000"/>
          <w:trHeight w:val="1050"/>
        </w:trPr>
        <w:tc>
          <w:tcPr>
            <w:cnfStyle w:val="001000000000"/>
            <w:tcW w:w="1560" w:type="dxa"/>
            <w:hideMark/>
          </w:tcPr>
          <w:p w:rsidR="000B69EF" w:rsidRPr="00682970" w:rsidRDefault="000B69EF" w:rsidP="000B69EF">
            <w:pPr>
              <w:spacing w:line="240" w:lineRule="auto"/>
              <w:rPr>
                <w:rFonts w:ascii="Arial Narrow" w:eastAsia="Arial Unicode MS" w:hAnsi="Arial Narrow"/>
                <w:sz w:val="22"/>
                <w:szCs w:val="22"/>
              </w:rPr>
            </w:pPr>
            <w:r w:rsidRPr="00682970">
              <w:rPr>
                <w:rFonts w:ascii="Arial Narrow" w:eastAsia="Arial Unicode MS" w:hAnsi="Arial Narrow"/>
                <w:sz w:val="22"/>
                <w:szCs w:val="22"/>
              </w:rPr>
              <w:t> </w:t>
            </w:r>
          </w:p>
        </w:tc>
        <w:tc>
          <w:tcPr>
            <w:tcW w:w="1559" w:type="dxa"/>
            <w:hideMark/>
          </w:tcPr>
          <w:p w:rsidR="000B69EF" w:rsidRPr="00682970" w:rsidRDefault="000B69EF" w:rsidP="00682970">
            <w:pPr>
              <w:spacing w:line="240" w:lineRule="auto"/>
              <w:ind w:left="-108" w:right="-108"/>
              <w:jc w:val="center"/>
              <w:cnfStyle w:val="000000100000"/>
              <w:rPr>
                <w:rFonts w:ascii="Arial Narrow" w:eastAsia="Arial Unicode MS" w:hAnsi="Arial Narrow"/>
                <w:sz w:val="22"/>
                <w:szCs w:val="22"/>
              </w:rPr>
            </w:pPr>
          </w:p>
        </w:tc>
        <w:tc>
          <w:tcPr>
            <w:tcW w:w="1843" w:type="dxa"/>
            <w:hideMark/>
          </w:tcPr>
          <w:p w:rsidR="000B69EF" w:rsidRPr="00682970" w:rsidRDefault="000B69EF" w:rsidP="000B69EF">
            <w:pPr>
              <w:spacing w:line="240" w:lineRule="auto"/>
              <w:ind w:left="69" w:hanging="10"/>
              <w:cnfStyle w:val="000000100000"/>
              <w:rPr>
                <w:rFonts w:ascii="Arial Narrow" w:eastAsia="Arial Unicode MS" w:hAnsi="Arial Narrow"/>
                <w:sz w:val="22"/>
                <w:szCs w:val="22"/>
              </w:rPr>
            </w:pPr>
            <w:r w:rsidRPr="00682970">
              <w:rPr>
                <w:rFonts w:ascii="Arial Narrow" w:eastAsia="Arial Unicode MS" w:hAnsi="Arial Narrow"/>
                <w:sz w:val="22"/>
                <w:szCs w:val="22"/>
              </w:rPr>
              <w:t> </w:t>
            </w:r>
          </w:p>
        </w:tc>
        <w:tc>
          <w:tcPr>
            <w:tcW w:w="1842" w:type="dxa"/>
            <w:hideMark/>
          </w:tcPr>
          <w:p w:rsidR="000B69EF" w:rsidRPr="00682970" w:rsidRDefault="000B69EF" w:rsidP="000B69EF">
            <w:pPr>
              <w:spacing w:line="240" w:lineRule="auto"/>
              <w:ind w:left="80" w:hanging="32"/>
              <w:cnfStyle w:val="000000100000"/>
              <w:rPr>
                <w:rFonts w:ascii="Arial Narrow" w:hAnsi="Arial Narrow"/>
                <w:sz w:val="22"/>
                <w:szCs w:val="22"/>
              </w:rPr>
            </w:pPr>
            <w:r w:rsidRPr="00682970">
              <w:rPr>
                <w:rFonts w:ascii="Arial Narrow" w:hAnsi="Arial Narrow"/>
                <w:sz w:val="22"/>
                <w:szCs w:val="22"/>
              </w:rPr>
              <w:t>-Strefa ochrony konserwatorskiej zespołu klasztornego</w:t>
            </w:r>
          </w:p>
        </w:tc>
        <w:tc>
          <w:tcPr>
            <w:tcW w:w="1134" w:type="dxa"/>
            <w:hideMark/>
          </w:tcPr>
          <w:p w:rsidR="000B69EF" w:rsidRPr="00682970" w:rsidRDefault="000B69EF" w:rsidP="000B69EF">
            <w:pPr>
              <w:spacing w:line="240" w:lineRule="auto"/>
              <w:ind w:left="0" w:firstLine="0"/>
              <w:jc w:val="center"/>
              <w:cnfStyle w:val="000000100000"/>
              <w:rPr>
                <w:rFonts w:ascii="Arial Narrow" w:hAnsi="Arial Narrow"/>
                <w:sz w:val="22"/>
                <w:szCs w:val="22"/>
              </w:rPr>
            </w:pPr>
            <w:r w:rsidRPr="00682970">
              <w:rPr>
                <w:rFonts w:ascii="Arial Narrow" w:hAnsi="Arial Narrow"/>
                <w:sz w:val="22"/>
                <w:szCs w:val="22"/>
              </w:rPr>
              <w:t>24.03.1992</w:t>
            </w:r>
          </w:p>
        </w:tc>
        <w:tc>
          <w:tcPr>
            <w:tcW w:w="1548" w:type="dxa"/>
            <w:hideMark/>
          </w:tcPr>
          <w:p w:rsidR="000B69EF" w:rsidRPr="00682970" w:rsidRDefault="000B69EF" w:rsidP="000B69EF">
            <w:pPr>
              <w:spacing w:line="240" w:lineRule="auto"/>
              <w:ind w:left="0" w:hanging="3"/>
              <w:cnfStyle w:val="000000100000"/>
              <w:rPr>
                <w:rFonts w:ascii="Arial Narrow" w:eastAsia="Arial Unicode MS" w:hAnsi="Arial Narrow"/>
                <w:sz w:val="22"/>
                <w:szCs w:val="22"/>
              </w:rPr>
            </w:pPr>
            <w:r w:rsidRPr="00682970">
              <w:rPr>
                <w:rFonts w:ascii="Arial Narrow" w:eastAsia="Arial Unicode MS" w:hAnsi="Arial Narrow"/>
                <w:sz w:val="22"/>
                <w:szCs w:val="22"/>
              </w:rPr>
              <w:t> </w:t>
            </w:r>
          </w:p>
        </w:tc>
      </w:tr>
    </w:tbl>
    <w:p w:rsidR="00DA5D59" w:rsidRPr="00270550" w:rsidRDefault="00A252D0" w:rsidP="00682970">
      <w:pPr>
        <w:pStyle w:val="ANIA"/>
        <w:spacing w:line="360" w:lineRule="auto"/>
      </w:pPr>
      <w:r w:rsidRPr="00270550">
        <w:t xml:space="preserve">Źródło: </w:t>
      </w:r>
      <w:proofErr w:type="spellStart"/>
      <w:r w:rsidRPr="00270550">
        <w:t>WKZ</w:t>
      </w:r>
      <w:proofErr w:type="spellEnd"/>
      <w:r w:rsidRPr="00270550">
        <w:t xml:space="preserve"> </w:t>
      </w:r>
      <w:proofErr w:type="spellStart"/>
      <w:r w:rsidRPr="00270550">
        <w:t>Toruń</w:t>
      </w:r>
      <w:proofErr w:type="gramStart"/>
      <w:r w:rsidRPr="00270550">
        <w:t>,</w:t>
      </w:r>
      <w:r w:rsidRPr="00270550">
        <w:rPr>
          <w:i/>
        </w:rPr>
        <w:t>http</w:t>
      </w:r>
      <w:proofErr w:type="spellEnd"/>
      <w:proofErr w:type="gramEnd"/>
      <w:r w:rsidRPr="00270550">
        <w:rPr>
          <w:i/>
        </w:rPr>
        <w:t>://www.</w:t>
      </w:r>
      <w:proofErr w:type="gramStart"/>
      <w:r w:rsidRPr="00270550">
        <w:rPr>
          <w:i/>
        </w:rPr>
        <w:t>torun</w:t>
      </w:r>
      <w:proofErr w:type="gramEnd"/>
      <w:r w:rsidRPr="00270550">
        <w:rPr>
          <w:i/>
        </w:rPr>
        <w:t>.</w:t>
      </w:r>
      <w:proofErr w:type="gramStart"/>
      <w:r w:rsidRPr="00270550">
        <w:rPr>
          <w:i/>
        </w:rPr>
        <w:t>wkz</w:t>
      </w:r>
      <w:proofErr w:type="gramEnd"/>
      <w:r w:rsidRPr="00270550">
        <w:rPr>
          <w:i/>
        </w:rPr>
        <w:t>.</w:t>
      </w:r>
      <w:proofErr w:type="gramStart"/>
      <w:r w:rsidRPr="00270550">
        <w:rPr>
          <w:i/>
        </w:rPr>
        <w:t>gov</w:t>
      </w:r>
      <w:proofErr w:type="gramEnd"/>
      <w:r w:rsidRPr="00270550">
        <w:rPr>
          <w:i/>
        </w:rPr>
        <w:t>.</w:t>
      </w:r>
      <w:proofErr w:type="gramStart"/>
      <w:r w:rsidRPr="00270550">
        <w:rPr>
          <w:i/>
        </w:rPr>
        <w:t>pl</w:t>
      </w:r>
      <w:proofErr w:type="gramEnd"/>
      <w:r w:rsidRPr="00270550">
        <w:rPr>
          <w:i/>
        </w:rPr>
        <w:t xml:space="preserve">/. </w:t>
      </w:r>
      <w:r w:rsidRPr="00270550">
        <w:t xml:space="preserve">Stan na </w:t>
      </w:r>
      <w:proofErr w:type="spellStart"/>
      <w:r w:rsidRPr="00270550">
        <w:t>01.07.2011</w:t>
      </w:r>
      <w:proofErr w:type="gramStart"/>
      <w:r w:rsidRPr="00270550">
        <w:t>r</w:t>
      </w:r>
      <w:proofErr w:type="spellEnd"/>
      <w:proofErr w:type="gramEnd"/>
      <w:r w:rsidRPr="00270550">
        <w:t>.</w:t>
      </w:r>
    </w:p>
    <w:p w:rsidR="00DA5D59" w:rsidRPr="00176D00" w:rsidRDefault="00B221D9" w:rsidP="00B221D9">
      <w:pPr>
        <w:pStyle w:val="Nagwek1"/>
        <w:ind w:left="0" w:firstLine="0"/>
        <w:rPr>
          <w:rFonts w:ascii="Arial Narrow" w:hAnsi="Arial Narrow" w:cs="Times New Roman"/>
          <w:color w:val="auto"/>
          <w:sz w:val="24"/>
          <w:szCs w:val="24"/>
        </w:rPr>
      </w:pPr>
      <w:bookmarkStart w:id="43" w:name="_Toc265876453"/>
      <w:bookmarkStart w:id="44" w:name="_Toc423691393"/>
      <w:proofErr w:type="spellStart"/>
      <w:r w:rsidRPr="00176D00">
        <w:rPr>
          <w:rFonts w:ascii="Arial Narrow" w:hAnsi="Arial Narrow" w:cs="Times New Roman"/>
          <w:color w:val="auto"/>
          <w:sz w:val="24"/>
          <w:szCs w:val="24"/>
        </w:rPr>
        <w:t>VI.I.IV</w:t>
      </w:r>
      <w:proofErr w:type="spellEnd"/>
      <w:r w:rsidRPr="00176D00">
        <w:rPr>
          <w:rFonts w:ascii="Arial Narrow" w:hAnsi="Arial Narrow" w:cs="Times New Roman"/>
          <w:color w:val="auto"/>
          <w:sz w:val="24"/>
          <w:szCs w:val="24"/>
        </w:rPr>
        <w:t>. LASY</w:t>
      </w:r>
      <w:bookmarkEnd w:id="43"/>
      <w:bookmarkEnd w:id="44"/>
    </w:p>
    <w:p w:rsidR="00B221D9" w:rsidRPr="00B221D9" w:rsidRDefault="00B221D9" w:rsidP="00B221D9"/>
    <w:p w:rsidR="00F0704D" w:rsidRPr="00270550" w:rsidRDefault="00F0704D" w:rsidP="00B17771">
      <w:pPr>
        <w:pStyle w:val="ANIA"/>
        <w:spacing w:line="360" w:lineRule="auto"/>
        <w:rPr>
          <w:b/>
          <w:u w:val="single"/>
        </w:rPr>
      </w:pPr>
      <w:r w:rsidRPr="00270550">
        <w:rPr>
          <w:b/>
          <w:u w:val="single"/>
        </w:rPr>
        <w:t>LEŚNICTWO</w:t>
      </w:r>
    </w:p>
    <w:p w:rsidR="00F0704D" w:rsidRPr="00270550" w:rsidRDefault="00F0704D" w:rsidP="00B17771">
      <w:pPr>
        <w:spacing w:line="360" w:lineRule="auto"/>
        <w:ind w:left="0" w:firstLine="709"/>
        <w:jc w:val="both"/>
        <w:rPr>
          <w:rFonts w:ascii="Arial Narrow" w:hAnsi="Arial Narrow"/>
          <w:sz w:val="24"/>
          <w:szCs w:val="24"/>
        </w:rPr>
      </w:pPr>
      <w:r w:rsidRPr="00270550">
        <w:rPr>
          <w:rFonts w:ascii="Arial Narrow" w:hAnsi="Arial Narrow"/>
          <w:sz w:val="24"/>
          <w:szCs w:val="24"/>
        </w:rPr>
        <w:t>Lasy zajmują</w:t>
      </w:r>
      <w:proofErr w:type="gramStart"/>
      <w:r w:rsidRPr="00270550">
        <w:rPr>
          <w:rFonts w:ascii="Arial Narrow" w:hAnsi="Arial Narrow"/>
          <w:sz w:val="24"/>
          <w:szCs w:val="24"/>
        </w:rPr>
        <w:t xml:space="preserve"> 159,0 ha</w:t>
      </w:r>
      <w:proofErr w:type="gramEnd"/>
      <w:r w:rsidRPr="00270550">
        <w:rPr>
          <w:rFonts w:ascii="Arial Narrow" w:hAnsi="Arial Narrow"/>
          <w:sz w:val="24"/>
          <w:szCs w:val="24"/>
        </w:rPr>
        <w:t xml:space="preserve"> (powierzchnia geodezyjna wg stanu z dnia 01.01.2011 r.), co stanowi ok</w:t>
      </w:r>
      <w:proofErr w:type="gramStart"/>
      <w:r w:rsidRPr="00270550">
        <w:rPr>
          <w:rFonts w:ascii="Arial Narrow" w:hAnsi="Arial Narrow"/>
          <w:sz w:val="24"/>
          <w:szCs w:val="24"/>
        </w:rPr>
        <w:t>. 1,7 % powierzchni</w:t>
      </w:r>
      <w:proofErr w:type="gramEnd"/>
      <w:r w:rsidRPr="00270550">
        <w:rPr>
          <w:rFonts w:ascii="Arial Narrow" w:hAnsi="Arial Narrow"/>
          <w:sz w:val="24"/>
          <w:szCs w:val="24"/>
        </w:rPr>
        <w:t xml:space="preserve"> całej gminy. Jest to wskaźnik kilkadziesiąt razy niższy od wskaźnika lesistości całego kraju, który na koniec roku 2000 wynosił</w:t>
      </w:r>
      <w:proofErr w:type="gramStart"/>
      <w:r w:rsidRPr="00270550">
        <w:rPr>
          <w:rFonts w:ascii="Arial Narrow" w:hAnsi="Arial Narrow"/>
          <w:sz w:val="24"/>
          <w:szCs w:val="24"/>
        </w:rPr>
        <w:t xml:space="preserve"> 28,4%, jak</w:t>
      </w:r>
      <w:proofErr w:type="gramEnd"/>
      <w:r w:rsidRPr="00270550">
        <w:rPr>
          <w:rFonts w:ascii="Arial Narrow" w:hAnsi="Arial Narrow"/>
          <w:sz w:val="24"/>
          <w:szCs w:val="24"/>
        </w:rPr>
        <w:t xml:space="preserve"> również województwa kujawsko - pomorskiego (22,4%). Należy podkreślić, że wskaźnik lesistości gminy nieznacznie wzrósł (o</w:t>
      </w:r>
      <w:proofErr w:type="gramStart"/>
      <w:r w:rsidRPr="00270550">
        <w:rPr>
          <w:rFonts w:ascii="Arial Narrow" w:hAnsi="Arial Narrow"/>
          <w:sz w:val="24"/>
          <w:szCs w:val="24"/>
        </w:rPr>
        <w:t xml:space="preserve"> 0,72% ), w</w:t>
      </w:r>
      <w:proofErr w:type="gramEnd"/>
      <w:r w:rsidRPr="00270550">
        <w:rPr>
          <w:rFonts w:ascii="Arial Narrow" w:hAnsi="Arial Narrow"/>
          <w:sz w:val="24"/>
          <w:szCs w:val="24"/>
        </w:rPr>
        <w:t xml:space="preserve"> związku z zalesieniem gruntów prywatnych (wzrost o około 6,0 ha - </w:t>
      </w:r>
      <w:proofErr w:type="spellStart"/>
      <w:r w:rsidRPr="00270550">
        <w:rPr>
          <w:rFonts w:ascii="Arial Narrow" w:hAnsi="Arial Narrow"/>
          <w:sz w:val="24"/>
          <w:szCs w:val="24"/>
        </w:rPr>
        <w:t>wg</w:t>
      </w:r>
      <w:proofErr w:type="spellEnd"/>
      <w:r w:rsidRPr="00270550">
        <w:rPr>
          <w:rFonts w:ascii="Arial Narrow" w:hAnsi="Arial Narrow"/>
          <w:sz w:val="24"/>
          <w:szCs w:val="24"/>
        </w:rPr>
        <w:t xml:space="preserve">. „Uproszczonego planu urządzenia lasu”, stan na dzień 01.06.2007 </w:t>
      </w:r>
      <w:proofErr w:type="gramStart"/>
      <w:r w:rsidRPr="00270550">
        <w:rPr>
          <w:rFonts w:ascii="Arial Narrow" w:hAnsi="Arial Narrow"/>
          <w:sz w:val="24"/>
          <w:szCs w:val="24"/>
        </w:rPr>
        <w:t>r</w:t>
      </w:r>
      <w:proofErr w:type="gramEnd"/>
      <w:r w:rsidRPr="00270550">
        <w:rPr>
          <w:rFonts w:ascii="Arial Narrow" w:hAnsi="Arial Narrow"/>
          <w:sz w:val="24"/>
          <w:szCs w:val="24"/>
        </w:rPr>
        <w:t xml:space="preserve">.). </w:t>
      </w:r>
    </w:p>
    <w:p w:rsidR="00F0704D" w:rsidRPr="00270550" w:rsidRDefault="00F0704D" w:rsidP="00B17771">
      <w:pPr>
        <w:spacing w:line="360" w:lineRule="auto"/>
        <w:ind w:left="0" w:firstLine="709"/>
        <w:jc w:val="both"/>
        <w:rPr>
          <w:rFonts w:ascii="Arial Narrow" w:hAnsi="Arial Narrow"/>
          <w:sz w:val="24"/>
          <w:szCs w:val="24"/>
        </w:rPr>
      </w:pPr>
      <w:r w:rsidRPr="00270550">
        <w:rPr>
          <w:rFonts w:ascii="Arial Narrow" w:hAnsi="Arial Narrow"/>
          <w:sz w:val="24"/>
          <w:szCs w:val="24"/>
        </w:rPr>
        <w:t>W strukturze własnościowej przeważają lasy nie będące własnością Skarbu Państwa – 74 ha</w:t>
      </w:r>
      <w:proofErr w:type="gramStart"/>
      <w:r w:rsidRPr="00270550">
        <w:rPr>
          <w:rFonts w:ascii="Arial Narrow" w:hAnsi="Arial Narrow"/>
          <w:sz w:val="24"/>
          <w:szCs w:val="24"/>
        </w:rPr>
        <w:t xml:space="preserve"> (79,6%), pozostały</w:t>
      </w:r>
      <w:proofErr w:type="gramEnd"/>
      <w:r w:rsidRPr="00270550">
        <w:rPr>
          <w:rFonts w:ascii="Arial Narrow" w:hAnsi="Arial Narrow"/>
          <w:sz w:val="24"/>
          <w:szCs w:val="24"/>
        </w:rPr>
        <w:t xml:space="preserve"> obszar – 19,0 ha (20,4%) to tzw. Lasy Państwowe, stanowiące własność Skarbu Państwa, w zarządzie Nadleśnictwa Jamy oraz Golub – Dobrzyń. </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 xml:space="preserve">W obrębie gminy większe powierzchnie leśne występują w okolicach wsi Szumiłowo, Zakrzewo i Dębieniec. </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Lasy prywatne niewielkimi płatami występują we wszystkich sołectwach. Największe powierzchnie (wg stanu na dzień 30.06.2007 r.) zajmują w sołectwach: Szumiłowo</w:t>
      </w:r>
      <w:proofErr w:type="gramStart"/>
      <w:r w:rsidR="00F0704D" w:rsidRPr="00270550">
        <w:rPr>
          <w:rFonts w:ascii="Arial Narrow" w:hAnsi="Arial Narrow"/>
          <w:sz w:val="24"/>
          <w:szCs w:val="24"/>
        </w:rPr>
        <w:t xml:space="preserve"> (34,26 ha</w:t>
      </w:r>
      <w:proofErr w:type="gramEnd"/>
      <w:r w:rsidR="00F0704D" w:rsidRPr="00270550">
        <w:rPr>
          <w:rFonts w:ascii="Arial Narrow" w:hAnsi="Arial Narrow"/>
          <w:sz w:val="24"/>
          <w:szCs w:val="24"/>
        </w:rPr>
        <w:t>), Dębieniec (11,8 ha) i Zakrzewo (6, 86 ha).</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Na terenie gminy występują następujące typy siedliskowe lasu: bór mieszany świeży, las mieszany świeży, las świeży, las wilgotny oraz ols. </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Największe powierzchnie zajmuje las mieszany świeży, gdzie głównym gatunkiem lasotwórczym jest dąb oraz sosna. Ponadto spotyka się olszę, rzadziej świerk i modrzew. W podszycie pojawia się brzoza, bez czarny, kruszyna. </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Następnym siedliskiem pod względem powierzchni w gminie, jest las świeży – dominuje w nim dąb, a towarzyszą jesion, jawor, buk, a na innych siedliskach wiąz, lipa i akacja. W podszycie występuje bez czarny i porosty drzew liściastych.</w:t>
      </w:r>
    </w:p>
    <w:p w:rsidR="00F0704D" w:rsidRPr="00270550" w:rsidRDefault="00F0704D" w:rsidP="00B17771">
      <w:pPr>
        <w:spacing w:line="360" w:lineRule="auto"/>
        <w:ind w:left="0" w:firstLine="709"/>
        <w:jc w:val="both"/>
        <w:rPr>
          <w:rFonts w:ascii="Arial Narrow" w:hAnsi="Arial Narrow"/>
          <w:sz w:val="24"/>
          <w:szCs w:val="24"/>
        </w:rPr>
      </w:pPr>
      <w:r w:rsidRPr="00270550">
        <w:rPr>
          <w:rFonts w:ascii="Arial Narrow" w:hAnsi="Arial Narrow"/>
          <w:sz w:val="24"/>
          <w:szCs w:val="24"/>
        </w:rPr>
        <w:lastRenderedPageBreak/>
        <w:t>Bór mieszany świeży- gatunkiem głównym jest sosna, a domieszkę stanowi dąb czerwony, klon, bądź dąb szypułkowy, modrzew i czeremcha pospolita.</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Znaczne powierzchnie zajmuje również ols gdzie dominuje olcha czarna, a towarzyszą jej wierzba, topola czeremcha i bez czarny.</w:t>
      </w:r>
    </w:p>
    <w:p w:rsidR="00F0704D" w:rsidRPr="00270550" w:rsidRDefault="00F0704D" w:rsidP="00B17771">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Las wilgotny – z przewagą jesionów i dębów, z domieszką olszy czarnej, klonu, świerku jesionu, topoli. </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Największy udział w strukturze wiekowej mają drzewa 50 - 60 letnie. W lasach prywatnych znaczny dział mają również lasy młodsze.</w:t>
      </w:r>
    </w:p>
    <w:p w:rsidR="00F0704D" w:rsidRPr="00270550" w:rsidRDefault="00F0704D" w:rsidP="00B17771">
      <w:pPr>
        <w:spacing w:line="360" w:lineRule="auto"/>
        <w:ind w:left="0" w:firstLine="709"/>
        <w:jc w:val="both"/>
        <w:rPr>
          <w:rFonts w:ascii="Arial Narrow" w:hAnsi="Arial Narrow"/>
          <w:sz w:val="24"/>
          <w:szCs w:val="24"/>
        </w:rPr>
      </w:pPr>
      <w:r w:rsidRPr="00270550">
        <w:rPr>
          <w:rFonts w:ascii="Arial Narrow" w:hAnsi="Arial Narrow"/>
          <w:sz w:val="24"/>
          <w:szCs w:val="24"/>
        </w:rPr>
        <w:t>Lasy pełnią szereg różnych funkcji, które można podzielić na zasadnicze grupy: funkcje naturalne i kształtowane. W grupie funkcji naturalnych wyróżnia się:</w:t>
      </w:r>
    </w:p>
    <w:p w:rsidR="00F0704D" w:rsidRPr="00270550" w:rsidRDefault="00F0704D" w:rsidP="00B221D9">
      <w:pPr>
        <w:spacing w:line="360" w:lineRule="auto"/>
        <w:ind w:left="567" w:hanging="567"/>
        <w:jc w:val="both"/>
        <w:rPr>
          <w:rFonts w:ascii="Arial Narrow" w:hAnsi="Arial Narrow"/>
          <w:sz w:val="24"/>
          <w:szCs w:val="24"/>
        </w:rPr>
      </w:pPr>
      <w:r w:rsidRPr="00270550">
        <w:rPr>
          <w:rFonts w:ascii="Arial Narrow" w:hAnsi="Arial Narrow"/>
          <w:noProof/>
          <w:sz w:val="24"/>
          <w:szCs w:val="24"/>
        </w:rPr>
        <w:drawing>
          <wp:inline distT="0" distB="0" distL="0" distR="0">
            <wp:extent cx="142875" cy="142875"/>
            <wp:effectExtent l="19050" t="0" r="9525" b="0"/>
            <wp:docPr id="34" name="Obraz 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63_"/>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70550">
        <w:rPr>
          <w:rFonts w:ascii="Arial Narrow" w:hAnsi="Arial Narrow"/>
          <w:sz w:val="24"/>
          <w:szCs w:val="24"/>
        </w:rPr>
        <w:tab/>
        <w:t>Funkcje biotyczne wynikające z życiowych procesów lasu, polegające na wiązaniu węgla atmosferycznego i tlenków azotu w masie organicznej, uwalnianie tlenu, pary wodnej fitoncydów i zapachów, a przez to pełnią klimatyczne, retencyjne, rekreacyjne i turystyczne.</w:t>
      </w:r>
    </w:p>
    <w:p w:rsidR="00F0704D" w:rsidRPr="00270550" w:rsidRDefault="00F0704D" w:rsidP="00B221D9">
      <w:pPr>
        <w:spacing w:line="360" w:lineRule="auto"/>
        <w:ind w:left="567" w:hanging="567"/>
        <w:jc w:val="both"/>
        <w:rPr>
          <w:rFonts w:ascii="Arial Narrow" w:hAnsi="Arial Narrow"/>
          <w:sz w:val="24"/>
          <w:szCs w:val="24"/>
        </w:rPr>
      </w:pPr>
      <w:r w:rsidRPr="00270550">
        <w:rPr>
          <w:rFonts w:ascii="Arial Narrow" w:hAnsi="Arial Narrow"/>
          <w:noProof/>
          <w:sz w:val="24"/>
          <w:szCs w:val="24"/>
        </w:rPr>
        <w:drawing>
          <wp:inline distT="0" distB="0" distL="0" distR="0">
            <wp:extent cx="142875" cy="142875"/>
            <wp:effectExtent l="19050" t="0" r="9525" b="0"/>
            <wp:docPr id="33" name="Obraz 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63_"/>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70550">
        <w:rPr>
          <w:rFonts w:ascii="Arial Narrow" w:hAnsi="Arial Narrow"/>
          <w:sz w:val="24"/>
          <w:szCs w:val="24"/>
        </w:rPr>
        <w:tab/>
        <w:t>Funkcje ochronne polegające na ochronie leśnych i nieleśnych zasobów przyrodniczych i krajobrazowych przed degradacją, zanieczyszczeniem lub szkodliwym działaniem czynników zewnętrznych. Spełniają one zadania zwłaszcza glebochronne (ochrona przed erozją), wodochronne, klimatyczne i rekreacyjno-zdrowotne i krajobrazowe.</w:t>
      </w:r>
    </w:p>
    <w:p w:rsidR="00F0704D" w:rsidRPr="00270550" w:rsidRDefault="00F0704D" w:rsidP="00B221D9">
      <w:pPr>
        <w:spacing w:line="360" w:lineRule="auto"/>
        <w:ind w:left="567" w:hanging="567"/>
        <w:jc w:val="both"/>
        <w:rPr>
          <w:rFonts w:ascii="Arial Narrow" w:hAnsi="Arial Narrow"/>
          <w:sz w:val="24"/>
          <w:szCs w:val="24"/>
        </w:rPr>
      </w:pPr>
      <w:r w:rsidRPr="00270550">
        <w:rPr>
          <w:rFonts w:ascii="Arial Narrow" w:hAnsi="Arial Narrow"/>
          <w:noProof/>
          <w:sz w:val="24"/>
          <w:szCs w:val="24"/>
        </w:rPr>
        <w:drawing>
          <wp:inline distT="0" distB="0" distL="0" distR="0">
            <wp:extent cx="142875" cy="142875"/>
            <wp:effectExtent l="19050" t="0" r="9525" b="0"/>
            <wp:docPr id="25" name="Obraz 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63_"/>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70550">
        <w:rPr>
          <w:rFonts w:ascii="Arial Narrow" w:hAnsi="Arial Narrow"/>
          <w:sz w:val="24"/>
          <w:szCs w:val="24"/>
        </w:rPr>
        <w:tab/>
        <w:t xml:space="preserve">Funkcje produkcyjne i reprodukcyjne zapewniające tworzenie i odnawialność materii organicznej oraz trwałość </w:t>
      </w:r>
      <w:proofErr w:type="gramStart"/>
      <w:r w:rsidRPr="00270550">
        <w:rPr>
          <w:rFonts w:ascii="Arial Narrow" w:hAnsi="Arial Narrow"/>
          <w:sz w:val="24"/>
          <w:szCs w:val="24"/>
        </w:rPr>
        <w:t>lasu jako</w:t>
      </w:r>
      <w:proofErr w:type="gramEnd"/>
      <w:r w:rsidRPr="00270550">
        <w:rPr>
          <w:rFonts w:ascii="Arial Narrow" w:hAnsi="Arial Narrow"/>
          <w:sz w:val="24"/>
          <w:szCs w:val="24"/>
        </w:rPr>
        <w:t xml:space="preserve"> ekosystemu. </w:t>
      </w:r>
    </w:p>
    <w:p w:rsidR="00F0704D" w:rsidRPr="00270550" w:rsidRDefault="00F0704D" w:rsidP="00B17771">
      <w:pPr>
        <w:spacing w:line="360" w:lineRule="auto"/>
        <w:ind w:left="0" w:firstLine="313"/>
        <w:jc w:val="both"/>
        <w:rPr>
          <w:rFonts w:ascii="Arial Narrow" w:hAnsi="Arial Narrow"/>
          <w:sz w:val="24"/>
          <w:szCs w:val="24"/>
        </w:rPr>
      </w:pPr>
      <w:r w:rsidRPr="00270550">
        <w:rPr>
          <w:rFonts w:ascii="Arial Narrow" w:hAnsi="Arial Narrow"/>
          <w:sz w:val="24"/>
          <w:szCs w:val="24"/>
        </w:rPr>
        <w:t>Lasy na terenie gminy Radzyń Chełmiński pełnią funkcje biotyczne, produkcyjne i reprodukcyjne. Brak jest natomiast lasów ochronnych, ustanowionych zgodnie z obowiązującymi przepisami.</w:t>
      </w:r>
    </w:p>
    <w:p w:rsidR="00F0704D" w:rsidRPr="00B221D9" w:rsidRDefault="00B221D9" w:rsidP="00176D00">
      <w:pPr>
        <w:pStyle w:val="Nagwek1"/>
        <w:spacing w:line="360" w:lineRule="auto"/>
        <w:rPr>
          <w:rFonts w:ascii="Arial Narrow" w:hAnsi="Arial Narrow" w:cs="Times New Roman"/>
          <w:color w:val="auto"/>
          <w:sz w:val="24"/>
          <w:szCs w:val="24"/>
        </w:rPr>
      </w:pPr>
      <w:bookmarkStart w:id="45" w:name="_Toc265876454"/>
      <w:bookmarkStart w:id="46" w:name="_Toc423691394"/>
      <w:proofErr w:type="spellStart"/>
      <w:r w:rsidRPr="00B221D9">
        <w:rPr>
          <w:rFonts w:ascii="Arial Narrow" w:hAnsi="Arial Narrow" w:cs="Times New Roman"/>
          <w:color w:val="auto"/>
          <w:sz w:val="24"/>
          <w:szCs w:val="24"/>
        </w:rPr>
        <w:t>VI.I.V</w:t>
      </w:r>
      <w:proofErr w:type="spellEnd"/>
      <w:r w:rsidRPr="00B221D9">
        <w:rPr>
          <w:rFonts w:ascii="Arial Narrow" w:hAnsi="Arial Narrow" w:cs="Times New Roman"/>
          <w:color w:val="auto"/>
          <w:sz w:val="24"/>
          <w:szCs w:val="24"/>
        </w:rPr>
        <w:t>. WARUNKI GEOLOGICZNE</w:t>
      </w:r>
      <w:bookmarkEnd w:id="45"/>
      <w:r w:rsidRPr="00B221D9">
        <w:rPr>
          <w:rFonts w:ascii="Arial Narrow" w:hAnsi="Arial Narrow" w:cs="Times New Roman"/>
          <w:color w:val="auto"/>
          <w:sz w:val="24"/>
          <w:szCs w:val="24"/>
        </w:rPr>
        <w:t xml:space="preserve"> ORAZ ZŁOŻA KOPALIN</w:t>
      </w:r>
      <w:bookmarkStart w:id="47" w:name="_Toc265876455"/>
      <w:bookmarkEnd w:id="46"/>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Uwzględniając podział Polski na jednostki tektoniczne, opracowany przez W. </w:t>
      </w:r>
      <w:proofErr w:type="spellStart"/>
      <w:r w:rsidRPr="00270550">
        <w:rPr>
          <w:rFonts w:ascii="Arial Narrow" w:hAnsi="Arial Narrow"/>
          <w:sz w:val="24"/>
          <w:szCs w:val="24"/>
        </w:rPr>
        <w:t>Pożaryskiego</w:t>
      </w:r>
      <w:proofErr w:type="spellEnd"/>
      <w:r w:rsidRPr="00270550">
        <w:rPr>
          <w:rFonts w:ascii="Arial Narrow" w:hAnsi="Arial Narrow"/>
          <w:sz w:val="24"/>
          <w:szCs w:val="24"/>
        </w:rPr>
        <w:t xml:space="preserve"> (1974), gmina leży na obszarze niecki Pomorskiej, stanowiącej część dużej jednostki geologicznej - synklinorium brzeżnego, które jest podłużnym tektonicznym obniżeniem o osi przebiegającej z północnego zachodu na południowy wschód. Synklinorium stanowi strefę przejściową między prekambryjską platformą wschodnioeuropejską na wschodzie i antyklinorium środkowopolskim na zachodzie.</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Pr="00270550">
        <w:rPr>
          <w:rFonts w:ascii="Arial Narrow" w:hAnsi="Arial Narrow"/>
          <w:sz w:val="24"/>
          <w:szCs w:val="24"/>
        </w:rPr>
        <w:tab/>
      </w:r>
      <w:r w:rsidR="00F0704D" w:rsidRPr="00270550">
        <w:rPr>
          <w:rFonts w:ascii="Arial Narrow" w:hAnsi="Arial Narrow"/>
          <w:sz w:val="24"/>
          <w:szCs w:val="24"/>
        </w:rPr>
        <w:t xml:space="preserve">Starsze podłoże niecki stanowią skały paleozoiczne, na których zalega gruba warstwa osadów mezozoicznych i kenozoicznych: trzeciorzędowych i czwartorzędowych. Budowę geologiczną podłoża czwartorzędowego rozpoznano na podstawie głębokich wierceń badawczych w Maruszy (około 5 km na północny – wschód od granic gminy). Najstarsze poznane utwory to osady sylurskie </w:t>
      </w:r>
      <w:proofErr w:type="gramStart"/>
      <w:r w:rsidR="00F0704D" w:rsidRPr="00270550">
        <w:rPr>
          <w:rFonts w:ascii="Arial Narrow" w:hAnsi="Arial Narrow"/>
          <w:sz w:val="24"/>
          <w:szCs w:val="24"/>
        </w:rPr>
        <w:t>wykształcone jako</w:t>
      </w:r>
      <w:proofErr w:type="gramEnd"/>
      <w:r w:rsidR="00F0704D" w:rsidRPr="00270550">
        <w:rPr>
          <w:rFonts w:ascii="Arial Narrow" w:hAnsi="Arial Narrow"/>
          <w:sz w:val="24"/>
          <w:szCs w:val="24"/>
        </w:rPr>
        <w:t xml:space="preserve"> szare i szarozielone iłowce. Dla potrzeb niniejszego opracowania omawianie utworów paleozoicznych jest </w:t>
      </w:r>
      <w:r w:rsidR="00F0704D" w:rsidRPr="00270550">
        <w:rPr>
          <w:rFonts w:ascii="Arial Narrow" w:hAnsi="Arial Narrow"/>
          <w:sz w:val="24"/>
          <w:szCs w:val="24"/>
        </w:rPr>
        <w:lastRenderedPageBreak/>
        <w:t xml:space="preserve">zbędne. </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Najstarszymi utworami, stwierdzonymi w obrębie omawianej gminy, są utwory górnej kredy, nawiercone na głębokości</w:t>
      </w:r>
      <w:proofErr w:type="gramStart"/>
      <w:r w:rsidRPr="00270550">
        <w:rPr>
          <w:rFonts w:ascii="Arial Narrow" w:hAnsi="Arial Narrow"/>
          <w:sz w:val="24"/>
          <w:szCs w:val="24"/>
        </w:rPr>
        <w:t xml:space="preserve"> 197,0 m</w:t>
      </w:r>
      <w:proofErr w:type="gramEnd"/>
      <w:r w:rsidRPr="00270550">
        <w:rPr>
          <w:rFonts w:ascii="Arial Narrow" w:hAnsi="Arial Narrow"/>
          <w:sz w:val="24"/>
          <w:szCs w:val="24"/>
        </w:rPr>
        <w:t xml:space="preserve"> w otworze hydrogeologicznym w Rywałdzie Szlacheckim. Do 221 m wykształcone są w postaci margli z domieszką </w:t>
      </w:r>
      <w:proofErr w:type="spellStart"/>
      <w:r w:rsidRPr="00270550">
        <w:rPr>
          <w:rFonts w:ascii="Arial Narrow" w:hAnsi="Arial Narrow"/>
          <w:sz w:val="24"/>
          <w:szCs w:val="24"/>
        </w:rPr>
        <w:t>gluakonitu</w:t>
      </w:r>
      <w:proofErr w:type="spellEnd"/>
      <w:r w:rsidRPr="00270550">
        <w:rPr>
          <w:rFonts w:ascii="Arial Narrow" w:hAnsi="Arial Narrow"/>
          <w:sz w:val="24"/>
          <w:szCs w:val="24"/>
        </w:rPr>
        <w:t>, mułowców z domieszką piasków.</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Utwory trzeciorzędowe nie występują w sposób ciągły, na całym terenie. Ich występowanie stwierdzono w otworach we wschodniej części gminy (Rywałd Królewski i Gołębiewo). Strop zalega na różnych głębokościach (może to wynikać z błędnego oznaczenia stratygrafii utworów) od</w:t>
      </w:r>
      <w:proofErr w:type="gramStart"/>
      <w:r w:rsidRPr="00270550">
        <w:rPr>
          <w:rFonts w:ascii="Arial Narrow" w:hAnsi="Arial Narrow"/>
          <w:sz w:val="24"/>
          <w:szCs w:val="24"/>
        </w:rPr>
        <w:t xml:space="preserve"> 75,0 m</w:t>
      </w:r>
      <w:proofErr w:type="gramEnd"/>
      <w:r w:rsidRPr="00270550">
        <w:rPr>
          <w:rFonts w:ascii="Arial Narrow" w:hAnsi="Arial Narrow"/>
          <w:sz w:val="24"/>
          <w:szCs w:val="24"/>
        </w:rPr>
        <w:t xml:space="preserve"> (około + 50 m n.p.m.) w Rywałdzie Szlacheckim do 174,0 m (około – </w:t>
      </w:r>
      <w:proofErr w:type="spellStart"/>
      <w:r w:rsidRPr="00270550">
        <w:rPr>
          <w:rFonts w:ascii="Arial Narrow" w:hAnsi="Arial Narrow"/>
          <w:sz w:val="24"/>
          <w:szCs w:val="24"/>
        </w:rPr>
        <w:t>55,0m</w:t>
      </w:r>
      <w:proofErr w:type="spellEnd"/>
      <w:r w:rsidRPr="00270550">
        <w:rPr>
          <w:rFonts w:ascii="Arial Narrow" w:hAnsi="Arial Narrow"/>
          <w:sz w:val="24"/>
          <w:szCs w:val="24"/>
        </w:rPr>
        <w:t xml:space="preserve"> n.p.m.) w okolicach Rywałdu Królewskiego i 81,0 m (11,9 m n.p.m.) w Gołębiewie. Są to utwory młodszego trzeciorzędu (neogenu) - miocenu i pliocenu. Miocen wykształcony w postaci kompleksu utworów buro węglowych o miąższości od 40 - 80 m. Wśród osadów piaszczystych w obrębie całej serii występują mułki, iły i węgle brunatne w postaci soczew lub warstw o zróżnicowanej grubości i rozprzestrzenieniu. </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Pliocen, stwierdzony tylko w Rywałdzie Szlacheckim, reprezentowany jest przez pstre iły o miąższości ponad</w:t>
      </w:r>
      <w:proofErr w:type="gramStart"/>
      <w:r w:rsidR="00F0704D" w:rsidRPr="00270550">
        <w:rPr>
          <w:rFonts w:ascii="Arial Narrow" w:hAnsi="Arial Narrow"/>
          <w:sz w:val="24"/>
          <w:szCs w:val="24"/>
        </w:rPr>
        <w:t xml:space="preserve"> 40,0 m</w:t>
      </w:r>
      <w:proofErr w:type="gramEnd"/>
      <w:r w:rsidR="00F0704D" w:rsidRPr="00270550">
        <w:rPr>
          <w:rFonts w:ascii="Arial Narrow" w:hAnsi="Arial Narrow"/>
          <w:sz w:val="24"/>
          <w:szCs w:val="24"/>
        </w:rPr>
        <w:t xml:space="preserve">, występuje na głębokości około 73,0 m (rzędna – </w:t>
      </w:r>
      <w:proofErr w:type="spellStart"/>
      <w:r w:rsidR="00F0704D" w:rsidRPr="00270550">
        <w:rPr>
          <w:rFonts w:ascii="Arial Narrow" w:hAnsi="Arial Narrow"/>
          <w:sz w:val="24"/>
          <w:szCs w:val="24"/>
        </w:rPr>
        <w:t>50,0m</w:t>
      </w:r>
      <w:proofErr w:type="spellEnd"/>
      <w:r w:rsidR="00F0704D" w:rsidRPr="00270550">
        <w:rPr>
          <w:rFonts w:ascii="Arial Narrow" w:hAnsi="Arial Narrow"/>
          <w:sz w:val="24"/>
          <w:szCs w:val="24"/>
        </w:rPr>
        <w:t xml:space="preserve"> n.p.m.).</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Na omawianym terenie najlepiej rozpoznane są utwory czwartorzędowe. Wykonano ponad 50 wierceń studziennych o głębokości od</w:t>
      </w:r>
      <w:proofErr w:type="gramStart"/>
      <w:r w:rsidRPr="00270550">
        <w:rPr>
          <w:rFonts w:ascii="Arial Narrow" w:hAnsi="Arial Narrow"/>
          <w:sz w:val="24"/>
          <w:szCs w:val="24"/>
        </w:rPr>
        <w:t xml:space="preserve"> 49,0 m</w:t>
      </w:r>
      <w:proofErr w:type="gramEnd"/>
      <w:r w:rsidRPr="00270550">
        <w:rPr>
          <w:rFonts w:ascii="Arial Narrow" w:hAnsi="Arial Narrow"/>
          <w:sz w:val="24"/>
          <w:szCs w:val="24"/>
        </w:rPr>
        <w:t xml:space="preserve"> (Mazanki) do 170,0 m (Rywałd Królewski). Osady czwartorzędowe tworzą zwartą pokrywę o zmiennej miąższości od 50 – 170 m (najczęściej około 100). Kompleksy osadów czwartorzędowych budują utwory zlodowaceń środkowo i północnopolskiego oraz rozdzielające je utwory interglacjału emskiego oraz holocenu.</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Plejstoceńskie utwory polodowcowe związane są ze zlodowaceniami środkowopolskimi i północnopolskimi Wisły. Powierzchniowe litologiczne wykształcenie utworów czwartorzędowych jest zróżnicowane w zależności od form geomorfologicznych. Na powierzchni wysoczyzny dominują gliny polodowcowe, a niewielkie powierzchnie zajmują piaski, żwiry i głazy oraz mułki, torfy, </w:t>
      </w:r>
      <w:proofErr w:type="spellStart"/>
      <w:r w:rsidRPr="00270550">
        <w:rPr>
          <w:rFonts w:ascii="Arial Narrow" w:hAnsi="Arial Narrow"/>
          <w:sz w:val="24"/>
          <w:szCs w:val="24"/>
        </w:rPr>
        <w:t>gytie</w:t>
      </w:r>
      <w:proofErr w:type="spellEnd"/>
      <w:r w:rsidRPr="00270550">
        <w:rPr>
          <w:rFonts w:ascii="Arial Narrow" w:hAnsi="Arial Narrow"/>
          <w:sz w:val="24"/>
          <w:szCs w:val="24"/>
        </w:rPr>
        <w:t xml:space="preserve">, w obniżeniach terenu. Na zboczach wysoczyzny występują piaski i gliny deluwialne. Wykształcenie utworów plejstocenu jest bardzo zróżnicowane zarówno w profilu pionowym jak i rozmieszczeniu poziomym. Najczęściej wykształcony jest w postaci trzech poziomów glin polodowcowych, przewarstwionych dwiema seriami piaszczystymi (lokalnie 3 - 4) o różnej miąższości. </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Pierwszy górny poziom glin zwałowych, o miąższości</w:t>
      </w:r>
      <w:proofErr w:type="gramStart"/>
      <w:r w:rsidRPr="00270550">
        <w:rPr>
          <w:rFonts w:ascii="Arial Narrow" w:hAnsi="Arial Narrow"/>
          <w:sz w:val="24"/>
          <w:szCs w:val="24"/>
        </w:rPr>
        <w:t xml:space="preserve"> 10,0 – 20,0 m</w:t>
      </w:r>
      <w:proofErr w:type="gramEnd"/>
      <w:r w:rsidRPr="00270550">
        <w:rPr>
          <w:rFonts w:ascii="Arial Narrow" w:hAnsi="Arial Narrow"/>
          <w:sz w:val="24"/>
          <w:szCs w:val="24"/>
        </w:rPr>
        <w:t>, ma charakter ciągły (jedynie w 1 otworze w Zakrzewie na powierzchni stwierdzono występowanie piasków). Pod warstwą gliniastą, występuje nieciągła warstwa piasków wodnolodowcowych, o niewielkiej miąższości od</w:t>
      </w:r>
      <w:proofErr w:type="gramStart"/>
      <w:r w:rsidRPr="00270550">
        <w:rPr>
          <w:rFonts w:ascii="Arial Narrow" w:hAnsi="Arial Narrow"/>
          <w:sz w:val="24"/>
          <w:szCs w:val="24"/>
        </w:rPr>
        <w:t xml:space="preserve"> 0,5 – 3,0 m</w:t>
      </w:r>
      <w:proofErr w:type="gramEnd"/>
      <w:r w:rsidRPr="00270550">
        <w:rPr>
          <w:rFonts w:ascii="Arial Narrow" w:hAnsi="Arial Narrow"/>
          <w:sz w:val="24"/>
          <w:szCs w:val="24"/>
        </w:rPr>
        <w:t>, zalegająca na różnych głębokościach. Warstwa piaszczysta podścielona jest glinami zwałowymi o miąższości najczęściej</w:t>
      </w:r>
      <w:proofErr w:type="gramStart"/>
      <w:r w:rsidRPr="00270550">
        <w:rPr>
          <w:rFonts w:ascii="Arial Narrow" w:hAnsi="Arial Narrow"/>
          <w:sz w:val="24"/>
          <w:szCs w:val="24"/>
        </w:rPr>
        <w:t xml:space="preserve"> 20,0 - 30,0 m</w:t>
      </w:r>
      <w:proofErr w:type="gramEnd"/>
      <w:r w:rsidRPr="00270550">
        <w:rPr>
          <w:rFonts w:ascii="Arial Narrow" w:hAnsi="Arial Narrow"/>
          <w:sz w:val="24"/>
          <w:szCs w:val="24"/>
        </w:rPr>
        <w:t xml:space="preserve">. Następna seria piaszczysto – żwirowa ma zróżnicowaną miąższość, najczęściej około 10,0 m, maksymalnie przekraczającą 41,0 m (Dębieniec), podścielona kompleksem </w:t>
      </w:r>
      <w:r w:rsidRPr="00270550">
        <w:rPr>
          <w:rFonts w:ascii="Arial Narrow" w:hAnsi="Arial Narrow"/>
          <w:sz w:val="24"/>
          <w:szCs w:val="24"/>
        </w:rPr>
        <w:lastRenderedPageBreak/>
        <w:t xml:space="preserve">gliniasto – ilastym o miąższości od kilku do kilkunastu metrów. </w:t>
      </w:r>
    </w:p>
    <w:p w:rsidR="00F0704D" w:rsidRPr="00270550" w:rsidRDefault="00F0704D"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Najmłodszy okres czwartorzędu - holocen reprezentują piaski humusowe i namuły organiczne obniżeń bezodpływowych, </w:t>
      </w:r>
      <w:proofErr w:type="spellStart"/>
      <w:r w:rsidRPr="00270550">
        <w:rPr>
          <w:rFonts w:ascii="Arial Narrow" w:hAnsi="Arial Narrow"/>
          <w:sz w:val="24"/>
          <w:szCs w:val="24"/>
        </w:rPr>
        <w:t>gytie</w:t>
      </w:r>
      <w:proofErr w:type="spellEnd"/>
      <w:r w:rsidRPr="00270550">
        <w:rPr>
          <w:rFonts w:ascii="Arial Narrow" w:hAnsi="Arial Narrow"/>
          <w:sz w:val="24"/>
          <w:szCs w:val="24"/>
        </w:rPr>
        <w:t xml:space="preserve"> i kreda jeziorna oraz torfy w sąsiedztwie jezior i w zagłębieniach </w:t>
      </w:r>
      <w:proofErr w:type="spellStart"/>
      <w:r w:rsidRPr="00270550">
        <w:rPr>
          <w:rFonts w:ascii="Arial Narrow" w:hAnsi="Arial Narrow"/>
          <w:sz w:val="24"/>
          <w:szCs w:val="24"/>
        </w:rPr>
        <w:t>wytopiskowych</w:t>
      </w:r>
      <w:proofErr w:type="spellEnd"/>
      <w:r w:rsidRPr="00270550">
        <w:rPr>
          <w:rFonts w:ascii="Arial Narrow" w:hAnsi="Arial Narrow"/>
          <w:sz w:val="24"/>
          <w:szCs w:val="24"/>
        </w:rPr>
        <w:t xml:space="preserve">. Torfy mają bardzo zmienną miąższość, od poniżej jednego do kilku metrów. </w:t>
      </w:r>
    </w:p>
    <w:p w:rsidR="00F0704D" w:rsidRPr="00270550" w:rsidRDefault="00A90E0C" w:rsidP="00B17771">
      <w:pPr>
        <w:spacing w:line="360" w:lineRule="auto"/>
        <w:ind w:left="0"/>
        <w:jc w:val="both"/>
        <w:rPr>
          <w:rFonts w:ascii="Arial Narrow" w:hAnsi="Arial Narrow"/>
          <w:sz w:val="24"/>
          <w:szCs w:val="24"/>
        </w:rPr>
      </w:pPr>
      <w:r w:rsidRPr="00270550">
        <w:rPr>
          <w:rFonts w:ascii="Arial Narrow" w:hAnsi="Arial Narrow"/>
          <w:sz w:val="24"/>
          <w:szCs w:val="24"/>
        </w:rPr>
        <w:tab/>
      </w:r>
      <w:r w:rsidR="00F0704D" w:rsidRPr="00270550">
        <w:rPr>
          <w:rFonts w:ascii="Arial Narrow" w:hAnsi="Arial Narrow"/>
          <w:sz w:val="24"/>
          <w:szCs w:val="24"/>
        </w:rPr>
        <w:t xml:space="preserve">Powierzchniowe wykształcenie utworów czwartorzędowych ma zasadnicze znaczenie dla rozwoju gospodarczego. Od </w:t>
      </w:r>
      <w:proofErr w:type="gramStart"/>
      <w:r w:rsidR="00F0704D" w:rsidRPr="00270550">
        <w:rPr>
          <w:rFonts w:ascii="Arial Narrow" w:hAnsi="Arial Narrow"/>
          <w:sz w:val="24"/>
          <w:szCs w:val="24"/>
        </w:rPr>
        <w:t>nich bowiem</w:t>
      </w:r>
      <w:proofErr w:type="gramEnd"/>
      <w:r w:rsidR="00F0704D" w:rsidRPr="00270550">
        <w:rPr>
          <w:rFonts w:ascii="Arial Narrow" w:hAnsi="Arial Narrow"/>
          <w:sz w:val="24"/>
          <w:szCs w:val="24"/>
        </w:rPr>
        <w:t>, między innymi, zależą typy genetyczne i wartość użytkowa gleb oraz warunki budowlane, możliwość zaopatrzenia w wodę i występowanie surowców mineralnych.</w:t>
      </w:r>
    </w:p>
    <w:p w:rsidR="00F0704D" w:rsidRPr="00270550" w:rsidRDefault="00F0704D" w:rsidP="00B17771">
      <w:pPr>
        <w:pStyle w:val="Standard"/>
        <w:spacing w:line="360" w:lineRule="auto"/>
        <w:ind w:firstLine="360"/>
        <w:jc w:val="both"/>
        <w:rPr>
          <w:rFonts w:ascii="Arial Narrow" w:hAnsi="Arial Narrow"/>
          <w:bCs/>
          <w:sz w:val="24"/>
        </w:rPr>
      </w:pPr>
      <w:r w:rsidRPr="00270550">
        <w:rPr>
          <w:rFonts w:ascii="Arial Narrow" w:hAnsi="Arial Narrow"/>
          <w:sz w:val="24"/>
        </w:rPr>
        <w:t xml:space="preserve">Z budową geologiczną ściśle związane jest występowanie surowców mineralnych. Z analizy materiałów geologicznych Archiwum Kujawsko- Pomorskiego Urzędu Marszałkowskiego („Inwentaryzacja kopalin stałych” opracowana przez </w:t>
      </w:r>
      <w:proofErr w:type="spellStart"/>
      <w:r w:rsidRPr="00270550">
        <w:rPr>
          <w:rFonts w:ascii="Arial Narrow" w:hAnsi="Arial Narrow"/>
          <w:sz w:val="24"/>
        </w:rPr>
        <w:t>PG</w:t>
      </w:r>
      <w:proofErr w:type="spellEnd"/>
      <w:r w:rsidRPr="00270550">
        <w:rPr>
          <w:rFonts w:ascii="Arial Narrow" w:hAnsi="Arial Narrow"/>
          <w:sz w:val="24"/>
        </w:rPr>
        <w:t xml:space="preserve"> w Warszawie Zakład w Gdańsku) wynika, że na terenie analizowanej gminy, udokumentowano jedynie złoże torfu w rejonie Radzynia - Fijewa, w kat. </w:t>
      </w:r>
      <w:proofErr w:type="spellStart"/>
      <w:r w:rsidRPr="00270550">
        <w:rPr>
          <w:rFonts w:ascii="Arial Narrow" w:hAnsi="Arial Narrow"/>
          <w:sz w:val="24"/>
        </w:rPr>
        <w:t>C</w:t>
      </w:r>
      <w:r w:rsidRPr="00270550">
        <w:rPr>
          <w:rFonts w:ascii="Arial Narrow" w:hAnsi="Arial Narrow"/>
          <w:sz w:val="24"/>
          <w:vertAlign w:val="subscript"/>
        </w:rPr>
        <w:t>2</w:t>
      </w:r>
      <w:proofErr w:type="spellEnd"/>
      <w:r w:rsidRPr="00270550">
        <w:rPr>
          <w:rFonts w:ascii="Arial Narrow" w:hAnsi="Arial Narrow"/>
          <w:sz w:val="24"/>
        </w:rPr>
        <w:t xml:space="preserve">, w wysokości 1.004.000 </w:t>
      </w:r>
      <w:proofErr w:type="spellStart"/>
      <w:proofErr w:type="gramStart"/>
      <w:r w:rsidRPr="00270550">
        <w:rPr>
          <w:rFonts w:ascii="Arial Narrow" w:hAnsi="Arial Narrow"/>
          <w:sz w:val="24"/>
        </w:rPr>
        <w:t>m</w:t>
      </w:r>
      <w:proofErr w:type="gramEnd"/>
      <w:r w:rsidRPr="00270550">
        <w:rPr>
          <w:rFonts w:ascii="Arial Narrow" w:hAnsi="Arial Narrow"/>
          <w:sz w:val="24"/>
          <w:vertAlign w:val="superscript"/>
        </w:rPr>
        <w:t>3</w:t>
      </w:r>
      <w:proofErr w:type="spellEnd"/>
      <w:r w:rsidRPr="00270550">
        <w:rPr>
          <w:rFonts w:ascii="Arial Narrow" w:hAnsi="Arial Narrow"/>
          <w:sz w:val="24"/>
        </w:rPr>
        <w:t xml:space="preserve"> (złoże to nie jest eksploatowane). W terenie istnieją ślady dawnej (niekoncesjonowanej) eksploatacji kruszywa naturalnego (piasku i żwiru) w rejonie Gawłowic oraz gliny i piasku gliniastego w okolicach Kneblowa. W rejonie Gawłowic aktualne na dzień wykonywania </w:t>
      </w:r>
      <w:proofErr w:type="spellStart"/>
      <w:r w:rsidRPr="00270550">
        <w:rPr>
          <w:rFonts w:ascii="Arial Narrow" w:hAnsi="Arial Narrow"/>
          <w:sz w:val="24"/>
        </w:rPr>
        <w:t>ekofizjografii</w:t>
      </w:r>
      <w:proofErr w:type="spellEnd"/>
      <w:r w:rsidRPr="00270550">
        <w:rPr>
          <w:rFonts w:ascii="Arial Narrow" w:hAnsi="Arial Narrow"/>
          <w:sz w:val="24"/>
        </w:rPr>
        <w:t xml:space="preserve"> Studium wyznaczyło te </w:t>
      </w:r>
      <w:proofErr w:type="gramStart"/>
      <w:r w:rsidRPr="00270550">
        <w:rPr>
          <w:rFonts w:ascii="Arial Narrow" w:hAnsi="Arial Narrow"/>
          <w:sz w:val="24"/>
        </w:rPr>
        <w:t>tereny jako</w:t>
      </w:r>
      <w:proofErr w:type="gramEnd"/>
      <w:r w:rsidRPr="00270550">
        <w:rPr>
          <w:rFonts w:ascii="Arial Narrow" w:hAnsi="Arial Narrow"/>
          <w:sz w:val="24"/>
        </w:rPr>
        <w:t xml:space="preserve"> tereny predysponowane do eksploatacji złóż kopalin pospolitych na wniosek inwestora, który zamierza wydobywać tam piasek i żwir, a mocą </w:t>
      </w:r>
      <w:proofErr w:type="spellStart"/>
      <w:r w:rsidRPr="00270550">
        <w:rPr>
          <w:rFonts w:ascii="Arial Narrow" w:hAnsi="Arial Narrow"/>
          <w:sz w:val="24"/>
        </w:rPr>
        <w:t>MPZP</w:t>
      </w:r>
      <w:proofErr w:type="spellEnd"/>
      <w:r w:rsidRPr="00270550">
        <w:rPr>
          <w:rFonts w:ascii="Arial Narrow" w:hAnsi="Arial Narrow"/>
          <w:sz w:val="24"/>
        </w:rPr>
        <w:t xml:space="preserve"> </w:t>
      </w:r>
      <w:r w:rsidRPr="00270550">
        <w:rPr>
          <w:rFonts w:ascii="Arial Narrow" w:hAnsi="Arial Narrow"/>
          <w:bCs/>
          <w:sz w:val="24"/>
        </w:rPr>
        <w:t xml:space="preserve">w miejscowościach Gawłowice, Gziki, Zielnowo w gminie Radzyń Chełmiński nadano części ternu funkcję </w:t>
      </w:r>
      <w:r w:rsidRPr="00270550">
        <w:rPr>
          <w:rFonts w:ascii="Arial Narrow" w:hAnsi="Arial Narrow"/>
          <w:sz w:val="24"/>
        </w:rPr>
        <w:t xml:space="preserve">teren eksploatacji złóż kopalin pospolitych. </w:t>
      </w:r>
    </w:p>
    <w:p w:rsidR="00B17771" w:rsidRPr="00270550" w:rsidRDefault="00F0704D" w:rsidP="00BE2E22">
      <w:pPr>
        <w:pStyle w:val="BodyText21"/>
        <w:tabs>
          <w:tab w:val="left" w:pos="0"/>
        </w:tabs>
        <w:spacing w:line="360" w:lineRule="auto"/>
        <w:rPr>
          <w:rFonts w:ascii="Arial Narrow" w:hAnsi="Arial Narrow"/>
          <w:szCs w:val="24"/>
        </w:rPr>
      </w:pPr>
      <w:r w:rsidRPr="00270550">
        <w:rPr>
          <w:rFonts w:ascii="Arial Narrow" w:hAnsi="Arial Narrow"/>
          <w:szCs w:val="24"/>
        </w:rPr>
        <w:t xml:space="preserve">Na obszarze gminy nie ma większych perspektyw i prognoz na występowanie kopalin. Wynika to ze zmiennych warunków geologicznych i słabego rozpoznania surowcowego terenu. W </w:t>
      </w:r>
      <w:proofErr w:type="spellStart"/>
      <w:r w:rsidRPr="00270550">
        <w:rPr>
          <w:rFonts w:ascii="Arial Narrow" w:hAnsi="Arial Narrow"/>
          <w:szCs w:val="24"/>
        </w:rPr>
        <w:t>w.</w:t>
      </w:r>
      <w:proofErr w:type="gramStart"/>
      <w:r w:rsidRPr="00270550">
        <w:rPr>
          <w:rFonts w:ascii="Arial Narrow" w:hAnsi="Arial Narrow"/>
          <w:szCs w:val="24"/>
        </w:rPr>
        <w:t>w</w:t>
      </w:r>
      <w:proofErr w:type="spellEnd"/>
      <w:proofErr w:type="gramEnd"/>
      <w:r w:rsidRPr="00270550">
        <w:rPr>
          <w:rFonts w:ascii="Arial Narrow" w:hAnsi="Arial Narrow"/>
          <w:szCs w:val="24"/>
        </w:rPr>
        <w:t>. „Inwentaryzacji” wyznaczono obszar perspektywiczny występowania kredy jeziornej w okolicy Radzynia – Fijewa (8 punktów) oraz gliny w rejonie Kneblowa. Według Mapy Geologiczno – Gospodarczej Polski w skali</w:t>
      </w:r>
      <w:proofErr w:type="gramStart"/>
      <w:r w:rsidRPr="00270550">
        <w:rPr>
          <w:rFonts w:ascii="Arial Narrow" w:hAnsi="Arial Narrow"/>
          <w:szCs w:val="24"/>
        </w:rPr>
        <w:t xml:space="preserve"> 1 :50000 ark</w:t>
      </w:r>
      <w:proofErr w:type="gramEnd"/>
      <w:r w:rsidRPr="00270550">
        <w:rPr>
          <w:rFonts w:ascii="Arial Narrow" w:hAnsi="Arial Narrow"/>
          <w:szCs w:val="24"/>
        </w:rPr>
        <w:t xml:space="preserve">. Grudziądz, prognostyczny obszar występowania piasków glaukonitowych (trzeciorzędowych) wyznaczono na południe od drogi 543, w odległości około 1,5 km na południowy - wschód od wsi Zielnowo. Został on rozpoznany w kategorii </w:t>
      </w:r>
      <w:proofErr w:type="spellStart"/>
      <w:r w:rsidRPr="00270550">
        <w:rPr>
          <w:rFonts w:ascii="Arial Narrow" w:hAnsi="Arial Narrow"/>
          <w:szCs w:val="24"/>
        </w:rPr>
        <w:t>D</w:t>
      </w:r>
      <w:r w:rsidRPr="00270550">
        <w:rPr>
          <w:rFonts w:ascii="Arial Narrow" w:hAnsi="Arial Narrow"/>
          <w:szCs w:val="24"/>
          <w:vertAlign w:val="subscript"/>
        </w:rPr>
        <w:t>1</w:t>
      </w:r>
      <w:proofErr w:type="spellEnd"/>
      <w:r w:rsidRPr="00270550">
        <w:rPr>
          <w:rFonts w:ascii="Arial Narrow" w:hAnsi="Arial Narrow"/>
          <w:szCs w:val="24"/>
        </w:rPr>
        <w:t xml:space="preserve"> jako złoże piasków formierskich „Zielnowo I” o zasobach</w:t>
      </w:r>
      <w:proofErr w:type="gramStart"/>
      <w:r w:rsidRPr="00270550">
        <w:rPr>
          <w:rFonts w:ascii="Arial Narrow" w:hAnsi="Arial Narrow"/>
          <w:szCs w:val="24"/>
        </w:rPr>
        <w:t xml:space="preserve"> 26,4 tys</w:t>
      </w:r>
      <w:proofErr w:type="gramEnd"/>
      <w:r w:rsidRPr="00270550">
        <w:rPr>
          <w:rFonts w:ascii="Arial Narrow" w:hAnsi="Arial Narrow"/>
          <w:szCs w:val="24"/>
        </w:rPr>
        <w:t xml:space="preserve">. </w:t>
      </w:r>
      <w:proofErr w:type="spellStart"/>
      <w:r w:rsidRPr="00270550">
        <w:rPr>
          <w:rFonts w:ascii="Arial Narrow" w:hAnsi="Arial Narrow"/>
          <w:szCs w:val="24"/>
        </w:rPr>
        <w:t>m</w:t>
      </w:r>
      <w:r w:rsidRPr="00270550">
        <w:rPr>
          <w:rFonts w:ascii="Arial Narrow" w:hAnsi="Arial Narrow"/>
          <w:szCs w:val="24"/>
          <w:vertAlign w:val="superscript"/>
        </w:rPr>
        <w:t>3</w:t>
      </w:r>
      <w:proofErr w:type="spellEnd"/>
      <w:r w:rsidRPr="00270550">
        <w:rPr>
          <w:rFonts w:ascii="Arial Narrow" w:hAnsi="Arial Narrow"/>
          <w:szCs w:val="24"/>
        </w:rPr>
        <w:t xml:space="preserve">. Na powierzchni 1,2 ha występują piaski </w:t>
      </w:r>
      <w:proofErr w:type="spellStart"/>
      <w:r w:rsidRPr="00270550">
        <w:rPr>
          <w:rFonts w:ascii="Arial Narrow" w:hAnsi="Arial Narrow"/>
          <w:szCs w:val="24"/>
        </w:rPr>
        <w:t>glukonitowe</w:t>
      </w:r>
      <w:proofErr w:type="spellEnd"/>
      <w:r w:rsidRPr="00270550">
        <w:rPr>
          <w:rFonts w:ascii="Arial Narrow" w:hAnsi="Arial Narrow"/>
          <w:szCs w:val="24"/>
        </w:rPr>
        <w:t xml:space="preserve"> ilaste o miąższości 2,2 m. Badania jakości kopaliny przeprowadzono w Instytucie Odlewnictwa w Krakowie i stwierdzono, że piaski zawierają średnio 27,8% lepiszcza i 0,8% węglanów. Temperatura spiekania wynosi 1200</w:t>
      </w:r>
      <w:r w:rsidRPr="00270550">
        <w:rPr>
          <w:rFonts w:ascii="Arial Narrow" w:hAnsi="Arial Narrow"/>
          <w:szCs w:val="24"/>
          <w:vertAlign w:val="superscript"/>
        </w:rPr>
        <w:t>0</w:t>
      </w:r>
      <w:r w:rsidRPr="00270550">
        <w:rPr>
          <w:rFonts w:ascii="Arial Narrow" w:hAnsi="Arial Narrow"/>
          <w:szCs w:val="24"/>
        </w:rPr>
        <w:t xml:space="preserve"> C, a wytrzymałość na ściskanie ma średnią wartość</w:t>
      </w:r>
      <w:proofErr w:type="gramStart"/>
      <w:r w:rsidRPr="00270550">
        <w:rPr>
          <w:rFonts w:ascii="Arial Narrow" w:hAnsi="Arial Narrow"/>
          <w:szCs w:val="24"/>
        </w:rPr>
        <w:t xml:space="preserve"> 0,14 </w:t>
      </w:r>
      <w:proofErr w:type="spellStart"/>
      <w:r w:rsidRPr="00270550">
        <w:rPr>
          <w:rFonts w:ascii="Arial Narrow" w:hAnsi="Arial Narrow"/>
          <w:szCs w:val="24"/>
        </w:rPr>
        <w:t>Mpa</w:t>
      </w:r>
      <w:proofErr w:type="spellEnd"/>
      <w:proofErr w:type="gramEnd"/>
      <w:r w:rsidRPr="00270550">
        <w:rPr>
          <w:rFonts w:ascii="Arial Narrow" w:hAnsi="Arial Narrow"/>
          <w:szCs w:val="24"/>
        </w:rPr>
        <w:t>. Kopalina jest przydatna na formy dla odlewów ze stopów miedzi i aluminium.</w:t>
      </w:r>
      <w:bookmarkStart w:id="48" w:name="_Toc219178961"/>
      <w:bookmarkStart w:id="49" w:name="_Toc219179267"/>
      <w:bookmarkStart w:id="50" w:name="_Toc219192586"/>
      <w:bookmarkStart w:id="51" w:name="_Toc219529208"/>
      <w:bookmarkStart w:id="52" w:name="_Toc257123365"/>
      <w:bookmarkStart w:id="53" w:name="_Toc298869190"/>
      <w:bookmarkEnd w:id="47"/>
    </w:p>
    <w:p w:rsidR="00751473" w:rsidRPr="00176D00" w:rsidRDefault="00BE2E22" w:rsidP="00176D00">
      <w:pPr>
        <w:pStyle w:val="Nagwek1"/>
        <w:spacing w:line="360" w:lineRule="auto"/>
        <w:rPr>
          <w:rFonts w:ascii="Arial Narrow" w:hAnsi="Arial Narrow" w:cs="Times New Roman"/>
          <w:color w:val="auto"/>
          <w:sz w:val="24"/>
          <w:szCs w:val="24"/>
          <w:lang w:eastAsia="en-US"/>
        </w:rPr>
      </w:pPr>
      <w:bookmarkStart w:id="54" w:name="_Toc423691395"/>
      <w:proofErr w:type="spellStart"/>
      <w:r w:rsidRPr="00176D00">
        <w:rPr>
          <w:rFonts w:ascii="Arial Narrow" w:hAnsi="Arial Narrow" w:cs="Times New Roman"/>
          <w:color w:val="auto"/>
          <w:sz w:val="24"/>
          <w:szCs w:val="24"/>
        </w:rPr>
        <w:t>VI</w:t>
      </w:r>
      <w:r w:rsidR="00981C61" w:rsidRPr="00176D00">
        <w:rPr>
          <w:rFonts w:ascii="Arial Narrow" w:hAnsi="Arial Narrow" w:cs="Times New Roman"/>
          <w:color w:val="auto"/>
          <w:sz w:val="24"/>
          <w:szCs w:val="24"/>
        </w:rPr>
        <w:t>.I.VI</w:t>
      </w:r>
      <w:proofErr w:type="spellEnd"/>
      <w:r w:rsidR="00981C61" w:rsidRPr="00176D00">
        <w:rPr>
          <w:rFonts w:ascii="Arial Narrow" w:hAnsi="Arial Narrow" w:cs="Times New Roman"/>
          <w:color w:val="auto"/>
          <w:sz w:val="24"/>
          <w:szCs w:val="24"/>
        </w:rPr>
        <w:t>. RZEŹBA TERENU</w:t>
      </w:r>
      <w:bookmarkEnd w:id="48"/>
      <w:bookmarkEnd w:id="49"/>
      <w:bookmarkEnd w:id="50"/>
      <w:bookmarkEnd w:id="51"/>
      <w:bookmarkEnd w:id="52"/>
      <w:bookmarkEnd w:id="53"/>
      <w:bookmarkEnd w:id="54"/>
    </w:p>
    <w:p w:rsidR="00751473" w:rsidRPr="00270550" w:rsidRDefault="00751473" w:rsidP="00B17771">
      <w:pPr>
        <w:pStyle w:val="ANIA"/>
        <w:spacing w:line="360" w:lineRule="auto"/>
        <w:ind w:firstLine="709"/>
      </w:pPr>
      <w:r w:rsidRPr="00270550">
        <w:t xml:space="preserve">Obszar gminy Radzyń Chełmiński charakteryzuje się znacznym zróżnicowaniem form geomorfologicznych, których geneza związana jest z akumulacyjną i erozyjną działalnością lodowca i wód lodowcowych, zlodowacenia bałtyckiego. Rzeźba powierzchni tych form została przekształcona w wyniku </w:t>
      </w:r>
      <w:r w:rsidRPr="00270550">
        <w:lastRenderedPageBreak/>
        <w:t>procesów akumulacyjnych i erozyjnych zachodzących w holocenie. Powierzchnia terenu jest urozmaicona, deniwelacje są dość duże, najczęściej wynoszą kilka metrów, a maksymalnie przekraczają</w:t>
      </w:r>
      <w:proofErr w:type="gramStart"/>
      <w:r w:rsidRPr="00270550">
        <w:t xml:space="preserve"> 45,0 m</w:t>
      </w:r>
      <w:proofErr w:type="gramEnd"/>
      <w:r w:rsidRPr="00270550">
        <w:t xml:space="preserve">. Najwyższy punkt w gminie osiąga wysokość 128,0 m n.p.m.(wzgórze morenowe w zachodniej części gminy), a minimalna – 81,70 m n.p.m., w części północno – wschodniej (na dnie obniżenia powstałego wskutek nierównomiernej działalności lądolodu). </w:t>
      </w:r>
    </w:p>
    <w:p w:rsidR="00751473" w:rsidRPr="00270550" w:rsidRDefault="00751473" w:rsidP="00B17771">
      <w:pPr>
        <w:pStyle w:val="ANIA"/>
        <w:spacing w:line="360" w:lineRule="auto"/>
        <w:ind w:firstLine="709"/>
      </w:pPr>
      <w:r w:rsidRPr="00270550">
        <w:t xml:space="preserve">Główną jednostką geomorfologiczną jest morena denna falista, o rzędnych najczęściej wynoszących 110 - 115 m n.p.m. Największą formą wklęsłą, przecinającą wysoczyznę morenową z południowego - zachodu (okolice wsi Gawłowice) na północny – wschód (okolice Szumiłowa) jest rozległe zagłębienie powstałe wskutek nierównomiernej działalności lodowcowej. Zaznacza się ono w terenie wyraźnymi krawędziami, zboczami o wysokości względnej około 10 m i nachyleniu 8 – 10%. Forma ta rozszerza się ku wschodowi (największą szerokość osiąga poza granicami gminy) a jej dno urozmaicają liczne wytopiska, najczęściej wypełnione wodą (jeziora: </w:t>
      </w:r>
      <w:proofErr w:type="spellStart"/>
      <w:r w:rsidRPr="00270550">
        <w:t>Gawłowickie</w:t>
      </w:r>
      <w:proofErr w:type="spellEnd"/>
      <w:r w:rsidRPr="00270550">
        <w:t xml:space="preserve">, Zamkowe, </w:t>
      </w:r>
      <w:proofErr w:type="spellStart"/>
      <w:r w:rsidRPr="00270550">
        <w:t>Kneblowskie</w:t>
      </w:r>
      <w:proofErr w:type="spellEnd"/>
      <w:r w:rsidRPr="00270550">
        <w:t xml:space="preserve">, </w:t>
      </w:r>
      <w:proofErr w:type="spellStart"/>
      <w:r w:rsidRPr="00270550">
        <w:t>Szumiłowskie</w:t>
      </w:r>
      <w:proofErr w:type="spellEnd"/>
      <w:r w:rsidRPr="00270550">
        <w:t xml:space="preserve">), terasy </w:t>
      </w:r>
      <w:proofErr w:type="spellStart"/>
      <w:r w:rsidRPr="00270550">
        <w:t>kemowe</w:t>
      </w:r>
      <w:proofErr w:type="spellEnd"/>
      <w:r w:rsidRPr="00270550">
        <w:t xml:space="preserve"> (na południe od Szumiłowa), równiny torfowe oraz dolinki drobnych cieków.</w:t>
      </w:r>
    </w:p>
    <w:p w:rsidR="00751473" w:rsidRPr="00270550" w:rsidRDefault="00751473" w:rsidP="00B17771">
      <w:pPr>
        <w:pStyle w:val="ANIA"/>
        <w:spacing w:line="360" w:lineRule="auto"/>
        <w:ind w:firstLine="709"/>
      </w:pPr>
      <w:r w:rsidRPr="00270550">
        <w:t>W południowo - wschodniej części gminy w rzeźbie terenu wyraźnie zaznaczają się wzgórza morenowe akumulacyjne o wysokości względnej przekraczającej</w:t>
      </w:r>
      <w:proofErr w:type="gramStart"/>
      <w:r w:rsidRPr="00270550">
        <w:t xml:space="preserve"> 10,0 m</w:t>
      </w:r>
      <w:proofErr w:type="gramEnd"/>
      <w:r w:rsidRPr="00270550">
        <w:t xml:space="preserve"> i różnym nachyleniu zboczy, o wysokościach bezwzględnych przekraczających 120,0 m n.p.m. (tu znajduje się najwyższy punkt w gminie). Na południu, na północ od wsi Bągart (leży poza granicami gminy) oraz w rejonie wsi Radzyń Wybudowanie, Mazanki i Szczuplinki ciągną się wzgórza moren spiętrzonych o wysokości względnej przekraczającej 10,0 m i różnym nachyleniu zboczy, o wysokościach bezwzględnych najczęściej w granicach 110,0 – 115,0 m n.p.</w:t>
      </w:r>
      <w:proofErr w:type="gramStart"/>
      <w:r w:rsidRPr="00270550">
        <w:t>m.  Na</w:t>
      </w:r>
      <w:proofErr w:type="gramEnd"/>
      <w:r w:rsidRPr="00270550">
        <w:t xml:space="preserve"> południowy – wschód od Radzynia występują dwa ozy. Są to formy akumulacji lodowcowej, szczelinowej o długości 700 – 1500 m, szerokości i wysokości kilku metrów. </w:t>
      </w:r>
    </w:p>
    <w:p w:rsidR="00751473" w:rsidRPr="00270550" w:rsidRDefault="00751473" w:rsidP="00B17771">
      <w:pPr>
        <w:pStyle w:val="ANIA"/>
        <w:spacing w:line="360" w:lineRule="auto"/>
        <w:ind w:firstLine="709"/>
      </w:pPr>
      <w:r w:rsidRPr="00270550">
        <w:t xml:space="preserve">Licznie występujące, na całym terenie zagłębienia </w:t>
      </w:r>
      <w:proofErr w:type="spellStart"/>
      <w:r w:rsidRPr="00270550">
        <w:t>wytopiskowe</w:t>
      </w:r>
      <w:proofErr w:type="spellEnd"/>
      <w:r w:rsidRPr="00270550">
        <w:t xml:space="preserve"> po martwym </w:t>
      </w:r>
      <w:proofErr w:type="gramStart"/>
      <w:r w:rsidRPr="00270550">
        <w:t>lodzie</w:t>
      </w:r>
      <w:proofErr w:type="gramEnd"/>
      <w:r w:rsidRPr="00270550">
        <w:t xml:space="preserve"> mają zazwyczaj nieregularny kształt, średnicę od kilkunastu do kilkudziesięciu metrów, głębokość od 1 - 2 m. Wypełnione są one wodą (wszystkie jeziora) lub stanowią tereny podmokłe, równiny torfowe.</w:t>
      </w:r>
    </w:p>
    <w:p w:rsidR="00751473" w:rsidRPr="00270550" w:rsidRDefault="00751473" w:rsidP="00B17771">
      <w:pPr>
        <w:pStyle w:val="ANIA"/>
        <w:spacing w:line="360" w:lineRule="auto"/>
        <w:ind w:firstLine="709"/>
      </w:pPr>
      <w:r w:rsidRPr="00270550">
        <w:t>Największe równiny torfowe występują na północ od miasta Radzyń Chełmiński i na południe od Szumiłowa. W północnej części gminy, na zachód od wsi Zakrzewo, w krajobrazie zaznaczają się formy akumulacji wodnolodowcowej – kemy.</w:t>
      </w:r>
    </w:p>
    <w:p w:rsidR="00751473" w:rsidRPr="00270550" w:rsidRDefault="00751473" w:rsidP="00BE2E22">
      <w:pPr>
        <w:pStyle w:val="ANIA"/>
        <w:spacing w:line="360" w:lineRule="auto"/>
        <w:ind w:firstLine="709"/>
      </w:pPr>
      <w:r w:rsidRPr="00270550">
        <w:t>Powierzchnie moreny dennej urozmaicają również nieliczne dolinki niewielkich cieków, wyraźnie zaznaczających się w rzeźbie terenu.</w:t>
      </w:r>
    </w:p>
    <w:p w:rsidR="00751473" w:rsidRPr="00176D00" w:rsidRDefault="00981C61" w:rsidP="00176D00">
      <w:pPr>
        <w:pStyle w:val="Nagwek1"/>
        <w:spacing w:line="360" w:lineRule="auto"/>
        <w:rPr>
          <w:rFonts w:ascii="Arial Narrow" w:hAnsi="Arial Narrow" w:cs="Times New Roman"/>
          <w:color w:val="auto"/>
          <w:sz w:val="24"/>
          <w:szCs w:val="24"/>
        </w:rPr>
      </w:pPr>
      <w:bookmarkStart w:id="55" w:name="_Toc298869191"/>
      <w:bookmarkStart w:id="56" w:name="_Toc423691396"/>
      <w:proofErr w:type="spellStart"/>
      <w:r w:rsidRPr="00176D00">
        <w:rPr>
          <w:rFonts w:ascii="Arial Narrow" w:hAnsi="Arial Narrow" w:cs="Times New Roman"/>
          <w:color w:val="auto"/>
          <w:sz w:val="24"/>
          <w:szCs w:val="24"/>
        </w:rPr>
        <w:lastRenderedPageBreak/>
        <w:t>VI.I.VII</w:t>
      </w:r>
      <w:proofErr w:type="spellEnd"/>
      <w:r w:rsidRPr="00176D00">
        <w:rPr>
          <w:rFonts w:ascii="Arial Narrow" w:hAnsi="Arial Narrow" w:cs="Times New Roman"/>
          <w:color w:val="auto"/>
          <w:sz w:val="24"/>
          <w:szCs w:val="24"/>
        </w:rPr>
        <w:t>. HYDROGRAFIA</w:t>
      </w:r>
      <w:bookmarkEnd w:id="55"/>
      <w:bookmarkEnd w:id="56"/>
    </w:p>
    <w:p w:rsidR="00751473" w:rsidRPr="00270550" w:rsidRDefault="00751473" w:rsidP="00B17771">
      <w:pPr>
        <w:pStyle w:val="ANIA"/>
        <w:spacing w:line="360" w:lineRule="auto"/>
        <w:ind w:firstLine="709"/>
      </w:pPr>
      <w:r w:rsidRPr="00270550">
        <w:t xml:space="preserve">Rozwój sieci hydrograficznej uzależniony jest od wielu elementów środowiska przyrodniczego. Najważniejsze z nich to budowa geologiczna, typy gleb, warunki klimatyczne (opady i temperatura), ukształtowanie terenu oraz sposób jego zagospodarowania. </w:t>
      </w:r>
    </w:p>
    <w:p w:rsidR="00751473" w:rsidRPr="00270550" w:rsidRDefault="00751473" w:rsidP="00B17771">
      <w:pPr>
        <w:pStyle w:val="ANIA"/>
        <w:spacing w:line="360" w:lineRule="auto"/>
      </w:pPr>
      <w:r w:rsidRPr="00270550">
        <w:t>Obszar gminy Radzyń Chełmiński jest ubogi w wody płynące i stojące, które zajmują 61 ha, co stanowi</w:t>
      </w:r>
      <w:proofErr w:type="gramStart"/>
      <w:r w:rsidRPr="00270550">
        <w:t xml:space="preserve"> 0,67% jej</w:t>
      </w:r>
      <w:proofErr w:type="gramEnd"/>
      <w:r w:rsidRPr="00270550">
        <w:t xml:space="preserve"> powierzchni. Brak jest większych cieków i jezior, w </w:t>
      </w:r>
      <w:proofErr w:type="gramStart"/>
      <w:r w:rsidRPr="00270550">
        <w:t>związku z czym</w:t>
      </w:r>
      <w:proofErr w:type="gramEnd"/>
      <w:r w:rsidRPr="00270550">
        <w:t xml:space="preserve"> dane dotyczące morfometrii, wielkości przepływu jak i jakości wód są bardzo ograniczone.</w:t>
      </w:r>
    </w:p>
    <w:p w:rsidR="00751473" w:rsidRPr="00270550" w:rsidRDefault="00751473" w:rsidP="00B17771">
      <w:pPr>
        <w:pStyle w:val="ANIA"/>
        <w:spacing w:line="360" w:lineRule="auto"/>
      </w:pPr>
      <w:r w:rsidRPr="00270550">
        <w:t xml:space="preserve">W podziale hydrograficznym, powierzchnia gminy Radzyń Chełmiński leży w dorzeczu Wisły. Przez jej teren przebiega dział wodny II rzędu między zlewniami Kanału Głównego na zachodzie i Osy na wschodzie. Przeważająca część gminy znajduje się w zlewni Osy, a część północno - zachodnia, w zlewni Kanału Głównego. </w:t>
      </w:r>
    </w:p>
    <w:p w:rsidR="00751473" w:rsidRPr="00270550" w:rsidRDefault="00751473" w:rsidP="00B17771">
      <w:pPr>
        <w:pStyle w:val="ANIA"/>
        <w:spacing w:line="360" w:lineRule="auto"/>
        <w:ind w:firstLine="709"/>
      </w:pPr>
      <w:r w:rsidRPr="00270550">
        <w:t xml:space="preserve">Wody powierzchniowe z północno - zachodniej części gminy spływają do dwóch bezimiennych cieków (o wyraźnych dolinach) wypływających jeden z rejonu Zakrzewa i Plemiąt (poza granicami gminy), a drugi z okolic Wiktorowa, które łącząc się (na terenie gminy Grudziądz) tworzą rzeczkę </w:t>
      </w:r>
      <w:proofErr w:type="spellStart"/>
      <w:r w:rsidRPr="00270550">
        <w:t>Maruszankę</w:t>
      </w:r>
      <w:proofErr w:type="spellEnd"/>
      <w:r w:rsidRPr="00270550">
        <w:t>, dopływ Maruszy. Zachodni skraj gminy (okolice Dębieńca) odwadnia rzeka Turznica (dł</w:t>
      </w:r>
      <w:proofErr w:type="gramStart"/>
      <w:r w:rsidRPr="00270550">
        <w:t>. 3,6 km</w:t>
      </w:r>
      <w:proofErr w:type="gramEnd"/>
      <w:r w:rsidRPr="00270550">
        <w:t xml:space="preserve">), lewobrzeżny dopływ Maruszy. Pozostała część gminy leży w zlewni Strugi Radzyńskiej, dopływu rzeki </w:t>
      </w:r>
      <w:proofErr w:type="spellStart"/>
      <w:r w:rsidRPr="00270550">
        <w:t>Lutryny</w:t>
      </w:r>
      <w:proofErr w:type="spellEnd"/>
      <w:r w:rsidRPr="00270550">
        <w:t xml:space="preserve">, największego lewobrzeżnego dopływu Osy. Struga Radzyńska wypływa z jezior </w:t>
      </w:r>
      <w:proofErr w:type="spellStart"/>
      <w:r w:rsidRPr="00270550">
        <w:t>Gawłowickich</w:t>
      </w:r>
      <w:proofErr w:type="spellEnd"/>
      <w:r w:rsidRPr="00270550">
        <w:t xml:space="preserve">, a uchodzi do </w:t>
      </w:r>
      <w:proofErr w:type="spellStart"/>
      <w:r w:rsidRPr="00270550">
        <w:t>Lutryny</w:t>
      </w:r>
      <w:proofErr w:type="spellEnd"/>
      <w:r w:rsidRPr="00270550">
        <w:t xml:space="preserve"> w Świeciu n/Osą. Długość jej </w:t>
      </w:r>
      <w:proofErr w:type="gramStart"/>
      <w:r w:rsidRPr="00270550">
        <w:t>wynosi  22,4 km</w:t>
      </w:r>
      <w:proofErr w:type="gramEnd"/>
      <w:r w:rsidRPr="00270550">
        <w:t xml:space="preserve">, (z tego 18 km leży w obrębie gminy), a powierzchnia zlewni wynosi 95,2 </w:t>
      </w:r>
      <w:proofErr w:type="spellStart"/>
      <w:r w:rsidRPr="00270550">
        <w:t>km2</w:t>
      </w:r>
      <w:proofErr w:type="spellEnd"/>
      <w:r w:rsidRPr="00270550">
        <w:t xml:space="preserve">. W górnym odcinku, powyżej Radzynia, Struga jest niewielkim ciekiem okresowym. W Radzyniu przepływa przez torfowisko, będące pozostałością jeziora Zamkowego. Na odcinku ponad 2 km Struga jest niedostępna i na tym właśnie fragmencie przyjmuje bezimienny ciek spod Fijewa. Następnie przepływa przez jeziora Dąbrówka i Piętki, a dalej wyraźną doliną w obrębie wysoczyzny morenowej uchodzi do </w:t>
      </w:r>
      <w:proofErr w:type="spellStart"/>
      <w:r w:rsidRPr="00270550">
        <w:t>Lutryny</w:t>
      </w:r>
      <w:proofErr w:type="spellEnd"/>
      <w:r w:rsidRPr="00270550">
        <w:t xml:space="preserve">.  </w:t>
      </w:r>
    </w:p>
    <w:p w:rsidR="00751473" w:rsidRPr="00270550" w:rsidRDefault="00751473" w:rsidP="00B17771">
      <w:pPr>
        <w:pStyle w:val="ANIA"/>
        <w:spacing w:line="360" w:lineRule="auto"/>
        <w:ind w:firstLine="709"/>
      </w:pPr>
      <w:r w:rsidRPr="00270550">
        <w:t xml:space="preserve">Ważny element układu hydrograficznego stanowią jeziora i oczka </w:t>
      </w:r>
      <w:proofErr w:type="spellStart"/>
      <w:r w:rsidRPr="00270550">
        <w:t>wytopiskowe</w:t>
      </w:r>
      <w:proofErr w:type="spellEnd"/>
      <w:r w:rsidRPr="00270550">
        <w:t xml:space="preserve"> dość licznie występujące na obszarze gminy. Geneza jezior związana jest z głównymi formami geomorfologicznymi. Są to jeziora </w:t>
      </w:r>
      <w:proofErr w:type="spellStart"/>
      <w:r w:rsidRPr="00270550">
        <w:t>wytopiskowe</w:t>
      </w:r>
      <w:proofErr w:type="spellEnd"/>
      <w:r w:rsidRPr="00270550">
        <w:t xml:space="preserve"> zlokalizowane głównie w obrębie zagłębienia powstałego wskutek nierównomiernej działalności lodowcowej: </w:t>
      </w:r>
      <w:proofErr w:type="spellStart"/>
      <w:r w:rsidRPr="00270550">
        <w:t>Szumiłowskie</w:t>
      </w:r>
      <w:proofErr w:type="spellEnd"/>
      <w:r w:rsidRPr="00270550">
        <w:t xml:space="preserve">, Bobrowo (tylko częściowo leżące w gminie Radzyń Chełmiński), Kneblowo i </w:t>
      </w:r>
      <w:proofErr w:type="spellStart"/>
      <w:r w:rsidRPr="00270550">
        <w:t>Gawłowickie</w:t>
      </w:r>
      <w:proofErr w:type="spellEnd"/>
      <w:r w:rsidRPr="00270550">
        <w:t xml:space="preserve">. Największe kiedyś J. Zamkowe obecnie zupełnie już zanikło. </w:t>
      </w:r>
    </w:p>
    <w:p w:rsidR="00751473" w:rsidRPr="00270550" w:rsidRDefault="00751473" w:rsidP="00B17771">
      <w:pPr>
        <w:pStyle w:val="ANIA"/>
        <w:spacing w:line="360" w:lineRule="auto"/>
      </w:pPr>
      <w:r w:rsidRPr="00270550">
        <w:t xml:space="preserve">Największym akwenem wodnym jest Jezioro </w:t>
      </w:r>
      <w:proofErr w:type="spellStart"/>
      <w:r w:rsidRPr="00270550">
        <w:t>Szumiłowskie</w:t>
      </w:r>
      <w:proofErr w:type="spellEnd"/>
      <w:r w:rsidRPr="00270550">
        <w:t>, które posiada powierzchnię</w:t>
      </w:r>
      <w:proofErr w:type="gramStart"/>
      <w:r w:rsidRPr="00270550">
        <w:t xml:space="preserve"> 24,1 ha</w:t>
      </w:r>
      <w:proofErr w:type="gramEnd"/>
      <w:r w:rsidRPr="00270550">
        <w:t xml:space="preserve">, średnia głębokość wynosi 7,2 m a objętość wody 781,8 </w:t>
      </w:r>
      <w:proofErr w:type="spellStart"/>
      <w:r w:rsidRPr="00270550">
        <w:t>tys.m3</w:t>
      </w:r>
      <w:proofErr w:type="spellEnd"/>
      <w:r w:rsidRPr="00270550">
        <w:t>.</w:t>
      </w:r>
    </w:p>
    <w:p w:rsidR="00751473" w:rsidRPr="00270550" w:rsidRDefault="00751473" w:rsidP="00B17771">
      <w:pPr>
        <w:pStyle w:val="ANIA"/>
        <w:spacing w:line="360" w:lineRule="auto"/>
        <w:ind w:firstLine="709"/>
      </w:pPr>
      <w:r w:rsidRPr="00270550">
        <w:t>Jezioro Bobrowo leży na północnym skraju gminy i większa jego część znajduje się w gminie Gruta. Jego powierzchnia wynosi</w:t>
      </w:r>
      <w:proofErr w:type="gramStart"/>
      <w:r w:rsidRPr="00270550">
        <w:t xml:space="preserve"> 12,4 ha</w:t>
      </w:r>
      <w:proofErr w:type="gramEnd"/>
      <w:r w:rsidRPr="00270550">
        <w:t>, długość 800 m, a szerokość 375 m. Średnia głębokość wynosi 3,1 m, a maksymalna - 6,0 m. Obydwa jeziora są jeziorami przepływowymi.</w:t>
      </w:r>
    </w:p>
    <w:p w:rsidR="00751473" w:rsidRPr="00270550" w:rsidRDefault="00751473" w:rsidP="00B17771">
      <w:pPr>
        <w:pStyle w:val="ANIA"/>
        <w:spacing w:line="360" w:lineRule="auto"/>
        <w:ind w:firstLine="709"/>
      </w:pPr>
      <w:r w:rsidRPr="00270550">
        <w:lastRenderedPageBreak/>
        <w:t xml:space="preserve">Poza jeziorami, na terenie gminy Radzyń Chełmiński występuje bardzo duża ilość niewielkich zbiorników wodnych pochodzących z wytopienia brył martwego </w:t>
      </w:r>
      <w:proofErr w:type="gramStart"/>
      <w:r w:rsidRPr="00270550">
        <w:t>lodu</w:t>
      </w:r>
      <w:proofErr w:type="gramEnd"/>
      <w:r w:rsidRPr="00270550">
        <w:t xml:space="preserve"> w obniżeniach morenowych, są to tzw. ”oczka </w:t>
      </w:r>
      <w:proofErr w:type="spellStart"/>
      <w:r w:rsidRPr="00270550">
        <w:t>wytopiskowe</w:t>
      </w:r>
      <w:proofErr w:type="spellEnd"/>
      <w:r w:rsidRPr="00270550">
        <w:t>”. Powierzchnia tych zbiorników rzadko przekracza</w:t>
      </w:r>
      <w:proofErr w:type="gramStart"/>
      <w:r w:rsidRPr="00270550">
        <w:t xml:space="preserve"> 0,5 ha</w:t>
      </w:r>
      <w:proofErr w:type="gramEnd"/>
      <w:r w:rsidRPr="00270550">
        <w:t>. Rozsiane są one na obszarze całej gminy, największe z nich występują w okolicach miejscowości Radzyń Wieś, Mazanki i Zielnowo.</w:t>
      </w:r>
    </w:p>
    <w:p w:rsidR="00751473" w:rsidRPr="00270550" w:rsidRDefault="00751473" w:rsidP="00B17771">
      <w:pPr>
        <w:pStyle w:val="ANIA"/>
        <w:spacing w:line="360" w:lineRule="auto"/>
      </w:pPr>
      <w:r w:rsidRPr="00270550">
        <w:t>Rezultatem naturalnego procesu zanikania jezior są mokradła i torfowiska. Na terenie gminy mokradła zajmują około 122 ha, co stanowi około</w:t>
      </w:r>
      <w:proofErr w:type="gramStart"/>
      <w:r w:rsidRPr="00270550">
        <w:t xml:space="preserve"> 1,3% jej</w:t>
      </w:r>
      <w:proofErr w:type="gramEnd"/>
      <w:r w:rsidRPr="00270550">
        <w:t xml:space="preserve"> powierzchni. Występują tu mokradła stałe, okresowe i bagna. Największe obszary mokradeł i torfowisk występują na terenie zarastającego J. Zamkowego, w okolicach wsi </w:t>
      </w:r>
      <w:proofErr w:type="spellStart"/>
      <w:r w:rsidRPr="00270550">
        <w:t>Rozental</w:t>
      </w:r>
      <w:proofErr w:type="spellEnd"/>
      <w:r w:rsidRPr="00270550">
        <w:t xml:space="preserve">, Janowo, Radzyń Wieś i Radzyń Wybudowanie. Ponadto, liczne, niewielkie tereny podmokłe występują w obniżeniach między pagórkami morenowymi. Kolejnym powodem zarastana a w konsekwencji zanikania jezior oraz oczek </w:t>
      </w:r>
      <w:proofErr w:type="spellStart"/>
      <w:r w:rsidRPr="00270550">
        <w:t>wytopiskowych</w:t>
      </w:r>
      <w:proofErr w:type="spellEnd"/>
      <w:r w:rsidRPr="00270550">
        <w:t xml:space="preserve"> jest, akumulacja w nich środków chemicznych pochodzących z upraw rolniczych. W wyniku opadów deszczu substancje biogenne jak azot zawarte w nawozach sztucznych przedostają się do zbiorników wodnych, co prowadzi do przyśpieszonego procesu eutrofizacji.</w:t>
      </w:r>
    </w:p>
    <w:p w:rsidR="00DA5D59" w:rsidRPr="00176D00" w:rsidRDefault="00981C61" w:rsidP="00176D00">
      <w:pPr>
        <w:pStyle w:val="Nagwek1"/>
        <w:spacing w:line="360" w:lineRule="auto"/>
        <w:rPr>
          <w:rFonts w:ascii="Arial Narrow" w:hAnsi="Arial Narrow" w:cs="Times New Roman"/>
          <w:color w:val="auto"/>
          <w:sz w:val="24"/>
          <w:szCs w:val="24"/>
        </w:rPr>
      </w:pPr>
      <w:bookmarkStart w:id="57" w:name="_Toc265876458"/>
      <w:bookmarkStart w:id="58" w:name="_Toc423691397"/>
      <w:proofErr w:type="spellStart"/>
      <w:r w:rsidRPr="00176D00">
        <w:rPr>
          <w:rFonts w:ascii="Arial Narrow" w:hAnsi="Arial Narrow" w:cs="Times New Roman"/>
          <w:color w:val="auto"/>
          <w:sz w:val="24"/>
          <w:szCs w:val="24"/>
        </w:rPr>
        <w:t>VI.I.VIII</w:t>
      </w:r>
      <w:proofErr w:type="spellEnd"/>
      <w:r w:rsidRPr="00176D00">
        <w:rPr>
          <w:rFonts w:ascii="Arial Narrow" w:hAnsi="Arial Narrow" w:cs="Times New Roman"/>
          <w:color w:val="auto"/>
          <w:sz w:val="24"/>
          <w:szCs w:val="24"/>
        </w:rPr>
        <w:t xml:space="preserve"> GLEBY</w:t>
      </w:r>
      <w:bookmarkEnd w:id="57"/>
      <w:bookmarkEnd w:id="58"/>
    </w:p>
    <w:p w:rsidR="00751473" w:rsidRPr="00270550" w:rsidRDefault="00751473" w:rsidP="00B17771">
      <w:pPr>
        <w:pStyle w:val="ANIA"/>
        <w:spacing w:line="360" w:lineRule="auto"/>
        <w:ind w:firstLine="709"/>
      </w:pPr>
      <w:r w:rsidRPr="00270550">
        <w:t xml:space="preserve">Obszar gminy pokrywają utwory akumulacji lodowcowej, wykształcone głównie w postaci gliny zwałowej, miejscami w wierzchnich partiach </w:t>
      </w:r>
      <w:proofErr w:type="spellStart"/>
      <w:r w:rsidRPr="00270550">
        <w:t>spiaszczone</w:t>
      </w:r>
      <w:proofErr w:type="spellEnd"/>
      <w:r w:rsidRPr="00270550">
        <w:t>, piasków wodnolodowcowych oraz eolicznych. Dna rynien polodowcowych i wytopisk oraz dolin rzecznych wyścielają utwory zastoiskowe (namuły, mułki, iły), organiczne (torfy, mursze).</w:t>
      </w:r>
    </w:p>
    <w:p w:rsidR="00751473" w:rsidRPr="00270550" w:rsidRDefault="00751473" w:rsidP="00B17771">
      <w:pPr>
        <w:pStyle w:val="ANIA"/>
        <w:spacing w:line="360" w:lineRule="auto"/>
        <w:ind w:firstLine="709"/>
      </w:pPr>
      <w:r w:rsidRPr="00270550">
        <w:t xml:space="preserve">Analizy warunków glebowych dokonano na podstawie danych uzyskanych z ewidencji gruntów Starostwa Powiatowego w Grudziądzu, badań Okręgowej Stacji Chemiczno-Rolniczej w Bydgoszczy oraz opracowań znajdujących się w Urzędzie Miasta i Gminy w Radzyniu Chełmińskim.  </w:t>
      </w:r>
    </w:p>
    <w:p w:rsidR="00751473" w:rsidRPr="00270550" w:rsidRDefault="00751473" w:rsidP="00B17771">
      <w:pPr>
        <w:pStyle w:val="ANIA"/>
        <w:spacing w:line="360" w:lineRule="auto"/>
      </w:pPr>
      <w:r w:rsidRPr="00270550">
        <w:t>Zróżnicowanie typologiczne gleb jest głównie wynikiem urzeźbienia terenu, warunków wodnych, szaty roślinnej i warunków klimatycznych.</w:t>
      </w:r>
    </w:p>
    <w:p w:rsidR="00751473" w:rsidRPr="00270550" w:rsidRDefault="00751473" w:rsidP="00B17771">
      <w:pPr>
        <w:pStyle w:val="ANIA"/>
        <w:spacing w:line="360" w:lineRule="auto"/>
        <w:ind w:firstLine="709"/>
      </w:pPr>
      <w:r w:rsidRPr="00270550">
        <w:t xml:space="preserve">Z analizy map glebowych wynika, że na terenie gminy Radzyń Chełmiński występują następujące typy gleb: brunatne właściwe, brunatne wyługowane i brunatne kwaśne, bielicowe i </w:t>
      </w:r>
      <w:proofErr w:type="spellStart"/>
      <w:r w:rsidRPr="00270550">
        <w:t>pseudobielicowe</w:t>
      </w:r>
      <w:proofErr w:type="spellEnd"/>
      <w:r w:rsidRPr="00270550">
        <w:t xml:space="preserve">, czarne ziemie zdegradowane i szare, murszowo-mineralne i </w:t>
      </w:r>
      <w:proofErr w:type="spellStart"/>
      <w:r w:rsidRPr="00270550">
        <w:t>murszowate</w:t>
      </w:r>
      <w:proofErr w:type="spellEnd"/>
      <w:r w:rsidRPr="00270550">
        <w:t xml:space="preserve"> oraz gleby organiczne (torfowe i murszowo-torfowe).  </w:t>
      </w:r>
    </w:p>
    <w:p w:rsidR="00751473" w:rsidRPr="00270550" w:rsidRDefault="00751473" w:rsidP="00B17771">
      <w:pPr>
        <w:pStyle w:val="ANIA"/>
        <w:spacing w:line="360" w:lineRule="auto"/>
        <w:ind w:firstLine="709"/>
      </w:pPr>
      <w:r w:rsidRPr="00270550">
        <w:t xml:space="preserve">Gleby brunatne powstały w warunkach umiarkowanego oceanicznego klimatu oraz umiarkowanego kontynentalnego ze skał różnego pochodzenia geologicznego i różnym uziarnieniu, pod lasami liściastymi i mieszanymi. Są to gleby bogate w glinokrzemiany, a często również w węglan wapnia. Na terenie gminy Radzyń Chełmiński występują podtypy gleb brunatnych właściwych, kwaśnych i brunatnych wyługowanych. </w:t>
      </w:r>
      <w:r w:rsidRPr="00270550">
        <w:lastRenderedPageBreak/>
        <w:t xml:space="preserve">Wśród gleb brunatnych, największy procent zajmują gleby brunatne właściwe. Są to gleby wytworzone z glin całkowitych lub piasków gliniastych i charakteryzują się dużą żyznością. Zaliczane są głównie do klasy </w:t>
      </w:r>
      <w:proofErr w:type="spellStart"/>
      <w:r w:rsidRPr="00270550">
        <w:t>IIIa</w:t>
      </w:r>
      <w:proofErr w:type="spellEnd"/>
      <w:r w:rsidRPr="00270550">
        <w:t xml:space="preserve"> i </w:t>
      </w:r>
      <w:proofErr w:type="spellStart"/>
      <w:r w:rsidRPr="00270550">
        <w:t>IIIb</w:t>
      </w:r>
      <w:proofErr w:type="spellEnd"/>
      <w:r w:rsidRPr="00270550">
        <w:t xml:space="preserve">, ale występują również w klasie II oraz </w:t>
      </w:r>
      <w:proofErr w:type="spellStart"/>
      <w:r w:rsidRPr="00270550">
        <w:t>IVa</w:t>
      </w:r>
      <w:proofErr w:type="spellEnd"/>
      <w:r w:rsidRPr="00270550">
        <w:t xml:space="preserve"> i IV b. Gleby brunatne właściwe są dominującym typem genetycznym na terenie gminy, występując na całym terenie jej obszaru są tłem dla innych typów glebowych. Pozostałe typy występują różnej wielkości płatami. </w:t>
      </w:r>
    </w:p>
    <w:p w:rsidR="00751473" w:rsidRPr="00270550" w:rsidRDefault="00751473" w:rsidP="00B17771">
      <w:pPr>
        <w:pStyle w:val="ANIA"/>
        <w:spacing w:line="360" w:lineRule="auto"/>
        <w:ind w:firstLine="709"/>
      </w:pPr>
      <w:r w:rsidRPr="00270550">
        <w:t xml:space="preserve">Gleby brunatne kwaśne i wyługowane, w porównaniu z glebami brunatnymi właściwymi, są zubożone w wierzchnich warstwach w związki zasadowe. Wytworzone są one z glin morenowych lub piasków gliniastych. Gleby brunatne wyługowane wytworzone z gliny zwałowej charakteryzujące się dużą żyznością i zaliczane są głównie do klasy bonitacyjnej </w:t>
      </w:r>
      <w:proofErr w:type="spellStart"/>
      <w:r w:rsidRPr="00270550">
        <w:t>IIIa</w:t>
      </w:r>
      <w:proofErr w:type="spellEnd"/>
      <w:r w:rsidRPr="00270550">
        <w:t xml:space="preserve"> i </w:t>
      </w:r>
      <w:proofErr w:type="spellStart"/>
      <w:r w:rsidRPr="00270550">
        <w:t>IIIb</w:t>
      </w:r>
      <w:proofErr w:type="spellEnd"/>
      <w:r w:rsidRPr="00270550">
        <w:t xml:space="preserve"> oraz </w:t>
      </w:r>
      <w:proofErr w:type="spellStart"/>
      <w:r w:rsidRPr="00270550">
        <w:t>IVa</w:t>
      </w:r>
      <w:proofErr w:type="spellEnd"/>
      <w:r w:rsidRPr="00270550">
        <w:t xml:space="preserve">, należą do kompleksu przydatności rolniczej pszennego wadliwego (3). Część gleb brunatnych wytworzona jest z piasków całkowitych, są to gleby słabe i bardzo słabe, zaliczane do klasy bonitacyjnej </w:t>
      </w:r>
      <w:proofErr w:type="spellStart"/>
      <w:r w:rsidRPr="00270550">
        <w:t>IVb</w:t>
      </w:r>
      <w:proofErr w:type="spellEnd"/>
      <w:r w:rsidRPr="00270550">
        <w:t xml:space="preserve"> i V.</w:t>
      </w:r>
    </w:p>
    <w:p w:rsidR="00751473" w:rsidRPr="00270550" w:rsidRDefault="00751473" w:rsidP="00B17771">
      <w:pPr>
        <w:pStyle w:val="ANIA"/>
        <w:spacing w:line="360" w:lineRule="auto"/>
        <w:ind w:firstLine="709"/>
      </w:pPr>
      <w:r w:rsidRPr="00270550">
        <w:t xml:space="preserve">Gleby bielicowe i </w:t>
      </w:r>
      <w:proofErr w:type="spellStart"/>
      <w:r w:rsidRPr="00270550">
        <w:t>pseudobielicowe</w:t>
      </w:r>
      <w:proofErr w:type="spellEnd"/>
      <w:r w:rsidRPr="00270550">
        <w:t xml:space="preserve"> wytworzone są z glin najczęściej </w:t>
      </w:r>
      <w:proofErr w:type="spellStart"/>
      <w:r w:rsidRPr="00270550">
        <w:t>spiaszczonych</w:t>
      </w:r>
      <w:proofErr w:type="spellEnd"/>
      <w:r w:rsidRPr="00270550">
        <w:t xml:space="preserve"> lub z piasków gliniastych oraz piasków rzecznych, pod lasami iglastymi. Żyzność i produktywność tych gleb jest uzależniona przede wszystkim od składu mineralnego, związanego z ich pochodzeniem geologicznym. Gleby bielicowe wytworzone z piasków zwałowych, ze względu na większą zawartość glinokrzemianów, są urodzajniejsze w porównaniu z glebami wytworzonymi z piasków teras akumulacyjnych lub piasków wydmowych. Cechują się słabo wykształconym poziomem próchnicznym, z charakterystycznym poziomem wymywania. Gleby tych podtypów zajmują niewielkie powierzchnie i występują w sołectwach: Zakrzewo, Dębieniec, Czeczewo, Gołębiewo i Mazanki. Zaliczane są najczęściej do V klasy bonitacyjnej, porośnięte lasem iglastym.</w:t>
      </w:r>
    </w:p>
    <w:p w:rsidR="00751473" w:rsidRPr="00270550" w:rsidRDefault="00751473" w:rsidP="00B17771">
      <w:pPr>
        <w:pStyle w:val="ANIA"/>
        <w:spacing w:line="360" w:lineRule="auto"/>
        <w:ind w:firstLine="709"/>
      </w:pPr>
      <w:r w:rsidRPr="00270550">
        <w:t xml:space="preserve">Czarne ziemie zdegradowane są glebami powstałymi z zasobnych w substancję organiczną utworów mineralnych zawierających najczęściej węglan wapnia lub będących pod wpływem wód gruntowych bogatych w kationy wapnia. Występują w obniżeniach terenu, gdzie na ogół jest wysoki poziom wód gruntowych, pod wpływem roślinności darniowo - łąkowej lub bagiennej. Gleby te posiadają czarny lub ciemno-szary kolor, głęboki poziom próchniczny sięgający 30 - 60 cm i wytworzone są z glin, charakteryzując się wysoką urodzajnością, często obniżanego nadmiernym </w:t>
      </w:r>
      <w:proofErr w:type="spellStart"/>
      <w:r w:rsidRPr="00270550">
        <w:t>uwilgoceniem</w:t>
      </w:r>
      <w:proofErr w:type="spellEnd"/>
      <w:r w:rsidRPr="00270550">
        <w:t xml:space="preserve">. Na obszarze gminy występują czarne ziemie właściwe i zdegradowane zajmując znaczne powierzchnie wśród gleb brunatnych. Wytworzyły się one na podłożu glin lekkich i średnich, w obniżeniach bezodpływowych i z utrudnionym odpływem. </w:t>
      </w:r>
    </w:p>
    <w:p w:rsidR="00751473" w:rsidRPr="00270550" w:rsidRDefault="00751473" w:rsidP="00B17771">
      <w:pPr>
        <w:pStyle w:val="ANIA"/>
        <w:spacing w:line="360" w:lineRule="auto"/>
        <w:ind w:firstLine="709"/>
      </w:pPr>
      <w:r w:rsidRPr="00270550">
        <w:t xml:space="preserve">Gleby </w:t>
      </w:r>
      <w:proofErr w:type="spellStart"/>
      <w:r w:rsidRPr="00270550">
        <w:t>pobagienne</w:t>
      </w:r>
      <w:proofErr w:type="spellEnd"/>
      <w:r w:rsidRPr="00270550">
        <w:t xml:space="preserve"> powstają w wyniku odwodnienia (osuszenia) gleb zabagnionych i bagiennych. Na skutek obniżenia się poziomu wód gruntowych, następuje przerwanie procesu akumulacji substancji organicznej, a rozpoczyna się proces jej mineralizacji. Proces ten nazywa się murszeniem. W zależności </w:t>
      </w:r>
      <w:r w:rsidRPr="00270550">
        <w:lastRenderedPageBreak/>
        <w:t xml:space="preserve">od miąższości i procentowej zawartości substancji organicznej wyróżnia się gleby murszowo-mineralne i </w:t>
      </w:r>
      <w:proofErr w:type="spellStart"/>
      <w:r w:rsidRPr="00270550">
        <w:t>murszowate</w:t>
      </w:r>
      <w:proofErr w:type="spellEnd"/>
      <w:r w:rsidRPr="00270550">
        <w:t xml:space="preserve">. </w:t>
      </w:r>
    </w:p>
    <w:p w:rsidR="00832136" w:rsidRPr="00270550" w:rsidRDefault="00751473" w:rsidP="00B17771">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Na terenie gminy Radzyń Chełmiński znaczne powierzchnie zajmują gleby organiczne - gleby torfowe i murszowe są to gleby organiczne powstałe w warunkach bagiennych, w których zawartość materii organicznej przekracza 20% suchej masy, a miąższość profilu w stanie naturalnym jest nie mniejsza niż 30 </w:t>
      </w:r>
      <w:proofErr w:type="spellStart"/>
      <w:r w:rsidRPr="00270550">
        <w:rPr>
          <w:rFonts w:ascii="Arial Narrow" w:hAnsi="Arial Narrow"/>
          <w:sz w:val="24"/>
          <w:szCs w:val="24"/>
        </w:rPr>
        <w:t>cm</w:t>
      </w:r>
      <w:proofErr w:type="spellEnd"/>
      <w:r w:rsidRPr="00270550">
        <w:rPr>
          <w:rFonts w:ascii="Arial Narrow" w:hAnsi="Arial Narrow"/>
          <w:sz w:val="24"/>
          <w:szCs w:val="24"/>
        </w:rPr>
        <w:t xml:space="preserve">. Gleby te występują w obrębie mokradeł i bagien, rozrzuconych po terenie gminy. W obrębie omawianej gminy stwierdzono występowanie gleb wszystkich typów gleb </w:t>
      </w:r>
      <w:proofErr w:type="spellStart"/>
      <w:r w:rsidRPr="00270550">
        <w:rPr>
          <w:rFonts w:ascii="Arial Narrow" w:hAnsi="Arial Narrow"/>
          <w:sz w:val="24"/>
          <w:szCs w:val="24"/>
        </w:rPr>
        <w:t>pobagiennych</w:t>
      </w:r>
      <w:proofErr w:type="spellEnd"/>
      <w:r w:rsidRPr="00270550">
        <w:rPr>
          <w:rFonts w:ascii="Arial Narrow" w:hAnsi="Arial Narrow"/>
          <w:sz w:val="24"/>
          <w:szCs w:val="24"/>
        </w:rPr>
        <w:t xml:space="preserve">, które największe powierzchnie po glebach brunatnych. Rozwinęły się w one na dnach cieków, licznych zagłębień bezodpływowych, w sąsiedztwie zarastających jezior.  </w:t>
      </w:r>
    </w:p>
    <w:p w:rsidR="00DA5D59" w:rsidRPr="00B221D9" w:rsidRDefault="00B221D9" w:rsidP="00BE2E22">
      <w:pPr>
        <w:pStyle w:val="Nagwek1"/>
        <w:rPr>
          <w:rFonts w:ascii="Arial Narrow" w:hAnsi="Arial Narrow" w:cs="Times New Roman"/>
          <w:color w:val="auto"/>
          <w:sz w:val="24"/>
          <w:szCs w:val="24"/>
        </w:rPr>
      </w:pPr>
      <w:bookmarkStart w:id="59" w:name="_Toc265876459"/>
      <w:bookmarkStart w:id="60" w:name="_Toc423691398"/>
      <w:proofErr w:type="spellStart"/>
      <w:r w:rsidRPr="00B221D9">
        <w:rPr>
          <w:rFonts w:ascii="Arial Narrow" w:hAnsi="Arial Narrow" w:cs="Times New Roman"/>
          <w:color w:val="auto"/>
          <w:sz w:val="24"/>
          <w:szCs w:val="24"/>
        </w:rPr>
        <w:t>VI.I.IX</w:t>
      </w:r>
      <w:proofErr w:type="spellEnd"/>
      <w:r w:rsidRPr="00B221D9">
        <w:rPr>
          <w:rFonts w:ascii="Arial Narrow" w:hAnsi="Arial Narrow" w:cs="Times New Roman"/>
          <w:color w:val="auto"/>
          <w:sz w:val="24"/>
          <w:szCs w:val="24"/>
        </w:rPr>
        <w:t>. FAUNA I FLORA</w:t>
      </w:r>
      <w:bookmarkEnd w:id="59"/>
      <w:bookmarkEnd w:id="60"/>
    </w:p>
    <w:p w:rsidR="00751473" w:rsidRPr="00B221D9" w:rsidRDefault="00B221D9" w:rsidP="00BE2E22">
      <w:pPr>
        <w:pStyle w:val="Nagwek1"/>
        <w:rPr>
          <w:rFonts w:ascii="Arial Narrow" w:hAnsi="Arial Narrow" w:cs="Times New Roman"/>
          <w:color w:val="auto"/>
          <w:sz w:val="24"/>
          <w:szCs w:val="24"/>
        </w:rPr>
      </w:pPr>
      <w:bookmarkStart w:id="61" w:name="_Toc298852410"/>
      <w:bookmarkStart w:id="62" w:name="_Toc423691399"/>
      <w:proofErr w:type="spellStart"/>
      <w:r w:rsidRPr="00B221D9">
        <w:rPr>
          <w:rFonts w:ascii="Arial Narrow" w:hAnsi="Arial Narrow" w:cs="Times New Roman"/>
          <w:color w:val="auto"/>
          <w:sz w:val="24"/>
          <w:szCs w:val="24"/>
        </w:rPr>
        <w:t>VI.I.IX.I</w:t>
      </w:r>
      <w:proofErr w:type="spellEnd"/>
      <w:r w:rsidRPr="00B221D9">
        <w:rPr>
          <w:rFonts w:ascii="Arial Narrow" w:hAnsi="Arial Narrow" w:cs="Times New Roman"/>
          <w:color w:val="auto"/>
          <w:sz w:val="24"/>
          <w:szCs w:val="24"/>
        </w:rPr>
        <w:t>. SZATA ROŚLINNA</w:t>
      </w:r>
      <w:bookmarkEnd w:id="61"/>
      <w:bookmarkEnd w:id="62"/>
    </w:p>
    <w:p w:rsidR="00751473" w:rsidRPr="00270550" w:rsidRDefault="00751473" w:rsidP="001A1F05">
      <w:pPr>
        <w:pStyle w:val="BodyText21"/>
        <w:spacing w:line="360" w:lineRule="auto"/>
        <w:ind w:firstLine="680"/>
        <w:rPr>
          <w:rFonts w:ascii="Arial Narrow" w:hAnsi="Arial Narrow"/>
          <w:szCs w:val="24"/>
        </w:rPr>
      </w:pPr>
      <w:r w:rsidRPr="00270550">
        <w:rPr>
          <w:rFonts w:ascii="Arial Narrow" w:hAnsi="Arial Narrow"/>
          <w:szCs w:val="24"/>
        </w:rPr>
        <w:t xml:space="preserve">Szata roślinna gminy Radzyń Chełmiński związana jest z jej rolniczym charakterem. Dominują w niej rośliny uprawne, wśród których występują niewielkie powierzchnie lasów, oraz zadrzewienia i zakrzewienia przydrożne i śródpolne, łąki i pastwiska, roślinność lądowo-wodna, zieleń cmentarna, szpalery drzew, roślinność </w:t>
      </w:r>
      <w:proofErr w:type="spellStart"/>
      <w:r w:rsidRPr="00270550">
        <w:rPr>
          <w:rFonts w:ascii="Arial Narrow" w:hAnsi="Arial Narrow"/>
          <w:szCs w:val="24"/>
        </w:rPr>
        <w:t>segetalna</w:t>
      </w:r>
      <w:proofErr w:type="spellEnd"/>
      <w:r w:rsidRPr="00270550">
        <w:rPr>
          <w:rFonts w:ascii="Arial Narrow" w:hAnsi="Arial Narrow"/>
          <w:szCs w:val="24"/>
        </w:rPr>
        <w:t xml:space="preserve"> i ruderalna.</w:t>
      </w:r>
    </w:p>
    <w:p w:rsidR="00751473" w:rsidRPr="00270550" w:rsidRDefault="00751473" w:rsidP="001A1F05">
      <w:pPr>
        <w:tabs>
          <w:tab w:val="left" w:pos="284"/>
        </w:tabs>
        <w:spacing w:line="360" w:lineRule="auto"/>
        <w:ind w:left="0" w:firstLine="0"/>
        <w:jc w:val="both"/>
        <w:rPr>
          <w:rFonts w:ascii="Arial Narrow" w:hAnsi="Arial Narrow"/>
          <w:sz w:val="24"/>
          <w:szCs w:val="24"/>
        </w:rPr>
      </w:pPr>
      <w:r w:rsidRPr="00270550">
        <w:rPr>
          <w:rFonts w:ascii="Arial Narrow" w:hAnsi="Arial Narrow"/>
          <w:sz w:val="24"/>
          <w:szCs w:val="24"/>
        </w:rPr>
        <w:t xml:space="preserve">Według </w:t>
      </w:r>
      <w:r w:rsidRPr="00270550">
        <w:rPr>
          <w:rFonts w:ascii="Arial Narrow" w:hAnsi="Arial Narrow"/>
          <w:b/>
          <w:bCs/>
          <w:i/>
          <w:iCs/>
          <w:sz w:val="24"/>
          <w:szCs w:val="24"/>
        </w:rPr>
        <w:t>regionalizacji przyrodniczo-leśnej</w:t>
      </w:r>
      <w:r w:rsidRPr="00270550">
        <w:rPr>
          <w:rFonts w:ascii="Arial Narrow" w:hAnsi="Arial Narrow"/>
          <w:sz w:val="24"/>
          <w:szCs w:val="24"/>
        </w:rPr>
        <w:t xml:space="preserve">, na </w:t>
      </w:r>
      <w:proofErr w:type="gramStart"/>
      <w:r w:rsidRPr="00270550">
        <w:rPr>
          <w:rFonts w:ascii="Arial Narrow" w:hAnsi="Arial Narrow"/>
          <w:sz w:val="24"/>
          <w:szCs w:val="24"/>
        </w:rPr>
        <w:t xml:space="preserve">podstawach </w:t>
      </w:r>
      <w:proofErr w:type="spellStart"/>
      <w:r w:rsidRPr="00270550">
        <w:rPr>
          <w:rFonts w:ascii="Arial Narrow" w:hAnsi="Arial Narrow"/>
          <w:sz w:val="24"/>
          <w:szCs w:val="24"/>
        </w:rPr>
        <w:t>ekoloiczno-fizjograficznych</w:t>
      </w:r>
      <w:proofErr w:type="spellEnd"/>
      <w:r w:rsidRPr="00270550">
        <w:rPr>
          <w:rFonts w:ascii="Arial Narrow" w:hAnsi="Arial Narrow"/>
          <w:sz w:val="24"/>
          <w:szCs w:val="24"/>
        </w:rPr>
        <w:t xml:space="preserve"> (T</w:t>
      </w:r>
      <w:proofErr w:type="gramEnd"/>
      <w:r w:rsidRPr="00270550">
        <w:rPr>
          <w:rFonts w:ascii="Arial Narrow" w:hAnsi="Arial Narrow"/>
          <w:sz w:val="24"/>
          <w:szCs w:val="24"/>
        </w:rPr>
        <w:t xml:space="preserve">. </w:t>
      </w:r>
      <w:proofErr w:type="spellStart"/>
      <w:r w:rsidRPr="00270550">
        <w:rPr>
          <w:rFonts w:ascii="Arial Narrow" w:hAnsi="Arial Narrow"/>
          <w:sz w:val="24"/>
          <w:szCs w:val="24"/>
        </w:rPr>
        <w:t>Trampler</w:t>
      </w:r>
      <w:proofErr w:type="spellEnd"/>
      <w:r w:rsidRPr="00270550">
        <w:rPr>
          <w:rFonts w:ascii="Arial Narrow" w:hAnsi="Arial Narrow"/>
          <w:sz w:val="24"/>
          <w:szCs w:val="24"/>
        </w:rPr>
        <w:t xml:space="preserve"> i inni, 1990), gmina Radzyń Chełmiński należy do Krainy Wielkopolsko - Pomorskiej (III), Dzielnicy Pojezierza Chełmińsko - Dobrzyńskiego (</w:t>
      </w:r>
      <w:proofErr w:type="spellStart"/>
      <w:r w:rsidRPr="00270550">
        <w:rPr>
          <w:rFonts w:ascii="Arial Narrow" w:hAnsi="Arial Narrow"/>
          <w:sz w:val="24"/>
          <w:szCs w:val="24"/>
        </w:rPr>
        <w:t>III.3</w:t>
      </w:r>
      <w:proofErr w:type="spellEnd"/>
      <w:r w:rsidRPr="00270550">
        <w:rPr>
          <w:rFonts w:ascii="Arial Narrow" w:hAnsi="Arial Narrow"/>
          <w:sz w:val="24"/>
          <w:szCs w:val="24"/>
        </w:rPr>
        <w:t xml:space="preserve">), </w:t>
      </w:r>
      <w:proofErr w:type="spellStart"/>
      <w:r w:rsidRPr="00270550">
        <w:rPr>
          <w:rFonts w:ascii="Arial Narrow" w:hAnsi="Arial Narrow"/>
          <w:sz w:val="24"/>
          <w:szCs w:val="24"/>
        </w:rPr>
        <w:t>Mezoregionu</w:t>
      </w:r>
      <w:proofErr w:type="spellEnd"/>
      <w:r w:rsidRPr="00270550">
        <w:rPr>
          <w:rFonts w:ascii="Arial Narrow" w:hAnsi="Arial Narrow"/>
          <w:sz w:val="24"/>
          <w:szCs w:val="24"/>
        </w:rPr>
        <w:t xml:space="preserve"> Wysoczyzny Dobrzyńsko- Chełmińskiej (</w:t>
      </w:r>
      <w:proofErr w:type="spellStart"/>
      <w:r w:rsidRPr="00270550">
        <w:rPr>
          <w:rFonts w:ascii="Arial Narrow" w:hAnsi="Arial Narrow"/>
          <w:sz w:val="24"/>
          <w:szCs w:val="24"/>
        </w:rPr>
        <w:t>III.3.</w:t>
      </w:r>
      <w:proofErr w:type="gramStart"/>
      <w:r w:rsidRPr="00270550">
        <w:rPr>
          <w:rFonts w:ascii="Arial Narrow" w:hAnsi="Arial Narrow"/>
          <w:sz w:val="24"/>
          <w:szCs w:val="24"/>
        </w:rPr>
        <w:t>c</w:t>
      </w:r>
      <w:proofErr w:type="spellEnd"/>
      <w:proofErr w:type="gramEnd"/>
      <w:r w:rsidRPr="00270550">
        <w:rPr>
          <w:rFonts w:ascii="Arial Narrow" w:hAnsi="Arial Narrow"/>
          <w:sz w:val="24"/>
          <w:szCs w:val="24"/>
        </w:rPr>
        <w:t>).</w:t>
      </w:r>
    </w:p>
    <w:p w:rsidR="00751473" w:rsidRPr="00270550" w:rsidRDefault="00751473" w:rsidP="001A1F05">
      <w:pPr>
        <w:tabs>
          <w:tab w:val="left" w:pos="284"/>
        </w:tabs>
        <w:spacing w:line="360" w:lineRule="auto"/>
        <w:ind w:left="0" w:firstLine="0"/>
        <w:jc w:val="both"/>
        <w:rPr>
          <w:rFonts w:ascii="Arial Narrow" w:hAnsi="Arial Narrow"/>
          <w:sz w:val="24"/>
          <w:szCs w:val="24"/>
        </w:rPr>
      </w:pPr>
      <w:r w:rsidRPr="00270550">
        <w:rPr>
          <w:rFonts w:ascii="Arial Narrow" w:hAnsi="Arial Narrow"/>
          <w:sz w:val="24"/>
          <w:szCs w:val="24"/>
        </w:rPr>
        <w:t>Region ten cechuje się korzystnymi warunkami do rozwoju lasów mieszanych i sosnowych. Gmina Radzyń Chełmiński charakteryzuje się bardzo niskim stopniem lesistości (z uwagi na bardzo dobre gleby). Lasy zajmują</w:t>
      </w:r>
      <w:proofErr w:type="gramStart"/>
      <w:r w:rsidRPr="00270550">
        <w:rPr>
          <w:rFonts w:ascii="Arial Narrow" w:hAnsi="Arial Narrow"/>
          <w:sz w:val="24"/>
          <w:szCs w:val="24"/>
        </w:rPr>
        <w:t xml:space="preserve"> 93,0 ha</w:t>
      </w:r>
      <w:proofErr w:type="gramEnd"/>
      <w:r w:rsidRPr="00270550">
        <w:rPr>
          <w:rFonts w:ascii="Arial Narrow" w:hAnsi="Arial Narrow"/>
          <w:sz w:val="24"/>
          <w:szCs w:val="24"/>
        </w:rPr>
        <w:t>, co stanowi 1,02 % powierzchni całej gminy. Jest to wskaźnik kilkadziesiąt razy niższy od wskaźnika lesistości całego kraju, który na koniec roku 2000 wynosił</w:t>
      </w:r>
      <w:proofErr w:type="gramStart"/>
      <w:r w:rsidRPr="00270550">
        <w:rPr>
          <w:rFonts w:ascii="Arial Narrow" w:hAnsi="Arial Narrow"/>
          <w:sz w:val="24"/>
          <w:szCs w:val="24"/>
        </w:rPr>
        <w:t xml:space="preserve"> 28,4%, jak</w:t>
      </w:r>
      <w:proofErr w:type="gramEnd"/>
      <w:r w:rsidRPr="00270550">
        <w:rPr>
          <w:rFonts w:ascii="Arial Narrow" w:hAnsi="Arial Narrow"/>
          <w:sz w:val="24"/>
          <w:szCs w:val="24"/>
        </w:rPr>
        <w:t xml:space="preserve"> również województwa kujawsko - pomorskiego (22,4%). Należy podkreślić, że wskaźnik lesistości gminy nieznacznie wzrósł (o</w:t>
      </w:r>
      <w:proofErr w:type="gramStart"/>
      <w:r w:rsidRPr="00270550">
        <w:rPr>
          <w:rFonts w:ascii="Arial Narrow" w:hAnsi="Arial Narrow"/>
          <w:sz w:val="24"/>
          <w:szCs w:val="24"/>
        </w:rPr>
        <w:t xml:space="preserve"> 0,3% ), w</w:t>
      </w:r>
      <w:proofErr w:type="gramEnd"/>
      <w:r w:rsidRPr="00270550">
        <w:rPr>
          <w:rFonts w:ascii="Arial Narrow" w:hAnsi="Arial Narrow"/>
          <w:sz w:val="24"/>
          <w:szCs w:val="24"/>
        </w:rPr>
        <w:t xml:space="preserve"> związku z zalesieniem gruntów prywatnych (wzrost o około 6,0 ha - wg „Uproszczonego planu urządzenia lasu”, stan na dzień 01.06.2007 </w:t>
      </w:r>
      <w:proofErr w:type="gramStart"/>
      <w:r w:rsidRPr="00270550">
        <w:rPr>
          <w:rFonts w:ascii="Arial Narrow" w:hAnsi="Arial Narrow"/>
          <w:sz w:val="24"/>
          <w:szCs w:val="24"/>
        </w:rPr>
        <w:t>r</w:t>
      </w:r>
      <w:proofErr w:type="gramEnd"/>
      <w:r w:rsidRPr="00270550">
        <w:rPr>
          <w:rFonts w:ascii="Arial Narrow" w:hAnsi="Arial Narrow"/>
          <w:sz w:val="24"/>
          <w:szCs w:val="24"/>
        </w:rPr>
        <w:t xml:space="preserve">.). </w:t>
      </w:r>
    </w:p>
    <w:p w:rsidR="00751473" w:rsidRPr="00270550" w:rsidRDefault="00751473" w:rsidP="00B17771">
      <w:pPr>
        <w:tabs>
          <w:tab w:val="left" w:pos="284"/>
        </w:tabs>
        <w:spacing w:line="360" w:lineRule="auto"/>
        <w:jc w:val="both"/>
        <w:rPr>
          <w:rFonts w:ascii="Arial Narrow" w:hAnsi="Arial Narrow"/>
          <w:sz w:val="24"/>
          <w:szCs w:val="24"/>
        </w:rPr>
      </w:pPr>
    </w:p>
    <w:p w:rsidR="00751473" w:rsidRPr="00270550" w:rsidRDefault="00751473" w:rsidP="00B17771">
      <w:pPr>
        <w:keepNext/>
        <w:tabs>
          <w:tab w:val="left" w:pos="284"/>
        </w:tabs>
        <w:spacing w:line="360" w:lineRule="auto"/>
        <w:jc w:val="center"/>
        <w:rPr>
          <w:rFonts w:ascii="Arial Narrow" w:hAnsi="Arial Narrow"/>
          <w:sz w:val="24"/>
          <w:szCs w:val="24"/>
        </w:rPr>
      </w:pPr>
      <w:r w:rsidRPr="00270550">
        <w:rPr>
          <w:rFonts w:ascii="Arial Narrow" w:hAnsi="Arial Narrow"/>
          <w:noProof/>
          <w:sz w:val="24"/>
          <w:szCs w:val="24"/>
        </w:rPr>
        <w:lastRenderedPageBreak/>
        <w:drawing>
          <wp:inline distT="0" distB="0" distL="0" distR="0">
            <wp:extent cx="4869815" cy="3657600"/>
            <wp:effectExtent l="19050" t="19050" r="26035" b="19050"/>
            <wp:docPr id="49" name="Obraz 11" descr="Resize of IMG_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ze of IMG_2195"/>
                    <pic:cNvPicPr>
                      <a:picLocks noChangeAspect="1" noChangeArrowheads="1"/>
                    </pic:cNvPicPr>
                  </pic:nvPicPr>
                  <pic:blipFill>
                    <a:blip r:embed="rId18" cstate="print"/>
                    <a:srcRect/>
                    <a:stretch>
                      <a:fillRect/>
                    </a:stretch>
                  </pic:blipFill>
                  <pic:spPr bwMode="auto">
                    <a:xfrm>
                      <a:off x="0" y="0"/>
                      <a:ext cx="4869815" cy="3657600"/>
                    </a:xfrm>
                    <a:prstGeom prst="rect">
                      <a:avLst/>
                    </a:prstGeom>
                    <a:noFill/>
                    <a:ln w="19050" cmpd="thinThick">
                      <a:solidFill>
                        <a:srgbClr val="000000"/>
                      </a:solidFill>
                      <a:miter lim="800000"/>
                      <a:headEnd/>
                      <a:tailEnd/>
                    </a:ln>
                    <a:effectLst/>
                  </pic:spPr>
                </pic:pic>
              </a:graphicData>
            </a:graphic>
          </wp:inline>
        </w:drawing>
      </w:r>
    </w:p>
    <w:p w:rsidR="00751473" w:rsidRPr="00B221D9" w:rsidRDefault="00751473" w:rsidP="00B221D9">
      <w:pPr>
        <w:pStyle w:val="Legenda"/>
        <w:spacing w:after="0" w:line="360" w:lineRule="auto"/>
        <w:jc w:val="center"/>
        <w:rPr>
          <w:rFonts w:ascii="Arial Narrow" w:hAnsi="Arial Narrow" w:cs="Times New Roman"/>
        </w:rPr>
      </w:pPr>
      <w:r w:rsidRPr="00B221D9">
        <w:rPr>
          <w:rFonts w:ascii="Arial Narrow" w:hAnsi="Arial Narrow" w:cs="Times New Roman"/>
        </w:rPr>
        <w:t xml:space="preserve">Fotografia </w:t>
      </w:r>
      <w:proofErr w:type="gramStart"/>
      <w:r w:rsidRPr="00B221D9">
        <w:rPr>
          <w:rFonts w:ascii="Arial Narrow" w:hAnsi="Arial Narrow" w:cs="Times New Roman"/>
        </w:rPr>
        <w:t xml:space="preserve">nr  </w:t>
      </w:r>
      <w:r w:rsidR="00AD0B98" w:rsidRPr="00B221D9">
        <w:rPr>
          <w:rFonts w:ascii="Arial Narrow" w:hAnsi="Arial Narrow" w:cs="Times New Roman"/>
        </w:rPr>
        <w:fldChar w:fldCharType="begin"/>
      </w:r>
      <w:r w:rsidR="00530BEB" w:rsidRPr="00B221D9">
        <w:rPr>
          <w:rFonts w:ascii="Arial Narrow" w:hAnsi="Arial Narrow" w:cs="Times New Roman"/>
        </w:rPr>
        <w:instrText xml:space="preserve"> SEQ Fotografia_nr_ \* ARABIC </w:instrText>
      </w:r>
      <w:r w:rsidR="00AD0B98" w:rsidRPr="00B221D9">
        <w:rPr>
          <w:rFonts w:ascii="Arial Narrow" w:hAnsi="Arial Narrow" w:cs="Times New Roman"/>
        </w:rPr>
        <w:fldChar w:fldCharType="separate"/>
      </w:r>
      <w:r w:rsidR="005973E9" w:rsidRPr="00B221D9">
        <w:rPr>
          <w:rFonts w:ascii="Arial Narrow" w:hAnsi="Arial Narrow" w:cs="Times New Roman"/>
          <w:noProof/>
        </w:rPr>
        <w:t>1</w:t>
      </w:r>
      <w:r w:rsidR="00AD0B98" w:rsidRPr="00B221D9">
        <w:rPr>
          <w:rFonts w:ascii="Arial Narrow" w:hAnsi="Arial Narrow" w:cs="Times New Roman"/>
        </w:rPr>
        <w:fldChar w:fldCharType="end"/>
      </w:r>
      <w:r w:rsidRPr="00B221D9">
        <w:rPr>
          <w:rFonts w:ascii="Arial Narrow" w:hAnsi="Arial Narrow" w:cs="Times New Roman"/>
        </w:rPr>
        <w:t xml:space="preserve"> </w:t>
      </w:r>
      <w:r w:rsidRPr="00B221D9">
        <w:rPr>
          <w:rFonts w:ascii="Arial Narrow" w:hAnsi="Arial Narrow" w:cs="Times New Roman"/>
          <w:i/>
          <w:iCs/>
        </w:rPr>
        <w:t>Widok</w:t>
      </w:r>
      <w:proofErr w:type="gramEnd"/>
      <w:r w:rsidRPr="00B221D9">
        <w:rPr>
          <w:rFonts w:ascii="Arial Narrow" w:hAnsi="Arial Narrow" w:cs="Times New Roman"/>
          <w:i/>
          <w:iCs/>
        </w:rPr>
        <w:t xml:space="preserve"> z wieży Zamku Krzyżackiego w Radzyniu Chełmińskim w kierunku północno-wschodnim (folwark Fijewo)</w:t>
      </w:r>
    </w:p>
    <w:p w:rsidR="00751473" w:rsidRPr="00B221D9" w:rsidRDefault="00751473" w:rsidP="00B17771">
      <w:pPr>
        <w:tabs>
          <w:tab w:val="left" w:pos="284"/>
        </w:tabs>
        <w:spacing w:line="360" w:lineRule="auto"/>
        <w:ind w:left="426"/>
        <w:jc w:val="both"/>
        <w:rPr>
          <w:rFonts w:ascii="Arial Narrow" w:hAnsi="Arial Narrow"/>
          <w:i/>
          <w:iCs/>
        </w:rPr>
      </w:pPr>
      <w:r w:rsidRPr="00B221D9">
        <w:rPr>
          <w:rFonts w:ascii="Arial Narrow" w:hAnsi="Arial Narrow"/>
          <w:i/>
          <w:iCs/>
        </w:rPr>
        <w:t>Źródło: Fotografia własna</w:t>
      </w:r>
    </w:p>
    <w:p w:rsidR="00751473" w:rsidRPr="00270550" w:rsidRDefault="00751473" w:rsidP="00B17771">
      <w:pPr>
        <w:tabs>
          <w:tab w:val="left" w:pos="284"/>
        </w:tabs>
        <w:spacing w:line="360" w:lineRule="auto"/>
        <w:jc w:val="both"/>
        <w:rPr>
          <w:rFonts w:ascii="Arial Narrow" w:hAnsi="Arial Narrow"/>
          <w:sz w:val="24"/>
          <w:szCs w:val="24"/>
        </w:rPr>
      </w:pP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sz w:val="24"/>
          <w:szCs w:val="24"/>
        </w:rPr>
        <w:t>W strukturze własnościowej przeważają lasy nie będące własnością Skarbu Państwa – 74 ha</w:t>
      </w:r>
      <w:proofErr w:type="gramStart"/>
      <w:r w:rsidRPr="00270550">
        <w:rPr>
          <w:rFonts w:ascii="Arial Narrow" w:hAnsi="Arial Narrow"/>
          <w:sz w:val="24"/>
          <w:szCs w:val="24"/>
        </w:rPr>
        <w:t xml:space="preserve"> (79,6%), pozostały</w:t>
      </w:r>
      <w:proofErr w:type="gramEnd"/>
      <w:r w:rsidRPr="00270550">
        <w:rPr>
          <w:rFonts w:ascii="Arial Narrow" w:hAnsi="Arial Narrow"/>
          <w:sz w:val="24"/>
          <w:szCs w:val="24"/>
        </w:rPr>
        <w:t xml:space="preserve"> obszar – 19,0 ha (20,4%) to tzw. Lasy Państwowe, stanowiące własność Skarbu Państwa, w zarządzie Nadleśnictwa Jamy oraz Golub – Dobrzyń. </w:t>
      </w:r>
    </w:p>
    <w:p w:rsidR="00751473" w:rsidRPr="00270550" w:rsidRDefault="00751473" w:rsidP="00B17771">
      <w:pPr>
        <w:pStyle w:val="Stopka"/>
        <w:spacing w:line="360" w:lineRule="auto"/>
        <w:jc w:val="both"/>
        <w:rPr>
          <w:rFonts w:ascii="Arial Narrow" w:hAnsi="Arial Narrow"/>
          <w:sz w:val="24"/>
          <w:szCs w:val="24"/>
        </w:rPr>
      </w:pPr>
      <w:r w:rsidRPr="00270550">
        <w:rPr>
          <w:rFonts w:ascii="Arial Narrow" w:hAnsi="Arial Narrow"/>
          <w:sz w:val="24"/>
          <w:szCs w:val="24"/>
        </w:rPr>
        <w:t xml:space="preserve">W obrębie gminy lasy większe powierzchnie leśne występują w okolicach wsi Szumiłowo, Zakrzewo i Dębieniec. </w:t>
      </w: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sz w:val="24"/>
          <w:szCs w:val="24"/>
        </w:rPr>
        <w:t>Lasy prywatne niewielkimi płatami występują we wszystkich sołectwach. Największe powierzchnie (wg stanu na dzień 30.06.2007 r.) zajmują w sołectwach: Szumiłowo</w:t>
      </w:r>
      <w:proofErr w:type="gramStart"/>
      <w:r w:rsidRPr="00270550">
        <w:rPr>
          <w:rFonts w:ascii="Arial Narrow" w:hAnsi="Arial Narrow"/>
          <w:sz w:val="24"/>
          <w:szCs w:val="24"/>
        </w:rPr>
        <w:t xml:space="preserve"> (34,26 ha</w:t>
      </w:r>
      <w:proofErr w:type="gramEnd"/>
      <w:r w:rsidRPr="00270550">
        <w:rPr>
          <w:rFonts w:ascii="Arial Narrow" w:hAnsi="Arial Narrow"/>
          <w:sz w:val="24"/>
          <w:szCs w:val="24"/>
        </w:rPr>
        <w:t>), Dębieniec (11,8 ha) i Zakrzewo (6, 86 ha).</w:t>
      </w: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sz w:val="24"/>
          <w:szCs w:val="24"/>
        </w:rPr>
        <w:t xml:space="preserve">Na terenie gminy występują następujące typy siedliskowe lasu: bór mieszany świeży, las mieszany świeży, las świeży, las wilgotny oraz ols. </w:t>
      </w: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sz w:val="24"/>
          <w:szCs w:val="24"/>
        </w:rPr>
        <w:t xml:space="preserve">Największe powierzchnie zajmuje </w:t>
      </w:r>
      <w:r w:rsidRPr="00270550">
        <w:rPr>
          <w:rFonts w:ascii="Arial Narrow" w:hAnsi="Arial Narrow"/>
          <w:i/>
          <w:iCs/>
          <w:sz w:val="24"/>
          <w:szCs w:val="24"/>
        </w:rPr>
        <w:t>las mieszany świeży</w:t>
      </w:r>
      <w:r w:rsidRPr="00270550">
        <w:rPr>
          <w:rFonts w:ascii="Arial Narrow" w:hAnsi="Arial Narrow"/>
          <w:sz w:val="24"/>
          <w:szCs w:val="24"/>
        </w:rPr>
        <w:t xml:space="preserve">, gdzie głównym gatunkiem lasotwórczym jest dąb oraz sosna. Ponadto spotyka się olszę, rzadziej świerk i modrzew. W podszycie pojawia się brzoza, bez czarny, kruszyna. </w:t>
      </w: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sz w:val="24"/>
          <w:szCs w:val="24"/>
        </w:rPr>
        <w:t>Następnym siedliskiem pod względem powierzchni w gminie, jest</w:t>
      </w:r>
      <w:r w:rsidRPr="00270550">
        <w:rPr>
          <w:rFonts w:ascii="Arial Narrow" w:hAnsi="Arial Narrow"/>
          <w:i/>
          <w:iCs/>
          <w:sz w:val="24"/>
          <w:szCs w:val="24"/>
        </w:rPr>
        <w:t xml:space="preserve"> las świeży </w:t>
      </w:r>
      <w:r w:rsidRPr="00270550">
        <w:rPr>
          <w:rFonts w:ascii="Arial Narrow" w:hAnsi="Arial Narrow"/>
          <w:sz w:val="24"/>
          <w:szCs w:val="24"/>
        </w:rPr>
        <w:t xml:space="preserve">– dominuje w nim dąb, a towarzyszą jesion, jawor, buk, a na innych siedliskach wiąz, lipa i akacja. W podszycie występuje bez </w:t>
      </w:r>
      <w:r w:rsidRPr="00270550">
        <w:rPr>
          <w:rFonts w:ascii="Arial Narrow" w:hAnsi="Arial Narrow"/>
          <w:sz w:val="24"/>
          <w:szCs w:val="24"/>
        </w:rPr>
        <w:lastRenderedPageBreak/>
        <w:t>czarny i porosty drzew liściastych.</w:t>
      </w:r>
    </w:p>
    <w:p w:rsidR="00751473" w:rsidRPr="00270550" w:rsidRDefault="00751473" w:rsidP="00B17771">
      <w:pPr>
        <w:pStyle w:val="Stopka"/>
        <w:spacing w:line="360" w:lineRule="auto"/>
        <w:ind w:firstLine="360"/>
        <w:jc w:val="both"/>
        <w:rPr>
          <w:rFonts w:ascii="Arial Narrow" w:hAnsi="Arial Narrow"/>
          <w:sz w:val="24"/>
          <w:szCs w:val="24"/>
        </w:rPr>
      </w:pPr>
      <w:r w:rsidRPr="00270550">
        <w:rPr>
          <w:rFonts w:ascii="Arial Narrow" w:hAnsi="Arial Narrow"/>
          <w:i/>
          <w:iCs/>
          <w:sz w:val="24"/>
          <w:szCs w:val="24"/>
        </w:rPr>
        <w:t>Bór mieszany świeży-</w:t>
      </w:r>
      <w:r w:rsidRPr="00270550">
        <w:rPr>
          <w:rFonts w:ascii="Arial Narrow" w:hAnsi="Arial Narrow"/>
          <w:sz w:val="24"/>
          <w:szCs w:val="24"/>
        </w:rPr>
        <w:t xml:space="preserve"> gatunkiem głównym jest sosna, a domieszkę stanowi dąb czerwony, klon, bądź dąb szypułkowy, modrzew i czeremcha pospolita.</w:t>
      </w:r>
    </w:p>
    <w:p w:rsidR="00751473" w:rsidRPr="00270550" w:rsidRDefault="00751473" w:rsidP="00682970">
      <w:pPr>
        <w:tabs>
          <w:tab w:val="left" w:pos="284"/>
        </w:tabs>
        <w:spacing w:line="360" w:lineRule="auto"/>
        <w:ind w:left="0" w:firstLine="360"/>
        <w:jc w:val="both"/>
        <w:rPr>
          <w:rFonts w:ascii="Arial Narrow" w:hAnsi="Arial Narrow"/>
          <w:sz w:val="24"/>
          <w:szCs w:val="24"/>
        </w:rPr>
      </w:pPr>
      <w:r w:rsidRPr="00270550">
        <w:rPr>
          <w:rFonts w:ascii="Arial Narrow" w:hAnsi="Arial Narrow"/>
          <w:sz w:val="24"/>
          <w:szCs w:val="24"/>
        </w:rPr>
        <w:t xml:space="preserve">Znaczne powierzchnie zajmuje również </w:t>
      </w:r>
      <w:r w:rsidRPr="00270550">
        <w:rPr>
          <w:rFonts w:ascii="Arial Narrow" w:hAnsi="Arial Narrow"/>
          <w:i/>
          <w:iCs/>
          <w:sz w:val="24"/>
          <w:szCs w:val="24"/>
        </w:rPr>
        <w:t>ols</w:t>
      </w:r>
      <w:r w:rsidRPr="00270550">
        <w:rPr>
          <w:rFonts w:ascii="Arial Narrow" w:hAnsi="Arial Narrow"/>
          <w:sz w:val="24"/>
          <w:szCs w:val="24"/>
        </w:rPr>
        <w:t xml:space="preserve"> gdzie dominuje olcha czarna, a towarzyszą jej wierzba, topola</w:t>
      </w:r>
      <w:r w:rsidRPr="00270550">
        <w:rPr>
          <w:rFonts w:ascii="Arial Narrow" w:hAnsi="Arial Narrow"/>
          <w:i/>
          <w:iCs/>
          <w:sz w:val="24"/>
          <w:szCs w:val="24"/>
        </w:rPr>
        <w:t xml:space="preserve"> </w:t>
      </w:r>
      <w:r w:rsidRPr="00270550">
        <w:rPr>
          <w:rFonts w:ascii="Arial Narrow" w:hAnsi="Arial Narrow"/>
          <w:sz w:val="24"/>
          <w:szCs w:val="24"/>
        </w:rPr>
        <w:t>czeremcha, bez czarny.</w:t>
      </w:r>
    </w:p>
    <w:p w:rsidR="00751473" w:rsidRPr="00270550" w:rsidRDefault="00751473" w:rsidP="00682970">
      <w:pPr>
        <w:tabs>
          <w:tab w:val="left" w:pos="284"/>
        </w:tabs>
        <w:spacing w:line="360" w:lineRule="auto"/>
        <w:ind w:left="0" w:firstLine="360"/>
        <w:jc w:val="both"/>
        <w:rPr>
          <w:rFonts w:ascii="Arial Narrow" w:hAnsi="Arial Narrow"/>
          <w:sz w:val="24"/>
          <w:szCs w:val="24"/>
        </w:rPr>
      </w:pPr>
      <w:r w:rsidRPr="00270550">
        <w:rPr>
          <w:rFonts w:ascii="Arial Narrow" w:hAnsi="Arial Narrow"/>
          <w:i/>
          <w:iCs/>
          <w:sz w:val="24"/>
          <w:szCs w:val="24"/>
        </w:rPr>
        <w:t>Las wilgotny</w:t>
      </w:r>
      <w:r w:rsidRPr="00270550">
        <w:rPr>
          <w:rFonts w:ascii="Arial Narrow" w:hAnsi="Arial Narrow"/>
          <w:sz w:val="24"/>
          <w:szCs w:val="24"/>
        </w:rPr>
        <w:t xml:space="preserve"> – z przewagą jesionów i dębów, z domieszką olszy czarnej, klonu, świerku jesionu, topoli. </w:t>
      </w:r>
    </w:p>
    <w:p w:rsidR="00751473" w:rsidRPr="00270550" w:rsidRDefault="00751473" w:rsidP="00682970">
      <w:pPr>
        <w:tabs>
          <w:tab w:val="left" w:pos="284"/>
        </w:tabs>
        <w:spacing w:line="360" w:lineRule="auto"/>
        <w:ind w:left="0" w:firstLine="360"/>
        <w:jc w:val="both"/>
        <w:rPr>
          <w:rFonts w:ascii="Arial Narrow" w:hAnsi="Arial Narrow"/>
          <w:sz w:val="24"/>
          <w:szCs w:val="24"/>
        </w:rPr>
      </w:pPr>
      <w:r w:rsidRPr="00270550">
        <w:rPr>
          <w:rFonts w:ascii="Arial Narrow" w:hAnsi="Arial Narrow"/>
          <w:sz w:val="24"/>
          <w:szCs w:val="24"/>
        </w:rPr>
        <w:t>Największy udział w strukturze wiekowej mają drzewa 50 - 60 letnie. W lasach prywatnych znaczny dział mają również lasy młodsze.</w:t>
      </w:r>
    </w:p>
    <w:p w:rsidR="00751473" w:rsidRPr="00270550" w:rsidRDefault="00751473" w:rsidP="00682970">
      <w:pPr>
        <w:tabs>
          <w:tab w:val="left" w:pos="284"/>
        </w:tabs>
        <w:spacing w:line="360" w:lineRule="auto"/>
        <w:ind w:left="0" w:firstLine="360"/>
        <w:jc w:val="both"/>
        <w:rPr>
          <w:rFonts w:ascii="Arial Narrow" w:hAnsi="Arial Narrow"/>
          <w:sz w:val="24"/>
          <w:szCs w:val="24"/>
        </w:rPr>
      </w:pPr>
      <w:r w:rsidRPr="00270550">
        <w:rPr>
          <w:rFonts w:ascii="Arial Narrow" w:hAnsi="Arial Narrow"/>
          <w:sz w:val="24"/>
          <w:szCs w:val="24"/>
        </w:rPr>
        <w:t>Lasy pełnią szereg różnych funkcji, które można podzielić na zasadnicze grupy: funkcje naturalne i kształtowane. W grupie funkcji naturalnych wyróżnia się:</w:t>
      </w:r>
    </w:p>
    <w:p w:rsidR="00751473" w:rsidRPr="00270550" w:rsidRDefault="00751473" w:rsidP="00B17771">
      <w:pPr>
        <w:widowControl/>
        <w:numPr>
          <w:ilvl w:val="0"/>
          <w:numId w:val="54"/>
        </w:numPr>
        <w:tabs>
          <w:tab w:val="left" w:pos="720"/>
        </w:tabs>
        <w:suppressAutoHyphens/>
        <w:autoSpaceDE/>
        <w:autoSpaceDN/>
        <w:adjustRightInd/>
        <w:spacing w:line="360" w:lineRule="auto"/>
        <w:jc w:val="both"/>
        <w:rPr>
          <w:rFonts w:ascii="Arial Narrow" w:hAnsi="Arial Narrow"/>
          <w:sz w:val="24"/>
          <w:szCs w:val="24"/>
        </w:rPr>
      </w:pPr>
      <w:r w:rsidRPr="00270550">
        <w:rPr>
          <w:rFonts w:ascii="Arial Narrow" w:hAnsi="Arial Narrow"/>
          <w:b/>
          <w:bCs/>
          <w:i/>
          <w:iCs/>
          <w:sz w:val="24"/>
          <w:szCs w:val="24"/>
        </w:rPr>
        <w:t>Funkcje biotyczne</w:t>
      </w:r>
      <w:r w:rsidRPr="00270550">
        <w:rPr>
          <w:rFonts w:ascii="Arial Narrow" w:hAnsi="Arial Narrow"/>
          <w:b/>
          <w:bCs/>
          <w:sz w:val="24"/>
          <w:szCs w:val="24"/>
        </w:rPr>
        <w:t xml:space="preserve"> </w:t>
      </w:r>
      <w:r w:rsidRPr="00270550">
        <w:rPr>
          <w:rFonts w:ascii="Arial Narrow" w:hAnsi="Arial Narrow"/>
          <w:sz w:val="24"/>
          <w:szCs w:val="24"/>
        </w:rPr>
        <w:t>wynikające z życiowych procesów lasu, polegające na wiązaniu węgla atmosferycznego i tlenków azotu w masie organicznej, uwalnianie tlenu, pary wodnej fitoncydów i zapachów, a przez to pełnią klimatyczne, retencyjne, rekreacyjne i turystyczne.</w:t>
      </w:r>
    </w:p>
    <w:p w:rsidR="00751473" w:rsidRPr="00270550" w:rsidRDefault="00751473" w:rsidP="00B17771">
      <w:pPr>
        <w:widowControl/>
        <w:numPr>
          <w:ilvl w:val="0"/>
          <w:numId w:val="54"/>
        </w:numPr>
        <w:tabs>
          <w:tab w:val="left" w:pos="720"/>
        </w:tabs>
        <w:suppressAutoHyphens/>
        <w:autoSpaceDE/>
        <w:autoSpaceDN/>
        <w:adjustRightInd/>
        <w:spacing w:line="360" w:lineRule="auto"/>
        <w:jc w:val="both"/>
        <w:rPr>
          <w:rFonts w:ascii="Arial Narrow" w:hAnsi="Arial Narrow"/>
          <w:sz w:val="24"/>
          <w:szCs w:val="24"/>
        </w:rPr>
      </w:pPr>
      <w:r w:rsidRPr="00270550">
        <w:rPr>
          <w:rFonts w:ascii="Arial Narrow" w:hAnsi="Arial Narrow"/>
          <w:b/>
          <w:bCs/>
          <w:i/>
          <w:iCs/>
          <w:sz w:val="24"/>
          <w:szCs w:val="24"/>
        </w:rPr>
        <w:t>Funkcje ochronne</w:t>
      </w:r>
      <w:r w:rsidRPr="00270550">
        <w:rPr>
          <w:rFonts w:ascii="Arial Narrow" w:hAnsi="Arial Narrow"/>
          <w:sz w:val="24"/>
          <w:szCs w:val="24"/>
        </w:rPr>
        <w:t xml:space="preserve"> polegające na ochronie leśnych i nieleśnych zasobów przyrodniczych i krajobrazowych przed degradacją, zanieczyszczeniem lub szkodliwym działaniem czynników zewnętrznych. Spełniają one zadania zwłaszcza glebochronne (ochrona przed erozją), wodochronne, klimatyczne i rekreacyjno-zdrowotne i krajobrazowe.</w:t>
      </w:r>
    </w:p>
    <w:p w:rsidR="00751473" w:rsidRPr="00270550" w:rsidRDefault="00751473" w:rsidP="00B17771">
      <w:pPr>
        <w:widowControl/>
        <w:numPr>
          <w:ilvl w:val="0"/>
          <w:numId w:val="54"/>
        </w:numPr>
        <w:tabs>
          <w:tab w:val="left" w:pos="720"/>
        </w:tabs>
        <w:suppressAutoHyphens/>
        <w:autoSpaceDE/>
        <w:autoSpaceDN/>
        <w:adjustRightInd/>
        <w:spacing w:line="360" w:lineRule="auto"/>
        <w:jc w:val="both"/>
        <w:rPr>
          <w:rFonts w:ascii="Arial Narrow" w:hAnsi="Arial Narrow"/>
          <w:sz w:val="24"/>
          <w:szCs w:val="24"/>
        </w:rPr>
      </w:pPr>
      <w:r w:rsidRPr="00270550">
        <w:rPr>
          <w:rFonts w:ascii="Arial Narrow" w:hAnsi="Arial Narrow"/>
          <w:b/>
          <w:bCs/>
          <w:i/>
          <w:iCs/>
          <w:sz w:val="24"/>
          <w:szCs w:val="24"/>
        </w:rPr>
        <w:t>Funkcje produkcyjne i reprodukcyjne</w:t>
      </w:r>
      <w:r w:rsidRPr="00270550">
        <w:rPr>
          <w:rFonts w:ascii="Arial Narrow" w:hAnsi="Arial Narrow"/>
          <w:sz w:val="24"/>
          <w:szCs w:val="24"/>
        </w:rPr>
        <w:t xml:space="preserve"> zapewniające tworzenie i odnawialność materii organicznej oraz trwałość </w:t>
      </w:r>
      <w:proofErr w:type="gramStart"/>
      <w:r w:rsidRPr="00270550">
        <w:rPr>
          <w:rFonts w:ascii="Arial Narrow" w:hAnsi="Arial Narrow"/>
          <w:sz w:val="24"/>
          <w:szCs w:val="24"/>
        </w:rPr>
        <w:t>lasu jako</w:t>
      </w:r>
      <w:proofErr w:type="gramEnd"/>
      <w:r w:rsidRPr="00270550">
        <w:rPr>
          <w:rFonts w:ascii="Arial Narrow" w:hAnsi="Arial Narrow"/>
          <w:sz w:val="24"/>
          <w:szCs w:val="24"/>
        </w:rPr>
        <w:t xml:space="preserve"> ekosystemu. </w:t>
      </w:r>
    </w:p>
    <w:p w:rsidR="00751473" w:rsidRPr="00270550" w:rsidRDefault="00751473" w:rsidP="00B17771">
      <w:pPr>
        <w:pStyle w:val="Tekstpodstawowywcity"/>
        <w:tabs>
          <w:tab w:val="left" w:pos="-180"/>
        </w:tabs>
        <w:spacing w:line="360" w:lineRule="auto"/>
        <w:rPr>
          <w:rFonts w:ascii="Arial Narrow" w:hAnsi="Arial Narrow"/>
          <w:sz w:val="24"/>
          <w:szCs w:val="24"/>
        </w:rPr>
      </w:pPr>
      <w:r w:rsidRPr="00270550">
        <w:rPr>
          <w:rFonts w:ascii="Arial Narrow" w:hAnsi="Arial Narrow"/>
          <w:sz w:val="24"/>
          <w:szCs w:val="24"/>
        </w:rPr>
        <w:t>Lasy na terenie gminy Radzyń Chełmiński pełnią funkcje biotyczne, produkcyjne i reprodukcyjne. Brak jest natomiast lasów ochronnych, ustanowionych zgodnie z obowiązującymi przepisami.</w:t>
      </w:r>
    </w:p>
    <w:p w:rsidR="00751473" w:rsidRPr="00270550" w:rsidRDefault="00751473" w:rsidP="00BE2E22">
      <w:pPr>
        <w:tabs>
          <w:tab w:val="left" w:pos="284"/>
        </w:tabs>
        <w:spacing w:line="360" w:lineRule="auto"/>
        <w:ind w:left="0" w:firstLine="360"/>
        <w:jc w:val="both"/>
        <w:rPr>
          <w:rFonts w:ascii="Arial Narrow" w:hAnsi="Arial Narrow"/>
          <w:sz w:val="24"/>
          <w:szCs w:val="24"/>
        </w:rPr>
      </w:pPr>
      <w:r w:rsidRPr="00270550">
        <w:rPr>
          <w:rFonts w:ascii="Arial Narrow" w:hAnsi="Arial Narrow"/>
          <w:sz w:val="24"/>
          <w:szCs w:val="24"/>
        </w:rPr>
        <w:t xml:space="preserve">Po całym terenie gminy rozsiane są </w:t>
      </w:r>
      <w:r w:rsidRPr="00270550">
        <w:rPr>
          <w:rFonts w:ascii="Arial Narrow" w:hAnsi="Arial Narrow"/>
          <w:b/>
          <w:bCs/>
          <w:sz w:val="24"/>
          <w:szCs w:val="24"/>
        </w:rPr>
        <w:t>zadrzewienia i zakrzewienia przydrożne i śródpolne</w:t>
      </w:r>
      <w:r w:rsidRPr="00270550">
        <w:rPr>
          <w:rFonts w:ascii="Arial Narrow" w:hAnsi="Arial Narrow"/>
          <w:sz w:val="24"/>
          <w:szCs w:val="24"/>
        </w:rPr>
        <w:t>. Są to grupy drzew i krzewów rosnące głównie w zagłębieniach bezodpływowych (często wypełnionych wodą) o podwyższonym poziomie wód gruntowych, na polach uprawnych, łąkach i pastwiskach, na stokach, skarpach, miedzach, wzdłuż cieków, wód stojących, dróg i w parkach. Na terenie omawianej gminy zajmują one</w:t>
      </w:r>
      <w:proofErr w:type="gramStart"/>
      <w:r w:rsidRPr="00270550">
        <w:rPr>
          <w:rFonts w:ascii="Arial Narrow" w:hAnsi="Arial Narrow"/>
          <w:sz w:val="24"/>
          <w:szCs w:val="24"/>
        </w:rPr>
        <w:t xml:space="preserve"> 60,0 ha</w:t>
      </w:r>
      <w:proofErr w:type="gramEnd"/>
      <w:r w:rsidRPr="00270550">
        <w:rPr>
          <w:rFonts w:ascii="Arial Narrow" w:hAnsi="Arial Narrow"/>
          <w:sz w:val="24"/>
          <w:szCs w:val="24"/>
        </w:rPr>
        <w:t xml:space="preserve">, co stanowi około 0,66% powierzchni gminy. </w:t>
      </w:r>
    </w:p>
    <w:p w:rsidR="00751473" w:rsidRPr="00270550" w:rsidRDefault="00751473" w:rsidP="00B17771">
      <w:pPr>
        <w:keepNext/>
        <w:tabs>
          <w:tab w:val="left" w:pos="284"/>
        </w:tabs>
        <w:spacing w:line="360" w:lineRule="auto"/>
        <w:ind w:firstLine="360"/>
        <w:jc w:val="both"/>
        <w:rPr>
          <w:rFonts w:ascii="Arial Narrow" w:hAnsi="Arial Narrow"/>
          <w:sz w:val="24"/>
          <w:szCs w:val="24"/>
        </w:rPr>
      </w:pPr>
      <w:r w:rsidRPr="00270550">
        <w:rPr>
          <w:rFonts w:ascii="Arial Narrow" w:hAnsi="Arial Narrow"/>
          <w:noProof/>
          <w:sz w:val="24"/>
          <w:szCs w:val="24"/>
        </w:rPr>
        <w:lastRenderedPageBreak/>
        <w:drawing>
          <wp:inline distT="0" distB="0" distL="0" distR="0">
            <wp:extent cx="4923155" cy="3689350"/>
            <wp:effectExtent l="19050" t="19050" r="10795" b="25400"/>
            <wp:docPr id="48" name="Obraz 12" descr="IMG_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192"/>
                    <pic:cNvPicPr>
                      <a:picLocks noChangeAspect="1" noChangeArrowheads="1"/>
                    </pic:cNvPicPr>
                  </pic:nvPicPr>
                  <pic:blipFill>
                    <a:blip r:embed="rId19" cstate="print"/>
                    <a:srcRect/>
                    <a:stretch>
                      <a:fillRect/>
                    </a:stretch>
                  </pic:blipFill>
                  <pic:spPr bwMode="auto">
                    <a:xfrm>
                      <a:off x="0" y="0"/>
                      <a:ext cx="4923155" cy="3689350"/>
                    </a:xfrm>
                    <a:prstGeom prst="rect">
                      <a:avLst/>
                    </a:prstGeom>
                    <a:noFill/>
                    <a:ln w="19050" cmpd="thinThick">
                      <a:solidFill>
                        <a:srgbClr val="000000"/>
                      </a:solidFill>
                      <a:miter lim="800000"/>
                      <a:headEnd/>
                      <a:tailEnd/>
                    </a:ln>
                    <a:effectLst/>
                  </pic:spPr>
                </pic:pic>
              </a:graphicData>
            </a:graphic>
          </wp:inline>
        </w:drawing>
      </w:r>
    </w:p>
    <w:p w:rsidR="00B221D9" w:rsidRDefault="00751473" w:rsidP="00682970">
      <w:pPr>
        <w:pStyle w:val="Legenda"/>
        <w:spacing w:after="0" w:line="360" w:lineRule="auto"/>
        <w:jc w:val="center"/>
        <w:rPr>
          <w:rFonts w:ascii="Arial Narrow" w:hAnsi="Arial Narrow" w:cs="Times New Roman"/>
          <w:i/>
          <w:iCs/>
        </w:rPr>
      </w:pPr>
      <w:r w:rsidRPr="00B221D9">
        <w:rPr>
          <w:rFonts w:ascii="Arial Narrow" w:hAnsi="Arial Narrow" w:cs="Times New Roman"/>
        </w:rPr>
        <w:t xml:space="preserve">Fotografia </w:t>
      </w:r>
      <w:proofErr w:type="gramStart"/>
      <w:r w:rsidRPr="00B221D9">
        <w:rPr>
          <w:rFonts w:ascii="Arial Narrow" w:hAnsi="Arial Narrow" w:cs="Times New Roman"/>
        </w:rPr>
        <w:t xml:space="preserve">nr  </w:t>
      </w:r>
      <w:r w:rsidR="00AD0B98" w:rsidRPr="00B221D9">
        <w:rPr>
          <w:rFonts w:ascii="Arial Narrow" w:hAnsi="Arial Narrow" w:cs="Times New Roman"/>
        </w:rPr>
        <w:fldChar w:fldCharType="begin"/>
      </w:r>
      <w:r w:rsidR="00530BEB" w:rsidRPr="00B221D9">
        <w:rPr>
          <w:rFonts w:ascii="Arial Narrow" w:hAnsi="Arial Narrow" w:cs="Times New Roman"/>
        </w:rPr>
        <w:instrText xml:space="preserve"> SEQ Fotografia_nr_ \* ARABIC </w:instrText>
      </w:r>
      <w:r w:rsidR="00AD0B98" w:rsidRPr="00B221D9">
        <w:rPr>
          <w:rFonts w:ascii="Arial Narrow" w:hAnsi="Arial Narrow" w:cs="Times New Roman"/>
        </w:rPr>
        <w:fldChar w:fldCharType="separate"/>
      </w:r>
      <w:r w:rsidR="005973E9" w:rsidRPr="00B221D9">
        <w:rPr>
          <w:rFonts w:ascii="Arial Narrow" w:hAnsi="Arial Narrow" w:cs="Times New Roman"/>
          <w:noProof/>
        </w:rPr>
        <w:t>2</w:t>
      </w:r>
      <w:r w:rsidR="00AD0B98" w:rsidRPr="00B221D9">
        <w:rPr>
          <w:rFonts w:ascii="Arial Narrow" w:hAnsi="Arial Narrow" w:cs="Times New Roman"/>
        </w:rPr>
        <w:fldChar w:fldCharType="end"/>
      </w:r>
      <w:r w:rsidRPr="00B221D9">
        <w:rPr>
          <w:rFonts w:ascii="Arial Narrow" w:hAnsi="Arial Narrow" w:cs="Times New Roman"/>
        </w:rPr>
        <w:t xml:space="preserve"> </w:t>
      </w:r>
      <w:r w:rsidRPr="00B221D9">
        <w:rPr>
          <w:rFonts w:ascii="Arial Narrow" w:hAnsi="Arial Narrow" w:cs="Times New Roman"/>
          <w:i/>
          <w:iCs/>
        </w:rPr>
        <w:t>Widok</w:t>
      </w:r>
      <w:proofErr w:type="gramEnd"/>
      <w:r w:rsidRPr="00B221D9">
        <w:rPr>
          <w:rFonts w:ascii="Arial Narrow" w:hAnsi="Arial Narrow" w:cs="Times New Roman"/>
          <w:i/>
          <w:iCs/>
        </w:rPr>
        <w:t xml:space="preserve"> z wieży Zamku Krzyżackiego w Radzyniu Chełmińskim w kierunku północno-zachodnim</w:t>
      </w:r>
    </w:p>
    <w:p w:rsidR="00751473" w:rsidRPr="00B221D9" w:rsidRDefault="00751473" w:rsidP="00682970">
      <w:pPr>
        <w:pStyle w:val="Legenda"/>
        <w:spacing w:line="360" w:lineRule="auto"/>
        <w:jc w:val="center"/>
        <w:rPr>
          <w:rFonts w:ascii="Arial Narrow" w:hAnsi="Arial Narrow" w:cs="Times New Roman"/>
        </w:rPr>
      </w:pPr>
      <w:r w:rsidRPr="00B221D9">
        <w:rPr>
          <w:rFonts w:ascii="Arial Narrow" w:hAnsi="Arial Narrow" w:cs="Times New Roman"/>
          <w:i/>
          <w:iCs/>
        </w:rPr>
        <w:t>Źródło: Fotografia własna</w:t>
      </w:r>
    </w:p>
    <w:p w:rsidR="00751473" w:rsidRPr="00270550" w:rsidRDefault="00751473" w:rsidP="00B17771">
      <w:pPr>
        <w:tabs>
          <w:tab w:val="left" w:pos="284"/>
        </w:tabs>
        <w:spacing w:line="360" w:lineRule="auto"/>
        <w:ind w:firstLine="360"/>
        <w:jc w:val="both"/>
        <w:rPr>
          <w:rFonts w:ascii="Arial Narrow" w:hAnsi="Arial Narrow"/>
          <w:sz w:val="24"/>
          <w:szCs w:val="24"/>
        </w:rPr>
      </w:pPr>
    </w:p>
    <w:p w:rsidR="00751473" w:rsidRPr="00270550" w:rsidRDefault="00751473" w:rsidP="00BE2E22">
      <w:pPr>
        <w:tabs>
          <w:tab w:val="left" w:pos="284"/>
        </w:tabs>
        <w:spacing w:line="360" w:lineRule="auto"/>
        <w:ind w:left="0" w:firstLine="454"/>
        <w:jc w:val="both"/>
        <w:rPr>
          <w:rFonts w:ascii="Arial Narrow" w:hAnsi="Arial Narrow"/>
          <w:sz w:val="24"/>
          <w:szCs w:val="24"/>
        </w:rPr>
      </w:pPr>
      <w:r w:rsidRPr="00270550">
        <w:rPr>
          <w:rFonts w:ascii="Arial Narrow" w:hAnsi="Arial Narrow"/>
          <w:sz w:val="24"/>
          <w:szCs w:val="24"/>
        </w:rPr>
        <w:t xml:space="preserve">Z uwagi na bardzo małą lesistość gminy, mają one duże znaczenie przyrodnicze. Pełnią ważne funkcje: ochronne, klimatyczne oraz estetyczne. Jako jedyna wysoka zieleń wśród pól i łąk, regulują stosunki wodne, pełnią rolę </w:t>
      </w:r>
      <w:proofErr w:type="spellStart"/>
      <w:r w:rsidRPr="00270550">
        <w:rPr>
          <w:rFonts w:ascii="Arial Narrow" w:hAnsi="Arial Narrow"/>
          <w:sz w:val="24"/>
          <w:szCs w:val="24"/>
        </w:rPr>
        <w:t>wiatrochłonną</w:t>
      </w:r>
      <w:proofErr w:type="spellEnd"/>
      <w:r w:rsidRPr="00270550">
        <w:rPr>
          <w:rFonts w:ascii="Arial Narrow" w:hAnsi="Arial Narrow"/>
          <w:sz w:val="24"/>
          <w:szCs w:val="24"/>
        </w:rPr>
        <w:t>, chronią przed erozją gleb (wietrzną i wodną</w:t>
      </w:r>
      <w:proofErr w:type="gramStart"/>
      <w:r w:rsidRPr="00270550">
        <w:rPr>
          <w:rFonts w:ascii="Arial Narrow" w:hAnsi="Arial Narrow"/>
          <w:sz w:val="24"/>
          <w:szCs w:val="24"/>
        </w:rPr>
        <w:t>),są</w:t>
      </w:r>
      <w:proofErr w:type="gramEnd"/>
      <w:r w:rsidRPr="00270550">
        <w:rPr>
          <w:rFonts w:ascii="Arial Narrow" w:hAnsi="Arial Narrow"/>
          <w:sz w:val="24"/>
          <w:szCs w:val="24"/>
        </w:rPr>
        <w:t xml:space="preserve"> ostoją różnych drobnych zwierząt (miejsca lęgowe dla ptaków). Najczęściej spotykanymi gatunkami drzew i krzewów są: topola biała, jesion pospolity, klon zwyczajny, samosiejki brzóz, sosen, topoli </w:t>
      </w:r>
      <w:proofErr w:type="gramStart"/>
      <w:r w:rsidRPr="00270550">
        <w:rPr>
          <w:rFonts w:ascii="Arial Narrow" w:hAnsi="Arial Narrow"/>
          <w:sz w:val="24"/>
          <w:szCs w:val="24"/>
        </w:rPr>
        <w:t>osiki,  brzozy</w:t>
      </w:r>
      <w:proofErr w:type="gramEnd"/>
      <w:r w:rsidRPr="00270550">
        <w:rPr>
          <w:rFonts w:ascii="Arial Narrow" w:hAnsi="Arial Narrow"/>
          <w:sz w:val="24"/>
          <w:szCs w:val="24"/>
        </w:rPr>
        <w:t xml:space="preserve">, dziki bez, dzika róża, głogi. Drzewom towarzyszą zbiorowiska zielne z licznymi gatunkami traw oraz bylic.  Zagrożeniem zwłaszcza dla alei lipowych w rejonie Dębieńca, jest dewastacja części koron w celu zbioru kwiatów lipy, części kron są tam obcinane a dopiero wtedy pozbawiane kwiatów, gałęzie pozostawione są na poboczu drogi, powodując również zagrożenie komunikacyjne. </w:t>
      </w:r>
    </w:p>
    <w:p w:rsidR="00751473" w:rsidRPr="00270550" w:rsidRDefault="00751473" w:rsidP="00BE2E22">
      <w:pPr>
        <w:tabs>
          <w:tab w:val="left" w:pos="284"/>
        </w:tabs>
        <w:spacing w:line="360" w:lineRule="auto"/>
        <w:ind w:left="0" w:firstLine="454"/>
        <w:jc w:val="both"/>
        <w:rPr>
          <w:rFonts w:ascii="Arial Narrow" w:hAnsi="Arial Narrow"/>
          <w:sz w:val="24"/>
          <w:szCs w:val="24"/>
        </w:rPr>
      </w:pPr>
      <w:r w:rsidRPr="00270550">
        <w:rPr>
          <w:rFonts w:ascii="Arial Narrow" w:hAnsi="Arial Narrow"/>
          <w:sz w:val="24"/>
          <w:szCs w:val="24"/>
        </w:rPr>
        <w:t xml:space="preserve">Nieodłączną częścią ekosystemów wodnych są </w:t>
      </w:r>
      <w:r w:rsidRPr="00270550">
        <w:rPr>
          <w:rFonts w:ascii="Arial Narrow" w:hAnsi="Arial Narrow"/>
          <w:b/>
          <w:bCs/>
          <w:sz w:val="24"/>
          <w:szCs w:val="24"/>
        </w:rPr>
        <w:t>zbiorowiska wodne i bagienne</w:t>
      </w:r>
      <w:r w:rsidRPr="00270550">
        <w:rPr>
          <w:rFonts w:ascii="Arial Narrow" w:hAnsi="Arial Narrow"/>
          <w:sz w:val="24"/>
          <w:szCs w:val="24"/>
        </w:rPr>
        <w:t xml:space="preserve">. Są one istotnym elementem </w:t>
      </w:r>
      <w:proofErr w:type="gramStart"/>
      <w:r w:rsidRPr="00270550">
        <w:rPr>
          <w:rFonts w:ascii="Arial Narrow" w:hAnsi="Arial Narrow"/>
          <w:sz w:val="24"/>
          <w:szCs w:val="24"/>
        </w:rPr>
        <w:t>krajobrazu ponieważ</w:t>
      </w:r>
      <w:proofErr w:type="gramEnd"/>
      <w:r w:rsidRPr="00270550">
        <w:rPr>
          <w:rFonts w:ascii="Arial Narrow" w:hAnsi="Arial Narrow"/>
          <w:sz w:val="24"/>
          <w:szCs w:val="24"/>
        </w:rPr>
        <w:t xml:space="preserve"> towarzyszą jeziorom, stawom, oczkom wodnym oraz sieci rowów melioracyjnych. Brzegi jezior pasem szuwaru wysokiego o różnej szerokości, w którym dominują trzcina pospolita, pałka szerokolistna, manna </w:t>
      </w:r>
      <w:proofErr w:type="spellStart"/>
      <w:r w:rsidRPr="00270550">
        <w:rPr>
          <w:rFonts w:ascii="Arial Narrow" w:hAnsi="Arial Narrow"/>
          <w:sz w:val="24"/>
          <w:szCs w:val="24"/>
        </w:rPr>
        <w:t>mielec</w:t>
      </w:r>
      <w:proofErr w:type="spellEnd"/>
      <w:r w:rsidRPr="00270550">
        <w:rPr>
          <w:rFonts w:ascii="Arial Narrow" w:hAnsi="Arial Narrow"/>
          <w:sz w:val="24"/>
          <w:szCs w:val="24"/>
        </w:rPr>
        <w:t xml:space="preserve">, tatarak zwyczajny. </w:t>
      </w:r>
      <w:proofErr w:type="gramStart"/>
      <w:r w:rsidRPr="00270550">
        <w:rPr>
          <w:rFonts w:ascii="Arial Narrow" w:hAnsi="Arial Narrow"/>
          <w:sz w:val="24"/>
          <w:szCs w:val="24"/>
        </w:rPr>
        <w:t>w</w:t>
      </w:r>
      <w:proofErr w:type="gramEnd"/>
      <w:r w:rsidRPr="00270550">
        <w:rPr>
          <w:rFonts w:ascii="Arial Narrow" w:hAnsi="Arial Narrow"/>
          <w:sz w:val="24"/>
          <w:szCs w:val="24"/>
        </w:rPr>
        <w:t xml:space="preserve"> strefie szuwarów występują liczne gatunki bagienne: karbieniec pospolity, turzyca zaostrzona, mięta nadwodna, wierzbownica kosmata, pałka, szczaw, kozłek lekarski i inne. Szuwary najczęściej otoczone są zaroślami łozowymi lub olszyną bagienną. W wodach jezior oraz stawach i oczkach wodnych pływają powszechnie zbiorowiska rzęsy drobnej i </w:t>
      </w:r>
      <w:proofErr w:type="spellStart"/>
      <w:r w:rsidRPr="00270550">
        <w:rPr>
          <w:rFonts w:ascii="Arial Narrow" w:hAnsi="Arial Narrow"/>
          <w:sz w:val="24"/>
          <w:szCs w:val="24"/>
        </w:rPr>
        <w:lastRenderedPageBreak/>
        <w:t>spirodeli</w:t>
      </w:r>
      <w:proofErr w:type="spellEnd"/>
      <w:r w:rsidRPr="00270550">
        <w:rPr>
          <w:rFonts w:ascii="Arial Narrow" w:hAnsi="Arial Narrow"/>
          <w:sz w:val="24"/>
          <w:szCs w:val="24"/>
        </w:rPr>
        <w:t xml:space="preserve"> </w:t>
      </w:r>
      <w:proofErr w:type="spellStart"/>
      <w:r w:rsidRPr="00270550">
        <w:rPr>
          <w:rFonts w:ascii="Arial Narrow" w:hAnsi="Arial Narrow"/>
          <w:sz w:val="24"/>
          <w:szCs w:val="24"/>
        </w:rPr>
        <w:t>wielokorzeniowej</w:t>
      </w:r>
      <w:proofErr w:type="spellEnd"/>
      <w:r w:rsidRPr="00270550">
        <w:rPr>
          <w:rFonts w:ascii="Arial Narrow" w:hAnsi="Arial Narrow"/>
          <w:sz w:val="24"/>
          <w:szCs w:val="24"/>
        </w:rPr>
        <w:t>.</w:t>
      </w:r>
    </w:p>
    <w:p w:rsidR="00751473" w:rsidRPr="00270550" w:rsidRDefault="00751473" w:rsidP="00B17771">
      <w:pPr>
        <w:pStyle w:val="Tekstpodstawowy"/>
        <w:ind w:firstLine="360"/>
        <w:rPr>
          <w:rFonts w:ascii="Arial Narrow" w:hAnsi="Arial Narrow"/>
        </w:rPr>
      </w:pPr>
      <w:r w:rsidRPr="00270550">
        <w:rPr>
          <w:rFonts w:ascii="Arial Narrow" w:hAnsi="Arial Narrow"/>
        </w:rPr>
        <w:t>Łąki (384 ha) i pastwiska (274 ha) trwałe zajmują</w:t>
      </w:r>
      <w:r w:rsidR="00206F51">
        <w:rPr>
          <w:rFonts w:ascii="Arial Narrow" w:hAnsi="Arial Narrow"/>
        </w:rPr>
        <w:t xml:space="preserve"> łącznie 658 ha, co stanowi</w:t>
      </w:r>
      <w:proofErr w:type="gramStart"/>
      <w:r w:rsidR="00206F51">
        <w:rPr>
          <w:rFonts w:ascii="Arial Narrow" w:hAnsi="Arial Narrow"/>
        </w:rPr>
        <w:t xml:space="preserve"> 7,4</w:t>
      </w:r>
      <w:r w:rsidRPr="00270550">
        <w:rPr>
          <w:rFonts w:ascii="Arial Narrow" w:hAnsi="Arial Narrow"/>
        </w:rPr>
        <w:t>% powierzchni</w:t>
      </w:r>
      <w:proofErr w:type="gramEnd"/>
      <w:r w:rsidRPr="00270550">
        <w:rPr>
          <w:rFonts w:ascii="Arial Narrow" w:hAnsi="Arial Narrow"/>
        </w:rPr>
        <w:t xml:space="preserve"> gminy(powierzchnia geodezyjna wg stanu z dnia 01.01.2008 r</w:t>
      </w:r>
      <w:proofErr w:type="gramStart"/>
      <w:r w:rsidRPr="00270550">
        <w:rPr>
          <w:rFonts w:ascii="Arial Narrow" w:hAnsi="Arial Narrow"/>
        </w:rPr>
        <w:t>.). Łąki</w:t>
      </w:r>
      <w:proofErr w:type="gramEnd"/>
      <w:r w:rsidRPr="00270550">
        <w:rPr>
          <w:rFonts w:ascii="Arial Narrow" w:hAnsi="Arial Narrow"/>
        </w:rPr>
        <w:t xml:space="preserve"> grądowe występują na obszarach nie podlegających zalewom wód rzecznych, posiadają roślinność trawiastą dość niską, zwartą, często suchą. Ten typ łąk występuje na całym obszarze gminy zarówno w obniżeniach terenowych jak i na terenie płaskim.</w:t>
      </w:r>
    </w:p>
    <w:p w:rsidR="00751473" w:rsidRPr="00270550" w:rsidRDefault="00751473" w:rsidP="00B17771">
      <w:pPr>
        <w:pStyle w:val="Tekstpodstawowy"/>
        <w:ind w:firstLine="360"/>
        <w:rPr>
          <w:rFonts w:ascii="Arial Narrow" w:hAnsi="Arial Narrow"/>
        </w:rPr>
      </w:pPr>
      <w:r w:rsidRPr="00270550">
        <w:rPr>
          <w:rFonts w:ascii="Arial Narrow" w:hAnsi="Arial Narrow"/>
        </w:rPr>
        <w:t>Łąki zalewowe, czyli łęgi, występują w dolinach cieków, zalewanych wiosną i jesienią, a często również latem. Roślinność tego siedliska jest bujna, wysoka o niewielkiej ilości gatunków.</w:t>
      </w:r>
    </w:p>
    <w:p w:rsidR="00751473" w:rsidRPr="00270550" w:rsidRDefault="00AD0B98" w:rsidP="00B17771">
      <w:pPr>
        <w:pStyle w:val="Tekstpodstawowy"/>
        <w:rPr>
          <w:rFonts w:ascii="Arial Narrow" w:hAnsi="Arial Narrow"/>
        </w:rPr>
      </w:pPr>
      <w:r>
        <w:rPr>
          <w:rFonts w:ascii="Arial Narrow" w:hAnsi="Arial Narrow"/>
          <w:noProof/>
        </w:rPr>
        <w:pict>
          <v:roundrect id="AutoShape 29" o:spid="_x0000_s1030" style="position:absolute;left:0;text-align:left;margin-left:20.8pt;margin-top:1.3pt;width:433.55pt;height:151.2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" fillcolor="#9bbb59" strokecolor="#f2f2f2" strokeweight="3pt">
            <v:shadow on="t" color="#4e6128" opacity=".5" offset="1pt"/>
          </v:roundrect>
        </w:pict>
      </w:r>
    </w:p>
    <w:p w:rsidR="00751473" w:rsidRPr="00270550" w:rsidRDefault="001A1F05" w:rsidP="00B17771">
      <w:pPr>
        <w:pStyle w:val="Tekstpodstawowy"/>
        <w:keepNext/>
        <w:rPr>
          <w:rFonts w:ascii="Arial Narrow" w:hAnsi="Arial Narrow"/>
        </w:rPr>
      </w:pPr>
      <w:r>
        <w:rPr>
          <w:rFonts w:ascii="Arial Narrow" w:hAnsi="Arial Narrow"/>
        </w:rPr>
        <w:t xml:space="preserve">            </w:t>
      </w:r>
      <w:r w:rsidR="00751473" w:rsidRPr="00270550">
        <w:rPr>
          <w:rFonts w:ascii="Arial Narrow" w:hAnsi="Arial Narrow"/>
          <w:noProof/>
        </w:rPr>
        <w:drawing>
          <wp:inline distT="0" distB="0" distL="0" distR="0">
            <wp:extent cx="1828800" cy="1360805"/>
            <wp:effectExtent l="19050" t="0" r="0" b="0"/>
            <wp:docPr id="47" name="Obraz 13" descr="zdjęcia Lidzbark Chopina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a Lidzbark Chopina 026"/>
                    <pic:cNvPicPr>
                      <a:picLocks noChangeAspect="1" noChangeArrowheads="1"/>
                    </pic:cNvPicPr>
                  </pic:nvPicPr>
                  <pic:blipFill>
                    <a:blip r:embed="rId20" cstate="print"/>
                    <a:srcRect/>
                    <a:stretch>
                      <a:fillRect/>
                    </a:stretch>
                  </pic:blipFill>
                  <pic:spPr bwMode="auto">
                    <a:xfrm>
                      <a:off x="0" y="0"/>
                      <a:ext cx="1828800" cy="1360805"/>
                    </a:xfrm>
                    <a:prstGeom prst="rect">
                      <a:avLst/>
                    </a:prstGeom>
                    <a:noFill/>
                    <a:ln w="9525">
                      <a:noFill/>
                      <a:miter lim="800000"/>
                      <a:headEnd/>
                      <a:tailEnd/>
                    </a:ln>
                  </pic:spPr>
                </pic:pic>
              </a:graphicData>
            </a:graphic>
          </wp:inline>
        </w:drawing>
      </w:r>
      <w:r w:rsidR="00751473" w:rsidRPr="00270550">
        <w:rPr>
          <w:rFonts w:ascii="Arial Narrow" w:hAnsi="Arial Narrow"/>
          <w:noProof/>
        </w:rPr>
        <w:drawing>
          <wp:inline distT="0" distB="0" distL="0" distR="0">
            <wp:extent cx="1626870" cy="1360805"/>
            <wp:effectExtent l="19050" t="0" r="0" b="0"/>
            <wp:docPr id="46" name="Obraz 14" descr="DSC0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6555"/>
                    <pic:cNvPicPr>
                      <a:picLocks noChangeAspect="1" noChangeArrowheads="1"/>
                    </pic:cNvPicPr>
                  </pic:nvPicPr>
                  <pic:blipFill>
                    <a:blip r:embed="rId21" cstate="print"/>
                    <a:srcRect/>
                    <a:stretch>
                      <a:fillRect/>
                    </a:stretch>
                  </pic:blipFill>
                  <pic:spPr bwMode="auto">
                    <a:xfrm>
                      <a:off x="0" y="0"/>
                      <a:ext cx="1626870" cy="1360805"/>
                    </a:xfrm>
                    <a:prstGeom prst="rect">
                      <a:avLst/>
                    </a:prstGeom>
                    <a:noFill/>
                    <a:ln w="9525">
                      <a:noFill/>
                      <a:miter lim="800000"/>
                      <a:headEnd/>
                      <a:tailEnd/>
                    </a:ln>
                  </pic:spPr>
                </pic:pic>
              </a:graphicData>
            </a:graphic>
          </wp:inline>
        </w:drawing>
      </w:r>
      <w:r w:rsidR="00751473" w:rsidRPr="00270550">
        <w:rPr>
          <w:rFonts w:ascii="Arial Narrow" w:hAnsi="Arial Narrow"/>
          <w:noProof/>
        </w:rPr>
        <w:drawing>
          <wp:inline distT="0" distB="0" distL="0" distR="0">
            <wp:extent cx="1711960" cy="1360805"/>
            <wp:effectExtent l="19050" t="0" r="2540" b="0"/>
            <wp:docPr id="45" name="Obraz 15" descr="DSCF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0166"/>
                    <pic:cNvPicPr>
                      <a:picLocks noChangeAspect="1" noChangeArrowheads="1"/>
                    </pic:cNvPicPr>
                  </pic:nvPicPr>
                  <pic:blipFill>
                    <a:blip r:embed="rId22" cstate="print"/>
                    <a:srcRect r="3896"/>
                    <a:stretch>
                      <a:fillRect/>
                    </a:stretch>
                  </pic:blipFill>
                  <pic:spPr bwMode="auto">
                    <a:xfrm>
                      <a:off x="0" y="0"/>
                      <a:ext cx="1711960" cy="1360805"/>
                    </a:xfrm>
                    <a:prstGeom prst="rect">
                      <a:avLst/>
                    </a:prstGeom>
                    <a:noFill/>
                    <a:ln w="9525">
                      <a:noFill/>
                      <a:miter lim="800000"/>
                      <a:headEnd/>
                      <a:tailEnd/>
                    </a:ln>
                  </pic:spPr>
                </pic:pic>
              </a:graphicData>
            </a:graphic>
          </wp:inline>
        </w:drawing>
      </w:r>
    </w:p>
    <w:p w:rsidR="00751473" w:rsidRPr="00270550" w:rsidRDefault="00751473" w:rsidP="00B17771">
      <w:pPr>
        <w:pStyle w:val="Legenda"/>
        <w:spacing w:line="360" w:lineRule="auto"/>
        <w:jc w:val="center"/>
        <w:rPr>
          <w:rFonts w:ascii="Arial Narrow" w:hAnsi="Arial Narrow" w:cs="Times New Roman"/>
          <w:sz w:val="24"/>
          <w:szCs w:val="24"/>
        </w:rPr>
      </w:pPr>
      <w:r w:rsidRPr="00270550">
        <w:rPr>
          <w:rFonts w:ascii="Arial Narrow" w:hAnsi="Arial Narrow" w:cs="Times New Roman"/>
          <w:sz w:val="24"/>
          <w:szCs w:val="24"/>
        </w:rPr>
        <w:t xml:space="preserve">Fotografia </w:t>
      </w:r>
      <w:proofErr w:type="gramStart"/>
      <w:r w:rsidRPr="00270550">
        <w:rPr>
          <w:rFonts w:ascii="Arial Narrow" w:hAnsi="Arial Narrow" w:cs="Times New Roman"/>
          <w:sz w:val="24"/>
          <w:szCs w:val="24"/>
        </w:rPr>
        <w:t xml:space="preserve">nr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Fotografia_nr_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3</w:t>
      </w:r>
      <w:r w:rsidR="00AD0B98" w:rsidRPr="00270550">
        <w:rPr>
          <w:rFonts w:ascii="Arial Narrow" w:hAnsi="Arial Narrow" w:cs="Times New Roman"/>
          <w:sz w:val="24"/>
          <w:szCs w:val="24"/>
        </w:rPr>
        <w:fldChar w:fldCharType="end"/>
      </w:r>
      <w:r w:rsidRPr="00270550">
        <w:rPr>
          <w:rFonts w:ascii="Arial Narrow" w:hAnsi="Arial Narrow" w:cs="Times New Roman"/>
          <w:sz w:val="24"/>
          <w:szCs w:val="24"/>
        </w:rPr>
        <w:t xml:space="preserve"> Roślinność</w:t>
      </w:r>
      <w:proofErr w:type="gramEnd"/>
      <w:r w:rsidRPr="00270550">
        <w:rPr>
          <w:rFonts w:ascii="Arial Narrow" w:hAnsi="Arial Narrow" w:cs="Times New Roman"/>
          <w:sz w:val="24"/>
          <w:szCs w:val="24"/>
        </w:rPr>
        <w:t xml:space="preserve"> towarzysząca łąkom i miedzom</w:t>
      </w:r>
    </w:p>
    <w:p w:rsidR="00751473" w:rsidRPr="00270550" w:rsidRDefault="00751473" w:rsidP="00B17771">
      <w:pPr>
        <w:pStyle w:val="Tekstpodstawowy"/>
        <w:ind w:firstLine="360"/>
        <w:rPr>
          <w:rFonts w:ascii="Arial Narrow" w:hAnsi="Arial Narrow"/>
        </w:rPr>
      </w:pPr>
    </w:p>
    <w:p w:rsidR="00751473" w:rsidRPr="00270550" w:rsidRDefault="00751473" w:rsidP="00B17771">
      <w:pPr>
        <w:pStyle w:val="Tekstpodstawowy"/>
        <w:ind w:firstLine="360"/>
        <w:rPr>
          <w:rFonts w:ascii="Arial Narrow" w:hAnsi="Arial Narrow"/>
        </w:rPr>
      </w:pPr>
      <w:r w:rsidRPr="00270550">
        <w:rPr>
          <w:rFonts w:ascii="Arial Narrow" w:hAnsi="Arial Narrow"/>
        </w:rPr>
        <w:t xml:space="preserve">Polom uprawnym, nieużytkom, osadom ludzkim, drogom towarzyszy </w:t>
      </w:r>
      <w:r w:rsidRPr="00270550">
        <w:rPr>
          <w:rFonts w:ascii="Arial Narrow" w:hAnsi="Arial Narrow"/>
          <w:b/>
          <w:bCs/>
        </w:rPr>
        <w:t xml:space="preserve">roślinność </w:t>
      </w:r>
      <w:proofErr w:type="spellStart"/>
      <w:r w:rsidRPr="00270550">
        <w:rPr>
          <w:rFonts w:ascii="Arial Narrow" w:hAnsi="Arial Narrow"/>
          <w:b/>
          <w:bCs/>
        </w:rPr>
        <w:t>segetalna</w:t>
      </w:r>
      <w:proofErr w:type="spellEnd"/>
      <w:r w:rsidRPr="00270550">
        <w:rPr>
          <w:rFonts w:ascii="Arial Narrow" w:hAnsi="Arial Narrow"/>
          <w:b/>
          <w:bCs/>
        </w:rPr>
        <w:t xml:space="preserve"> i ruderalna</w:t>
      </w:r>
      <w:r w:rsidRPr="00270550">
        <w:rPr>
          <w:rFonts w:ascii="Arial Narrow" w:hAnsi="Arial Narrow"/>
        </w:rPr>
        <w:t xml:space="preserve">. Są to synantropijne zbiorowiska roślin jednorocznych i wieloletnich. Zbiorowiska </w:t>
      </w:r>
      <w:proofErr w:type="spellStart"/>
      <w:r w:rsidRPr="00270550">
        <w:rPr>
          <w:rFonts w:ascii="Arial Narrow" w:hAnsi="Arial Narrow"/>
        </w:rPr>
        <w:t>segetalne</w:t>
      </w:r>
      <w:proofErr w:type="spellEnd"/>
      <w:r w:rsidRPr="00270550">
        <w:rPr>
          <w:rFonts w:ascii="Arial Narrow" w:hAnsi="Arial Narrow"/>
        </w:rPr>
        <w:t xml:space="preserve"> (towarzyszące uprawom na terenie całej gminy), występujące zwykle na obrzeżach pól, przydrożach i miedzach, reprezentowane są głównie przez: komosy, wierzbówki, babki i bylice. </w:t>
      </w:r>
    </w:p>
    <w:p w:rsidR="00751473" w:rsidRPr="00270550" w:rsidRDefault="00751473" w:rsidP="00B17771">
      <w:pPr>
        <w:pStyle w:val="Tekstpodstawowy"/>
        <w:rPr>
          <w:rFonts w:ascii="Arial Narrow" w:hAnsi="Arial Narrow"/>
        </w:rPr>
      </w:pPr>
      <w:r w:rsidRPr="00270550">
        <w:rPr>
          <w:rFonts w:ascii="Arial Narrow" w:hAnsi="Arial Narrow"/>
        </w:rPr>
        <w:t>W uprawach zbożowych najczęściej występuje mak piaskowy i chaber bławatek.</w:t>
      </w:r>
    </w:p>
    <w:p w:rsidR="00751473" w:rsidRPr="00270550" w:rsidRDefault="00751473" w:rsidP="00B17771">
      <w:pPr>
        <w:pStyle w:val="Tekstpodstawowy"/>
        <w:ind w:firstLine="360"/>
        <w:rPr>
          <w:rFonts w:ascii="Arial Narrow" w:hAnsi="Arial Narrow"/>
        </w:rPr>
      </w:pPr>
      <w:r w:rsidRPr="00270550">
        <w:rPr>
          <w:rFonts w:ascii="Arial Narrow" w:hAnsi="Arial Narrow"/>
        </w:rPr>
        <w:t xml:space="preserve">Najbardziej rozpowszechnionymi zbiorowiskiem ruderalnym jest zespół bylicy pospolitej i </w:t>
      </w:r>
      <w:proofErr w:type="spellStart"/>
      <w:r w:rsidRPr="00270550">
        <w:rPr>
          <w:rFonts w:ascii="Arial Narrow" w:hAnsi="Arial Narrow"/>
        </w:rPr>
        <w:t>wytrocza</w:t>
      </w:r>
      <w:proofErr w:type="spellEnd"/>
      <w:r w:rsidRPr="00270550">
        <w:rPr>
          <w:rFonts w:ascii="Arial Narrow" w:hAnsi="Arial Narrow"/>
        </w:rPr>
        <w:t xml:space="preserve"> zwyczajnego. Jego płaty wykształcają się na zasobnych w </w:t>
      </w:r>
      <w:proofErr w:type="spellStart"/>
      <w:r w:rsidRPr="00270550">
        <w:rPr>
          <w:rFonts w:ascii="Arial Narrow" w:hAnsi="Arial Narrow"/>
        </w:rPr>
        <w:t>biogeny</w:t>
      </w:r>
      <w:proofErr w:type="spellEnd"/>
      <w:r w:rsidRPr="00270550">
        <w:rPr>
          <w:rFonts w:ascii="Arial Narrow" w:hAnsi="Arial Narrow"/>
        </w:rPr>
        <w:t xml:space="preserve"> nieużytkach, przydrożach, gruzowiskach, przypłociach i zbudowane są przeważnie z: bylicy pospolitej, </w:t>
      </w:r>
      <w:proofErr w:type="spellStart"/>
      <w:r w:rsidRPr="00270550">
        <w:rPr>
          <w:rFonts w:ascii="Arial Narrow" w:hAnsi="Arial Narrow"/>
        </w:rPr>
        <w:t>wytrocza</w:t>
      </w:r>
      <w:proofErr w:type="spellEnd"/>
      <w:r w:rsidRPr="00270550">
        <w:rPr>
          <w:rFonts w:ascii="Arial Narrow" w:hAnsi="Arial Narrow"/>
        </w:rPr>
        <w:t xml:space="preserve"> zwyczajnego, perzu właściwego i krwawnika pospolitego. Na żyznych zasobnych w próchnicę siedliskach śmietników i pod płotami rosną: pokrzywa zwyczajna, ślaz, rdest ptasi, szarłat biały i inne. Na podwórkach i pastwiskach dominuje babka zwyczajna.</w:t>
      </w:r>
    </w:p>
    <w:p w:rsidR="00751473" w:rsidRPr="00270550" w:rsidRDefault="00751473" w:rsidP="00B17771">
      <w:pPr>
        <w:pStyle w:val="Tekstpodstawowy"/>
        <w:ind w:firstLine="360"/>
        <w:rPr>
          <w:rFonts w:ascii="Arial Narrow" w:hAnsi="Arial Narrow"/>
        </w:rPr>
      </w:pPr>
      <w:r w:rsidRPr="00270550">
        <w:rPr>
          <w:rFonts w:ascii="Arial Narrow" w:hAnsi="Arial Narrow"/>
        </w:rPr>
        <w:t xml:space="preserve">Wokół zabudowań gospodarskich, prywatnych posesji, instytucji, a także wzdłuż ulic rosną: świerk pospolity i srebrny, cyprysy, żywotniki, wierzby, topole, bez lilak, kasztanowce zwyczajne, brzozy, klony zwyczajne i jawory, jesiony pospolite, jarzębiny zwyczajne oraz drzewa owocowe. Żywopłoty najczęściej wykonane są z: ligustru pospolitego, śnieguliczki oraz cyprysów. W ogrodach są różne kwiaty ozdobne. </w:t>
      </w:r>
    </w:p>
    <w:p w:rsidR="00751473" w:rsidRPr="00270550" w:rsidRDefault="00751473" w:rsidP="00B17771">
      <w:pPr>
        <w:pStyle w:val="Tekstpodstawowy"/>
        <w:ind w:firstLine="180"/>
        <w:rPr>
          <w:rFonts w:ascii="Arial Narrow" w:hAnsi="Arial Narrow"/>
          <w:b/>
          <w:bCs/>
          <w:i/>
          <w:iCs/>
        </w:rPr>
      </w:pPr>
      <w:r w:rsidRPr="00270550">
        <w:rPr>
          <w:rFonts w:ascii="Arial Narrow" w:hAnsi="Arial Narrow"/>
        </w:rPr>
        <w:lastRenderedPageBreak/>
        <w:t xml:space="preserve">Wartościowy element krajobrazu gminy Radzyń Chełmiński, </w:t>
      </w:r>
      <w:proofErr w:type="gramStart"/>
      <w:r w:rsidRPr="00270550">
        <w:rPr>
          <w:rFonts w:ascii="Arial Narrow" w:hAnsi="Arial Narrow"/>
        </w:rPr>
        <w:t>zarówno jako</w:t>
      </w:r>
      <w:proofErr w:type="gramEnd"/>
      <w:r w:rsidRPr="00270550">
        <w:rPr>
          <w:rFonts w:ascii="Arial Narrow" w:hAnsi="Arial Narrow"/>
        </w:rPr>
        <w:t xml:space="preserve"> składnik szaty roślinnej i ostoja fauny jak również część zasobów kulturowych, stanowią </w:t>
      </w:r>
      <w:r w:rsidRPr="00270550">
        <w:rPr>
          <w:rFonts w:ascii="Arial Narrow" w:hAnsi="Arial Narrow"/>
          <w:b/>
          <w:bCs/>
          <w:i/>
          <w:iCs/>
        </w:rPr>
        <w:t>parki wiejskie, aleje, starodrzewy</w:t>
      </w:r>
      <w:r w:rsidRPr="00270550">
        <w:rPr>
          <w:rFonts w:ascii="Arial Narrow" w:hAnsi="Arial Narrow"/>
          <w:b/>
          <w:bCs/>
        </w:rPr>
        <w:t xml:space="preserve"> </w:t>
      </w:r>
      <w:r w:rsidRPr="00270550">
        <w:rPr>
          <w:rFonts w:ascii="Arial Narrow" w:hAnsi="Arial Narrow"/>
          <w:b/>
          <w:bCs/>
          <w:i/>
          <w:iCs/>
        </w:rPr>
        <w:t>przykościelne i cmentarne.</w:t>
      </w:r>
    </w:p>
    <w:p w:rsidR="00751473" w:rsidRPr="00270550" w:rsidRDefault="00751473" w:rsidP="00B17771">
      <w:pPr>
        <w:pStyle w:val="Tekstpodstawowy"/>
        <w:ind w:firstLine="180"/>
        <w:rPr>
          <w:rFonts w:ascii="Arial Narrow" w:hAnsi="Arial Narrow"/>
        </w:rPr>
      </w:pPr>
      <w:r w:rsidRPr="00270550">
        <w:rPr>
          <w:rFonts w:ascii="Arial Narrow" w:hAnsi="Arial Narrow"/>
        </w:rPr>
        <w:t xml:space="preserve">Parki dworskie znajdują się we wsiach: </w:t>
      </w:r>
      <w:r w:rsidRPr="00270550">
        <w:rPr>
          <w:rFonts w:ascii="Arial Narrow" w:hAnsi="Arial Narrow"/>
          <w:bCs/>
        </w:rPr>
        <w:t>Fijewo, Janowo, Stara Ruda, Zakrzewo, Dębieniec, Gziki i Szumiłowo oraz miejscowości Radzyń Chełmiński.</w:t>
      </w:r>
      <w:r w:rsidRPr="00270550">
        <w:rPr>
          <w:rFonts w:ascii="Arial Narrow" w:hAnsi="Arial Narrow"/>
        </w:rPr>
        <w:t xml:space="preserve"> Zieleń cmentarna występuje na czynnym cmentarzu katolickim w Radzyniu Chełmińskim.</w:t>
      </w:r>
    </w:p>
    <w:p w:rsidR="00AC6102" w:rsidRPr="00270550" w:rsidRDefault="00AD0B98" w:rsidP="00B17771">
      <w:pPr>
        <w:pStyle w:val="Tekstpodstawowy"/>
        <w:ind w:firstLine="180"/>
        <w:rPr>
          <w:rFonts w:ascii="Arial Narrow" w:hAnsi="Arial Narrow"/>
        </w:rPr>
      </w:pPr>
      <w:r>
        <w:rPr>
          <w:rFonts w:ascii="Arial Narrow" w:hAnsi="Arial Narrow"/>
          <w:noProof/>
        </w:rPr>
        <w:pict>
          <v:roundrect id="AutoShape 28" o:spid="_x0000_s1029" style="position:absolute;left:0;text-align:left;margin-left:20.15pt;margin-top:2.1pt;width:437pt;height:193.4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" fillcolor="#9bbb59" strokecolor="#f2f2f2" strokeweight="3pt">
            <v:shadow on="t" color="#4e6128" opacity=".5" offset="1pt"/>
          </v:roundrect>
        </w:pict>
      </w:r>
    </w:p>
    <w:p w:rsidR="00751473" w:rsidRPr="00270550" w:rsidRDefault="001A1F05" w:rsidP="00B17771">
      <w:pPr>
        <w:pStyle w:val="Tekstpodstawowy"/>
        <w:ind w:firstLine="180"/>
        <w:rPr>
          <w:rFonts w:ascii="Arial Narrow" w:hAnsi="Arial Narrow"/>
        </w:rPr>
      </w:pPr>
      <w:r>
        <w:rPr>
          <w:rFonts w:ascii="Arial Narrow" w:hAnsi="Arial Narrow"/>
        </w:rPr>
        <w:t xml:space="preserve">           </w:t>
      </w:r>
      <w:r w:rsidR="00751473" w:rsidRPr="00270550">
        <w:rPr>
          <w:rFonts w:ascii="Arial Narrow" w:hAnsi="Arial Narrow"/>
          <w:noProof/>
        </w:rPr>
        <w:drawing>
          <wp:inline distT="0" distB="0" distL="0" distR="0">
            <wp:extent cx="2519680" cy="1871345"/>
            <wp:effectExtent l="19050" t="0" r="0" b="0"/>
            <wp:docPr id="44" name="Obraz 16" descr="DSCF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0047"/>
                    <pic:cNvPicPr>
                      <a:picLocks noChangeAspect="1" noChangeArrowheads="1"/>
                    </pic:cNvPicPr>
                  </pic:nvPicPr>
                  <pic:blipFill>
                    <a:blip r:embed="rId23" cstate="print"/>
                    <a:srcRect/>
                    <a:stretch>
                      <a:fillRect/>
                    </a:stretch>
                  </pic:blipFill>
                  <pic:spPr bwMode="auto">
                    <a:xfrm>
                      <a:off x="0" y="0"/>
                      <a:ext cx="2519680" cy="1871345"/>
                    </a:xfrm>
                    <a:prstGeom prst="rect">
                      <a:avLst/>
                    </a:prstGeom>
                    <a:noFill/>
                    <a:ln w="9525">
                      <a:noFill/>
                      <a:miter lim="800000"/>
                      <a:headEnd/>
                      <a:tailEnd/>
                    </a:ln>
                  </pic:spPr>
                </pic:pic>
              </a:graphicData>
            </a:graphic>
          </wp:inline>
        </w:drawing>
      </w:r>
      <w:r w:rsidR="00751473" w:rsidRPr="00270550">
        <w:rPr>
          <w:rFonts w:ascii="Arial Narrow" w:hAnsi="Arial Narrow"/>
          <w:noProof/>
        </w:rPr>
        <w:drawing>
          <wp:inline distT="0" distB="0" distL="0" distR="0">
            <wp:extent cx="2487930" cy="1871345"/>
            <wp:effectExtent l="19050" t="0" r="7620" b="0"/>
            <wp:docPr id="43" name="Obraz 17" descr="DSCF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0049"/>
                    <pic:cNvPicPr>
                      <a:picLocks noChangeAspect="1" noChangeArrowheads="1"/>
                    </pic:cNvPicPr>
                  </pic:nvPicPr>
                  <pic:blipFill>
                    <a:blip r:embed="rId24" cstate="print"/>
                    <a:srcRect/>
                    <a:stretch>
                      <a:fillRect/>
                    </a:stretch>
                  </pic:blipFill>
                  <pic:spPr bwMode="auto">
                    <a:xfrm>
                      <a:off x="0" y="0"/>
                      <a:ext cx="2487930" cy="1871345"/>
                    </a:xfrm>
                    <a:prstGeom prst="rect">
                      <a:avLst/>
                    </a:prstGeom>
                    <a:noFill/>
                    <a:ln w="9525">
                      <a:noFill/>
                      <a:miter lim="800000"/>
                      <a:headEnd/>
                      <a:tailEnd/>
                    </a:ln>
                  </pic:spPr>
                </pic:pic>
              </a:graphicData>
            </a:graphic>
          </wp:inline>
        </w:drawing>
      </w:r>
    </w:p>
    <w:p w:rsidR="00176D00" w:rsidRDefault="00751473" w:rsidP="00176D00">
      <w:pPr>
        <w:pStyle w:val="Legenda"/>
        <w:spacing w:line="360" w:lineRule="auto"/>
        <w:jc w:val="center"/>
        <w:rPr>
          <w:rFonts w:ascii="Arial Narrow" w:hAnsi="Arial Narrow" w:cs="Times New Roman"/>
          <w:sz w:val="24"/>
          <w:szCs w:val="24"/>
        </w:rPr>
      </w:pPr>
      <w:r w:rsidRPr="00270550">
        <w:rPr>
          <w:rFonts w:ascii="Arial Narrow" w:hAnsi="Arial Narrow" w:cs="Times New Roman"/>
          <w:sz w:val="24"/>
          <w:szCs w:val="24"/>
        </w:rPr>
        <w:t xml:space="preserve">Fotografia </w:t>
      </w:r>
      <w:proofErr w:type="gramStart"/>
      <w:r w:rsidRPr="00270550">
        <w:rPr>
          <w:rFonts w:ascii="Arial Narrow" w:hAnsi="Arial Narrow" w:cs="Times New Roman"/>
          <w:sz w:val="24"/>
          <w:szCs w:val="24"/>
        </w:rPr>
        <w:t xml:space="preserve">nr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Fotografia_nr_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4</w:t>
      </w:r>
      <w:r w:rsidR="00AD0B98" w:rsidRPr="00270550">
        <w:rPr>
          <w:rFonts w:ascii="Arial Narrow" w:hAnsi="Arial Narrow" w:cs="Times New Roman"/>
          <w:sz w:val="24"/>
          <w:szCs w:val="24"/>
        </w:rPr>
        <w:fldChar w:fldCharType="end"/>
      </w:r>
      <w:r w:rsidRPr="00270550">
        <w:rPr>
          <w:rFonts w:ascii="Arial Narrow" w:hAnsi="Arial Narrow" w:cs="Times New Roman"/>
          <w:sz w:val="24"/>
          <w:szCs w:val="24"/>
        </w:rPr>
        <w:t xml:space="preserve"> Roślinność</w:t>
      </w:r>
      <w:proofErr w:type="gramEnd"/>
      <w:r w:rsidRPr="00270550">
        <w:rPr>
          <w:rFonts w:ascii="Arial Narrow" w:hAnsi="Arial Narrow" w:cs="Times New Roman"/>
          <w:sz w:val="24"/>
          <w:szCs w:val="24"/>
        </w:rPr>
        <w:t xml:space="preserve"> towarzysząca lasom i terenom przyleśnym</w:t>
      </w:r>
    </w:p>
    <w:p w:rsidR="00751473" w:rsidRPr="00176D00" w:rsidRDefault="00BE2E22" w:rsidP="00176D00">
      <w:pPr>
        <w:pStyle w:val="Nagwek1"/>
        <w:spacing w:line="360" w:lineRule="auto"/>
        <w:rPr>
          <w:rFonts w:ascii="Arial Narrow" w:hAnsi="Arial Narrow" w:cs="Times New Roman"/>
          <w:color w:val="auto"/>
          <w:sz w:val="24"/>
          <w:szCs w:val="24"/>
        </w:rPr>
      </w:pPr>
      <w:bookmarkStart w:id="63" w:name="_Toc423691400"/>
      <w:proofErr w:type="spellStart"/>
      <w:r w:rsidRPr="00176D00">
        <w:rPr>
          <w:rFonts w:ascii="Arial Narrow" w:hAnsi="Arial Narrow" w:cs="Times New Roman"/>
          <w:color w:val="auto"/>
          <w:sz w:val="24"/>
          <w:szCs w:val="24"/>
        </w:rPr>
        <w:t>VI.</w:t>
      </w:r>
      <w:r w:rsidR="00D23BD0" w:rsidRPr="00176D00">
        <w:rPr>
          <w:rFonts w:ascii="Arial Narrow" w:hAnsi="Arial Narrow" w:cs="Times New Roman"/>
          <w:color w:val="auto"/>
          <w:sz w:val="24"/>
          <w:szCs w:val="24"/>
        </w:rPr>
        <w:t>I.IX</w:t>
      </w:r>
      <w:r w:rsidRPr="00176D00">
        <w:rPr>
          <w:rFonts w:ascii="Arial Narrow" w:hAnsi="Arial Narrow" w:cs="Times New Roman"/>
          <w:color w:val="auto"/>
          <w:sz w:val="24"/>
          <w:szCs w:val="24"/>
        </w:rPr>
        <w:t>.II</w:t>
      </w:r>
      <w:proofErr w:type="spellEnd"/>
      <w:r w:rsidRPr="00176D00">
        <w:rPr>
          <w:rFonts w:ascii="Arial Narrow" w:hAnsi="Arial Narrow" w:cs="Times New Roman"/>
          <w:color w:val="auto"/>
          <w:sz w:val="24"/>
          <w:szCs w:val="24"/>
        </w:rPr>
        <w:t>.</w:t>
      </w:r>
      <w:r w:rsidR="00D23BD0" w:rsidRPr="00176D00">
        <w:rPr>
          <w:rFonts w:ascii="Arial Narrow" w:hAnsi="Arial Narrow" w:cs="Times New Roman"/>
          <w:color w:val="auto"/>
          <w:sz w:val="24"/>
          <w:szCs w:val="24"/>
        </w:rPr>
        <w:t xml:space="preserve"> Fauna</w:t>
      </w:r>
      <w:bookmarkEnd w:id="63"/>
    </w:p>
    <w:p w:rsidR="00751473" w:rsidRPr="00270550" w:rsidRDefault="00751473" w:rsidP="00B17771">
      <w:pPr>
        <w:pStyle w:val="Tekstpodstawowy"/>
        <w:ind w:firstLine="180"/>
        <w:rPr>
          <w:rFonts w:ascii="Arial Narrow" w:hAnsi="Arial Narrow"/>
        </w:rPr>
      </w:pPr>
      <w:r w:rsidRPr="00270550">
        <w:rPr>
          <w:rFonts w:ascii="Arial Narrow" w:hAnsi="Arial Narrow"/>
        </w:rPr>
        <w:t xml:space="preserve">Gmina Radzyń Chełmiński została przebadana pod kątem występowania awifauny oraz </w:t>
      </w:r>
      <w:proofErr w:type="spellStart"/>
      <w:r w:rsidRPr="00270550">
        <w:rPr>
          <w:rFonts w:ascii="Arial Narrow" w:hAnsi="Arial Narrow"/>
        </w:rPr>
        <w:t>chi</w:t>
      </w:r>
      <w:r w:rsidR="00206F51">
        <w:rPr>
          <w:rFonts w:ascii="Arial Narrow" w:hAnsi="Arial Narrow"/>
        </w:rPr>
        <w:t>ropterofauny</w:t>
      </w:r>
      <w:proofErr w:type="spellEnd"/>
      <w:r w:rsidR="00206F51">
        <w:rPr>
          <w:rFonts w:ascii="Arial Narrow" w:hAnsi="Arial Narrow"/>
        </w:rPr>
        <w:t xml:space="preserve"> nie została jednak</w:t>
      </w:r>
      <w:r w:rsidRPr="00270550">
        <w:rPr>
          <w:rFonts w:ascii="Arial Narrow" w:hAnsi="Arial Narrow"/>
        </w:rPr>
        <w:t xml:space="preserve"> przebadana pod kątem występujących tu grup zwierząt, w </w:t>
      </w:r>
      <w:proofErr w:type="gramStart"/>
      <w:r w:rsidRPr="00270550">
        <w:rPr>
          <w:rFonts w:ascii="Arial Narrow" w:hAnsi="Arial Narrow"/>
        </w:rPr>
        <w:t>związku z czym</w:t>
      </w:r>
      <w:proofErr w:type="gramEnd"/>
      <w:r w:rsidRPr="00270550">
        <w:rPr>
          <w:rFonts w:ascii="Arial Narrow" w:hAnsi="Arial Narrow"/>
        </w:rPr>
        <w:t xml:space="preserve"> brak jest opracowań dotyczących tego zagadnienia. W niniejszym opracowaniu oparto się na materiałach (o grupach zwierząt) dotyczących całego byłego województwa toruńskiego („Przyroda województwa toruńskiego – praca zbiorowa 1992 r</w:t>
      </w:r>
      <w:proofErr w:type="gramStart"/>
      <w:r w:rsidRPr="00270550">
        <w:rPr>
          <w:rFonts w:ascii="Arial Narrow" w:hAnsi="Arial Narrow"/>
        </w:rPr>
        <w:t>.). Z</w:t>
      </w:r>
      <w:proofErr w:type="gramEnd"/>
      <w:r w:rsidRPr="00270550">
        <w:rPr>
          <w:rFonts w:ascii="Arial Narrow" w:hAnsi="Arial Narrow"/>
        </w:rPr>
        <w:t xml:space="preserve"> opracowania tego wynika, że w związku z istniejącą dużą różnorodnością siedlisk, istnieje znaczna różnorodność gatunków zwierząt.</w:t>
      </w:r>
    </w:p>
    <w:p w:rsidR="00751473" w:rsidRPr="00270550" w:rsidRDefault="00751473" w:rsidP="00B17771">
      <w:pPr>
        <w:pStyle w:val="Tekstpodstawowy"/>
        <w:ind w:firstLine="180"/>
        <w:rPr>
          <w:rFonts w:ascii="Arial Narrow" w:hAnsi="Arial Narrow"/>
        </w:rPr>
      </w:pPr>
      <w:r w:rsidRPr="00270550">
        <w:rPr>
          <w:rFonts w:ascii="Arial Narrow" w:hAnsi="Arial Narrow"/>
        </w:rPr>
        <w:t>Wiele gatunków zwierząt podlega ochronie gatunkowej, łowieckiej i rybackiej, a część znalazła się na liście Polskiej Czerwonej Księgi Zwierząt.</w:t>
      </w:r>
    </w:p>
    <w:p w:rsidR="00751473" w:rsidRPr="00270550" w:rsidRDefault="00751473" w:rsidP="00B17771">
      <w:pPr>
        <w:pStyle w:val="Tekstpodstawowy"/>
        <w:ind w:firstLine="180"/>
        <w:rPr>
          <w:rFonts w:ascii="Arial Narrow" w:hAnsi="Arial Narrow"/>
        </w:rPr>
      </w:pPr>
      <w:r w:rsidRPr="00270550">
        <w:rPr>
          <w:rFonts w:ascii="Arial Narrow" w:hAnsi="Arial Narrow"/>
        </w:rPr>
        <w:t xml:space="preserve">W zbiornikach wodnych żyją pospolite krajowe ryby. Ich liczebność i skład gatunkowy zależy od głębokości i typu troficznego zbiornika. Większe i głębsze jeziora, o średniej żyzności, zasiedlają takie gatunki jak: szczupak, karp, leszcz, płoć, karaś złocisty, węgorz, miętus, sandacz i okoń. </w:t>
      </w:r>
    </w:p>
    <w:p w:rsidR="00751473" w:rsidRDefault="00751473" w:rsidP="00B17771">
      <w:pPr>
        <w:pStyle w:val="Tekstpodstawowy"/>
        <w:rPr>
          <w:rFonts w:ascii="Arial Narrow" w:hAnsi="Arial Narrow"/>
        </w:rPr>
      </w:pPr>
      <w:r w:rsidRPr="00270550">
        <w:rPr>
          <w:rFonts w:ascii="Arial Narrow" w:hAnsi="Arial Narrow"/>
        </w:rPr>
        <w:t xml:space="preserve">Z form mniejszych bez gospodarczego znaczenia pospolity jest kiełb, krąp, ukleja, wzdręga, piskorz, śliz i ciernik. W małych zbiornikach takich jak stawy i doły potorfowe przeważa szczupak, lin, karaś złocisty i srebrzysty oraz </w:t>
      </w:r>
      <w:r w:rsidR="00682970">
        <w:rPr>
          <w:rFonts w:ascii="Arial Narrow" w:hAnsi="Arial Narrow"/>
        </w:rPr>
        <w:t xml:space="preserve">piskorz. Na terenie gminy w związku, również z </w:t>
      </w:r>
      <w:r w:rsidRPr="00270550">
        <w:rPr>
          <w:rFonts w:ascii="Arial Narrow" w:hAnsi="Arial Narrow"/>
        </w:rPr>
        <w:t xml:space="preserve">obserwacją w trakcie okresu wegetacyjnego, kiedy to kwitną zboża, większości traw i kwiatów, napotkano liczne owady. Najliczniejszą grupę stanowiły pszczoły, trzmiele, motyle takie gatunki jak: spotkany na brzegu stawu </w:t>
      </w:r>
      <w:proofErr w:type="spellStart"/>
      <w:r w:rsidRPr="00270550">
        <w:rPr>
          <w:rFonts w:ascii="Arial Narrow" w:hAnsi="Arial Narrow"/>
          <w:b/>
          <w:bCs/>
        </w:rPr>
        <w:t>listkowiec</w:t>
      </w:r>
      <w:proofErr w:type="spellEnd"/>
      <w:r w:rsidRPr="00270550">
        <w:rPr>
          <w:rFonts w:ascii="Arial Narrow" w:hAnsi="Arial Narrow"/>
          <w:b/>
          <w:bCs/>
        </w:rPr>
        <w:t xml:space="preserve"> cytrynek</w:t>
      </w:r>
      <w:r w:rsidRPr="00270550">
        <w:rPr>
          <w:rFonts w:ascii="Arial Narrow" w:hAnsi="Arial Narrow"/>
        </w:rPr>
        <w:t xml:space="preserve"> </w:t>
      </w:r>
      <w:r w:rsidRPr="00270550">
        <w:rPr>
          <w:rFonts w:ascii="Arial Narrow" w:hAnsi="Arial Narrow"/>
        </w:rPr>
        <w:lastRenderedPageBreak/>
        <w:t>(</w:t>
      </w:r>
      <w:proofErr w:type="spellStart"/>
      <w:r w:rsidRPr="00270550">
        <w:rPr>
          <w:rFonts w:ascii="Arial Narrow" w:hAnsi="Arial Narrow"/>
          <w:i/>
          <w:iCs/>
        </w:rPr>
        <w:t>Gonepteryx</w:t>
      </w:r>
      <w:proofErr w:type="spellEnd"/>
      <w:r w:rsidRPr="00270550">
        <w:rPr>
          <w:rFonts w:ascii="Arial Narrow" w:hAnsi="Arial Narrow"/>
          <w:i/>
          <w:iCs/>
        </w:rPr>
        <w:t xml:space="preserve"> </w:t>
      </w:r>
      <w:proofErr w:type="spellStart"/>
      <w:r w:rsidRPr="00270550">
        <w:rPr>
          <w:rFonts w:ascii="Arial Narrow" w:hAnsi="Arial Narrow"/>
          <w:i/>
          <w:iCs/>
        </w:rPr>
        <w:t>rhamni</w:t>
      </w:r>
      <w:proofErr w:type="spellEnd"/>
      <w:r w:rsidRPr="00270550">
        <w:rPr>
          <w:rFonts w:ascii="Arial Narrow" w:hAnsi="Arial Narrow"/>
        </w:rPr>
        <w:t xml:space="preserve">) oraz widziana w </w:t>
      </w:r>
      <w:proofErr w:type="spellStart"/>
      <w:r w:rsidRPr="00270550">
        <w:rPr>
          <w:rFonts w:ascii="Arial Narrow" w:hAnsi="Arial Narrow"/>
        </w:rPr>
        <w:t>agrocenozach</w:t>
      </w:r>
      <w:proofErr w:type="spellEnd"/>
      <w:r w:rsidRPr="00270550">
        <w:rPr>
          <w:rFonts w:ascii="Arial Narrow" w:hAnsi="Arial Narrow"/>
        </w:rPr>
        <w:t xml:space="preserve"> r</w:t>
      </w:r>
      <w:r w:rsidRPr="00270550">
        <w:rPr>
          <w:rFonts w:ascii="Arial Narrow" w:hAnsi="Arial Narrow"/>
          <w:b/>
          <w:bCs/>
        </w:rPr>
        <w:t>usałka pawik</w:t>
      </w:r>
      <w:r w:rsidRPr="00270550">
        <w:rPr>
          <w:rFonts w:ascii="Arial Narrow" w:hAnsi="Arial Narrow"/>
        </w:rPr>
        <w:t xml:space="preserve"> (</w:t>
      </w:r>
      <w:proofErr w:type="spellStart"/>
      <w:r w:rsidRPr="00270550">
        <w:rPr>
          <w:rFonts w:ascii="Arial Narrow" w:hAnsi="Arial Narrow"/>
          <w:i/>
          <w:iCs/>
        </w:rPr>
        <w:t>Inachis</w:t>
      </w:r>
      <w:proofErr w:type="spellEnd"/>
      <w:r w:rsidRPr="00270550">
        <w:rPr>
          <w:rFonts w:ascii="Arial Narrow" w:hAnsi="Arial Narrow"/>
          <w:i/>
          <w:iCs/>
        </w:rPr>
        <w:t xml:space="preserve"> </w:t>
      </w:r>
      <w:proofErr w:type="spellStart"/>
      <w:r w:rsidRPr="00270550">
        <w:rPr>
          <w:rFonts w:ascii="Arial Narrow" w:hAnsi="Arial Narrow"/>
          <w:i/>
          <w:iCs/>
        </w:rPr>
        <w:t>io</w:t>
      </w:r>
      <w:proofErr w:type="spellEnd"/>
      <w:r w:rsidRPr="00270550">
        <w:rPr>
          <w:rFonts w:ascii="Arial Narrow" w:hAnsi="Arial Narrow"/>
        </w:rPr>
        <w:t xml:space="preserve">). Napotkano liczne osobniki ważek- </w:t>
      </w:r>
      <w:r w:rsidRPr="00270550">
        <w:rPr>
          <w:rFonts w:ascii="Arial Narrow" w:hAnsi="Arial Narrow"/>
          <w:b/>
          <w:bCs/>
        </w:rPr>
        <w:t>łątkę stawową</w:t>
      </w:r>
      <w:r w:rsidRPr="00270550">
        <w:rPr>
          <w:rFonts w:ascii="Arial Narrow" w:hAnsi="Arial Narrow"/>
        </w:rPr>
        <w:t xml:space="preserve"> (</w:t>
      </w:r>
      <w:proofErr w:type="spellStart"/>
      <w:r w:rsidRPr="00270550">
        <w:rPr>
          <w:rFonts w:ascii="Arial Narrow" w:hAnsi="Arial Narrow"/>
          <w:i/>
          <w:iCs/>
        </w:rPr>
        <w:t>Coenagrion</w:t>
      </w:r>
      <w:proofErr w:type="spellEnd"/>
      <w:r w:rsidRPr="00270550">
        <w:rPr>
          <w:rFonts w:ascii="Arial Narrow" w:hAnsi="Arial Narrow"/>
          <w:i/>
          <w:iCs/>
        </w:rPr>
        <w:t xml:space="preserve"> </w:t>
      </w:r>
      <w:proofErr w:type="spellStart"/>
      <w:r w:rsidRPr="00270550">
        <w:rPr>
          <w:rFonts w:ascii="Arial Narrow" w:hAnsi="Arial Narrow"/>
          <w:i/>
          <w:iCs/>
        </w:rPr>
        <w:t>hastulatum</w:t>
      </w:r>
      <w:proofErr w:type="spellEnd"/>
      <w:r w:rsidRPr="00270550">
        <w:rPr>
          <w:rFonts w:ascii="Arial Narrow" w:hAnsi="Arial Narrow"/>
        </w:rPr>
        <w:t xml:space="preserve">). </w:t>
      </w:r>
    </w:p>
    <w:p w:rsidR="00682970" w:rsidRPr="00270550" w:rsidRDefault="00682970" w:rsidP="00B17771">
      <w:pPr>
        <w:pStyle w:val="Tekstpodstawowy"/>
        <w:rPr>
          <w:rFonts w:ascii="Arial Narrow" w:hAnsi="Arial Narrow"/>
        </w:rPr>
      </w:pPr>
      <w:r>
        <w:rPr>
          <w:rFonts w:ascii="Arial Narrow" w:hAnsi="Arial Narrow"/>
          <w:noProof/>
        </w:rPr>
        <w:pict>
          <v:roundrect id="AutoShape 27" o:spid="_x0000_s1028" style="position:absolute;left:0;text-align:left;margin-left:-6.15pt;margin-top:14.6pt;width:466.7pt;height:213.3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" fillcolor="#9bbb59" strokecolor="#f2f2f2" strokeweight="3pt">
            <v:shadow on="t" color="#4e6128" opacity=".5" offset="1pt"/>
          </v:roundrect>
        </w:pict>
      </w:r>
    </w:p>
    <w:p w:rsidR="00751473" w:rsidRPr="00270550" w:rsidRDefault="00682970" w:rsidP="00B17771">
      <w:pPr>
        <w:pStyle w:val="Tekstpodstawowy"/>
        <w:keepNext/>
        <w:rPr>
          <w:rFonts w:ascii="Arial Narrow" w:hAnsi="Arial Narrow"/>
        </w:rPr>
      </w:pPr>
      <w:r>
        <w:rPr>
          <w:rFonts w:ascii="Arial Narrow" w:hAnsi="Arial Narrow"/>
        </w:rPr>
        <w:t xml:space="preserve">     </w:t>
      </w:r>
      <w:r w:rsidR="00751473" w:rsidRPr="00270550">
        <w:rPr>
          <w:rFonts w:ascii="Arial Narrow" w:hAnsi="Arial Narrow"/>
          <w:noProof/>
        </w:rPr>
        <w:drawing>
          <wp:inline distT="0" distB="0" distL="0" distR="0">
            <wp:extent cx="2105025" cy="1510030"/>
            <wp:effectExtent l="19050" t="0" r="9525" b="0"/>
            <wp:docPr id="41" name="Obraz 18" descr="zdjęcia Lidzbark Chopina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djęcia Lidzbark Chopina 022"/>
                    <pic:cNvPicPr>
                      <a:picLocks noChangeAspect="1" noChangeArrowheads="1"/>
                    </pic:cNvPicPr>
                  </pic:nvPicPr>
                  <pic:blipFill>
                    <a:blip r:embed="rId25" cstate="print"/>
                    <a:srcRect l="20163" t="24290" r="27498" b="25720"/>
                    <a:stretch>
                      <a:fillRect/>
                    </a:stretch>
                  </pic:blipFill>
                  <pic:spPr bwMode="auto">
                    <a:xfrm>
                      <a:off x="0" y="0"/>
                      <a:ext cx="2105025" cy="1510030"/>
                    </a:xfrm>
                    <a:prstGeom prst="rect">
                      <a:avLst/>
                    </a:prstGeom>
                    <a:noFill/>
                    <a:ln w="9525">
                      <a:noFill/>
                      <a:miter lim="800000"/>
                      <a:headEnd/>
                      <a:tailEnd/>
                    </a:ln>
                  </pic:spPr>
                </pic:pic>
              </a:graphicData>
            </a:graphic>
          </wp:inline>
        </w:drawing>
      </w:r>
      <w:r w:rsidR="00751473" w:rsidRPr="00270550">
        <w:rPr>
          <w:rFonts w:ascii="Arial Narrow" w:hAnsi="Arial Narrow"/>
          <w:noProof/>
        </w:rPr>
        <w:drawing>
          <wp:inline distT="0" distB="0" distL="0" distR="0">
            <wp:extent cx="1660894" cy="2224144"/>
            <wp:effectExtent l="19050" t="0" r="0" b="0"/>
            <wp:docPr id="39" name="Obraz 19" descr="DSC0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6577"/>
                    <pic:cNvPicPr>
                      <a:picLocks noChangeAspect="1" noChangeArrowheads="1"/>
                    </pic:cNvPicPr>
                  </pic:nvPicPr>
                  <pic:blipFill>
                    <a:blip r:embed="rId26" cstate="print"/>
                    <a:srcRect/>
                    <a:stretch>
                      <a:fillRect/>
                    </a:stretch>
                  </pic:blipFill>
                  <pic:spPr bwMode="auto">
                    <a:xfrm>
                      <a:off x="0" y="0"/>
                      <a:ext cx="1660685" cy="2223865"/>
                    </a:xfrm>
                    <a:prstGeom prst="rect">
                      <a:avLst/>
                    </a:prstGeom>
                    <a:noFill/>
                    <a:ln w="9525">
                      <a:noFill/>
                      <a:miter lim="800000"/>
                      <a:headEnd/>
                      <a:tailEnd/>
                    </a:ln>
                  </pic:spPr>
                </pic:pic>
              </a:graphicData>
            </a:graphic>
          </wp:inline>
        </w:drawing>
      </w:r>
      <w:r w:rsidR="00751473" w:rsidRPr="00270550">
        <w:rPr>
          <w:rFonts w:ascii="Arial Narrow" w:hAnsi="Arial Narrow"/>
          <w:noProof/>
        </w:rPr>
        <w:drawing>
          <wp:inline distT="0" distB="0" distL="0" distR="0">
            <wp:extent cx="1573530" cy="1520190"/>
            <wp:effectExtent l="19050" t="0" r="7620" b="0"/>
            <wp:docPr id="37" name="Obraz 20" descr="zdjęcia Lidzbark Chopina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jęcia Lidzbark Chopina 047"/>
                    <pic:cNvPicPr>
                      <a:picLocks noChangeAspect="1" noChangeArrowheads="1"/>
                    </pic:cNvPicPr>
                  </pic:nvPicPr>
                  <pic:blipFill>
                    <a:blip r:embed="rId27" cstate="print"/>
                    <a:srcRect l="23911" r="25468" b="35097"/>
                    <a:stretch>
                      <a:fillRect/>
                    </a:stretch>
                  </pic:blipFill>
                  <pic:spPr bwMode="auto">
                    <a:xfrm>
                      <a:off x="0" y="0"/>
                      <a:ext cx="1573530" cy="1520190"/>
                    </a:xfrm>
                    <a:prstGeom prst="rect">
                      <a:avLst/>
                    </a:prstGeom>
                    <a:noFill/>
                    <a:ln w="9525">
                      <a:noFill/>
                      <a:miter lim="800000"/>
                      <a:headEnd/>
                      <a:tailEnd/>
                    </a:ln>
                  </pic:spPr>
                </pic:pic>
              </a:graphicData>
            </a:graphic>
          </wp:inline>
        </w:drawing>
      </w:r>
    </w:p>
    <w:p w:rsidR="00751473" w:rsidRPr="00270550" w:rsidRDefault="00682970" w:rsidP="00B17771">
      <w:pPr>
        <w:pStyle w:val="Legenda"/>
        <w:spacing w:line="360" w:lineRule="auto"/>
        <w:rPr>
          <w:rFonts w:ascii="Arial Narrow" w:hAnsi="Arial Narrow" w:cs="Times New Roman"/>
          <w:sz w:val="24"/>
          <w:szCs w:val="24"/>
        </w:rPr>
      </w:pPr>
      <w:r>
        <w:rPr>
          <w:rFonts w:ascii="Arial Narrow" w:hAnsi="Arial Narrow" w:cs="Times New Roman"/>
          <w:sz w:val="24"/>
          <w:szCs w:val="24"/>
        </w:rPr>
        <w:t xml:space="preserve">             </w:t>
      </w:r>
      <w:r w:rsidR="00751473" w:rsidRPr="00270550">
        <w:rPr>
          <w:rFonts w:ascii="Arial Narrow" w:hAnsi="Arial Narrow" w:cs="Times New Roman"/>
          <w:sz w:val="24"/>
          <w:szCs w:val="24"/>
        </w:rPr>
        <w:t xml:space="preserve">Fotografia </w:t>
      </w:r>
      <w:proofErr w:type="gramStart"/>
      <w:r w:rsidR="00751473" w:rsidRPr="00270550">
        <w:rPr>
          <w:rFonts w:ascii="Arial Narrow" w:hAnsi="Arial Narrow" w:cs="Times New Roman"/>
          <w:sz w:val="24"/>
          <w:szCs w:val="24"/>
        </w:rPr>
        <w:t xml:space="preserve">nr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Fotografia_nr_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5</w:t>
      </w:r>
      <w:r w:rsidR="00AD0B98" w:rsidRPr="00270550">
        <w:rPr>
          <w:rFonts w:ascii="Arial Narrow" w:hAnsi="Arial Narrow" w:cs="Times New Roman"/>
          <w:sz w:val="24"/>
          <w:szCs w:val="24"/>
        </w:rPr>
        <w:fldChar w:fldCharType="end"/>
      </w:r>
      <w:r w:rsidR="00751473" w:rsidRPr="00270550">
        <w:rPr>
          <w:rFonts w:ascii="Arial Narrow" w:hAnsi="Arial Narrow" w:cs="Times New Roman"/>
          <w:sz w:val="24"/>
          <w:szCs w:val="24"/>
        </w:rPr>
        <w:t xml:space="preserve"> Cześć</w:t>
      </w:r>
      <w:proofErr w:type="gramEnd"/>
      <w:r w:rsidR="00751473" w:rsidRPr="00270550">
        <w:rPr>
          <w:rFonts w:ascii="Arial Narrow" w:hAnsi="Arial Narrow" w:cs="Times New Roman"/>
          <w:sz w:val="24"/>
          <w:szCs w:val="24"/>
        </w:rPr>
        <w:t xml:space="preserve">  gromady </w:t>
      </w:r>
      <w:proofErr w:type="spellStart"/>
      <w:r w:rsidR="00751473" w:rsidRPr="00270550">
        <w:rPr>
          <w:rFonts w:ascii="Arial Narrow" w:hAnsi="Arial Narrow" w:cs="Times New Roman"/>
          <w:sz w:val="24"/>
          <w:szCs w:val="24"/>
        </w:rPr>
        <w:t>Insecta</w:t>
      </w:r>
      <w:proofErr w:type="spellEnd"/>
      <w:r w:rsidR="00751473" w:rsidRPr="00270550">
        <w:rPr>
          <w:rFonts w:ascii="Arial Narrow" w:hAnsi="Arial Narrow" w:cs="Times New Roman"/>
          <w:sz w:val="24"/>
          <w:szCs w:val="24"/>
        </w:rPr>
        <w:t xml:space="preserve"> zaobserwowa</w:t>
      </w:r>
      <w:r w:rsidR="00AC6102" w:rsidRPr="00270550">
        <w:rPr>
          <w:rFonts w:ascii="Arial Narrow" w:hAnsi="Arial Narrow" w:cs="Times New Roman"/>
          <w:sz w:val="24"/>
          <w:szCs w:val="24"/>
        </w:rPr>
        <w:t>n</w:t>
      </w:r>
      <w:r w:rsidR="00751473" w:rsidRPr="00270550">
        <w:rPr>
          <w:rFonts w:ascii="Arial Narrow" w:hAnsi="Arial Narrow" w:cs="Times New Roman"/>
          <w:sz w:val="24"/>
          <w:szCs w:val="24"/>
        </w:rPr>
        <w:t xml:space="preserve">ych na terenie gminy </w:t>
      </w:r>
    </w:p>
    <w:p w:rsidR="00751473" w:rsidRPr="00270550" w:rsidRDefault="00751473" w:rsidP="00B17771">
      <w:pPr>
        <w:pStyle w:val="Tekstpodstawowy"/>
        <w:rPr>
          <w:rFonts w:ascii="Arial Narrow" w:hAnsi="Arial Narrow"/>
        </w:rPr>
      </w:pPr>
    </w:p>
    <w:p w:rsidR="00751473" w:rsidRPr="00270550" w:rsidRDefault="00751473" w:rsidP="00B17771">
      <w:pPr>
        <w:pStyle w:val="Tekstpodstawowy"/>
        <w:ind w:firstLine="180"/>
        <w:rPr>
          <w:rFonts w:ascii="Arial Narrow" w:hAnsi="Arial Narrow"/>
        </w:rPr>
      </w:pPr>
      <w:r w:rsidRPr="00270550">
        <w:rPr>
          <w:rFonts w:ascii="Arial Narrow" w:hAnsi="Arial Narrow"/>
        </w:rPr>
        <w:t xml:space="preserve">Wśród płazów ogoniastych najliczniejsza jest traszka pospolita i grzebieniasta oraz wszystkie charakterystyczne dla Niżu Polskiego gatunki żab i ropuch. Żaby są reprezentowane przez żabę śmieszkę i wodną (w różnych zbiornikach wodnych), stawy śródpolne, mokradła i </w:t>
      </w:r>
      <w:proofErr w:type="spellStart"/>
      <w:r w:rsidRPr="00270550">
        <w:rPr>
          <w:rFonts w:ascii="Arial Narrow" w:hAnsi="Arial Narrow"/>
        </w:rPr>
        <w:t>torfianki</w:t>
      </w:r>
      <w:proofErr w:type="spellEnd"/>
      <w:r w:rsidRPr="00270550">
        <w:rPr>
          <w:rFonts w:ascii="Arial Narrow" w:hAnsi="Arial Narrow"/>
        </w:rPr>
        <w:t xml:space="preserve"> zasiedla żaba </w:t>
      </w:r>
      <w:proofErr w:type="spellStart"/>
      <w:r w:rsidRPr="00270550">
        <w:rPr>
          <w:rFonts w:ascii="Arial Narrow" w:hAnsi="Arial Narrow"/>
        </w:rPr>
        <w:t>jeziorkowa</w:t>
      </w:r>
      <w:proofErr w:type="spellEnd"/>
      <w:r w:rsidRPr="00270550">
        <w:rPr>
          <w:rFonts w:ascii="Arial Narrow" w:hAnsi="Arial Narrow"/>
        </w:rPr>
        <w:t xml:space="preserve">, rzekotka drzewna. Z żab brunatnych najczęściej spotykana jest żaba </w:t>
      </w:r>
      <w:proofErr w:type="spellStart"/>
      <w:r w:rsidRPr="00270550">
        <w:rPr>
          <w:rFonts w:ascii="Arial Narrow" w:hAnsi="Arial Narrow"/>
        </w:rPr>
        <w:t>trawna</w:t>
      </w:r>
      <w:proofErr w:type="spellEnd"/>
      <w:r w:rsidRPr="00270550">
        <w:rPr>
          <w:rFonts w:ascii="Arial Narrow" w:hAnsi="Arial Narrow"/>
        </w:rPr>
        <w:t xml:space="preserve">, a na terenach podmokłych i bagnach – żaba moczarowa. Spośród gadów najliczniej występuje zaskroniec, a na nasłonecznionych zboczach – jaszczurka zwinka, jaszczurka żyworodna oraz </w:t>
      </w:r>
      <w:proofErr w:type="gramStart"/>
      <w:r w:rsidRPr="00270550">
        <w:rPr>
          <w:rFonts w:ascii="Arial Narrow" w:hAnsi="Arial Narrow"/>
        </w:rPr>
        <w:t>padalec</w:t>
      </w:r>
      <w:proofErr w:type="gramEnd"/>
      <w:r w:rsidRPr="00270550">
        <w:rPr>
          <w:rFonts w:ascii="Arial Narrow" w:hAnsi="Arial Narrow"/>
        </w:rPr>
        <w:t xml:space="preserve">. Na śródleśnymi zbiornikami wodnymi, zwłaszcza na torfowiskach, podmokłych łąkach, skrajach lasów występuje zaskroniec zwyczajny, rzadko można spotkać żmiję zygzakowatą. </w:t>
      </w:r>
    </w:p>
    <w:p w:rsidR="00751473" w:rsidRPr="00270550" w:rsidRDefault="00751473" w:rsidP="00B17771">
      <w:pPr>
        <w:pStyle w:val="Tekstpodstawowy"/>
        <w:ind w:firstLine="180"/>
        <w:rPr>
          <w:rFonts w:ascii="Arial Narrow" w:hAnsi="Arial Narrow"/>
        </w:rPr>
      </w:pPr>
      <w:r w:rsidRPr="00270550">
        <w:rPr>
          <w:rFonts w:ascii="Arial Narrow" w:hAnsi="Arial Narrow"/>
        </w:rPr>
        <w:t>Najliczniejszą grupę kręgowców stanowią ptaki. Na terenie byłego województwa toruńskiego ma lęgi około 142 gatunków oraz około 50 regularnie pojawiających się na przelotach. Skład gatunkowy ornitofauny nie odbiega od innych obszarów północnej Polski. Występowanie ssaków w większości związane jest z borami świeżymi, olsami i łęgami. Najliczniejszym w gatunki rzędem ssaków są gryzonie, a wśród nich takie gatunki jak: wiewiórka, piżmak, szczur wędrowny, mysz domowa, nornica ruda i mysz leśna.</w:t>
      </w:r>
    </w:p>
    <w:p w:rsidR="00751473" w:rsidRPr="00270550" w:rsidRDefault="00751473" w:rsidP="00B17771">
      <w:pPr>
        <w:pStyle w:val="Tekstpodstawowy"/>
        <w:ind w:firstLine="180"/>
        <w:rPr>
          <w:rFonts w:ascii="Arial Narrow" w:hAnsi="Arial Narrow"/>
        </w:rPr>
      </w:pPr>
    </w:p>
    <w:p w:rsidR="00751473" w:rsidRPr="00270550" w:rsidRDefault="00AD0B98" w:rsidP="00B17771">
      <w:pPr>
        <w:pStyle w:val="Tekstpodstawowy"/>
        <w:keepNext/>
        <w:jc w:val="center"/>
        <w:rPr>
          <w:rFonts w:ascii="Arial Narrow" w:hAnsi="Arial Narrow"/>
        </w:rPr>
      </w:pPr>
      <w:r>
        <w:rPr>
          <w:rFonts w:ascii="Arial Narrow" w:hAnsi="Arial Narrow"/>
          <w:noProof/>
        </w:rPr>
        <w:lastRenderedPageBreak/>
        <w:pict>
          <v:roundrect id="AutoShape 26" o:spid="_x0000_s1027" style="position:absolute;left:0;text-align:left;margin-left:-.1pt;margin-top:-7.05pt;width:463.5pt;height:194.6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" fillcolor="#9bbb59" strokecolor="#f2f2f2" strokeweight="3pt">
            <v:shadow on="t" color="#4e6128" opacity=".5" offset="1pt"/>
          </v:roundrect>
        </w:pict>
      </w:r>
      <w:r w:rsidR="00751473" w:rsidRPr="00270550">
        <w:rPr>
          <w:rFonts w:ascii="Arial Narrow" w:hAnsi="Arial Narrow"/>
          <w:noProof/>
        </w:rPr>
        <w:drawing>
          <wp:inline distT="0" distB="0" distL="0" distR="0">
            <wp:extent cx="2976880" cy="2009775"/>
            <wp:effectExtent l="19050" t="0" r="0" b="0"/>
            <wp:docPr id="36" name="Obraz 21" descr="zdjęcia Lidzbark Chopina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djęcia Lidzbark Chopina 014"/>
                    <pic:cNvPicPr>
                      <a:picLocks noChangeAspect="1" noChangeArrowheads="1"/>
                    </pic:cNvPicPr>
                  </pic:nvPicPr>
                  <pic:blipFill>
                    <a:blip r:embed="rId28" cstate="print"/>
                    <a:srcRect/>
                    <a:stretch>
                      <a:fillRect/>
                    </a:stretch>
                  </pic:blipFill>
                  <pic:spPr bwMode="auto">
                    <a:xfrm>
                      <a:off x="0" y="0"/>
                      <a:ext cx="2976880" cy="2009775"/>
                    </a:xfrm>
                    <a:prstGeom prst="rect">
                      <a:avLst/>
                    </a:prstGeom>
                    <a:noFill/>
                    <a:ln w="9525">
                      <a:noFill/>
                      <a:miter lim="800000"/>
                      <a:headEnd/>
                      <a:tailEnd/>
                    </a:ln>
                  </pic:spPr>
                </pic:pic>
              </a:graphicData>
            </a:graphic>
          </wp:inline>
        </w:drawing>
      </w:r>
      <w:r w:rsidR="00751473" w:rsidRPr="00270550">
        <w:rPr>
          <w:rFonts w:ascii="Arial Narrow" w:hAnsi="Arial Narrow"/>
        </w:rPr>
        <w:t xml:space="preserve"> </w:t>
      </w:r>
      <w:r w:rsidR="00751473" w:rsidRPr="00270550">
        <w:rPr>
          <w:rFonts w:ascii="Arial Narrow" w:hAnsi="Arial Narrow"/>
          <w:noProof/>
        </w:rPr>
        <w:drawing>
          <wp:inline distT="0" distB="0" distL="0" distR="0">
            <wp:extent cx="1584325" cy="2041525"/>
            <wp:effectExtent l="19050" t="0" r="0" b="0"/>
            <wp:docPr id="35" name="Obraz 22" descr="DSCF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0154"/>
                    <pic:cNvPicPr>
                      <a:picLocks noChangeAspect="1" noChangeArrowheads="1"/>
                    </pic:cNvPicPr>
                  </pic:nvPicPr>
                  <pic:blipFill>
                    <a:blip r:embed="rId29" cstate="print"/>
                    <a:srcRect l="19728" b="22278"/>
                    <a:stretch>
                      <a:fillRect/>
                    </a:stretch>
                  </pic:blipFill>
                  <pic:spPr bwMode="auto">
                    <a:xfrm>
                      <a:off x="0" y="0"/>
                      <a:ext cx="1584325" cy="2041525"/>
                    </a:xfrm>
                    <a:prstGeom prst="rect">
                      <a:avLst/>
                    </a:prstGeom>
                    <a:noFill/>
                    <a:ln w="9525">
                      <a:noFill/>
                      <a:miter lim="800000"/>
                      <a:headEnd/>
                      <a:tailEnd/>
                    </a:ln>
                  </pic:spPr>
                </pic:pic>
              </a:graphicData>
            </a:graphic>
          </wp:inline>
        </w:drawing>
      </w:r>
    </w:p>
    <w:p w:rsidR="00751473" w:rsidRPr="00270550" w:rsidRDefault="00682970" w:rsidP="00682970">
      <w:pPr>
        <w:pStyle w:val="Legenda"/>
        <w:spacing w:line="360" w:lineRule="auto"/>
        <w:rPr>
          <w:rFonts w:ascii="Arial Narrow" w:hAnsi="Arial Narrow" w:cs="Times New Roman"/>
          <w:sz w:val="24"/>
          <w:szCs w:val="24"/>
        </w:rPr>
      </w:pPr>
      <w:r>
        <w:rPr>
          <w:rFonts w:ascii="Arial Narrow" w:hAnsi="Arial Narrow" w:cs="Times New Roman"/>
          <w:sz w:val="24"/>
          <w:szCs w:val="24"/>
        </w:rPr>
        <w:t xml:space="preserve">       </w:t>
      </w:r>
      <w:r w:rsidR="00751473" w:rsidRPr="00270550">
        <w:rPr>
          <w:rFonts w:ascii="Arial Narrow" w:hAnsi="Arial Narrow" w:cs="Times New Roman"/>
          <w:sz w:val="24"/>
          <w:szCs w:val="24"/>
        </w:rPr>
        <w:t xml:space="preserve">Fotografia </w:t>
      </w:r>
      <w:proofErr w:type="gramStart"/>
      <w:r w:rsidR="00751473" w:rsidRPr="00270550">
        <w:rPr>
          <w:rFonts w:ascii="Arial Narrow" w:hAnsi="Arial Narrow" w:cs="Times New Roman"/>
          <w:sz w:val="24"/>
          <w:szCs w:val="24"/>
        </w:rPr>
        <w:t xml:space="preserve">nr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Fotografia_nr_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6</w:t>
      </w:r>
      <w:r w:rsidR="00AD0B98" w:rsidRPr="00270550">
        <w:rPr>
          <w:rFonts w:ascii="Arial Narrow" w:hAnsi="Arial Narrow" w:cs="Times New Roman"/>
          <w:sz w:val="24"/>
          <w:szCs w:val="24"/>
        </w:rPr>
        <w:fldChar w:fldCharType="end"/>
      </w:r>
      <w:r w:rsidR="00751473" w:rsidRPr="00270550">
        <w:rPr>
          <w:rFonts w:ascii="Arial Narrow" w:hAnsi="Arial Narrow" w:cs="Times New Roman"/>
          <w:sz w:val="24"/>
          <w:szCs w:val="24"/>
        </w:rPr>
        <w:t xml:space="preserve"> Sarny</w:t>
      </w:r>
      <w:proofErr w:type="gramEnd"/>
      <w:r w:rsidR="00751473" w:rsidRPr="00270550">
        <w:rPr>
          <w:rFonts w:ascii="Arial Narrow" w:hAnsi="Arial Narrow" w:cs="Times New Roman"/>
          <w:sz w:val="24"/>
          <w:szCs w:val="24"/>
        </w:rPr>
        <w:t xml:space="preserve"> oraz bocian biały zaobserwowany trakcie obserwacji na terenie gminy.</w:t>
      </w:r>
    </w:p>
    <w:p w:rsidR="00682970" w:rsidRDefault="00682970" w:rsidP="00B17771">
      <w:pPr>
        <w:pStyle w:val="Tekstpodstawowy"/>
        <w:ind w:firstLine="180"/>
        <w:rPr>
          <w:rFonts w:ascii="Arial Narrow" w:hAnsi="Arial Narrow"/>
        </w:rPr>
      </w:pPr>
    </w:p>
    <w:p w:rsidR="00751473" w:rsidRPr="00270550" w:rsidRDefault="00751473" w:rsidP="00B17771">
      <w:pPr>
        <w:pStyle w:val="Tekstpodstawowy"/>
        <w:ind w:firstLine="180"/>
        <w:rPr>
          <w:rFonts w:ascii="Arial Narrow" w:hAnsi="Arial Narrow"/>
          <w:i/>
          <w:iCs/>
        </w:rPr>
      </w:pPr>
      <w:r w:rsidRPr="00270550">
        <w:rPr>
          <w:rFonts w:ascii="Arial Narrow" w:hAnsi="Arial Narrow"/>
        </w:rPr>
        <w:t xml:space="preserve">Gatunki umieszczone w Załączniku I Dyrektywy Rady 79/409/EWG tzw. Dyrektywy Ptasiej, zaobserwowane na </w:t>
      </w:r>
      <w:proofErr w:type="gramStart"/>
      <w:r w:rsidRPr="00270550">
        <w:rPr>
          <w:rFonts w:ascii="Arial Narrow" w:hAnsi="Arial Narrow"/>
        </w:rPr>
        <w:t>terenie  Zielnowa</w:t>
      </w:r>
      <w:proofErr w:type="gramEnd"/>
      <w:r w:rsidRPr="00270550">
        <w:rPr>
          <w:rFonts w:ascii="Arial Narrow" w:hAnsi="Arial Narrow"/>
        </w:rPr>
        <w:t xml:space="preserve">, Gawłowic,  Gzik Czapla biała </w:t>
      </w:r>
      <w:proofErr w:type="spellStart"/>
      <w:r w:rsidRPr="00270550">
        <w:rPr>
          <w:rFonts w:ascii="Arial Narrow" w:hAnsi="Arial Narrow"/>
          <w:i/>
          <w:iCs/>
        </w:rPr>
        <w:t>Egretta</w:t>
      </w:r>
      <w:proofErr w:type="spellEnd"/>
      <w:r w:rsidRPr="00270550">
        <w:rPr>
          <w:rFonts w:ascii="Arial Narrow" w:hAnsi="Arial Narrow"/>
          <w:i/>
          <w:iCs/>
        </w:rPr>
        <w:t xml:space="preserve"> alba,</w:t>
      </w:r>
      <w:r w:rsidRPr="00270550">
        <w:rPr>
          <w:rFonts w:ascii="Arial Narrow" w:hAnsi="Arial Narrow"/>
        </w:rPr>
        <w:t xml:space="preserve"> Bocian biały </w:t>
      </w:r>
      <w:proofErr w:type="spellStart"/>
      <w:r w:rsidRPr="00270550">
        <w:rPr>
          <w:rFonts w:ascii="Arial Narrow" w:hAnsi="Arial Narrow"/>
          <w:i/>
          <w:iCs/>
        </w:rPr>
        <w:t>Ciconia</w:t>
      </w:r>
      <w:proofErr w:type="spellEnd"/>
      <w:r w:rsidRPr="00270550">
        <w:rPr>
          <w:rFonts w:ascii="Arial Narrow" w:hAnsi="Arial Narrow"/>
          <w:i/>
          <w:iCs/>
        </w:rPr>
        <w:t xml:space="preserve"> </w:t>
      </w:r>
      <w:proofErr w:type="spellStart"/>
      <w:r w:rsidRPr="00270550">
        <w:rPr>
          <w:rFonts w:ascii="Arial Narrow" w:hAnsi="Arial Narrow"/>
          <w:i/>
          <w:iCs/>
        </w:rPr>
        <w:t>ciconia</w:t>
      </w:r>
      <w:proofErr w:type="spellEnd"/>
      <w:r w:rsidRPr="00270550">
        <w:rPr>
          <w:rFonts w:ascii="Arial Narrow" w:hAnsi="Arial Narrow"/>
          <w:i/>
          <w:iCs/>
        </w:rPr>
        <w:t xml:space="preserve">, </w:t>
      </w:r>
      <w:r w:rsidRPr="00270550">
        <w:rPr>
          <w:rFonts w:ascii="Arial Narrow" w:hAnsi="Arial Narrow"/>
        </w:rPr>
        <w:t xml:space="preserve">Bernikla białolica </w:t>
      </w:r>
      <w:r w:rsidRPr="00270550">
        <w:rPr>
          <w:rFonts w:ascii="Arial Narrow" w:hAnsi="Arial Narrow"/>
          <w:i/>
          <w:iCs/>
        </w:rPr>
        <w:t xml:space="preserve">Branta </w:t>
      </w:r>
      <w:proofErr w:type="spellStart"/>
      <w:r w:rsidRPr="00270550">
        <w:rPr>
          <w:rFonts w:ascii="Arial Narrow" w:hAnsi="Arial Narrow"/>
          <w:i/>
          <w:iCs/>
        </w:rPr>
        <w:t>lecupsis</w:t>
      </w:r>
      <w:proofErr w:type="spellEnd"/>
      <w:r w:rsidRPr="00270550">
        <w:rPr>
          <w:rFonts w:ascii="Arial Narrow" w:hAnsi="Arial Narrow"/>
          <w:i/>
          <w:iCs/>
        </w:rPr>
        <w:t xml:space="preserve">, </w:t>
      </w:r>
      <w:r w:rsidRPr="00270550">
        <w:rPr>
          <w:rFonts w:ascii="Arial Narrow" w:hAnsi="Arial Narrow"/>
        </w:rPr>
        <w:t xml:space="preserve">Kania ruda </w:t>
      </w:r>
      <w:proofErr w:type="spellStart"/>
      <w:r w:rsidRPr="00270550">
        <w:rPr>
          <w:rFonts w:ascii="Arial Narrow" w:hAnsi="Arial Narrow"/>
          <w:i/>
          <w:iCs/>
        </w:rPr>
        <w:t>Milvus</w:t>
      </w:r>
      <w:proofErr w:type="spellEnd"/>
      <w:r w:rsidRPr="00270550">
        <w:rPr>
          <w:rFonts w:ascii="Arial Narrow" w:hAnsi="Arial Narrow"/>
          <w:i/>
          <w:iCs/>
        </w:rPr>
        <w:t xml:space="preserve"> </w:t>
      </w:r>
      <w:proofErr w:type="spellStart"/>
      <w:r w:rsidRPr="00270550">
        <w:rPr>
          <w:rFonts w:ascii="Arial Narrow" w:hAnsi="Arial Narrow"/>
          <w:i/>
          <w:iCs/>
        </w:rPr>
        <w:t>milvus</w:t>
      </w:r>
      <w:proofErr w:type="spellEnd"/>
      <w:r w:rsidRPr="00270550">
        <w:rPr>
          <w:rFonts w:ascii="Arial Narrow" w:hAnsi="Arial Narrow"/>
          <w:i/>
          <w:iCs/>
        </w:rPr>
        <w:t xml:space="preserve">, </w:t>
      </w:r>
      <w:r w:rsidRPr="00270550">
        <w:rPr>
          <w:rFonts w:ascii="Arial Narrow" w:hAnsi="Arial Narrow"/>
        </w:rPr>
        <w:t xml:space="preserve">Bielik </w:t>
      </w:r>
      <w:proofErr w:type="spellStart"/>
      <w:r w:rsidRPr="00270550">
        <w:rPr>
          <w:rFonts w:ascii="Arial Narrow" w:hAnsi="Arial Narrow"/>
          <w:i/>
          <w:iCs/>
        </w:rPr>
        <w:t>Haliaeetus</w:t>
      </w:r>
      <w:proofErr w:type="spellEnd"/>
      <w:r w:rsidRPr="00270550">
        <w:rPr>
          <w:rFonts w:ascii="Arial Narrow" w:hAnsi="Arial Narrow"/>
          <w:i/>
          <w:iCs/>
        </w:rPr>
        <w:t xml:space="preserve"> </w:t>
      </w:r>
      <w:proofErr w:type="spellStart"/>
      <w:r w:rsidRPr="00270550">
        <w:rPr>
          <w:rFonts w:ascii="Arial Narrow" w:hAnsi="Arial Narrow"/>
          <w:i/>
          <w:iCs/>
        </w:rPr>
        <w:t>albicilla</w:t>
      </w:r>
      <w:proofErr w:type="spellEnd"/>
      <w:r w:rsidRPr="00270550">
        <w:rPr>
          <w:rFonts w:ascii="Arial Narrow" w:hAnsi="Arial Narrow"/>
          <w:i/>
          <w:iCs/>
        </w:rPr>
        <w:t xml:space="preserve">, </w:t>
      </w:r>
      <w:r w:rsidRPr="00270550">
        <w:rPr>
          <w:rFonts w:ascii="Arial Narrow" w:hAnsi="Arial Narrow"/>
        </w:rPr>
        <w:t xml:space="preserve">Błotniak stawowy </w:t>
      </w:r>
      <w:proofErr w:type="spellStart"/>
      <w:r w:rsidRPr="00270550">
        <w:rPr>
          <w:rFonts w:ascii="Arial Narrow" w:hAnsi="Arial Narrow"/>
          <w:i/>
          <w:iCs/>
        </w:rPr>
        <w:t>Circus</w:t>
      </w:r>
      <w:proofErr w:type="spellEnd"/>
      <w:r w:rsidRPr="00270550">
        <w:rPr>
          <w:rFonts w:ascii="Arial Narrow" w:hAnsi="Arial Narrow"/>
          <w:i/>
          <w:iCs/>
        </w:rPr>
        <w:t xml:space="preserve"> </w:t>
      </w:r>
      <w:proofErr w:type="spellStart"/>
      <w:r w:rsidRPr="00270550">
        <w:rPr>
          <w:rFonts w:ascii="Arial Narrow" w:hAnsi="Arial Narrow"/>
          <w:i/>
          <w:iCs/>
        </w:rPr>
        <w:t>aeruginosus</w:t>
      </w:r>
      <w:proofErr w:type="spellEnd"/>
      <w:r w:rsidRPr="00270550">
        <w:rPr>
          <w:rFonts w:ascii="Arial Narrow" w:hAnsi="Arial Narrow"/>
          <w:i/>
          <w:iCs/>
        </w:rPr>
        <w:t xml:space="preserve">, </w:t>
      </w:r>
      <w:r w:rsidRPr="00270550">
        <w:rPr>
          <w:rFonts w:ascii="Arial Narrow" w:hAnsi="Arial Narrow"/>
        </w:rPr>
        <w:t xml:space="preserve">Błotniak łąkowy </w:t>
      </w:r>
      <w:proofErr w:type="spellStart"/>
      <w:r w:rsidRPr="00270550">
        <w:rPr>
          <w:rFonts w:ascii="Arial Narrow" w:hAnsi="Arial Narrow"/>
          <w:i/>
          <w:iCs/>
        </w:rPr>
        <w:t>Circus</w:t>
      </w:r>
      <w:proofErr w:type="spellEnd"/>
      <w:r w:rsidRPr="00270550">
        <w:rPr>
          <w:rFonts w:ascii="Arial Narrow" w:hAnsi="Arial Narrow"/>
          <w:i/>
          <w:iCs/>
        </w:rPr>
        <w:t xml:space="preserve"> </w:t>
      </w:r>
      <w:proofErr w:type="spellStart"/>
      <w:r w:rsidRPr="00270550">
        <w:rPr>
          <w:rFonts w:ascii="Arial Narrow" w:hAnsi="Arial Narrow"/>
          <w:i/>
          <w:iCs/>
        </w:rPr>
        <w:t>pygargus</w:t>
      </w:r>
      <w:proofErr w:type="spellEnd"/>
      <w:r w:rsidRPr="00270550">
        <w:rPr>
          <w:rFonts w:ascii="Arial Narrow" w:hAnsi="Arial Narrow"/>
          <w:i/>
          <w:iCs/>
        </w:rPr>
        <w:t xml:space="preserve">, </w:t>
      </w:r>
      <w:proofErr w:type="spellStart"/>
      <w:r w:rsidRPr="00270550">
        <w:rPr>
          <w:rFonts w:ascii="Arial Narrow" w:hAnsi="Arial Narrow"/>
        </w:rPr>
        <w:t>Trzmielojad</w:t>
      </w:r>
      <w:proofErr w:type="spellEnd"/>
      <w:r w:rsidRPr="00270550">
        <w:rPr>
          <w:rFonts w:ascii="Arial Narrow" w:hAnsi="Arial Narrow"/>
        </w:rPr>
        <w:t xml:space="preserve"> </w:t>
      </w:r>
      <w:proofErr w:type="spellStart"/>
      <w:r w:rsidRPr="00270550">
        <w:rPr>
          <w:rFonts w:ascii="Arial Narrow" w:hAnsi="Arial Narrow"/>
          <w:i/>
          <w:iCs/>
        </w:rPr>
        <w:t>Pernis</w:t>
      </w:r>
      <w:proofErr w:type="spellEnd"/>
      <w:r w:rsidRPr="00270550">
        <w:rPr>
          <w:rFonts w:ascii="Arial Narrow" w:hAnsi="Arial Narrow"/>
          <w:i/>
          <w:iCs/>
        </w:rPr>
        <w:t xml:space="preserve"> </w:t>
      </w:r>
      <w:proofErr w:type="spellStart"/>
      <w:r w:rsidRPr="00270550">
        <w:rPr>
          <w:rFonts w:ascii="Arial Narrow" w:hAnsi="Arial Narrow"/>
          <w:i/>
          <w:iCs/>
        </w:rPr>
        <w:t>apivorus</w:t>
      </w:r>
      <w:proofErr w:type="spellEnd"/>
      <w:r w:rsidRPr="00270550">
        <w:rPr>
          <w:rFonts w:ascii="Arial Narrow" w:hAnsi="Arial Narrow"/>
          <w:i/>
          <w:iCs/>
        </w:rPr>
        <w:t xml:space="preserve">, </w:t>
      </w:r>
      <w:r w:rsidRPr="00270550">
        <w:rPr>
          <w:rFonts w:ascii="Arial Narrow" w:hAnsi="Arial Narrow"/>
        </w:rPr>
        <w:t xml:space="preserve">Żuraw </w:t>
      </w:r>
      <w:proofErr w:type="spellStart"/>
      <w:r w:rsidRPr="00270550">
        <w:rPr>
          <w:rFonts w:ascii="Arial Narrow" w:hAnsi="Arial Narrow"/>
          <w:i/>
          <w:iCs/>
        </w:rPr>
        <w:t>Grus</w:t>
      </w:r>
      <w:proofErr w:type="spellEnd"/>
      <w:r w:rsidRPr="00270550">
        <w:rPr>
          <w:rFonts w:ascii="Arial Narrow" w:hAnsi="Arial Narrow"/>
          <w:i/>
          <w:iCs/>
        </w:rPr>
        <w:t xml:space="preserve"> </w:t>
      </w:r>
      <w:proofErr w:type="spellStart"/>
      <w:r w:rsidRPr="00270550">
        <w:rPr>
          <w:rFonts w:ascii="Arial Narrow" w:hAnsi="Arial Narrow"/>
          <w:i/>
          <w:iCs/>
        </w:rPr>
        <w:t>grus</w:t>
      </w:r>
      <w:proofErr w:type="spellEnd"/>
      <w:r w:rsidRPr="00270550">
        <w:rPr>
          <w:rFonts w:ascii="Arial Narrow" w:hAnsi="Arial Narrow"/>
          <w:i/>
          <w:iCs/>
        </w:rPr>
        <w:t>,</w:t>
      </w:r>
      <w:r w:rsidRPr="00270550">
        <w:rPr>
          <w:rFonts w:ascii="Arial Narrow" w:hAnsi="Arial Narrow"/>
        </w:rPr>
        <w:t xml:space="preserve"> Siewka złota, </w:t>
      </w:r>
      <w:proofErr w:type="spellStart"/>
      <w:r w:rsidRPr="00270550">
        <w:rPr>
          <w:rFonts w:ascii="Arial Narrow" w:hAnsi="Arial Narrow"/>
          <w:i/>
          <w:iCs/>
        </w:rPr>
        <w:t>Pluvialis</w:t>
      </w:r>
      <w:proofErr w:type="spellEnd"/>
      <w:r w:rsidRPr="00270550">
        <w:rPr>
          <w:rFonts w:ascii="Arial Narrow" w:hAnsi="Arial Narrow"/>
          <w:i/>
          <w:iCs/>
        </w:rPr>
        <w:t xml:space="preserve"> </w:t>
      </w:r>
      <w:proofErr w:type="spellStart"/>
      <w:r w:rsidRPr="00270550">
        <w:rPr>
          <w:rFonts w:ascii="Arial Narrow" w:hAnsi="Arial Narrow"/>
          <w:i/>
          <w:iCs/>
        </w:rPr>
        <w:t>apricaria</w:t>
      </w:r>
      <w:proofErr w:type="spellEnd"/>
      <w:r w:rsidRPr="00270550">
        <w:rPr>
          <w:rFonts w:ascii="Arial Narrow" w:hAnsi="Arial Narrow"/>
          <w:i/>
          <w:iCs/>
        </w:rPr>
        <w:t xml:space="preserve">, </w:t>
      </w:r>
      <w:r w:rsidRPr="00270550">
        <w:rPr>
          <w:rFonts w:ascii="Arial Narrow" w:hAnsi="Arial Narrow"/>
        </w:rPr>
        <w:t xml:space="preserve">Batalion </w:t>
      </w:r>
      <w:proofErr w:type="spellStart"/>
      <w:r w:rsidRPr="00270550">
        <w:rPr>
          <w:rFonts w:ascii="Arial Narrow" w:hAnsi="Arial Narrow"/>
          <w:i/>
          <w:iCs/>
        </w:rPr>
        <w:t>Philomachus</w:t>
      </w:r>
      <w:proofErr w:type="spellEnd"/>
      <w:r w:rsidRPr="00270550">
        <w:rPr>
          <w:rFonts w:ascii="Arial Narrow" w:hAnsi="Arial Narrow"/>
          <w:i/>
          <w:iCs/>
        </w:rPr>
        <w:t xml:space="preserve"> </w:t>
      </w:r>
      <w:proofErr w:type="spellStart"/>
      <w:r w:rsidRPr="00270550">
        <w:rPr>
          <w:rFonts w:ascii="Arial Narrow" w:hAnsi="Arial Narrow"/>
          <w:i/>
          <w:iCs/>
        </w:rPr>
        <w:t>pugnax</w:t>
      </w:r>
      <w:proofErr w:type="spellEnd"/>
      <w:r w:rsidRPr="00270550">
        <w:rPr>
          <w:rFonts w:ascii="Arial Narrow" w:hAnsi="Arial Narrow"/>
          <w:i/>
          <w:iCs/>
        </w:rPr>
        <w:t xml:space="preserve">, </w:t>
      </w:r>
      <w:proofErr w:type="spellStart"/>
      <w:r w:rsidRPr="00270550">
        <w:rPr>
          <w:rFonts w:ascii="Arial Narrow" w:hAnsi="Arial Narrow"/>
        </w:rPr>
        <w:t>Łęczak</w:t>
      </w:r>
      <w:proofErr w:type="spellEnd"/>
      <w:r w:rsidRPr="00270550">
        <w:rPr>
          <w:rFonts w:ascii="Arial Narrow" w:hAnsi="Arial Narrow"/>
        </w:rPr>
        <w:t xml:space="preserve"> </w:t>
      </w:r>
      <w:proofErr w:type="spellStart"/>
      <w:r w:rsidRPr="00270550">
        <w:rPr>
          <w:rFonts w:ascii="Arial Narrow" w:hAnsi="Arial Narrow"/>
          <w:i/>
          <w:iCs/>
        </w:rPr>
        <w:t>Tringa</w:t>
      </w:r>
      <w:proofErr w:type="spellEnd"/>
      <w:r w:rsidRPr="00270550">
        <w:rPr>
          <w:rFonts w:ascii="Arial Narrow" w:hAnsi="Arial Narrow"/>
          <w:i/>
          <w:iCs/>
        </w:rPr>
        <w:t xml:space="preserve"> </w:t>
      </w:r>
      <w:proofErr w:type="spellStart"/>
      <w:r w:rsidRPr="00270550">
        <w:rPr>
          <w:rFonts w:ascii="Arial Narrow" w:hAnsi="Arial Narrow"/>
          <w:i/>
          <w:iCs/>
        </w:rPr>
        <w:t>glareola</w:t>
      </w:r>
      <w:proofErr w:type="spellEnd"/>
      <w:r w:rsidRPr="00270550">
        <w:rPr>
          <w:rFonts w:ascii="Arial Narrow" w:hAnsi="Arial Narrow"/>
          <w:i/>
          <w:iCs/>
        </w:rPr>
        <w:t xml:space="preserve">, </w:t>
      </w:r>
      <w:r w:rsidRPr="00270550">
        <w:rPr>
          <w:rFonts w:ascii="Arial Narrow" w:hAnsi="Arial Narrow"/>
        </w:rPr>
        <w:t xml:space="preserve">Gąsiorek </w:t>
      </w:r>
      <w:proofErr w:type="spellStart"/>
      <w:r w:rsidRPr="00270550">
        <w:rPr>
          <w:rFonts w:ascii="Arial Narrow" w:hAnsi="Arial Narrow"/>
          <w:i/>
          <w:iCs/>
        </w:rPr>
        <w:t>Lanius</w:t>
      </w:r>
      <w:proofErr w:type="spellEnd"/>
      <w:r w:rsidRPr="00270550">
        <w:rPr>
          <w:rFonts w:ascii="Arial Narrow" w:hAnsi="Arial Narrow"/>
          <w:i/>
          <w:iCs/>
        </w:rPr>
        <w:t xml:space="preserve"> </w:t>
      </w:r>
      <w:proofErr w:type="spellStart"/>
      <w:r w:rsidRPr="00270550">
        <w:rPr>
          <w:rFonts w:ascii="Arial Narrow" w:hAnsi="Arial Narrow"/>
          <w:i/>
          <w:iCs/>
        </w:rPr>
        <w:t>collurio</w:t>
      </w:r>
      <w:proofErr w:type="spellEnd"/>
      <w:r w:rsidRPr="00270550">
        <w:rPr>
          <w:rFonts w:ascii="Arial Narrow" w:hAnsi="Arial Narrow"/>
          <w:i/>
          <w:iCs/>
        </w:rPr>
        <w:t xml:space="preserve">. We wschodniej i południowej części gminy ( w rejonach miejscowości Radzyń Wieś, Mazanki, Radzyń Wybudowanie, Czeczewo, Gołębiewo, Rywałd Królewski spośród gatunków </w:t>
      </w:r>
      <w:proofErr w:type="spellStart"/>
      <w:r w:rsidRPr="00270550">
        <w:rPr>
          <w:rFonts w:ascii="Arial Narrow" w:hAnsi="Arial Narrow"/>
          <w:i/>
          <w:iCs/>
        </w:rPr>
        <w:t>imieszczonych</w:t>
      </w:r>
      <w:proofErr w:type="spellEnd"/>
      <w:r w:rsidRPr="00270550">
        <w:rPr>
          <w:rFonts w:ascii="Arial Narrow" w:hAnsi="Arial Narrow"/>
          <w:i/>
          <w:iCs/>
        </w:rPr>
        <w:t xml:space="preserve"> </w:t>
      </w:r>
      <w:proofErr w:type="gramStart"/>
      <w:r w:rsidRPr="00270550">
        <w:rPr>
          <w:rFonts w:ascii="Arial Narrow" w:hAnsi="Arial Narrow"/>
          <w:i/>
          <w:iCs/>
        </w:rPr>
        <w:t>w  Załączniku</w:t>
      </w:r>
      <w:proofErr w:type="gramEnd"/>
      <w:r w:rsidRPr="00270550">
        <w:rPr>
          <w:rFonts w:ascii="Arial Narrow" w:hAnsi="Arial Narrow"/>
          <w:i/>
          <w:iCs/>
        </w:rPr>
        <w:t xml:space="preserve">  zaobserwowano </w:t>
      </w:r>
      <w:r w:rsidRPr="00270550">
        <w:rPr>
          <w:rFonts w:ascii="Arial Narrow" w:hAnsi="Arial Narrow"/>
        </w:rPr>
        <w:t>bąk</w:t>
      </w:r>
      <w:r w:rsidRPr="00270550">
        <w:rPr>
          <w:rFonts w:ascii="Arial Narrow" w:hAnsi="Arial Narrow"/>
          <w:i/>
          <w:iCs/>
        </w:rPr>
        <w:t xml:space="preserve"> </w:t>
      </w:r>
      <w:proofErr w:type="spellStart"/>
      <w:r w:rsidRPr="00270550">
        <w:rPr>
          <w:rFonts w:ascii="Arial Narrow" w:hAnsi="Arial Narrow"/>
          <w:i/>
          <w:iCs/>
        </w:rPr>
        <w:t>Botaurus</w:t>
      </w:r>
      <w:proofErr w:type="spellEnd"/>
      <w:r w:rsidRPr="00270550">
        <w:rPr>
          <w:rFonts w:ascii="Arial Narrow" w:hAnsi="Arial Narrow"/>
          <w:i/>
          <w:iCs/>
        </w:rPr>
        <w:t xml:space="preserve"> Stellami, </w:t>
      </w:r>
      <w:r w:rsidRPr="00270550">
        <w:rPr>
          <w:rFonts w:ascii="Arial Narrow" w:hAnsi="Arial Narrow"/>
        </w:rPr>
        <w:t>bocian biały</w:t>
      </w:r>
      <w:r w:rsidRPr="00270550">
        <w:rPr>
          <w:rFonts w:ascii="Arial Narrow" w:hAnsi="Arial Narrow"/>
          <w:i/>
          <w:iCs/>
        </w:rPr>
        <w:t xml:space="preserve"> </w:t>
      </w:r>
      <w:proofErr w:type="spellStart"/>
      <w:r w:rsidRPr="00270550">
        <w:rPr>
          <w:rFonts w:ascii="Arial Narrow" w:hAnsi="Arial Narrow"/>
          <w:i/>
          <w:iCs/>
        </w:rPr>
        <w:t>Ciconia</w:t>
      </w:r>
      <w:proofErr w:type="spellEnd"/>
      <w:r w:rsidRPr="00270550">
        <w:rPr>
          <w:rFonts w:ascii="Arial Narrow" w:hAnsi="Arial Narrow"/>
          <w:i/>
          <w:iCs/>
        </w:rPr>
        <w:t xml:space="preserve"> </w:t>
      </w:r>
      <w:proofErr w:type="spellStart"/>
      <w:r w:rsidRPr="00270550">
        <w:rPr>
          <w:rFonts w:ascii="Arial Narrow" w:hAnsi="Arial Narrow"/>
          <w:i/>
          <w:iCs/>
        </w:rPr>
        <w:t>ciconia</w:t>
      </w:r>
      <w:proofErr w:type="spellEnd"/>
      <w:r w:rsidRPr="00270550">
        <w:rPr>
          <w:rFonts w:ascii="Arial Narrow" w:hAnsi="Arial Narrow"/>
          <w:i/>
          <w:iCs/>
        </w:rPr>
        <w:t xml:space="preserve">,  </w:t>
      </w:r>
      <w:r w:rsidRPr="00270550">
        <w:rPr>
          <w:rFonts w:ascii="Arial Narrow" w:hAnsi="Arial Narrow"/>
        </w:rPr>
        <w:t>bocian czarny</w:t>
      </w:r>
      <w:r w:rsidRPr="00270550">
        <w:rPr>
          <w:rFonts w:ascii="Arial Narrow" w:hAnsi="Arial Narrow"/>
          <w:i/>
          <w:iCs/>
        </w:rPr>
        <w:t xml:space="preserve"> </w:t>
      </w:r>
      <w:proofErr w:type="spellStart"/>
      <w:r w:rsidRPr="00270550">
        <w:rPr>
          <w:rFonts w:ascii="Arial Narrow" w:hAnsi="Arial Narrow"/>
          <w:i/>
          <w:iCs/>
        </w:rPr>
        <w:t>Ciconia</w:t>
      </w:r>
      <w:proofErr w:type="spellEnd"/>
      <w:r w:rsidRPr="00270550">
        <w:rPr>
          <w:rFonts w:ascii="Arial Narrow" w:hAnsi="Arial Narrow"/>
          <w:i/>
          <w:iCs/>
        </w:rPr>
        <w:t xml:space="preserve"> </w:t>
      </w:r>
      <w:proofErr w:type="spellStart"/>
      <w:r w:rsidRPr="00270550">
        <w:rPr>
          <w:rFonts w:ascii="Arial Narrow" w:hAnsi="Arial Narrow"/>
          <w:i/>
          <w:iCs/>
        </w:rPr>
        <w:t>nigra</w:t>
      </w:r>
      <w:proofErr w:type="spellEnd"/>
      <w:r w:rsidRPr="00270550">
        <w:rPr>
          <w:rFonts w:ascii="Arial Narrow" w:hAnsi="Arial Narrow"/>
          <w:i/>
          <w:iCs/>
        </w:rPr>
        <w:t xml:space="preserve">, </w:t>
      </w:r>
      <w:r w:rsidRPr="00270550">
        <w:rPr>
          <w:rFonts w:ascii="Arial Narrow" w:hAnsi="Arial Narrow"/>
        </w:rPr>
        <w:t>kania ruda,</w:t>
      </w:r>
      <w:r w:rsidRPr="00270550">
        <w:rPr>
          <w:rFonts w:ascii="Arial Narrow" w:hAnsi="Arial Narrow"/>
          <w:i/>
          <w:iCs/>
        </w:rPr>
        <w:t xml:space="preserve"> </w:t>
      </w:r>
      <w:proofErr w:type="spellStart"/>
      <w:r w:rsidRPr="00270550">
        <w:rPr>
          <w:rFonts w:ascii="Arial Narrow" w:hAnsi="Arial Narrow"/>
          <w:i/>
          <w:iCs/>
        </w:rPr>
        <w:t>Milvus</w:t>
      </w:r>
      <w:proofErr w:type="spellEnd"/>
      <w:r w:rsidRPr="00270550">
        <w:rPr>
          <w:rFonts w:ascii="Arial Narrow" w:hAnsi="Arial Narrow"/>
          <w:i/>
          <w:iCs/>
        </w:rPr>
        <w:t xml:space="preserve"> </w:t>
      </w:r>
      <w:proofErr w:type="spellStart"/>
      <w:r w:rsidRPr="00270550">
        <w:rPr>
          <w:rFonts w:ascii="Arial Narrow" w:hAnsi="Arial Narrow"/>
          <w:i/>
          <w:iCs/>
        </w:rPr>
        <w:t>milvus</w:t>
      </w:r>
      <w:proofErr w:type="spellEnd"/>
      <w:r w:rsidRPr="00270550">
        <w:rPr>
          <w:rFonts w:ascii="Arial Narrow" w:hAnsi="Arial Narrow"/>
          <w:i/>
          <w:iCs/>
        </w:rPr>
        <w:t xml:space="preserve">, </w:t>
      </w:r>
      <w:r w:rsidRPr="00270550">
        <w:rPr>
          <w:rFonts w:ascii="Arial Narrow" w:hAnsi="Arial Narrow"/>
        </w:rPr>
        <w:t>błotniak stawowy</w:t>
      </w:r>
      <w:r w:rsidRPr="00270550">
        <w:rPr>
          <w:rFonts w:ascii="Arial Narrow" w:hAnsi="Arial Narrow"/>
          <w:i/>
          <w:iCs/>
        </w:rPr>
        <w:t xml:space="preserve"> </w:t>
      </w:r>
      <w:proofErr w:type="spellStart"/>
      <w:r w:rsidRPr="00270550">
        <w:rPr>
          <w:rFonts w:ascii="Arial Narrow" w:hAnsi="Arial Narrow"/>
          <w:i/>
          <w:iCs/>
        </w:rPr>
        <w:t>Circus</w:t>
      </w:r>
      <w:proofErr w:type="spellEnd"/>
      <w:r w:rsidRPr="00270550">
        <w:rPr>
          <w:rFonts w:ascii="Arial Narrow" w:hAnsi="Arial Narrow"/>
          <w:i/>
          <w:iCs/>
        </w:rPr>
        <w:t xml:space="preserve"> </w:t>
      </w:r>
      <w:proofErr w:type="spellStart"/>
      <w:r w:rsidRPr="00270550">
        <w:rPr>
          <w:rFonts w:ascii="Arial Narrow" w:hAnsi="Arial Narrow"/>
          <w:i/>
          <w:iCs/>
        </w:rPr>
        <w:t>aeruginosus</w:t>
      </w:r>
      <w:proofErr w:type="spellEnd"/>
      <w:r w:rsidRPr="00270550">
        <w:rPr>
          <w:rFonts w:ascii="Arial Narrow" w:hAnsi="Arial Narrow"/>
          <w:i/>
          <w:iCs/>
        </w:rPr>
        <w:t xml:space="preserve">, </w:t>
      </w:r>
      <w:r w:rsidRPr="00270550">
        <w:rPr>
          <w:rFonts w:ascii="Arial Narrow" w:hAnsi="Arial Narrow"/>
        </w:rPr>
        <w:t>błotniak zbożowy</w:t>
      </w:r>
      <w:r w:rsidRPr="00270550">
        <w:rPr>
          <w:rFonts w:ascii="Arial Narrow" w:hAnsi="Arial Narrow"/>
          <w:i/>
          <w:iCs/>
        </w:rPr>
        <w:t xml:space="preserve"> </w:t>
      </w:r>
      <w:proofErr w:type="spellStart"/>
      <w:r w:rsidRPr="00270550">
        <w:rPr>
          <w:rFonts w:ascii="Arial Narrow" w:hAnsi="Arial Narrow"/>
          <w:i/>
          <w:iCs/>
        </w:rPr>
        <w:t>Circus</w:t>
      </w:r>
      <w:proofErr w:type="spellEnd"/>
      <w:r w:rsidRPr="00270550">
        <w:rPr>
          <w:rFonts w:ascii="Arial Narrow" w:hAnsi="Arial Narrow"/>
          <w:i/>
          <w:iCs/>
        </w:rPr>
        <w:t xml:space="preserve"> </w:t>
      </w:r>
      <w:proofErr w:type="spellStart"/>
      <w:r w:rsidRPr="00270550">
        <w:rPr>
          <w:rFonts w:ascii="Arial Narrow" w:hAnsi="Arial Narrow"/>
          <w:i/>
          <w:iCs/>
        </w:rPr>
        <w:t>cyaneus</w:t>
      </w:r>
      <w:proofErr w:type="spellEnd"/>
      <w:r w:rsidRPr="00270550">
        <w:rPr>
          <w:rFonts w:ascii="Arial Narrow" w:hAnsi="Arial Narrow"/>
          <w:i/>
          <w:iCs/>
        </w:rPr>
        <w:t xml:space="preserve">, </w:t>
      </w:r>
      <w:r w:rsidRPr="00270550">
        <w:rPr>
          <w:rFonts w:ascii="Arial Narrow" w:hAnsi="Arial Narrow"/>
        </w:rPr>
        <w:t>błotniak łąkowy</w:t>
      </w:r>
      <w:r w:rsidRPr="00270550">
        <w:rPr>
          <w:rFonts w:ascii="Arial Narrow" w:hAnsi="Arial Narrow"/>
          <w:i/>
          <w:iCs/>
        </w:rPr>
        <w:t xml:space="preserve"> </w:t>
      </w:r>
      <w:proofErr w:type="spellStart"/>
      <w:r w:rsidRPr="00270550">
        <w:rPr>
          <w:rFonts w:ascii="Arial Narrow" w:hAnsi="Arial Narrow"/>
          <w:i/>
          <w:iCs/>
        </w:rPr>
        <w:t>Circus</w:t>
      </w:r>
      <w:proofErr w:type="spellEnd"/>
      <w:r w:rsidRPr="00270550">
        <w:rPr>
          <w:rFonts w:ascii="Arial Narrow" w:hAnsi="Arial Narrow"/>
          <w:i/>
          <w:iCs/>
        </w:rPr>
        <w:t xml:space="preserve"> </w:t>
      </w:r>
      <w:proofErr w:type="spellStart"/>
      <w:r w:rsidRPr="00270550">
        <w:rPr>
          <w:rFonts w:ascii="Arial Narrow" w:hAnsi="Arial Narrow"/>
          <w:i/>
          <w:iCs/>
        </w:rPr>
        <w:t>pygargus</w:t>
      </w:r>
      <w:proofErr w:type="spellEnd"/>
      <w:r w:rsidRPr="00270550">
        <w:rPr>
          <w:rFonts w:ascii="Arial Narrow" w:hAnsi="Arial Narrow"/>
          <w:i/>
          <w:iCs/>
        </w:rPr>
        <w:t xml:space="preserve">, </w:t>
      </w:r>
      <w:r w:rsidRPr="00270550">
        <w:rPr>
          <w:rFonts w:ascii="Arial Narrow" w:hAnsi="Arial Narrow"/>
        </w:rPr>
        <w:t>bielik</w:t>
      </w:r>
      <w:r w:rsidRPr="00270550">
        <w:rPr>
          <w:rFonts w:ascii="Arial Narrow" w:hAnsi="Arial Narrow"/>
          <w:i/>
          <w:iCs/>
        </w:rPr>
        <w:t xml:space="preserve"> </w:t>
      </w:r>
      <w:proofErr w:type="spellStart"/>
      <w:r w:rsidRPr="00270550">
        <w:rPr>
          <w:rFonts w:ascii="Arial Narrow" w:hAnsi="Arial Narrow"/>
          <w:i/>
          <w:iCs/>
        </w:rPr>
        <w:t>Haliaeetus</w:t>
      </w:r>
      <w:proofErr w:type="spellEnd"/>
      <w:r w:rsidRPr="00270550">
        <w:rPr>
          <w:rFonts w:ascii="Arial Narrow" w:hAnsi="Arial Narrow"/>
          <w:i/>
          <w:iCs/>
        </w:rPr>
        <w:t xml:space="preserve"> </w:t>
      </w:r>
      <w:proofErr w:type="spellStart"/>
      <w:r w:rsidRPr="00270550">
        <w:rPr>
          <w:rFonts w:ascii="Arial Narrow" w:hAnsi="Arial Narrow"/>
          <w:i/>
          <w:iCs/>
        </w:rPr>
        <w:t>albicilla</w:t>
      </w:r>
      <w:proofErr w:type="spellEnd"/>
      <w:r w:rsidRPr="00270550">
        <w:rPr>
          <w:rFonts w:ascii="Arial Narrow" w:hAnsi="Arial Narrow"/>
          <w:i/>
          <w:iCs/>
        </w:rPr>
        <w:t xml:space="preserve">, </w:t>
      </w:r>
      <w:r w:rsidRPr="00270550">
        <w:rPr>
          <w:rFonts w:ascii="Arial Narrow" w:hAnsi="Arial Narrow"/>
        </w:rPr>
        <w:t>orlik krzykliwy</w:t>
      </w:r>
      <w:r w:rsidRPr="00270550">
        <w:rPr>
          <w:rFonts w:ascii="Arial Narrow" w:hAnsi="Arial Narrow"/>
          <w:i/>
          <w:iCs/>
        </w:rPr>
        <w:t xml:space="preserve"> </w:t>
      </w:r>
      <w:proofErr w:type="spellStart"/>
      <w:r w:rsidRPr="00270550">
        <w:rPr>
          <w:rFonts w:ascii="Arial Narrow" w:hAnsi="Arial Narrow"/>
          <w:i/>
          <w:iCs/>
        </w:rPr>
        <w:t>Aquila</w:t>
      </w:r>
      <w:proofErr w:type="spellEnd"/>
      <w:r w:rsidRPr="00270550">
        <w:rPr>
          <w:rFonts w:ascii="Arial Narrow" w:hAnsi="Arial Narrow"/>
          <w:i/>
          <w:iCs/>
        </w:rPr>
        <w:t xml:space="preserve"> </w:t>
      </w:r>
      <w:proofErr w:type="spellStart"/>
      <w:r w:rsidRPr="00270550">
        <w:rPr>
          <w:rFonts w:ascii="Arial Narrow" w:hAnsi="Arial Narrow"/>
          <w:i/>
          <w:iCs/>
        </w:rPr>
        <w:t>pomarina</w:t>
      </w:r>
      <w:proofErr w:type="spellEnd"/>
      <w:r w:rsidRPr="00270550">
        <w:rPr>
          <w:rFonts w:ascii="Arial Narrow" w:hAnsi="Arial Narrow"/>
          <w:i/>
          <w:iCs/>
        </w:rPr>
        <w:t xml:space="preserve">, </w:t>
      </w:r>
      <w:r w:rsidRPr="00270550">
        <w:rPr>
          <w:rFonts w:ascii="Arial Narrow" w:hAnsi="Arial Narrow"/>
        </w:rPr>
        <w:t>sokół wędrowny</w:t>
      </w:r>
      <w:r w:rsidRPr="00270550">
        <w:rPr>
          <w:rFonts w:ascii="Arial Narrow" w:hAnsi="Arial Narrow"/>
          <w:i/>
          <w:iCs/>
        </w:rPr>
        <w:t xml:space="preserve"> </w:t>
      </w:r>
      <w:proofErr w:type="spellStart"/>
      <w:r w:rsidRPr="00270550">
        <w:rPr>
          <w:rFonts w:ascii="Arial Narrow" w:hAnsi="Arial Narrow"/>
          <w:i/>
          <w:iCs/>
        </w:rPr>
        <w:t>Falco</w:t>
      </w:r>
      <w:proofErr w:type="spellEnd"/>
      <w:r w:rsidRPr="00270550">
        <w:rPr>
          <w:rFonts w:ascii="Arial Narrow" w:hAnsi="Arial Narrow"/>
          <w:i/>
          <w:iCs/>
        </w:rPr>
        <w:t xml:space="preserve"> </w:t>
      </w:r>
      <w:proofErr w:type="spellStart"/>
      <w:r w:rsidRPr="00270550">
        <w:rPr>
          <w:rFonts w:ascii="Arial Narrow" w:hAnsi="Arial Narrow"/>
          <w:i/>
          <w:iCs/>
        </w:rPr>
        <w:t>peregrinus</w:t>
      </w:r>
      <w:proofErr w:type="spellEnd"/>
      <w:r w:rsidRPr="00270550">
        <w:rPr>
          <w:rFonts w:ascii="Arial Narrow" w:hAnsi="Arial Narrow"/>
          <w:i/>
          <w:iCs/>
        </w:rPr>
        <w:t>,</w:t>
      </w:r>
      <w:r w:rsidRPr="00270550">
        <w:rPr>
          <w:rFonts w:ascii="Arial Narrow" w:hAnsi="Arial Narrow"/>
        </w:rPr>
        <w:t xml:space="preserve"> żuraw </w:t>
      </w:r>
      <w:proofErr w:type="spellStart"/>
      <w:r w:rsidRPr="00270550">
        <w:rPr>
          <w:rFonts w:ascii="Arial Narrow" w:hAnsi="Arial Narrow"/>
          <w:i/>
          <w:iCs/>
        </w:rPr>
        <w:t>Grus</w:t>
      </w:r>
      <w:proofErr w:type="spellEnd"/>
      <w:r w:rsidRPr="00270550">
        <w:rPr>
          <w:rFonts w:ascii="Arial Narrow" w:hAnsi="Arial Narrow"/>
          <w:i/>
          <w:iCs/>
        </w:rPr>
        <w:t xml:space="preserve"> </w:t>
      </w:r>
      <w:proofErr w:type="spellStart"/>
      <w:r w:rsidRPr="00270550">
        <w:rPr>
          <w:rFonts w:ascii="Arial Narrow" w:hAnsi="Arial Narrow"/>
          <w:i/>
          <w:iCs/>
        </w:rPr>
        <w:t>grus</w:t>
      </w:r>
      <w:proofErr w:type="spellEnd"/>
      <w:r w:rsidRPr="00270550">
        <w:rPr>
          <w:rFonts w:ascii="Arial Narrow" w:hAnsi="Arial Narrow"/>
          <w:i/>
          <w:iCs/>
        </w:rPr>
        <w:t xml:space="preserve">, </w:t>
      </w:r>
      <w:r w:rsidRPr="00270550">
        <w:rPr>
          <w:rFonts w:ascii="Arial Narrow" w:hAnsi="Arial Narrow"/>
        </w:rPr>
        <w:t>derkacz</w:t>
      </w:r>
      <w:r w:rsidRPr="00270550">
        <w:rPr>
          <w:rFonts w:ascii="Arial Narrow" w:hAnsi="Arial Narrow"/>
          <w:i/>
          <w:iCs/>
        </w:rPr>
        <w:t xml:space="preserve"> </w:t>
      </w:r>
      <w:proofErr w:type="spellStart"/>
      <w:r w:rsidRPr="00270550">
        <w:rPr>
          <w:rFonts w:ascii="Arial Narrow" w:hAnsi="Arial Narrow"/>
          <w:i/>
          <w:iCs/>
        </w:rPr>
        <w:t>Crex</w:t>
      </w:r>
      <w:proofErr w:type="spellEnd"/>
      <w:r w:rsidRPr="00270550">
        <w:rPr>
          <w:rFonts w:ascii="Arial Narrow" w:hAnsi="Arial Narrow"/>
          <w:i/>
          <w:iCs/>
        </w:rPr>
        <w:t xml:space="preserve"> </w:t>
      </w:r>
      <w:proofErr w:type="spellStart"/>
      <w:r w:rsidRPr="00270550">
        <w:rPr>
          <w:rFonts w:ascii="Arial Narrow" w:hAnsi="Arial Narrow"/>
          <w:i/>
          <w:iCs/>
        </w:rPr>
        <w:t>crex</w:t>
      </w:r>
      <w:proofErr w:type="spellEnd"/>
      <w:r w:rsidRPr="00270550">
        <w:rPr>
          <w:rFonts w:ascii="Arial Narrow" w:hAnsi="Arial Narrow"/>
          <w:i/>
          <w:iCs/>
        </w:rPr>
        <w:t xml:space="preserve">, </w:t>
      </w:r>
      <w:r w:rsidRPr="00270550">
        <w:rPr>
          <w:rFonts w:ascii="Arial Narrow" w:hAnsi="Arial Narrow"/>
        </w:rPr>
        <w:t xml:space="preserve">siewka złota, </w:t>
      </w:r>
      <w:r w:rsidRPr="00270550">
        <w:rPr>
          <w:rFonts w:ascii="Arial Narrow" w:hAnsi="Arial Narrow"/>
          <w:i/>
          <w:iCs/>
        </w:rPr>
        <w:t xml:space="preserve"> </w:t>
      </w:r>
      <w:proofErr w:type="spellStart"/>
      <w:r w:rsidRPr="00270550">
        <w:rPr>
          <w:rFonts w:ascii="Arial Narrow" w:hAnsi="Arial Narrow"/>
          <w:i/>
          <w:iCs/>
        </w:rPr>
        <w:t>Pluvialis</w:t>
      </w:r>
      <w:proofErr w:type="spellEnd"/>
      <w:r w:rsidRPr="00270550">
        <w:rPr>
          <w:rFonts w:ascii="Arial Narrow" w:hAnsi="Arial Narrow"/>
          <w:i/>
          <w:iCs/>
        </w:rPr>
        <w:t xml:space="preserve"> </w:t>
      </w:r>
      <w:proofErr w:type="spellStart"/>
      <w:r w:rsidRPr="00270550">
        <w:rPr>
          <w:rFonts w:ascii="Arial Narrow" w:hAnsi="Arial Narrow"/>
          <w:i/>
          <w:iCs/>
        </w:rPr>
        <w:t>apricaria</w:t>
      </w:r>
      <w:proofErr w:type="spellEnd"/>
      <w:r w:rsidRPr="00270550">
        <w:rPr>
          <w:rFonts w:ascii="Arial Narrow" w:hAnsi="Arial Narrow"/>
          <w:i/>
          <w:iCs/>
        </w:rPr>
        <w:t xml:space="preserve">, </w:t>
      </w:r>
      <w:r w:rsidRPr="00270550">
        <w:rPr>
          <w:rFonts w:ascii="Arial Narrow" w:hAnsi="Arial Narrow"/>
        </w:rPr>
        <w:t>dzięcioł czarny</w:t>
      </w:r>
      <w:r w:rsidRPr="00270550">
        <w:rPr>
          <w:rFonts w:ascii="Arial Narrow" w:hAnsi="Arial Narrow"/>
          <w:i/>
          <w:iCs/>
        </w:rPr>
        <w:t xml:space="preserve"> </w:t>
      </w:r>
      <w:proofErr w:type="spellStart"/>
      <w:r w:rsidRPr="00270550">
        <w:rPr>
          <w:rFonts w:ascii="Arial Narrow" w:hAnsi="Arial Narrow"/>
          <w:i/>
          <w:iCs/>
        </w:rPr>
        <w:t>Dendrocopos</w:t>
      </w:r>
      <w:proofErr w:type="spellEnd"/>
      <w:r w:rsidRPr="00270550">
        <w:rPr>
          <w:rFonts w:ascii="Arial Narrow" w:hAnsi="Arial Narrow"/>
          <w:i/>
          <w:iCs/>
        </w:rPr>
        <w:t xml:space="preserve"> </w:t>
      </w:r>
      <w:proofErr w:type="spellStart"/>
      <w:r w:rsidRPr="00270550">
        <w:rPr>
          <w:rFonts w:ascii="Arial Narrow" w:hAnsi="Arial Narrow"/>
          <w:i/>
          <w:iCs/>
        </w:rPr>
        <w:t>martius</w:t>
      </w:r>
      <w:proofErr w:type="spellEnd"/>
      <w:r w:rsidRPr="00270550">
        <w:rPr>
          <w:rFonts w:ascii="Arial Narrow" w:hAnsi="Arial Narrow"/>
          <w:i/>
          <w:iCs/>
        </w:rPr>
        <w:t xml:space="preserve">, </w:t>
      </w:r>
      <w:r w:rsidRPr="00270550">
        <w:rPr>
          <w:rFonts w:ascii="Arial Narrow" w:hAnsi="Arial Narrow"/>
        </w:rPr>
        <w:t>lerka</w:t>
      </w:r>
      <w:r w:rsidRPr="00270550">
        <w:rPr>
          <w:rFonts w:ascii="Arial Narrow" w:hAnsi="Arial Narrow"/>
          <w:i/>
          <w:iCs/>
        </w:rPr>
        <w:t xml:space="preserve"> </w:t>
      </w:r>
      <w:proofErr w:type="spellStart"/>
      <w:r w:rsidRPr="00270550">
        <w:rPr>
          <w:rFonts w:ascii="Arial Narrow" w:hAnsi="Arial Narrow"/>
          <w:i/>
          <w:iCs/>
        </w:rPr>
        <w:t>Lullula</w:t>
      </w:r>
      <w:proofErr w:type="spellEnd"/>
      <w:r w:rsidRPr="00270550">
        <w:rPr>
          <w:rFonts w:ascii="Arial Narrow" w:hAnsi="Arial Narrow"/>
          <w:i/>
          <w:iCs/>
        </w:rPr>
        <w:t xml:space="preserve"> arboreta, </w:t>
      </w:r>
      <w:r w:rsidRPr="00270550">
        <w:rPr>
          <w:rFonts w:ascii="Arial Narrow" w:hAnsi="Arial Narrow"/>
        </w:rPr>
        <w:t>podróżniczek</w:t>
      </w:r>
      <w:r w:rsidRPr="00270550">
        <w:rPr>
          <w:rFonts w:ascii="Arial Narrow" w:hAnsi="Arial Narrow"/>
          <w:i/>
          <w:iCs/>
        </w:rPr>
        <w:t xml:space="preserve"> </w:t>
      </w:r>
      <w:proofErr w:type="spellStart"/>
      <w:r w:rsidRPr="00270550">
        <w:rPr>
          <w:rFonts w:ascii="Arial Narrow" w:hAnsi="Arial Narrow"/>
          <w:i/>
          <w:iCs/>
        </w:rPr>
        <w:t>Luscinia</w:t>
      </w:r>
      <w:proofErr w:type="spellEnd"/>
      <w:r w:rsidRPr="00270550">
        <w:rPr>
          <w:rFonts w:ascii="Arial Narrow" w:hAnsi="Arial Narrow"/>
          <w:i/>
          <w:iCs/>
        </w:rPr>
        <w:t xml:space="preserve"> </w:t>
      </w:r>
      <w:proofErr w:type="spellStart"/>
      <w:r w:rsidRPr="00270550">
        <w:rPr>
          <w:rFonts w:ascii="Arial Narrow" w:hAnsi="Arial Narrow"/>
          <w:i/>
          <w:iCs/>
        </w:rPr>
        <w:t>svecica</w:t>
      </w:r>
      <w:proofErr w:type="spellEnd"/>
      <w:r w:rsidRPr="00270550">
        <w:rPr>
          <w:rFonts w:ascii="Arial Narrow" w:hAnsi="Arial Narrow"/>
          <w:i/>
          <w:iCs/>
        </w:rPr>
        <w:t xml:space="preserve">, </w:t>
      </w:r>
      <w:proofErr w:type="spellStart"/>
      <w:r w:rsidRPr="00270550">
        <w:rPr>
          <w:rFonts w:ascii="Arial Narrow" w:hAnsi="Arial Narrow"/>
        </w:rPr>
        <w:t>jarzębatka</w:t>
      </w:r>
      <w:proofErr w:type="spellEnd"/>
      <w:r w:rsidRPr="00270550">
        <w:rPr>
          <w:rFonts w:ascii="Arial Narrow" w:hAnsi="Arial Narrow"/>
          <w:i/>
          <w:iCs/>
        </w:rPr>
        <w:t xml:space="preserve"> Sylvia </w:t>
      </w:r>
      <w:proofErr w:type="spellStart"/>
      <w:r w:rsidRPr="00270550">
        <w:rPr>
          <w:rFonts w:ascii="Arial Narrow" w:hAnsi="Arial Narrow"/>
          <w:i/>
          <w:iCs/>
        </w:rPr>
        <w:t>nisoria</w:t>
      </w:r>
      <w:proofErr w:type="spellEnd"/>
      <w:r w:rsidRPr="00270550">
        <w:rPr>
          <w:rFonts w:ascii="Arial Narrow" w:hAnsi="Arial Narrow"/>
          <w:i/>
          <w:iCs/>
        </w:rPr>
        <w:t xml:space="preserve">, </w:t>
      </w:r>
      <w:r w:rsidRPr="00270550">
        <w:rPr>
          <w:rFonts w:ascii="Arial Narrow" w:hAnsi="Arial Narrow"/>
        </w:rPr>
        <w:t>gąsiorek</w:t>
      </w:r>
      <w:r w:rsidRPr="00270550">
        <w:rPr>
          <w:rFonts w:ascii="Arial Narrow" w:hAnsi="Arial Narrow"/>
          <w:i/>
          <w:iCs/>
        </w:rPr>
        <w:t xml:space="preserve"> </w:t>
      </w:r>
      <w:proofErr w:type="spellStart"/>
      <w:r w:rsidRPr="00270550">
        <w:rPr>
          <w:rFonts w:ascii="Arial Narrow" w:hAnsi="Arial Narrow"/>
          <w:i/>
          <w:iCs/>
        </w:rPr>
        <w:t>Lanius</w:t>
      </w:r>
      <w:proofErr w:type="spellEnd"/>
      <w:r w:rsidRPr="00270550">
        <w:rPr>
          <w:rFonts w:ascii="Arial Narrow" w:hAnsi="Arial Narrow"/>
          <w:i/>
          <w:iCs/>
        </w:rPr>
        <w:t xml:space="preserve"> </w:t>
      </w:r>
      <w:proofErr w:type="spellStart"/>
      <w:r w:rsidRPr="00270550">
        <w:rPr>
          <w:rFonts w:ascii="Arial Narrow" w:hAnsi="Arial Narrow"/>
          <w:i/>
          <w:iCs/>
        </w:rPr>
        <w:t>collurio</w:t>
      </w:r>
      <w:proofErr w:type="spellEnd"/>
      <w:r w:rsidRPr="00270550">
        <w:rPr>
          <w:rFonts w:ascii="Arial Narrow" w:hAnsi="Arial Narrow"/>
          <w:i/>
          <w:iCs/>
        </w:rPr>
        <w:t xml:space="preserve">.  </w:t>
      </w:r>
    </w:p>
    <w:p w:rsidR="00751473" w:rsidRPr="00270550" w:rsidRDefault="00751473" w:rsidP="00B17771">
      <w:pPr>
        <w:pStyle w:val="Tekstpodstawowy"/>
        <w:ind w:firstLine="708"/>
        <w:rPr>
          <w:rFonts w:ascii="Arial Narrow" w:hAnsi="Arial Narrow"/>
          <w:iCs/>
        </w:rPr>
      </w:pPr>
      <w:r w:rsidRPr="00270550">
        <w:rPr>
          <w:rFonts w:ascii="Arial Narrow" w:hAnsi="Arial Narrow"/>
          <w:i/>
          <w:iCs/>
        </w:rPr>
        <w:t>Na terenie gminy zlokalizowane są gniazda bociana białego w Dębieńcu 1 (na słupie), Fij</w:t>
      </w:r>
      <w:r w:rsidR="00682970">
        <w:rPr>
          <w:rFonts w:ascii="Arial Narrow" w:hAnsi="Arial Narrow"/>
          <w:i/>
          <w:iCs/>
        </w:rPr>
        <w:t>ewie (na budynku gospodarczym)</w:t>
      </w:r>
      <w:r w:rsidRPr="00270550">
        <w:rPr>
          <w:rFonts w:ascii="Arial Narrow" w:hAnsi="Arial Narrow"/>
          <w:i/>
          <w:iCs/>
        </w:rPr>
        <w:t>, Gawłowice</w:t>
      </w:r>
      <w:r w:rsidR="00682970">
        <w:rPr>
          <w:rFonts w:ascii="Arial Narrow" w:hAnsi="Arial Narrow"/>
          <w:i/>
          <w:iCs/>
        </w:rPr>
        <w:t xml:space="preserve"> (na słupie</w:t>
      </w:r>
      <w:r w:rsidRPr="00270550">
        <w:rPr>
          <w:rFonts w:ascii="Arial Narrow" w:hAnsi="Arial Narrow"/>
          <w:i/>
          <w:iCs/>
        </w:rPr>
        <w:t>), cztery gniazda w Gołęb</w:t>
      </w:r>
      <w:r w:rsidR="00682970">
        <w:rPr>
          <w:rFonts w:ascii="Arial Narrow" w:hAnsi="Arial Narrow"/>
          <w:i/>
          <w:iCs/>
        </w:rPr>
        <w:t>iewie (</w:t>
      </w:r>
      <w:r w:rsidRPr="00270550">
        <w:rPr>
          <w:rFonts w:ascii="Arial Narrow" w:hAnsi="Arial Narrow"/>
          <w:i/>
          <w:iCs/>
        </w:rPr>
        <w:t>słupie telegraficznym, słupie elektroenergetycznym,</w:t>
      </w:r>
      <w:r w:rsidR="00682970">
        <w:rPr>
          <w:rFonts w:ascii="Arial Narrow" w:hAnsi="Arial Narrow"/>
          <w:i/>
          <w:iCs/>
        </w:rPr>
        <w:t xml:space="preserve"> drzewie i budynku), Kneblowe (</w:t>
      </w:r>
      <w:r w:rsidRPr="00270550">
        <w:rPr>
          <w:rFonts w:ascii="Arial Narrow" w:hAnsi="Arial Narrow"/>
          <w:i/>
          <w:iCs/>
        </w:rPr>
        <w:t xml:space="preserve">na słupie elektroenergetycznym), 2 w Mazankach na słupie oraz na drzewie liściastym, 2 w Nowym Dworze na słupie oraz budynku, dodatkowo postawiono platformę na gniazdo, po likwidacji trzeciego gniazda z budynku gospodarczego.  </w:t>
      </w:r>
      <w:r w:rsidRPr="00270550">
        <w:rPr>
          <w:rFonts w:ascii="Arial Narrow" w:hAnsi="Arial Narrow"/>
          <w:iCs/>
        </w:rPr>
        <w:t xml:space="preserve">W Radzyniu Wsi jedno gniazdo na słupie Radzyń Wybudowanie </w:t>
      </w:r>
      <w:r w:rsidR="00682970">
        <w:rPr>
          <w:rFonts w:ascii="Arial Narrow" w:hAnsi="Arial Narrow"/>
          <w:iCs/>
        </w:rPr>
        <w:t>na słupie, Rywałd i Stara Ruda po 2 gniazda, oraz</w:t>
      </w:r>
      <w:r w:rsidRPr="00270550">
        <w:rPr>
          <w:rFonts w:ascii="Arial Narrow" w:hAnsi="Arial Narrow"/>
          <w:iCs/>
        </w:rPr>
        <w:t xml:space="preserve"> Szumiłowo i Zielnowo po 3 </w:t>
      </w:r>
      <w:r w:rsidR="00682970">
        <w:rPr>
          <w:rFonts w:ascii="Arial Narrow" w:hAnsi="Arial Narrow"/>
          <w:iCs/>
        </w:rPr>
        <w:t>gniazda (obserwacje własne oraz</w:t>
      </w:r>
      <w:r w:rsidRPr="00270550">
        <w:rPr>
          <w:rFonts w:ascii="Arial Narrow" w:hAnsi="Arial Narrow"/>
          <w:iCs/>
        </w:rPr>
        <w:t xml:space="preserve"> Ogólnopolska Baza Gniazd Bociana Białego). </w:t>
      </w:r>
    </w:p>
    <w:p w:rsidR="00751473" w:rsidRDefault="00751473" w:rsidP="00D23BD0">
      <w:pPr>
        <w:spacing w:line="360" w:lineRule="auto"/>
        <w:ind w:left="0" w:firstLine="454"/>
        <w:jc w:val="both"/>
        <w:rPr>
          <w:rFonts w:ascii="Arial Narrow" w:hAnsi="Arial Narrow"/>
          <w:sz w:val="24"/>
          <w:szCs w:val="24"/>
        </w:rPr>
      </w:pPr>
      <w:r w:rsidRPr="00270550">
        <w:rPr>
          <w:rFonts w:ascii="Arial Narrow" w:hAnsi="Arial Narrow"/>
          <w:sz w:val="24"/>
          <w:szCs w:val="24"/>
        </w:rPr>
        <w:t xml:space="preserve">Miejscowości w rejonie których prowadzono inwentaryzację </w:t>
      </w:r>
      <w:proofErr w:type="spellStart"/>
      <w:r w:rsidRPr="00270550">
        <w:rPr>
          <w:rFonts w:ascii="Arial Narrow" w:hAnsi="Arial Narrow"/>
          <w:sz w:val="24"/>
          <w:szCs w:val="24"/>
        </w:rPr>
        <w:t>chiro</w:t>
      </w:r>
      <w:r w:rsidR="001A1F05">
        <w:rPr>
          <w:rFonts w:ascii="Arial Narrow" w:hAnsi="Arial Narrow"/>
          <w:sz w:val="24"/>
          <w:szCs w:val="24"/>
        </w:rPr>
        <w:t>pterologiczną</w:t>
      </w:r>
      <w:proofErr w:type="spellEnd"/>
      <w:r w:rsidR="001A1F05">
        <w:rPr>
          <w:rFonts w:ascii="Arial Narrow" w:hAnsi="Arial Narrow"/>
          <w:sz w:val="24"/>
          <w:szCs w:val="24"/>
        </w:rPr>
        <w:t xml:space="preserve"> dla</w:t>
      </w:r>
      <w:r w:rsidRPr="00270550">
        <w:rPr>
          <w:rFonts w:ascii="Arial Narrow" w:hAnsi="Arial Narrow"/>
          <w:sz w:val="24"/>
          <w:szCs w:val="24"/>
        </w:rPr>
        <w:t xml:space="preserve"> Farmy Wiatrowej „Grudziądz”, Farmy Wiatrowej „Gawłowice”, Farmy Wiatr</w:t>
      </w:r>
      <w:r w:rsidR="001A1F05">
        <w:rPr>
          <w:rFonts w:ascii="Arial Narrow" w:hAnsi="Arial Narrow"/>
          <w:sz w:val="24"/>
          <w:szCs w:val="24"/>
        </w:rPr>
        <w:t>owej Gawłowice, Gziki, Zielnowo</w:t>
      </w:r>
      <w:r w:rsidRPr="00270550">
        <w:rPr>
          <w:rFonts w:ascii="Arial Narrow" w:hAnsi="Arial Narrow"/>
          <w:sz w:val="24"/>
          <w:szCs w:val="24"/>
        </w:rPr>
        <w:t xml:space="preserve"> przez </w:t>
      </w:r>
      <w:r w:rsidR="00636374">
        <w:rPr>
          <w:rFonts w:ascii="Arial Narrow" w:hAnsi="Arial Narrow"/>
          <w:sz w:val="24"/>
          <w:szCs w:val="24"/>
        </w:rPr>
        <w:br/>
      </w:r>
      <w:r w:rsidRPr="00270550">
        <w:rPr>
          <w:rFonts w:ascii="Arial Narrow" w:hAnsi="Arial Narrow"/>
          <w:sz w:val="24"/>
          <w:szCs w:val="24"/>
        </w:rPr>
        <w:t xml:space="preserve">K. Kasprzyk na </w:t>
      </w:r>
      <w:proofErr w:type="gramStart"/>
      <w:r w:rsidRPr="00270550">
        <w:rPr>
          <w:rFonts w:ascii="Arial Narrow" w:hAnsi="Arial Narrow"/>
          <w:sz w:val="24"/>
          <w:szCs w:val="24"/>
        </w:rPr>
        <w:t>przełomie 2003-2009  przedstawia</w:t>
      </w:r>
      <w:proofErr w:type="gramEnd"/>
      <w:r w:rsidRPr="00270550">
        <w:rPr>
          <w:rFonts w:ascii="Arial Narrow" w:hAnsi="Arial Narrow"/>
          <w:sz w:val="24"/>
          <w:szCs w:val="24"/>
        </w:rPr>
        <w:t xml:space="preserve"> tabela poniżej.</w:t>
      </w:r>
    </w:p>
    <w:p w:rsidR="00636374" w:rsidRPr="00270550" w:rsidRDefault="00636374" w:rsidP="00636374">
      <w:pPr>
        <w:spacing w:line="240" w:lineRule="auto"/>
        <w:ind w:left="0" w:firstLine="454"/>
        <w:jc w:val="both"/>
        <w:rPr>
          <w:rFonts w:ascii="Arial Narrow" w:eastAsia="Calibri" w:hAnsi="Arial Narrow"/>
          <w:sz w:val="24"/>
          <w:szCs w:val="24"/>
        </w:rPr>
      </w:pPr>
    </w:p>
    <w:p w:rsidR="00751473" w:rsidRPr="00270550" w:rsidRDefault="00751473" w:rsidP="000D0C90">
      <w:pPr>
        <w:pStyle w:val="Legenda"/>
        <w:keepNext/>
        <w:spacing w:after="0" w:line="360" w:lineRule="auto"/>
        <w:jc w:val="center"/>
        <w:rPr>
          <w:rFonts w:ascii="Arial Narrow" w:hAnsi="Arial Narrow" w:cs="Times New Roman"/>
          <w:sz w:val="24"/>
          <w:szCs w:val="24"/>
        </w:rPr>
      </w:pPr>
      <w:r w:rsidRPr="00270550">
        <w:rPr>
          <w:rFonts w:ascii="Arial Narrow" w:hAnsi="Arial Narrow" w:cs="Times New Roman"/>
          <w:sz w:val="24"/>
          <w:szCs w:val="24"/>
        </w:rPr>
        <w:t xml:space="preserve">Tabela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Tabela \* ARABIC </w:instrText>
      </w:r>
      <w:r w:rsidR="00AD0B98" w:rsidRPr="00270550">
        <w:rPr>
          <w:rFonts w:ascii="Arial Narrow" w:hAnsi="Arial Narrow" w:cs="Times New Roman"/>
          <w:sz w:val="24"/>
          <w:szCs w:val="24"/>
        </w:rPr>
        <w:fldChar w:fldCharType="separate"/>
      </w:r>
      <w:r w:rsidR="005973E9" w:rsidRPr="00270550">
        <w:rPr>
          <w:rFonts w:ascii="Arial Narrow" w:hAnsi="Arial Narrow" w:cs="Times New Roman"/>
          <w:noProof/>
          <w:sz w:val="24"/>
          <w:szCs w:val="24"/>
        </w:rPr>
        <w:t>4</w:t>
      </w:r>
      <w:r w:rsidR="00AD0B98" w:rsidRPr="00270550">
        <w:rPr>
          <w:rFonts w:ascii="Arial Narrow" w:hAnsi="Arial Narrow" w:cs="Times New Roman"/>
          <w:sz w:val="24"/>
          <w:szCs w:val="24"/>
        </w:rPr>
        <w:fldChar w:fldCharType="end"/>
      </w:r>
      <w:r w:rsidRPr="00270550">
        <w:rPr>
          <w:rFonts w:ascii="Arial Narrow" w:hAnsi="Arial Narrow" w:cs="Times New Roman"/>
          <w:sz w:val="24"/>
          <w:szCs w:val="24"/>
        </w:rPr>
        <w:t xml:space="preserve"> Nietoperze zinwentaryzowane na terenie gminy</w:t>
      </w:r>
    </w:p>
    <w:tbl>
      <w:tblPr>
        <w:tblW w:w="0" w:type="auto"/>
        <w:jc w:val="center"/>
        <w:tblInd w:w="-88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2661"/>
        <w:gridCol w:w="3277"/>
      </w:tblGrid>
      <w:tr w:rsidR="00751473" w:rsidRPr="00270550" w:rsidTr="001A1F05">
        <w:trPr>
          <w:tblHeader/>
          <w:jc w:val="center"/>
        </w:trPr>
        <w:tc>
          <w:tcPr>
            <w:tcW w:w="2661"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Rejon miejscowości</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Gatunek</w:t>
            </w:r>
          </w:p>
        </w:tc>
      </w:tr>
      <w:tr w:rsidR="00751473" w:rsidRPr="00270550" w:rsidTr="001A1F05">
        <w:trPr>
          <w:trHeight w:val="256"/>
          <w:tblHeader/>
          <w:jc w:val="center"/>
        </w:trPr>
        <w:tc>
          <w:tcPr>
            <w:tcW w:w="2661" w:type="dxa"/>
            <w:vMerge w:val="restart"/>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Zielnowo</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Mroczek późny</w:t>
            </w:r>
          </w:p>
        </w:tc>
      </w:tr>
      <w:tr w:rsidR="00751473" w:rsidRPr="00270550" w:rsidTr="001A1F05">
        <w:trPr>
          <w:trHeight w:val="363"/>
          <w:tblHeader/>
          <w:jc w:val="center"/>
        </w:trPr>
        <w:tc>
          <w:tcPr>
            <w:tcW w:w="2661" w:type="dxa"/>
            <w:vMerge/>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Karlik malutki</w:t>
            </w:r>
          </w:p>
        </w:tc>
      </w:tr>
      <w:tr w:rsidR="00751473" w:rsidRPr="00270550" w:rsidTr="001A1F05">
        <w:trPr>
          <w:trHeight w:val="310"/>
          <w:tblHeader/>
          <w:jc w:val="center"/>
        </w:trPr>
        <w:tc>
          <w:tcPr>
            <w:tcW w:w="2661" w:type="dxa"/>
            <w:vMerge w:val="restart"/>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Gawłowice</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Karlik malutki</w:t>
            </w:r>
          </w:p>
        </w:tc>
      </w:tr>
      <w:tr w:rsidR="00751473" w:rsidRPr="00270550" w:rsidTr="001A1F05">
        <w:trPr>
          <w:trHeight w:val="296"/>
          <w:tblHeader/>
          <w:jc w:val="center"/>
        </w:trPr>
        <w:tc>
          <w:tcPr>
            <w:tcW w:w="2661" w:type="dxa"/>
            <w:vMerge/>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Mroczek późny</w:t>
            </w:r>
          </w:p>
        </w:tc>
      </w:tr>
      <w:tr w:rsidR="00751473" w:rsidRPr="00270550" w:rsidTr="001A1F05">
        <w:trPr>
          <w:trHeight w:val="175"/>
          <w:tblHeader/>
          <w:jc w:val="center"/>
        </w:trPr>
        <w:tc>
          <w:tcPr>
            <w:tcW w:w="2661" w:type="dxa"/>
            <w:vMerge w:val="restart"/>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Gziki</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Karlik malutki</w:t>
            </w:r>
          </w:p>
        </w:tc>
      </w:tr>
      <w:tr w:rsidR="00751473" w:rsidRPr="00270550" w:rsidTr="001A1F05">
        <w:trPr>
          <w:trHeight w:val="135"/>
          <w:tblHeader/>
          <w:jc w:val="center"/>
        </w:trPr>
        <w:tc>
          <w:tcPr>
            <w:tcW w:w="2661" w:type="dxa"/>
            <w:vMerge/>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Mroczek późny</w:t>
            </w:r>
          </w:p>
        </w:tc>
      </w:tr>
      <w:tr w:rsidR="00751473" w:rsidRPr="00270550" w:rsidTr="001A1F05">
        <w:trPr>
          <w:trHeight w:val="202"/>
          <w:tblHeader/>
          <w:jc w:val="center"/>
        </w:trPr>
        <w:tc>
          <w:tcPr>
            <w:tcW w:w="2661" w:type="dxa"/>
            <w:vMerge w:val="restart"/>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Rywałd</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Borowiec wielki</w:t>
            </w:r>
          </w:p>
        </w:tc>
      </w:tr>
      <w:tr w:rsidR="00751473" w:rsidRPr="00270550" w:rsidTr="001A1F05">
        <w:trPr>
          <w:trHeight w:val="337"/>
          <w:tblHeader/>
          <w:jc w:val="center"/>
        </w:trPr>
        <w:tc>
          <w:tcPr>
            <w:tcW w:w="2661" w:type="dxa"/>
            <w:vMerge/>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Nocek (Myotis sp.)</w:t>
            </w:r>
          </w:p>
        </w:tc>
      </w:tr>
      <w:tr w:rsidR="00751473" w:rsidRPr="00270550" w:rsidTr="001A1F05">
        <w:trPr>
          <w:trHeight w:val="363"/>
          <w:tblHeader/>
          <w:jc w:val="center"/>
        </w:trPr>
        <w:tc>
          <w:tcPr>
            <w:tcW w:w="2661" w:type="dxa"/>
            <w:vMerge/>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Karlik większy</w:t>
            </w:r>
          </w:p>
        </w:tc>
      </w:tr>
      <w:tr w:rsidR="00751473" w:rsidRPr="00270550" w:rsidTr="001A1F05">
        <w:trPr>
          <w:tblHeader/>
          <w:jc w:val="center"/>
        </w:trPr>
        <w:tc>
          <w:tcPr>
            <w:tcW w:w="2661"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proofErr w:type="spellStart"/>
            <w:r w:rsidRPr="00270550">
              <w:rPr>
                <w:rFonts w:ascii="Arial Narrow" w:hAnsi="Arial Narrow"/>
                <w:b/>
                <w:bCs/>
                <w:sz w:val="24"/>
                <w:szCs w:val="24"/>
              </w:rPr>
              <w:t>Rozental</w:t>
            </w:r>
            <w:proofErr w:type="spellEnd"/>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Mroczek późny</w:t>
            </w:r>
          </w:p>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Borowiec wilki</w:t>
            </w:r>
          </w:p>
        </w:tc>
      </w:tr>
      <w:tr w:rsidR="00751473" w:rsidRPr="00270550" w:rsidTr="001A1F05">
        <w:trPr>
          <w:tblHeader/>
          <w:jc w:val="center"/>
        </w:trPr>
        <w:tc>
          <w:tcPr>
            <w:tcW w:w="2661"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Gołębiewko</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w:t>
            </w:r>
          </w:p>
        </w:tc>
      </w:tr>
      <w:tr w:rsidR="00751473" w:rsidRPr="00270550" w:rsidTr="001A1F05">
        <w:trPr>
          <w:tblHeader/>
          <w:jc w:val="center"/>
        </w:trPr>
        <w:tc>
          <w:tcPr>
            <w:tcW w:w="2661"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Kneblowo</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w:t>
            </w:r>
          </w:p>
        </w:tc>
      </w:tr>
      <w:tr w:rsidR="00751473" w:rsidRPr="00270550" w:rsidTr="001A1F05">
        <w:trPr>
          <w:tblHeader/>
          <w:jc w:val="center"/>
        </w:trPr>
        <w:tc>
          <w:tcPr>
            <w:tcW w:w="2661"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Radzyń Chełmiński</w:t>
            </w:r>
          </w:p>
        </w:tc>
        <w:tc>
          <w:tcPr>
            <w:tcW w:w="3277" w:type="dxa"/>
            <w:shd w:val="clear" w:color="auto" w:fill="E6EED5"/>
          </w:tcPr>
          <w:p w:rsidR="00751473" w:rsidRPr="00270550" w:rsidRDefault="00751473" w:rsidP="001A1F05">
            <w:pPr>
              <w:pStyle w:val="Tekstpodstawowywcity"/>
              <w:spacing w:after="0" w:line="240" w:lineRule="auto"/>
              <w:jc w:val="center"/>
              <w:rPr>
                <w:rFonts w:ascii="Arial Narrow" w:hAnsi="Arial Narrow"/>
                <w:b/>
                <w:bCs/>
                <w:sz w:val="24"/>
                <w:szCs w:val="24"/>
              </w:rPr>
            </w:pPr>
            <w:r w:rsidRPr="00270550">
              <w:rPr>
                <w:rFonts w:ascii="Arial Narrow" w:hAnsi="Arial Narrow"/>
                <w:b/>
                <w:bCs/>
                <w:sz w:val="24"/>
                <w:szCs w:val="24"/>
              </w:rPr>
              <w:t>Zamek krzyżacki miejsce hibernacji nietoperzy</w:t>
            </w:r>
          </w:p>
        </w:tc>
      </w:tr>
    </w:tbl>
    <w:p w:rsidR="00751473" w:rsidRPr="00270550" w:rsidRDefault="00751473" w:rsidP="00B17771">
      <w:pPr>
        <w:pStyle w:val="Tekstpodstawowy"/>
        <w:rPr>
          <w:rFonts w:ascii="Arial Narrow" w:hAnsi="Arial Narrow"/>
        </w:rPr>
      </w:pPr>
    </w:p>
    <w:p w:rsidR="00751473" w:rsidRPr="00270550" w:rsidRDefault="00751473" w:rsidP="00B17771">
      <w:pPr>
        <w:pStyle w:val="Tekstpodstawowy"/>
        <w:ind w:firstLine="180"/>
        <w:rPr>
          <w:rFonts w:ascii="Arial Narrow" w:hAnsi="Arial Narrow"/>
        </w:rPr>
      </w:pPr>
      <w:r w:rsidRPr="00270550">
        <w:rPr>
          <w:rFonts w:ascii="Arial Narrow" w:hAnsi="Arial Narrow"/>
        </w:rPr>
        <w:t>Bogatą w gatunki grupę stanowią nietoperze zamieszkujące zarówno w lasach, jak i w pobliżu siedzib ludzkich. Z punktu widzenia gospodarki leśnej, najistotniejszą rolę odgrywają gatunki łowne ssaków, będące przedmiotem gospodarki łowieckiej – jeleń, sarna, dzik i zając.</w:t>
      </w:r>
    </w:p>
    <w:p w:rsidR="00322F31" w:rsidRPr="00270550" w:rsidRDefault="00322F31" w:rsidP="00B17771">
      <w:pPr>
        <w:tabs>
          <w:tab w:val="left" w:pos="6212"/>
        </w:tabs>
        <w:spacing w:line="360" w:lineRule="auto"/>
        <w:ind w:left="0" w:firstLine="709"/>
        <w:jc w:val="both"/>
        <w:rPr>
          <w:rFonts w:ascii="Arial Narrow" w:hAnsi="Arial Narrow"/>
          <w:sz w:val="24"/>
          <w:szCs w:val="24"/>
        </w:rPr>
      </w:pPr>
    </w:p>
    <w:p w:rsidR="00322F31" w:rsidRPr="00270550" w:rsidRDefault="00322F31" w:rsidP="00B17771">
      <w:pPr>
        <w:pStyle w:val="Tekstpodstawowywcity2"/>
        <w:spacing w:after="60" w:line="360" w:lineRule="auto"/>
        <w:jc w:val="both"/>
        <w:rPr>
          <w:rFonts w:ascii="Arial Narrow" w:hAnsi="Arial Narrow"/>
          <w:sz w:val="24"/>
          <w:szCs w:val="24"/>
        </w:rPr>
      </w:pPr>
      <w:r w:rsidRPr="00270550">
        <w:rPr>
          <w:rFonts w:ascii="Arial Narrow" w:hAnsi="Arial Narrow"/>
          <w:sz w:val="24"/>
          <w:szCs w:val="24"/>
        </w:rPr>
        <w:t xml:space="preserve">Zmiany abiotycznych komponentów przyrody prowadzą w dalszej kolejności do zmian w roślinności i faunie. </w:t>
      </w:r>
    </w:p>
    <w:p w:rsidR="00322F31" w:rsidRPr="00270550" w:rsidRDefault="00322F31" w:rsidP="00B17771">
      <w:pPr>
        <w:pStyle w:val="Tekstpodstawowywcity2"/>
        <w:spacing w:line="360" w:lineRule="auto"/>
        <w:rPr>
          <w:rFonts w:ascii="Arial Narrow" w:hAnsi="Arial Narrow"/>
          <w:iCs/>
          <w:sz w:val="24"/>
          <w:szCs w:val="24"/>
        </w:rPr>
      </w:pPr>
      <w:r w:rsidRPr="00270550">
        <w:rPr>
          <w:rFonts w:ascii="Arial Narrow" w:hAnsi="Arial Narrow"/>
          <w:iCs/>
          <w:sz w:val="24"/>
          <w:szCs w:val="24"/>
        </w:rPr>
        <w:t>Zachowane fragmenty naturalnych zbiorowisk roślinnych narażone są na:</w:t>
      </w:r>
    </w:p>
    <w:p w:rsidR="00322F31" w:rsidRPr="00270550" w:rsidRDefault="00322F31" w:rsidP="00636374">
      <w:pPr>
        <w:pStyle w:val="Tekstpodstawowywcity2"/>
        <w:widowControl/>
        <w:numPr>
          <w:ilvl w:val="0"/>
          <w:numId w:val="39"/>
        </w:numPr>
        <w:tabs>
          <w:tab w:val="clear" w:pos="1260"/>
          <w:tab w:val="num" w:pos="540"/>
        </w:tabs>
        <w:autoSpaceDE/>
        <w:autoSpaceDN/>
        <w:adjustRightInd/>
        <w:spacing w:after="0" w:line="360" w:lineRule="auto"/>
        <w:ind w:left="540" w:hanging="398"/>
        <w:jc w:val="both"/>
        <w:rPr>
          <w:rFonts w:ascii="Arial Narrow" w:hAnsi="Arial Narrow"/>
          <w:sz w:val="24"/>
          <w:szCs w:val="24"/>
        </w:rPr>
      </w:pPr>
      <w:r w:rsidRPr="00270550">
        <w:rPr>
          <w:rFonts w:ascii="Arial Narrow" w:hAnsi="Arial Narrow"/>
          <w:sz w:val="24"/>
          <w:szCs w:val="24"/>
        </w:rPr>
        <w:t xml:space="preserve">zmiany w poziomie i trofizmie wód gruntowych i powierzchniowych oraz </w:t>
      </w:r>
      <w:proofErr w:type="gramStart"/>
      <w:r w:rsidRPr="00270550">
        <w:rPr>
          <w:rFonts w:ascii="Arial Narrow" w:hAnsi="Arial Narrow"/>
          <w:sz w:val="24"/>
          <w:szCs w:val="24"/>
        </w:rPr>
        <w:t>ich jakość</w:t>
      </w:r>
      <w:proofErr w:type="gramEnd"/>
      <w:r w:rsidRPr="00270550">
        <w:rPr>
          <w:rFonts w:ascii="Arial Narrow" w:hAnsi="Arial Narrow"/>
          <w:sz w:val="24"/>
          <w:szCs w:val="24"/>
        </w:rPr>
        <w:t>, prowadzące do ich ubożenia i w końcu zaniku;</w:t>
      </w:r>
    </w:p>
    <w:p w:rsidR="00322F31" w:rsidRPr="00270550" w:rsidRDefault="00322F31" w:rsidP="00636374">
      <w:pPr>
        <w:pStyle w:val="Tekstpodstawowywcity2"/>
        <w:widowControl/>
        <w:numPr>
          <w:ilvl w:val="0"/>
          <w:numId w:val="39"/>
        </w:numPr>
        <w:tabs>
          <w:tab w:val="clear" w:pos="1260"/>
          <w:tab w:val="num" w:pos="540"/>
        </w:tabs>
        <w:autoSpaceDE/>
        <w:autoSpaceDN/>
        <w:adjustRightInd/>
        <w:spacing w:after="0" w:line="360" w:lineRule="auto"/>
        <w:ind w:left="540" w:hanging="398"/>
        <w:jc w:val="both"/>
        <w:rPr>
          <w:rFonts w:ascii="Arial Narrow" w:hAnsi="Arial Narrow"/>
          <w:sz w:val="24"/>
          <w:szCs w:val="24"/>
        </w:rPr>
      </w:pPr>
      <w:proofErr w:type="gramStart"/>
      <w:r w:rsidRPr="00270550">
        <w:rPr>
          <w:rFonts w:ascii="Arial Narrow" w:hAnsi="Arial Narrow"/>
          <w:sz w:val="24"/>
          <w:szCs w:val="24"/>
        </w:rPr>
        <w:t>wypieranie</w:t>
      </w:r>
      <w:proofErr w:type="gramEnd"/>
      <w:r w:rsidRPr="00270550">
        <w:rPr>
          <w:rFonts w:ascii="Arial Narrow" w:hAnsi="Arial Narrow"/>
          <w:sz w:val="24"/>
          <w:szCs w:val="24"/>
        </w:rPr>
        <w:t xml:space="preserve"> zbiorowisk naturalnych i półnaturalnych przez zbiorowiska synantropijne;</w:t>
      </w:r>
    </w:p>
    <w:p w:rsidR="00322F31" w:rsidRPr="00270550" w:rsidRDefault="00322F31" w:rsidP="00636374">
      <w:pPr>
        <w:pStyle w:val="Tekstpodstawowywcity2"/>
        <w:widowControl/>
        <w:numPr>
          <w:ilvl w:val="0"/>
          <w:numId w:val="39"/>
        </w:numPr>
        <w:tabs>
          <w:tab w:val="clear" w:pos="1260"/>
          <w:tab w:val="num" w:pos="540"/>
        </w:tabs>
        <w:autoSpaceDE/>
        <w:autoSpaceDN/>
        <w:adjustRightInd/>
        <w:spacing w:after="0" w:line="360" w:lineRule="auto"/>
        <w:ind w:left="540" w:hanging="398"/>
        <w:jc w:val="both"/>
        <w:rPr>
          <w:rFonts w:ascii="Arial Narrow" w:hAnsi="Arial Narrow"/>
          <w:sz w:val="24"/>
          <w:szCs w:val="24"/>
        </w:rPr>
      </w:pPr>
      <w:proofErr w:type="gramStart"/>
      <w:r w:rsidRPr="00270550">
        <w:rPr>
          <w:rFonts w:ascii="Arial Narrow" w:hAnsi="Arial Narrow"/>
          <w:sz w:val="24"/>
          <w:szCs w:val="24"/>
        </w:rPr>
        <w:t>celowe</w:t>
      </w:r>
      <w:proofErr w:type="gramEnd"/>
      <w:r w:rsidRPr="00270550">
        <w:rPr>
          <w:rFonts w:ascii="Arial Narrow" w:hAnsi="Arial Narrow"/>
          <w:sz w:val="24"/>
          <w:szCs w:val="24"/>
        </w:rPr>
        <w:t xml:space="preserve"> ich usuwanie przez człowieka lub zmianę użytkowania (np. z łąk na nieużytki lub zabudowę – presja budownictwa);</w:t>
      </w:r>
    </w:p>
    <w:p w:rsidR="00322F31" w:rsidRPr="00270550" w:rsidRDefault="00322F31" w:rsidP="00636374">
      <w:pPr>
        <w:pStyle w:val="Tekstpodstawowywcity2"/>
        <w:widowControl/>
        <w:numPr>
          <w:ilvl w:val="0"/>
          <w:numId w:val="39"/>
        </w:numPr>
        <w:tabs>
          <w:tab w:val="clear" w:pos="1260"/>
          <w:tab w:val="num" w:pos="540"/>
        </w:tabs>
        <w:autoSpaceDE/>
        <w:autoSpaceDN/>
        <w:adjustRightInd/>
        <w:spacing w:after="0" w:line="360" w:lineRule="auto"/>
        <w:ind w:left="540" w:hanging="398"/>
        <w:jc w:val="both"/>
        <w:rPr>
          <w:rFonts w:ascii="Arial Narrow" w:hAnsi="Arial Narrow"/>
          <w:sz w:val="24"/>
          <w:szCs w:val="24"/>
        </w:rPr>
      </w:pPr>
      <w:proofErr w:type="gramStart"/>
      <w:r w:rsidRPr="00270550">
        <w:rPr>
          <w:rFonts w:ascii="Arial Narrow" w:hAnsi="Arial Narrow"/>
          <w:sz w:val="24"/>
          <w:szCs w:val="24"/>
        </w:rPr>
        <w:t>wprowadzanie</w:t>
      </w:r>
      <w:proofErr w:type="gramEnd"/>
      <w:r w:rsidRPr="00270550">
        <w:rPr>
          <w:rFonts w:ascii="Arial Narrow" w:hAnsi="Arial Narrow"/>
          <w:sz w:val="24"/>
          <w:szCs w:val="24"/>
        </w:rPr>
        <w:t xml:space="preserve"> nowych konkurencyjnych gatunków (tzw. introdukowanych) obcych rodzimej roślinności;</w:t>
      </w:r>
    </w:p>
    <w:p w:rsidR="00322F31" w:rsidRPr="00270550" w:rsidRDefault="00322F31" w:rsidP="00636374">
      <w:pPr>
        <w:pStyle w:val="Tekstpodstawowywcity2"/>
        <w:widowControl/>
        <w:numPr>
          <w:ilvl w:val="0"/>
          <w:numId w:val="39"/>
        </w:numPr>
        <w:tabs>
          <w:tab w:val="clear" w:pos="1260"/>
          <w:tab w:val="num" w:pos="540"/>
        </w:tabs>
        <w:autoSpaceDE/>
        <w:autoSpaceDN/>
        <w:adjustRightInd/>
        <w:spacing w:after="0" w:line="360" w:lineRule="auto"/>
        <w:ind w:left="540" w:hanging="398"/>
        <w:jc w:val="both"/>
        <w:rPr>
          <w:rFonts w:ascii="Arial Narrow" w:hAnsi="Arial Narrow"/>
          <w:sz w:val="24"/>
          <w:szCs w:val="24"/>
        </w:rPr>
      </w:pPr>
      <w:proofErr w:type="gramStart"/>
      <w:r w:rsidRPr="00270550">
        <w:rPr>
          <w:rFonts w:ascii="Arial Narrow" w:hAnsi="Arial Narrow"/>
          <w:sz w:val="24"/>
          <w:szCs w:val="24"/>
        </w:rPr>
        <w:t>zanik</w:t>
      </w:r>
      <w:proofErr w:type="gramEnd"/>
      <w:r w:rsidRPr="00270550">
        <w:rPr>
          <w:rFonts w:ascii="Arial Narrow" w:hAnsi="Arial Narrow"/>
          <w:sz w:val="24"/>
          <w:szCs w:val="24"/>
        </w:rPr>
        <w:t xml:space="preserve"> gatunków rzadkich i chronionych.</w:t>
      </w:r>
    </w:p>
    <w:p w:rsidR="00322F31" w:rsidRDefault="00322F31" w:rsidP="00B17771">
      <w:pPr>
        <w:pStyle w:val="Tekstpodstawowywcity2"/>
        <w:spacing w:line="360" w:lineRule="auto"/>
        <w:jc w:val="both"/>
        <w:rPr>
          <w:rFonts w:ascii="Arial Narrow" w:hAnsi="Arial Narrow"/>
          <w:sz w:val="24"/>
          <w:szCs w:val="24"/>
        </w:rPr>
      </w:pPr>
    </w:p>
    <w:p w:rsidR="00636374" w:rsidRPr="00270550" w:rsidRDefault="00636374" w:rsidP="00B17771">
      <w:pPr>
        <w:pStyle w:val="Tekstpodstawowywcity2"/>
        <w:spacing w:line="360" w:lineRule="auto"/>
        <w:jc w:val="both"/>
        <w:rPr>
          <w:rFonts w:ascii="Arial Narrow" w:hAnsi="Arial Narrow"/>
          <w:sz w:val="24"/>
          <w:szCs w:val="24"/>
        </w:rPr>
      </w:pPr>
    </w:p>
    <w:p w:rsidR="00322F31" w:rsidRPr="00270550" w:rsidRDefault="00322F31" w:rsidP="00636374">
      <w:pPr>
        <w:pStyle w:val="Tekstpodstawowywcity2"/>
        <w:spacing w:line="360" w:lineRule="auto"/>
        <w:ind w:left="0" w:firstLine="540"/>
        <w:jc w:val="both"/>
        <w:rPr>
          <w:rFonts w:ascii="Arial Narrow" w:hAnsi="Arial Narrow"/>
          <w:i/>
          <w:iCs/>
          <w:sz w:val="24"/>
          <w:szCs w:val="24"/>
        </w:rPr>
      </w:pPr>
      <w:r w:rsidRPr="00270550">
        <w:rPr>
          <w:rFonts w:ascii="Arial Narrow" w:hAnsi="Arial Narrow"/>
          <w:i/>
          <w:iCs/>
          <w:sz w:val="24"/>
          <w:szCs w:val="24"/>
        </w:rPr>
        <w:t>Dobrze wykształcona roślinność systemu zieleni urządzonej oraz wiejskiej krajobrazowej (parki, ogrody działkowe, cmentarze, ogrody przydomowe, zadrzewienia śródpolne) narażona jest na:</w:t>
      </w:r>
    </w:p>
    <w:p w:rsidR="00322F31" w:rsidRPr="00270550" w:rsidRDefault="00322F31" w:rsidP="00B17771">
      <w:pPr>
        <w:pStyle w:val="Tekstpodstawowywcity2"/>
        <w:widowControl/>
        <w:numPr>
          <w:ilvl w:val="0"/>
          <w:numId w:val="40"/>
        </w:numPr>
        <w:tabs>
          <w:tab w:val="clear" w:pos="1260"/>
          <w:tab w:val="num" w:pos="360"/>
        </w:tabs>
        <w:autoSpaceDE/>
        <w:autoSpaceDN/>
        <w:adjustRightInd/>
        <w:spacing w:after="0" w:line="360" w:lineRule="auto"/>
        <w:ind w:left="360"/>
        <w:jc w:val="both"/>
        <w:rPr>
          <w:rFonts w:ascii="Arial Narrow" w:hAnsi="Arial Narrow"/>
          <w:sz w:val="24"/>
          <w:szCs w:val="24"/>
        </w:rPr>
      </w:pPr>
      <w:r w:rsidRPr="00270550">
        <w:rPr>
          <w:rFonts w:ascii="Arial Narrow" w:hAnsi="Arial Narrow"/>
          <w:sz w:val="24"/>
          <w:szCs w:val="24"/>
        </w:rPr>
        <w:lastRenderedPageBreak/>
        <w:t xml:space="preserve">presję budownictwa na tereny sąsiednie (uszczuplanie powierzchni terenów zieleni) – np. </w:t>
      </w:r>
      <w:r w:rsidRPr="00270550">
        <w:rPr>
          <w:rFonts w:ascii="Arial Narrow" w:hAnsi="Arial Narrow"/>
          <w:bCs/>
          <w:sz w:val="24"/>
          <w:szCs w:val="24"/>
        </w:rPr>
        <w:t xml:space="preserve">presja zabudowy mieszkaniowej na tereny podmiejskie – obszary </w:t>
      </w:r>
      <w:proofErr w:type="gramStart"/>
      <w:r w:rsidRPr="00270550">
        <w:rPr>
          <w:rFonts w:ascii="Arial Narrow" w:hAnsi="Arial Narrow"/>
          <w:bCs/>
          <w:sz w:val="24"/>
          <w:szCs w:val="24"/>
        </w:rPr>
        <w:t>lasów  w</w:t>
      </w:r>
      <w:proofErr w:type="gramEnd"/>
      <w:r w:rsidRPr="00270550">
        <w:rPr>
          <w:rFonts w:ascii="Arial Narrow" w:hAnsi="Arial Narrow"/>
          <w:bCs/>
          <w:sz w:val="24"/>
          <w:szCs w:val="24"/>
        </w:rPr>
        <w:t xml:space="preserve"> okolicy Jeziora Kamionkowskiego, miejscowości Różankowo, Papowo Biskupie,</w:t>
      </w:r>
    </w:p>
    <w:p w:rsidR="00322F31" w:rsidRPr="00270550" w:rsidRDefault="00322F31" w:rsidP="00B17771">
      <w:pPr>
        <w:pStyle w:val="Tekstpodstawowywcity2"/>
        <w:widowControl/>
        <w:numPr>
          <w:ilvl w:val="0"/>
          <w:numId w:val="40"/>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izolację</w:t>
      </w:r>
      <w:proofErr w:type="gramEnd"/>
      <w:r w:rsidRPr="00270550">
        <w:rPr>
          <w:rFonts w:ascii="Arial Narrow" w:hAnsi="Arial Narrow"/>
          <w:sz w:val="24"/>
          <w:szCs w:val="24"/>
        </w:rPr>
        <w:t xml:space="preserve"> obszarów pełniących rolę stabilizatorów w obrębie struktury przyrodniczej gminy;</w:t>
      </w:r>
    </w:p>
    <w:p w:rsidR="00322F31" w:rsidRPr="00270550" w:rsidRDefault="00322F31" w:rsidP="00B17771">
      <w:pPr>
        <w:pStyle w:val="Tekstpodstawowywcity2"/>
        <w:widowControl/>
        <w:numPr>
          <w:ilvl w:val="0"/>
          <w:numId w:val="40"/>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przerwanie</w:t>
      </w:r>
      <w:proofErr w:type="gramEnd"/>
      <w:r w:rsidRPr="00270550">
        <w:rPr>
          <w:rFonts w:ascii="Arial Narrow" w:hAnsi="Arial Narrow"/>
          <w:sz w:val="24"/>
          <w:szCs w:val="24"/>
        </w:rPr>
        <w:t xml:space="preserve"> korytarzy ekologicznych systemu przyrodniczego gminy, zachowujących łączność pomiędzy cennymi płatami ekosystemów (p</w:t>
      </w:r>
      <w:r w:rsidRPr="00270550">
        <w:rPr>
          <w:rFonts w:ascii="Arial Narrow" w:hAnsi="Arial Narrow"/>
          <w:bCs/>
          <w:sz w:val="24"/>
          <w:szCs w:val="24"/>
        </w:rPr>
        <w:t>rzerwaniu połączeń przyrodniczych sprzyja intensywna produkcja rolna, infrastruktura techniczna, gł. drogi krajowe i wojewódzkie, autostrada, rozwój zwartej zabudowy wzdłuż ciągów komunikacyjnych (głównie wzdłuż drogi krajowej nr 1), w mniejszym stopniu linie energetyczne</w:t>
      </w:r>
      <w:r w:rsidRPr="00270550">
        <w:rPr>
          <w:rFonts w:ascii="Arial Narrow" w:hAnsi="Arial Narrow"/>
          <w:sz w:val="24"/>
          <w:szCs w:val="24"/>
        </w:rPr>
        <w:t>);</w:t>
      </w:r>
    </w:p>
    <w:p w:rsidR="00322F31" w:rsidRPr="00636374" w:rsidRDefault="00322F31" w:rsidP="00636374">
      <w:pPr>
        <w:pStyle w:val="Tekstpodstawowywcity2"/>
        <w:widowControl/>
        <w:numPr>
          <w:ilvl w:val="0"/>
          <w:numId w:val="40"/>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uproszczenie</w:t>
      </w:r>
      <w:proofErr w:type="gramEnd"/>
      <w:r w:rsidRPr="00270550">
        <w:rPr>
          <w:rFonts w:ascii="Arial Narrow" w:hAnsi="Arial Narrow"/>
          <w:sz w:val="24"/>
          <w:szCs w:val="24"/>
        </w:rPr>
        <w:t xml:space="preserve"> struktury gatunkowej, prowadzące do zmniejszenia zdolności samoregulacyjnych wykształconej roślinności.</w:t>
      </w:r>
    </w:p>
    <w:p w:rsidR="00322F31" w:rsidRPr="00270550" w:rsidRDefault="00322F31" w:rsidP="00B17771">
      <w:pPr>
        <w:pStyle w:val="Tekstpodstawowywcity2"/>
        <w:spacing w:line="360" w:lineRule="auto"/>
        <w:ind w:firstLine="425"/>
        <w:jc w:val="both"/>
        <w:rPr>
          <w:rFonts w:ascii="Arial Narrow" w:hAnsi="Arial Narrow"/>
          <w:sz w:val="24"/>
          <w:szCs w:val="24"/>
        </w:rPr>
      </w:pPr>
      <w:r w:rsidRPr="00270550">
        <w:rPr>
          <w:rFonts w:ascii="Arial Narrow" w:hAnsi="Arial Narrow"/>
          <w:sz w:val="24"/>
          <w:szCs w:val="24"/>
        </w:rPr>
        <w:t xml:space="preserve">W obrębie zwartej zabudowy największe zagrożenie dla zwierząt stwarza rozdrobnienie obszarów stanowiących ich ostoje oraz występowanie różnorodnych barier utrudniających ich migrację (szczególnie: szerokie ciągi komunikacyjne o dużym natężeniu ruchu, ogrodzenia pełne, przegrody, śluzy, tamy i inne). Równie ważne są zmiany poziomu, trofizmu i jakości wód, które następnie prowadzą do: wyginięcia, zmniejszania liczebności niektórych gatunków zwierząt lub pogarszania kondycji i zdrowia (rozmiary zagrożenia – małe, lokalnie średnie). </w:t>
      </w:r>
    </w:p>
    <w:p w:rsidR="00751473" w:rsidRPr="00270550" w:rsidRDefault="00751473" w:rsidP="00B17771">
      <w:pPr>
        <w:pStyle w:val="Tekstpodstawowy"/>
        <w:ind w:firstLine="708"/>
        <w:rPr>
          <w:rFonts w:ascii="Arial Narrow" w:hAnsi="Arial Narrow"/>
        </w:rPr>
      </w:pPr>
      <w:r w:rsidRPr="00270550">
        <w:rPr>
          <w:rFonts w:ascii="Arial Narrow" w:hAnsi="Arial Narrow"/>
        </w:rPr>
        <w:t>Przez północo-zachodnią część gminy przebiega korytarz ekologiczny o znaczeniu krajowym, pod nazwą Dolina Drwęcy –Dolina Wisły, jego przebieg przedstawia rycina poniżej.</w:t>
      </w:r>
    </w:p>
    <w:p w:rsidR="00751473" w:rsidRPr="00270550" w:rsidRDefault="00751473" w:rsidP="00B17771">
      <w:pPr>
        <w:pStyle w:val="Tekstpodstawowy"/>
        <w:keepNext/>
        <w:jc w:val="center"/>
        <w:rPr>
          <w:rFonts w:ascii="Arial Narrow" w:hAnsi="Arial Narrow"/>
        </w:rPr>
      </w:pPr>
      <w:r w:rsidRPr="00270550">
        <w:rPr>
          <w:rFonts w:ascii="Arial Narrow" w:hAnsi="Arial Narrow"/>
          <w:noProof/>
        </w:rPr>
        <w:lastRenderedPageBreak/>
        <w:drawing>
          <wp:inline distT="0" distB="0" distL="0" distR="0">
            <wp:extent cx="3524885" cy="3584518"/>
            <wp:effectExtent l="19050" t="19050" r="18415" b="15932"/>
            <wp:docPr id="50" name="Obraz 35" descr="ScreenHunter_01 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Hunter_01 Jul"/>
                    <pic:cNvPicPr>
                      <a:picLocks noChangeAspect="1" noChangeArrowheads="1"/>
                    </pic:cNvPicPr>
                  </pic:nvPicPr>
                  <pic:blipFill>
                    <a:blip r:embed="rId30" cstate="print"/>
                    <a:srcRect r="7774"/>
                    <a:stretch>
                      <a:fillRect/>
                    </a:stretch>
                  </pic:blipFill>
                  <pic:spPr bwMode="auto">
                    <a:xfrm>
                      <a:off x="0" y="0"/>
                      <a:ext cx="3524885" cy="3584518"/>
                    </a:xfrm>
                    <a:prstGeom prst="rect">
                      <a:avLst/>
                    </a:prstGeom>
                    <a:noFill/>
                    <a:ln w="6350" cmpd="sng">
                      <a:solidFill>
                        <a:srgbClr val="000000"/>
                      </a:solidFill>
                      <a:miter lim="800000"/>
                      <a:headEnd/>
                      <a:tailEnd/>
                    </a:ln>
                    <a:effectLst/>
                  </pic:spPr>
                </pic:pic>
              </a:graphicData>
            </a:graphic>
          </wp:inline>
        </w:drawing>
      </w:r>
    </w:p>
    <w:p w:rsidR="00751473" w:rsidRPr="00270550" w:rsidRDefault="00751473" w:rsidP="00B17771">
      <w:pPr>
        <w:pStyle w:val="Legenda"/>
        <w:spacing w:line="360" w:lineRule="auto"/>
        <w:jc w:val="center"/>
        <w:rPr>
          <w:rFonts w:ascii="Arial Narrow" w:hAnsi="Arial Narrow" w:cs="Times New Roman"/>
          <w:sz w:val="24"/>
          <w:szCs w:val="24"/>
        </w:rPr>
      </w:pPr>
      <w:r w:rsidRPr="00270550">
        <w:rPr>
          <w:rFonts w:ascii="Arial Narrow" w:hAnsi="Arial Narrow" w:cs="Times New Roman"/>
          <w:sz w:val="24"/>
          <w:szCs w:val="24"/>
        </w:rPr>
        <w:t xml:space="preserve">Rysunek </w:t>
      </w:r>
      <w:r w:rsidR="00AD0B98" w:rsidRPr="00270550">
        <w:rPr>
          <w:rFonts w:ascii="Arial Narrow" w:hAnsi="Arial Narrow" w:cs="Times New Roman"/>
          <w:sz w:val="24"/>
          <w:szCs w:val="24"/>
        </w:rPr>
        <w:fldChar w:fldCharType="begin"/>
      </w:r>
      <w:r w:rsidR="00530BEB" w:rsidRPr="00270550">
        <w:rPr>
          <w:rFonts w:ascii="Arial Narrow" w:hAnsi="Arial Narrow" w:cs="Times New Roman"/>
          <w:sz w:val="24"/>
          <w:szCs w:val="24"/>
        </w:rPr>
        <w:instrText xml:space="preserve"> SEQ Rysunek \* ARABIC </w:instrText>
      </w:r>
      <w:r w:rsidR="00AD0B98" w:rsidRPr="00270550">
        <w:rPr>
          <w:rFonts w:ascii="Arial Narrow" w:hAnsi="Arial Narrow" w:cs="Times New Roman"/>
          <w:sz w:val="24"/>
          <w:szCs w:val="24"/>
        </w:rPr>
        <w:fldChar w:fldCharType="separate"/>
      </w:r>
      <w:r w:rsidR="007D2E02" w:rsidRPr="00270550">
        <w:rPr>
          <w:rFonts w:ascii="Arial Narrow" w:hAnsi="Arial Narrow" w:cs="Times New Roman"/>
          <w:noProof/>
          <w:sz w:val="24"/>
          <w:szCs w:val="24"/>
        </w:rPr>
        <w:t>3</w:t>
      </w:r>
      <w:r w:rsidR="00AD0B98" w:rsidRPr="00270550">
        <w:rPr>
          <w:rFonts w:ascii="Arial Narrow" w:hAnsi="Arial Narrow" w:cs="Times New Roman"/>
          <w:sz w:val="24"/>
          <w:szCs w:val="24"/>
        </w:rPr>
        <w:fldChar w:fldCharType="end"/>
      </w:r>
      <w:r w:rsidRPr="00270550">
        <w:rPr>
          <w:rFonts w:ascii="Arial Narrow" w:hAnsi="Arial Narrow" w:cs="Times New Roman"/>
          <w:sz w:val="24"/>
          <w:szCs w:val="24"/>
        </w:rPr>
        <w:t xml:space="preserve"> Przebieg korytarza na terenie gminy (ukośna czerwona linia).</w:t>
      </w:r>
      <w:proofErr w:type="gramStart"/>
      <w:r w:rsidRPr="00270550">
        <w:rPr>
          <w:rFonts w:ascii="Arial Narrow" w:hAnsi="Arial Narrow" w:cs="Times New Roman"/>
          <w:sz w:val="24"/>
          <w:szCs w:val="24"/>
        </w:rPr>
        <w:t>stan</w:t>
      </w:r>
      <w:proofErr w:type="gramEnd"/>
      <w:r w:rsidRPr="00270550">
        <w:rPr>
          <w:rFonts w:ascii="Arial Narrow" w:hAnsi="Arial Narrow" w:cs="Times New Roman"/>
          <w:sz w:val="24"/>
          <w:szCs w:val="24"/>
        </w:rPr>
        <w:t xml:space="preserve"> na 19.07.2011</w:t>
      </w:r>
    </w:p>
    <w:p w:rsidR="00322F31" w:rsidRPr="00270550" w:rsidRDefault="00751473" w:rsidP="00636374">
      <w:pPr>
        <w:spacing w:line="360" w:lineRule="auto"/>
        <w:ind w:left="0" w:firstLine="708"/>
        <w:jc w:val="both"/>
        <w:rPr>
          <w:rFonts w:ascii="Arial Narrow" w:hAnsi="Arial Narrow"/>
          <w:sz w:val="24"/>
          <w:szCs w:val="24"/>
        </w:rPr>
      </w:pPr>
      <w:r w:rsidRPr="00270550">
        <w:rPr>
          <w:rFonts w:ascii="Arial Narrow" w:hAnsi="Arial Narrow"/>
          <w:sz w:val="24"/>
          <w:szCs w:val="24"/>
        </w:rPr>
        <w:t>Lokalizację korytarzy ekologicznych na tere</w:t>
      </w:r>
      <w:r w:rsidR="00636374">
        <w:rPr>
          <w:rFonts w:ascii="Arial Narrow" w:hAnsi="Arial Narrow"/>
          <w:sz w:val="24"/>
          <w:szCs w:val="24"/>
        </w:rPr>
        <w:t>nie ww. województwa, opracowane</w:t>
      </w:r>
      <w:r w:rsidRPr="00270550">
        <w:rPr>
          <w:rFonts w:ascii="Arial Narrow" w:hAnsi="Arial Narrow"/>
          <w:sz w:val="24"/>
          <w:szCs w:val="24"/>
        </w:rPr>
        <w:t xml:space="preserve"> zostały przez Zakład Badania Ssaków PAN w Białowieży.</w:t>
      </w:r>
    </w:p>
    <w:p w:rsidR="00322F31" w:rsidRPr="00270550" w:rsidRDefault="00322F31" w:rsidP="00B17771">
      <w:pPr>
        <w:pStyle w:val="Tekstpodstawowy"/>
        <w:ind w:firstLine="708"/>
        <w:rPr>
          <w:rFonts w:ascii="Arial Narrow" w:hAnsi="Arial Narrow"/>
        </w:rPr>
      </w:pPr>
      <w:r w:rsidRPr="00270550">
        <w:rPr>
          <w:rFonts w:ascii="Arial Narrow" w:hAnsi="Arial Narrow"/>
        </w:rPr>
        <w:t xml:space="preserve">Ewentualne, możliwe do wystąpienia oddziaływanie inwestycji na zwierzęta będzie miało miejsce przede wszystkim na etapie budowy i będzie głównie efektem występowania uciążliwości związanych z działaniem sprzętu budowlanego. Mając na uwadze, że w granicach terenu objętego projektem studium </w:t>
      </w:r>
      <w:r w:rsidR="00636374">
        <w:rPr>
          <w:rFonts w:ascii="Arial Narrow" w:hAnsi="Arial Narrow"/>
        </w:rPr>
        <w:t>znajdują się tereny zalesione (</w:t>
      </w:r>
      <w:r w:rsidRPr="00270550">
        <w:rPr>
          <w:rFonts w:ascii="Arial Narrow" w:hAnsi="Arial Narrow"/>
        </w:rPr>
        <w:t>głównie północna część) należy liczyć się z możliwością przenikania zwierzyny leśnej na tereny sąsiednie. Ewentualne uciążliwości dla zwierzyny wystąpią głównie w okresie realizacji zabudowy związanej z funkcją mieszkaniową i będą miały charakter przejściowy. W celu uniknięcia negatywnego oddziaływania na zwierzęta zaleca się realizację nowej zabudowy poza okresami ochronnymi zwierząt.</w:t>
      </w:r>
    </w:p>
    <w:p w:rsidR="00322F31" w:rsidRPr="00270550" w:rsidRDefault="00322F31" w:rsidP="00B17771">
      <w:pPr>
        <w:pStyle w:val="Tekstpodstawowy"/>
        <w:ind w:firstLine="708"/>
        <w:rPr>
          <w:rFonts w:ascii="Arial Narrow" w:hAnsi="Arial Narrow"/>
        </w:rPr>
      </w:pPr>
      <w:r w:rsidRPr="00270550">
        <w:rPr>
          <w:rFonts w:ascii="Arial Narrow" w:hAnsi="Arial Narrow"/>
        </w:rPr>
        <w:t xml:space="preserve">Ewentualne, pośrednie oddziaływanie projektowanych funkcji na rośliny, zaistnieje poprzez pogorszenie stanu powietrza atmosferycznego w rejonie opracowania (w skali mikro). Realizacja ewentualnej zabudowy mieszkaniowej, magazynowej, produkcyjnej czy usługowej wiązać się będzie ze zwiększoną emisją zanieczyszczeń gazowych i pyłowych do atmosfery. Do czasu wyprowadzenia zanieczyszczeń z atmosfery (depozycja sucha i mokra – w skali lokalnej) następować będzie okresowe zwiększenie emisji zanieczyszczeń w powietrzu. Tego typu zjawiska występować będą głownie w trakcie sezonu grzewczego. </w:t>
      </w:r>
    </w:p>
    <w:p w:rsidR="00322F31" w:rsidRPr="00270550" w:rsidRDefault="00322F31" w:rsidP="00B17771">
      <w:pPr>
        <w:pStyle w:val="Tekstpodstawowy"/>
        <w:ind w:firstLine="708"/>
        <w:rPr>
          <w:rFonts w:ascii="Arial Narrow" w:hAnsi="Arial Narrow"/>
        </w:rPr>
      </w:pPr>
      <w:r w:rsidRPr="00270550">
        <w:rPr>
          <w:rFonts w:ascii="Arial Narrow" w:hAnsi="Arial Narrow"/>
        </w:rPr>
        <w:lastRenderedPageBreak/>
        <w:t xml:space="preserve">Negatywny wpływ zanieczyszczeń atmosferycznych na roślinność, dokonuje się poprzez osiadanie zanieczyszczeń (poprzez depozycję mokrą i suchą) na powierzchni roślin (m.in. metale </w:t>
      </w:r>
      <w:proofErr w:type="gramStart"/>
      <w:r w:rsidRPr="00270550">
        <w:rPr>
          <w:rFonts w:ascii="Arial Narrow" w:hAnsi="Arial Narrow"/>
        </w:rPr>
        <w:t>ciężkie) co</w:t>
      </w:r>
      <w:proofErr w:type="gramEnd"/>
      <w:r w:rsidRPr="00270550">
        <w:rPr>
          <w:rFonts w:ascii="Arial Narrow" w:hAnsi="Arial Narrow"/>
        </w:rPr>
        <w:t xml:space="preserve"> może skutkować nawet poważnym uszkodzeniem roślinności. </w:t>
      </w:r>
    </w:p>
    <w:p w:rsidR="00322F31" w:rsidRPr="00270550" w:rsidRDefault="00322F31" w:rsidP="00B17771">
      <w:pPr>
        <w:tabs>
          <w:tab w:val="left" w:pos="6212"/>
        </w:tabs>
        <w:spacing w:line="360" w:lineRule="auto"/>
        <w:ind w:left="0" w:firstLine="0"/>
        <w:jc w:val="both"/>
        <w:rPr>
          <w:rFonts w:ascii="Arial Narrow" w:hAnsi="Arial Narrow"/>
          <w:sz w:val="24"/>
          <w:szCs w:val="24"/>
        </w:rPr>
      </w:pPr>
    </w:p>
    <w:p w:rsidR="00DA5D59" w:rsidRPr="00B221D9" w:rsidRDefault="00B221D9" w:rsidP="001A1F05">
      <w:pPr>
        <w:pStyle w:val="Nagwek1"/>
        <w:spacing w:before="0"/>
        <w:rPr>
          <w:rFonts w:ascii="Arial Narrow" w:hAnsi="Arial Narrow" w:cs="Times New Roman"/>
          <w:color w:val="auto"/>
          <w:sz w:val="24"/>
          <w:szCs w:val="24"/>
        </w:rPr>
      </w:pPr>
      <w:bookmarkStart w:id="64" w:name="_Toc265876460"/>
      <w:bookmarkStart w:id="65" w:name="_Toc423691401"/>
      <w:proofErr w:type="spellStart"/>
      <w:r w:rsidRPr="00B221D9">
        <w:rPr>
          <w:rFonts w:ascii="Arial Narrow" w:hAnsi="Arial Narrow" w:cs="Times New Roman"/>
          <w:color w:val="auto"/>
          <w:sz w:val="24"/>
          <w:szCs w:val="24"/>
        </w:rPr>
        <w:t>VI.I.X</w:t>
      </w:r>
      <w:proofErr w:type="spellEnd"/>
      <w:r w:rsidRPr="00B221D9">
        <w:rPr>
          <w:rFonts w:ascii="Arial Narrow" w:hAnsi="Arial Narrow" w:cs="Times New Roman"/>
          <w:color w:val="auto"/>
          <w:sz w:val="24"/>
          <w:szCs w:val="24"/>
        </w:rPr>
        <w:t>. KLIMAT</w:t>
      </w:r>
      <w:bookmarkEnd w:id="64"/>
      <w:bookmarkEnd w:id="65"/>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Podstawowe cechy klimatu gminy Radzyń Chełmiński w sposób zasadniczy nie różnią się od klimatu całej Polski. Polska leży w strefie klimatycznej umiarkowanej, której charakterystyczną cechą jest przejściowość między typami klimatu morskiego i kontynentalnego. Wyróżnia go duża zmienność pogody w poszczególnych latach, porach roku a nawet porach dnia, która wiąże się ze ścieraniem się nad Polską różnorodnych mas powietrza (podzwrotnikowych, polarnych, arktycznych o cechach morskich i kontynentalnych).</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W podziale Polski na dzielnice rolnicze – klimatyczne, dokonanym przez R. Gumińskiego (1948), a </w:t>
      </w:r>
      <w:proofErr w:type="gramStart"/>
      <w:r w:rsidRPr="00270550">
        <w:rPr>
          <w:rFonts w:ascii="Arial Narrow" w:hAnsi="Arial Narrow"/>
          <w:sz w:val="24"/>
          <w:szCs w:val="24"/>
        </w:rPr>
        <w:t>zmodyfikowanym przez J</w:t>
      </w:r>
      <w:proofErr w:type="gramEnd"/>
      <w:r w:rsidRPr="00270550">
        <w:rPr>
          <w:rFonts w:ascii="Arial Narrow" w:hAnsi="Arial Narrow"/>
          <w:sz w:val="24"/>
          <w:szCs w:val="24"/>
        </w:rPr>
        <w:t xml:space="preserve">. Kondrackiego, gmina Radzyń Chełmiński leży w Dzielnicy Bydgoskiej, której klimat ma cechy przejściowe między chłodną i obficiej zraszaną dzielnicą pomorską, a cieplejszą i suchszą dzielnicą środkową. </w:t>
      </w:r>
    </w:p>
    <w:p w:rsidR="00F04004" w:rsidRPr="00270550" w:rsidRDefault="00F04004" w:rsidP="001A1F05">
      <w:pPr>
        <w:spacing w:line="360" w:lineRule="auto"/>
        <w:ind w:left="0" w:firstLine="0"/>
        <w:jc w:val="both"/>
        <w:rPr>
          <w:rFonts w:ascii="Arial Narrow" w:hAnsi="Arial Narrow"/>
          <w:sz w:val="24"/>
          <w:szCs w:val="24"/>
        </w:rPr>
      </w:pPr>
      <w:r w:rsidRPr="00270550">
        <w:rPr>
          <w:rFonts w:ascii="Arial Narrow" w:hAnsi="Arial Narrow"/>
          <w:sz w:val="24"/>
          <w:szCs w:val="24"/>
        </w:rPr>
        <w:t>Według regionalizacji klimatycznej A. Wosia leży ona w Regionie Chełmińsko - Toruńskim (</w:t>
      </w:r>
      <w:proofErr w:type="spellStart"/>
      <w:r w:rsidRPr="00270550">
        <w:rPr>
          <w:rFonts w:ascii="Arial Narrow" w:hAnsi="Arial Narrow"/>
          <w:sz w:val="24"/>
          <w:szCs w:val="24"/>
        </w:rPr>
        <w:t>R-IX</w:t>
      </w:r>
      <w:proofErr w:type="spellEnd"/>
      <w:r w:rsidRPr="00270550">
        <w:rPr>
          <w:rFonts w:ascii="Arial Narrow" w:hAnsi="Arial Narrow"/>
          <w:sz w:val="24"/>
          <w:szCs w:val="24"/>
        </w:rPr>
        <w:t>).</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O pogodzie, a następnie klimacie danego obszaru decyduje wzajemny układ wielu zjawisk meteorologicznych. Omawia się je tutaj na podstawie danych z najbliższych stacji meteorologicznych: w Toruniu (zestawionych w opracowaniu „Klimat Polski”- A. Woś) i Kończewicach k/Chełmży (dane ze „Studium uwarunkowań i kierunków rozwoju miasta i gminy Radzyń Chełmiński – 2000 r.).</w:t>
      </w:r>
    </w:p>
    <w:p w:rsidR="00F04004" w:rsidRPr="00270550" w:rsidRDefault="00F04004" w:rsidP="001A1F05">
      <w:pPr>
        <w:spacing w:line="360" w:lineRule="auto"/>
        <w:ind w:left="0" w:firstLine="0"/>
        <w:jc w:val="both"/>
        <w:rPr>
          <w:rFonts w:ascii="Arial Narrow" w:hAnsi="Arial Narrow"/>
          <w:sz w:val="24"/>
          <w:szCs w:val="24"/>
        </w:rPr>
      </w:pPr>
      <w:r w:rsidRPr="00270550">
        <w:rPr>
          <w:rFonts w:ascii="Arial Narrow" w:hAnsi="Arial Narrow"/>
          <w:sz w:val="24"/>
          <w:szCs w:val="24"/>
        </w:rPr>
        <w:t xml:space="preserve">Stosunki termiczne danego obszaru zależą od czynników geograficznych (szerokość geograficzna, wysokość nad poziom morza, rzeźba terenu oddalenie od zbiorników wodnych) i meteorologicznych. </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Ważnym, kompleksowym wskaźnikiem opisującym stosunki termiczne danego obszaru jest średnia roczna temperatura powietrza.</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Na podstawie danych ze stacji w Kończewicach (wartości średnie za lata 1951 – 1998, rzędna 94 m n.p.m.) wynika, że średnia roczna temperatura wynosi</w:t>
      </w:r>
      <w:proofErr w:type="gramStart"/>
      <w:r w:rsidRPr="00270550">
        <w:rPr>
          <w:rFonts w:ascii="Arial Narrow" w:hAnsi="Arial Narrow"/>
          <w:sz w:val="24"/>
          <w:szCs w:val="24"/>
        </w:rPr>
        <w:t xml:space="preserve"> 7,5</w:t>
      </w:r>
      <w:r w:rsidRPr="00270550">
        <w:rPr>
          <w:rFonts w:ascii="Arial Narrow" w:hAnsi="Arial Narrow"/>
          <w:sz w:val="24"/>
          <w:szCs w:val="24"/>
          <w:vertAlign w:val="superscript"/>
        </w:rPr>
        <w:t>0</w:t>
      </w:r>
      <w:r w:rsidRPr="00270550">
        <w:rPr>
          <w:rFonts w:ascii="Arial Narrow" w:hAnsi="Arial Narrow"/>
          <w:sz w:val="24"/>
          <w:szCs w:val="24"/>
        </w:rPr>
        <w:t xml:space="preserve"> C</w:t>
      </w:r>
      <w:proofErr w:type="gramEnd"/>
      <w:r w:rsidRPr="00270550">
        <w:rPr>
          <w:rFonts w:ascii="Arial Narrow" w:hAnsi="Arial Narrow"/>
          <w:sz w:val="24"/>
          <w:szCs w:val="24"/>
        </w:rPr>
        <w:t>. Najzimniej było w styczniu (średnia</w:t>
      </w:r>
      <w:proofErr w:type="gramStart"/>
      <w:r w:rsidRPr="00270550">
        <w:rPr>
          <w:rFonts w:ascii="Arial Narrow" w:hAnsi="Arial Narrow"/>
          <w:sz w:val="24"/>
          <w:szCs w:val="24"/>
        </w:rPr>
        <w:t xml:space="preserve"> - </w:t>
      </w:r>
      <w:proofErr w:type="spellStart"/>
      <w:r w:rsidRPr="00270550">
        <w:rPr>
          <w:rFonts w:ascii="Arial Narrow" w:hAnsi="Arial Narrow"/>
          <w:sz w:val="24"/>
          <w:szCs w:val="24"/>
        </w:rPr>
        <w:t>3,1</w:t>
      </w:r>
      <w:r w:rsidRPr="00270550">
        <w:rPr>
          <w:rFonts w:ascii="Arial Narrow" w:hAnsi="Arial Narrow"/>
          <w:sz w:val="24"/>
          <w:szCs w:val="24"/>
          <w:vertAlign w:val="superscript"/>
        </w:rPr>
        <w:t>0</w:t>
      </w:r>
      <w:r w:rsidRPr="00270550">
        <w:rPr>
          <w:rFonts w:ascii="Arial Narrow" w:hAnsi="Arial Narrow"/>
          <w:sz w:val="24"/>
          <w:szCs w:val="24"/>
        </w:rPr>
        <w:t>C</w:t>
      </w:r>
      <w:proofErr w:type="spellEnd"/>
      <w:proofErr w:type="gramEnd"/>
      <w:r w:rsidRPr="00270550">
        <w:rPr>
          <w:rFonts w:ascii="Arial Narrow" w:hAnsi="Arial Narrow"/>
          <w:sz w:val="24"/>
          <w:szCs w:val="24"/>
        </w:rPr>
        <w:t>), a najcieplej w lipcu (średnia – 17,2</w:t>
      </w:r>
      <w:r w:rsidRPr="00270550">
        <w:rPr>
          <w:rFonts w:ascii="Arial Narrow" w:hAnsi="Arial Narrow"/>
          <w:sz w:val="24"/>
          <w:szCs w:val="24"/>
          <w:vertAlign w:val="superscript"/>
        </w:rPr>
        <w:t>0</w:t>
      </w:r>
      <w:r w:rsidRPr="00270550">
        <w:rPr>
          <w:rFonts w:ascii="Arial Narrow" w:hAnsi="Arial Narrow"/>
          <w:sz w:val="24"/>
          <w:szCs w:val="24"/>
        </w:rPr>
        <w:t xml:space="preserve"> C).</w:t>
      </w:r>
    </w:p>
    <w:p w:rsidR="00F04004" w:rsidRPr="00270550" w:rsidRDefault="00F04004" w:rsidP="00EC1F65">
      <w:pPr>
        <w:spacing w:line="360" w:lineRule="auto"/>
        <w:ind w:left="0" w:firstLine="708"/>
        <w:jc w:val="both"/>
        <w:rPr>
          <w:rFonts w:ascii="Arial Narrow" w:hAnsi="Arial Narrow"/>
          <w:sz w:val="24"/>
          <w:szCs w:val="24"/>
        </w:rPr>
      </w:pPr>
      <w:r w:rsidRPr="00270550">
        <w:rPr>
          <w:rFonts w:ascii="Arial Narrow" w:hAnsi="Arial Narrow"/>
          <w:sz w:val="24"/>
          <w:szCs w:val="24"/>
        </w:rPr>
        <w:t>Rozkład średnich temperatur w poszczególnych miesiącach na tej stacji przedstawia poniższa tabela.</w:t>
      </w:r>
    </w:p>
    <w:p w:rsidR="00F04004" w:rsidRPr="00270550" w:rsidRDefault="00F04004" w:rsidP="00B17771">
      <w:pPr>
        <w:spacing w:line="360" w:lineRule="auto"/>
        <w:jc w:val="both"/>
        <w:rPr>
          <w:rFonts w:ascii="Arial Narrow" w:hAnsi="Arial Narrow"/>
          <w:sz w:val="24"/>
          <w:szCs w:val="24"/>
        </w:rPr>
      </w:pP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Dla wielu dziedzin, zwłaszcza rolnictwa, komunikacji, itp. ważna jest znajomość częstości występowania dni </w:t>
      </w:r>
      <w:proofErr w:type="spellStart"/>
      <w:r w:rsidRPr="00270550">
        <w:rPr>
          <w:rFonts w:ascii="Arial Narrow" w:hAnsi="Arial Narrow"/>
          <w:sz w:val="24"/>
          <w:szCs w:val="24"/>
        </w:rPr>
        <w:t>przymrozkowych</w:t>
      </w:r>
      <w:proofErr w:type="spellEnd"/>
      <w:r w:rsidRPr="00270550">
        <w:rPr>
          <w:rFonts w:ascii="Arial Narrow" w:hAnsi="Arial Narrow"/>
          <w:sz w:val="24"/>
          <w:szCs w:val="24"/>
        </w:rPr>
        <w:t>, to jest takich, w których temperatura powietrza może wynieść 0</w:t>
      </w:r>
      <w:r w:rsidRPr="00270550">
        <w:rPr>
          <w:rFonts w:ascii="Arial Narrow" w:hAnsi="Arial Narrow"/>
          <w:sz w:val="24"/>
          <w:szCs w:val="24"/>
          <w:vertAlign w:val="superscript"/>
        </w:rPr>
        <w:t>0</w:t>
      </w:r>
      <w:r w:rsidRPr="00270550">
        <w:rPr>
          <w:rFonts w:ascii="Arial Narrow" w:hAnsi="Arial Narrow"/>
          <w:sz w:val="24"/>
          <w:szCs w:val="24"/>
        </w:rPr>
        <w:t xml:space="preserve"> C. Na liczbę dni, w których maksymalna temperatura powietrza osiąga wartość powyżej 0</w:t>
      </w:r>
      <w:r w:rsidRPr="00270550">
        <w:rPr>
          <w:rFonts w:ascii="Arial Narrow" w:hAnsi="Arial Narrow"/>
          <w:sz w:val="24"/>
          <w:szCs w:val="24"/>
          <w:vertAlign w:val="superscript"/>
        </w:rPr>
        <w:t>0</w:t>
      </w:r>
      <w:r w:rsidRPr="00270550">
        <w:rPr>
          <w:rFonts w:ascii="Arial Narrow" w:hAnsi="Arial Narrow"/>
          <w:sz w:val="24"/>
          <w:szCs w:val="24"/>
        </w:rPr>
        <w:t xml:space="preserve"> C, a minimalna spada poniżej 0</w:t>
      </w:r>
      <w:r w:rsidRPr="00270550">
        <w:rPr>
          <w:rFonts w:ascii="Arial Narrow" w:hAnsi="Arial Narrow"/>
          <w:sz w:val="24"/>
          <w:szCs w:val="24"/>
          <w:vertAlign w:val="superscript"/>
        </w:rPr>
        <w:t>0</w:t>
      </w:r>
      <w:r w:rsidRPr="00270550">
        <w:rPr>
          <w:rFonts w:ascii="Arial Narrow" w:hAnsi="Arial Narrow"/>
          <w:sz w:val="24"/>
          <w:szCs w:val="24"/>
        </w:rPr>
        <w:t xml:space="preserve"> C w znacznym stopniu wpływ wywierają czynniki lokalne. Częściej pojawiają się w obniżeniach </w:t>
      </w:r>
      <w:r w:rsidRPr="00270550">
        <w:rPr>
          <w:rFonts w:ascii="Arial Narrow" w:hAnsi="Arial Narrow"/>
          <w:sz w:val="24"/>
          <w:szCs w:val="24"/>
        </w:rPr>
        <w:lastRenderedPageBreak/>
        <w:t>terenowych, mniejszą ich liczbę notuje się na wzniesieniach. Przymrozki na tym obszarze występują przez średnio 75 dni w roku, najwięcej dni z przymrozkami wystąpiło w marcu</w:t>
      </w:r>
      <w:proofErr w:type="gramStart"/>
      <w:r w:rsidRPr="00270550">
        <w:rPr>
          <w:rFonts w:ascii="Arial Narrow" w:hAnsi="Arial Narrow"/>
          <w:sz w:val="24"/>
          <w:szCs w:val="24"/>
        </w:rPr>
        <w:t xml:space="preserve"> (16,7), a</w:t>
      </w:r>
      <w:proofErr w:type="gramEnd"/>
      <w:r w:rsidRPr="00270550">
        <w:rPr>
          <w:rFonts w:ascii="Arial Narrow" w:hAnsi="Arial Narrow"/>
          <w:sz w:val="24"/>
          <w:szCs w:val="24"/>
        </w:rPr>
        <w:t xml:space="preserve"> najmniej we wrześniu. Najwcześniejsze przymrozki jesienne pojawiają się 15 IX, a ostatnie wiosenne nawet 31 V. Dni mroźne (z ujemną temperaturą powietrza w ciągu całej doby) występowały w miesiącach od I - III i od IX - XII. Najwięcej dni mroźnych wystąpiło w I</w:t>
      </w:r>
      <w:proofErr w:type="gramStart"/>
      <w:r w:rsidRPr="00270550">
        <w:rPr>
          <w:rFonts w:ascii="Arial Narrow" w:hAnsi="Arial Narrow"/>
          <w:sz w:val="24"/>
          <w:szCs w:val="24"/>
        </w:rPr>
        <w:t xml:space="preserve"> - 16,4, a</w:t>
      </w:r>
      <w:proofErr w:type="gramEnd"/>
      <w:r w:rsidRPr="00270550">
        <w:rPr>
          <w:rFonts w:ascii="Arial Narrow" w:hAnsi="Arial Narrow"/>
          <w:sz w:val="24"/>
          <w:szCs w:val="24"/>
        </w:rPr>
        <w:t xml:space="preserve"> w średnia w roku – 50,0. Zima na tym obszarze pojawia się w pierwszej dekadzie grudnia, trwa przez 90 dni, do pierwszej dekady marca.</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Dla rolnictwa i sadownictwa ważna jest znajomość możliwości wystąpienia przymrozków w warstwie przygruntowej powietrza. Spadki temperatury powietrza poniżej 0</w:t>
      </w:r>
      <w:r w:rsidRPr="00270550">
        <w:rPr>
          <w:rFonts w:ascii="Arial Narrow" w:hAnsi="Arial Narrow"/>
          <w:sz w:val="24"/>
          <w:szCs w:val="24"/>
          <w:vertAlign w:val="superscript"/>
        </w:rPr>
        <w:t>0</w:t>
      </w:r>
      <w:r w:rsidRPr="00270550">
        <w:rPr>
          <w:rFonts w:ascii="Arial Narrow" w:hAnsi="Arial Narrow"/>
          <w:sz w:val="24"/>
          <w:szCs w:val="24"/>
        </w:rPr>
        <w:t xml:space="preserve"> C na wysokości</w:t>
      </w:r>
      <w:proofErr w:type="gramStart"/>
      <w:r w:rsidRPr="00270550">
        <w:rPr>
          <w:rFonts w:ascii="Arial Narrow" w:hAnsi="Arial Narrow"/>
          <w:sz w:val="24"/>
          <w:szCs w:val="24"/>
        </w:rPr>
        <w:t xml:space="preserve"> 5,0 cm</w:t>
      </w:r>
      <w:proofErr w:type="gramEnd"/>
      <w:r w:rsidRPr="00270550">
        <w:rPr>
          <w:rFonts w:ascii="Arial Narrow" w:hAnsi="Arial Narrow"/>
          <w:sz w:val="24"/>
          <w:szCs w:val="24"/>
        </w:rPr>
        <w:t xml:space="preserve"> nad powierzchnia gruntów są szkodliwe szczególnie dla wielu upraw polowych. Najwcześniejsze jesienne przymrozki przygruntowe pojawiają się już 31 VIII, a najpóźniejsze wiosenne między 10 a 20 VI. Ważną charakterystyką termiczną bardzo przydatną dla rolnictwa jest długość okresu </w:t>
      </w:r>
      <w:proofErr w:type="spellStart"/>
      <w:r w:rsidRPr="00270550">
        <w:rPr>
          <w:rFonts w:ascii="Arial Narrow" w:hAnsi="Arial Narrow"/>
          <w:sz w:val="24"/>
          <w:szCs w:val="24"/>
        </w:rPr>
        <w:t>bezprzymrozkowego</w:t>
      </w:r>
      <w:proofErr w:type="spellEnd"/>
      <w:r w:rsidRPr="00270550">
        <w:rPr>
          <w:rFonts w:ascii="Arial Narrow" w:hAnsi="Arial Narrow"/>
          <w:sz w:val="24"/>
          <w:szCs w:val="24"/>
        </w:rPr>
        <w:t xml:space="preserve">, który </w:t>
      </w:r>
      <w:r w:rsidR="00636374">
        <w:rPr>
          <w:rFonts w:ascii="Arial Narrow" w:hAnsi="Arial Narrow"/>
          <w:sz w:val="24"/>
          <w:szCs w:val="24"/>
        </w:rPr>
        <w:br/>
      </w:r>
      <w:r w:rsidRPr="00270550">
        <w:rPr>
          <w:rFonts w:ascii="Arial Narrow" w:hAnsi="Arial Narrow"/>
          <w:sz w:val="24"/>
          <w:szCs w:val="24"/>
        </w:rPr>
        <w:t>w analizowanym terenie wynosił 130 dni oraz długość okresu wegetacyjnego– 225 dni.</w:t>
      </w:r>
    </w:p>
    <w:p w:rsidR="00F04004"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Opady atmosferyczne, są elementem pogody, charakteryzującym się dużą zmiennością. Występują duże różnice pomiędzy miesięcznymi i rocznymi sumami opadów w poszczególnych latach. Dla przeważającej części obszaru Polski, roczne sumy opadów wahają się od 500 do 700 </w:t>
      </w:r>
      <w:proofErr w:type="spellStart"/>
      <w:r w:rsidRPr="00270550">
        <w:rPr>
          <w:rFonts w:ascii="Arial Narrow" w:hAnsi="Arial Narrow"/>
          <w:sz w:val="24"/>
          <w:szCs w:val="24"/>
        </w:rPr>
        <w:t>mm</w:t>
      </w:r>
      <w:proofErr w:type="spellEnd"/>
      <w:r w:rsidRPr="00270550">
        <w:rPr>
          <w:rFonts w:ascii="Arial Narrow" w:hAnsi="Arial Narrow"/>
          <w:sz w:val="24"/>
          <w:szCs w:val="24"/>
        </w:rPr>
        <w:t xml:space="preserve">. Na stacji </w:t>
      </w:r>
      <w:r w:rsidR="00636374">
        <w:rPr>
          <w:rFonts w:ascii="Arial Narrow" w:hAnsi="Arial Narrow"/>
          <w:sz w:val="24"/>
          <w:szCs w:val="24"/>
        </w:rPr>
        <w:br/>
      </w:r>
      <w:r w:rsidRPr="00270550">
        <w:rPr>
          <w:rFonts w:ascii="Arial Narrow" w:hAnsi="Arial Narrow"/>
          <w:sz w:val="24"/>
          <w:szCs w:val="24"/>
        </w:rPr>
        <w:t xml:space="preserve">w Toruniu, średnia roczna suma opadów, w latach 1951 – 1980, wynosiła średnio 529 mm, natomiast dni </w:t>
      </w:r>
      <w:r w:rsidR="00636374">
        <w:rPr>
          <w:rFonts w:ascii="Arial Narrow" w:hAnsi="Arial Narrow"/>
          <w:sz w:val="24"/>
          <w:szCs w:val="24"/>
        </w:rPr>
        <w:br/>
      </w:r>
      <w:r w:rsidRPr="00270550">
        <w:rPr>
          <w:rFonts w:ascii="Arial Narrow" w:hAnsi="Arial Narrow"/>
          <w:sz w:val="24"/>
          <w:szCs w:val="24"/>
        </w:rPr>
        <w:t>z opadem</w:t>
      </w:r>
      <w:proofErr w:type="gramStart"/>
      <w:r w:rsidRPr="00270550">
        <w:rPr>
          <w:rFonts w:ascii="Arial Narrow" w:hAnsi="Arial Narrow"/>
          <w:sz w:val="24"/>
          <w:szCs w:val="24"/>
        </w:rPr>
        <w:t xml:space="preserve"> 0,1 mm</w:t>
      </w:r>
      <w:proofErr w:type="gramEnd"/>
      <w:r w:rsidRPr="00270550">
        <w:rPr>
          <w:rFonts w:ascii="Arial Narrow" w:hAnsi="Arial Narrow"/>
          <w:sz w:val="24"/>
          <w:szCs w:val="24"/>
        </w:rPr>
        <w:t xml:space="preserve"> było w ciągu roku 151 (1951 – 1970). Największe sumy opadów notowane były w lecie - 220 mm (VI - VIII), a najniższe w zimie - 86 mm (XII - II). W okresie wegetacyjnym, tj. od początku kwietnia do końca września - 346 </w:t>
      </w:r>
      <w:proofErr w:type="spellStart"/>
      <w:r w:rsidRPr="00270550">
        <w:rPr>
          <w:rFonts w:ascii="Arial Narrow" w:hAnsi="Arial Narrow"/>
          <w:sz w:val="24"/>
          <w:szCs w:val="24"/>
        </w:rPr>
        <w:t>mm</w:t>
      </w:r>
      <w:proofErr w:type="spellEnd"/>
      <w:r w:rsidRPr="00270550">
        <w:rPr>
          <w:rFonts w:ascii="Arial Narrow" w:hAnsi="Arial Narrow"/>
          <w:sz w:val="24"/>
          <w:szCs w:val="24"/>
        </w:rPr>
        <w:t xml:space="preserve">. </w:t>
      </w:r>
    </w:p>
    <w:p w:rsidR="00F04004" w:rsidRPr="00270550" w:rsidRDefault="00AC6102" w:rsidP="00D23BD0">
      <w:pPr>
        <w:spacing w:line="360" w:lineRule="auto"/>
        <w:ind w:left="0" w:firstLine="708"/>
        <w:jc w:val="both"/>
        <w:rPr>
          <w:rFonts w:ascii="Arial Narrow" w:hAnsi="Arial Narrow"/>
          <w:sz w:val="24"/>
          <w:szCs w:val="24"/>
        </w:rPr>
      </w:pPr>
      <w:r w:rsidRPr="00270550">
        <w:rPr>
          <w:rFonts w:ascii="Arial Narrow" w:hAnsi="Arial Narrow"/>
          <w:sz w:val="24"/>
          <w:szCs w:val="24"/>
        </w:rPr>
        <w:t>N</w:t>
      </w:r>
      <w:r w:rsidR="00F04004" w:rsidRPr="00270550">
        <w:rPr>
          <w:rFonts w:ascii="Arial Narrow" w:hAnsi="Arial Narrow"/>
          <w:sz w:val="24"/>
          <w:szCs w:val="24"/>
        </w:rPr>
        <w:t xml:space="preserve">ajwyższe opady deszczu występują w lipcu (95 i 87 mm), a najmniejsze w lutym (26 i 25 mm). </w:t>
      </w:r>
    </w:p>
    <w:p w:rsidR="00F04004" w:rsidRPr="00270550" w:rsidRDefault="00F04004" w:rsidP="001A1F05">
      <w:pPr>
        <w:spacing w:line="360" w:lineRule="auto"/>
        <w:ind w:left="0" w:firstLine="0"/>
        <w:jc w:val="both"/>
        <w:rPr>
          <w:rFonts w:ascii="Arial Narrow" w:hAnsi="Arial Narrow"/>
          <w:sz w:val="24"/>
          <w:szCs w:val="24"/>
        </w:rPr>
      </w:pPr>
      <w:r w:rsidRPr="00270550">
        <w:rPr>
          <w:rFonts w:ascii="Arial Narrow" w:hAnsi="Arial Narrow"/>
          <w:sz w:val="24"/>
          <w:szCs w:val="24"/>
        </w:rPr>
        <w:t>Ważnym elementem, szczególnie dla rolnictwa, są okresy bezopadowe. Długotrwałe mogą doprowadzić do suszy glebowej, szczególnie niekorzystnej dla uprawy roślin. Ciągi ponad 20 dniowe, w okresie wegetacyjnym, pojawiają się bardzo rzadko i w rejonie analizowanej gminy, wynoszą 0,2.</w:t>
      </w:r>
    </w:p>
    <w:p w:rsidR="00F04004" w:rsidRPr="00270550" w:rsidRDefault="00F04004" w:rsidP="001A1F05">
      <w:pPr>
        <w:spacing w:line="360" w:lineRule="auto"/>
        <w:ind w:left="0" w:firstLine="0"/>
        <w:jc w:val="both"/>
        <w:rPr>
          <w:rFonts w:ascii="Arial Narrow" w:hAnsi="Arial Narrow"/>
          <w:sz w:val="24"/>
          <w:szCs w:val="24"/>
        </w:rPr>
      </w:pPr>
      <w:r w:rsidRPr="00270550">
        <w:rPr>
          <w:rFonts w:ascii="Arial Narrow" w:hAnsi="Arial Narrow"/>
          <w:sz w:val="24"/>
          <w:szCs w:val="24"/>
        </w:rPr>
        <w:t>Szczególne znaczenie dla kształtowania stosunków termicznych w glebie i ochronie roślin przed wymarznięciem ma pokrywa śnieżna, która w Polsce najczęściej tworzy się w grudniu i styczniu. Ma ona równie decydujące znaczenie dla stosunków wodnych, przyjmuje się, że około 75% wody zawartej w śniegu zasila wody podziemne, a tylko 25% paruje i stanowi odpływ powierzchniowy. W lecie natomiast tylko około 8% wody opadowej bezpośrednio wsiąka do gleby.</w:t>
      </w:r>
    </w:p>
    <w:p w:rsidR="00F04004" w:rsidRPr="00270550" w:rsidRDefault="00F04004" w:rsidP="00B17771">
      <w:pPr>
        <w:spacing w:line="360" w:lineRule="auto"/>
        <w:ind w:left="0" w:firstLine="708"/>
        <w:jc w:val="both"/>
        <w:rPr>
          <w:rFonts w:ascii="Arial Narrow" w:hAnsi="Arial Narrow"/>
          <w:sz w:val="24"/>
          <w:szCs w:val="24"/>
        </w:rPr>
      </w:pPr>
      <w:r w:rsidRPr="00270550">
        <w:rPr>
          <w:rFonts w:ascii="Arial Narrow" w:hAnsi="Arial Narrow"/>
          <w:sz w:val="24"/>
          <w:szCs w:val="24"/>
        </w:rPr>
        <w:t>Liczba dni z pokrywą śnieżną (stacja Toruń, lata 1951-1980) wynosiła; maksymalna - 129, średnia - 62, najniższa – 18 i pojawiała się średnio 28 XI, a zanikała średnio – 26 III.</w:t>
      </w:r>
    </w:p>
    <w:p w:rsidR="00F04004" w:rsidRPr="00270550" w:rsidRDefault="00F04004"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Średnie roczne zachmurzenie (lata 1951 –1980) wyrażone w procentach powierzchni całego nieba wynosiło 75, a średnia liczba dni pochmurnych wynosi 130. Najmniejsze (59%) notowano we wrześniu, </w:t>
      </w:r>
      <w:r w:rsidR="00636374">
        <w:rPr>
          <w:rFonts w:ascii="Arial Narrow" w:hAnsi="Arial Narrow"/>
          <w:sz w:val="24"/>
          <w:szCs w:val="24"/>
        </w:rPr>
        <w:br/>
      </w:r>
      <w:r w:rsidRPr="00270550">
        <w:rPr>
          <w:rFonts w:ascii="Arial Narrow" w:hAnsi="Arial Narrow"/>
          <w:sz w:val="24"/>
          <w:szCs w:val="24"/>
        </w:rPr>
        <w:t xml:space="preserve">a największe (83%) w listopadzie. Liczba dni pogodnych wynosiła średnio w roku 40 dni (średnia dobowa </w:t>
      </w:r>
      <w:r w:rsidRPr="00270550">
        <w:rPr>
          <w:rFonts w:ascii="Arial Narrow" w:hAnsi="Arial Narrow"/>
          <w:sz w:val="24"/>
          <w:szCs w:val="24"/>
        </w:rPr>
        <w:lastRenderedPageBreak/>
        <w:t>wielkość ogólnego zachmurzenia nieba 20%). Najwięcej dni pogodnych było w marcu</w:t>
      </w:r>
      <w:proofErr w:type="gramStart"/>
      <w:r w:rsidRPr="00270550">
        <w:rPr>
          <w:rFonts w:ascii="Arial Narrow" w:hAnsi="Arial Narrow"/>
          <w:sz w:val="24"/>
          <w:szCs w:val="24"/>
        </w:rPr>
        <w:t xml:space="preserve"> – 4,1, najmniej</w:t>
      </w:r>
      <w:proofErr w:type="gramEnd"/>
      <w:r w:rsidRPr="00270550">
        <w:rPr>
          <w:rFonts w:ascii="Arial Narrow" w:hAnsi="Arial Narrow"/>
          <w:sz w:val="24"/>
          <w:szCs w:val="24"/>
        </w:rPr>
        <w:t xml:space="preserve"> w listopadzie -1,1.</w:t>
      </w:r>
    </w:p>
    <w:p w:rsidR="00F04004" w:rsidRPr="00270550" w:rsidRDefault="00F04004" w:rsidP="00B17771">
      <w:pPr>
        <w:spacing w:line="360" w:lineRule="auto"/>
        <w:ind w:left="0" w:firstLine="708"/>
        <w:jc w:val="both"/>
        <w:rPr>
          <w:rFonts w:ascii="Arial Narrow" w:hAnsi="Arial Narrow"/>
          <w:sz w:val="24"/>
          <w:szCs w:val="24"/>
        </w:rPr>
      </w:pPr>
      <w:r w:rsidRPr="00270550">
        <w:rPr>
          <w:rFonts w:ascii="Arial Narrow" w:hAnsi="Arial Narrow"/>
          <w:sz w:val="24"/>
          <w:szCs w:val="24"/>
        </w:rPr>
        <w:t>W gminie Radzyń Chełmiński, podobnie jak całej Polsce kierunki wiatru nawiązują do kierunku przepływu mas powietrza. Udział wiatrów z poszczególnych kierunków nie jest jednakowy w ciągu całego roku. Ogólnie biorąc, na całym obszarze Polski wiatry sektora zachodniego (</w:t>
      </w:r>
      <w:proofErr w:type="spellStart"/>
      <w:r w:rsidRPr="00270550">
        <w:rPr>
          <w:rFonts w:ascii="Arial Narrow" w:hAnsi="Arial Narrow"/>
          <w:sz w:val="24"/>
          <w:szCs w:val="24"/>
        </w:rPr>
        <w:t>SW</w:t>
      </w:r>
      <w:proofErr w:type="spellEnd"/>
      <w:r w:rsidRPr="00270550">
        <w:rPr>
          <w:rFonts w:ascii="Arial Narrow" w:hAnsi="Arial Narrow"/>
          <w:sz w:val="24"/>
          <w:szCs w:val="24"/>
        </w:rPr>
        <w:t xml:space="preserve">, W i </w:t>
      </w:r>
      <w:proofErr w:type="spellStart"/>
      <w:r w:rsidRPr="00270550">
        <w:rPr>
          <w:rFonts w:ascii="Arial Narrow" w:hAnsi="Arial Narrow"/>
          <w:sz w:val="24"/>
          <w:szCs w:val="24"/>
        </w:rPr>
        <w:t>NW</w:t>
      </w:r>
      <w:proofErr w:type="spellEnd"/>
      <w:r w:rsidRPr="00270550">
        <w:rPr>
          <w:rFonts w:ascii="Arial Narrow" w:hAnsi="Arial Narrow"/>
          <w:sz w:val="24"/>
          <w:szCs w:val="24"/>
        </w:rPr>
        <w:t xml:space="preserve"> – 40 - 55%.) osiągają największą przewagę nad wiatrami pozostałych sektorów w lipcu, sierpniu i wrześniu. Latem przeważają wiatry z kierunku zachodniego i północno-zachodniego, jesienią z kierunku S i SE, w zimie – południowo - zachodniego. Wiosną i jesienią zwiększa się udział wiatrów północnych. W ciągu roku na poszczególne kierunki przypada: N – 15 - 20%, W – 30 - 35%, E – 10 - 20%, S – 20 - 25%.</w:t>
      </w:r>
    </w:p>
    <w:p w:rsidR="00AB07BD" w:rsidRPr="00270550" w:rsidRDefault="00F04004" w:rsidP="00D23BD0">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Ważnym parametrem poziomego ruchu powietrza, obok kierunku, jest jego prędkość. Ogólnie biorąc, średnia prędkość wiatrów w Polsce jest stosunkowo mała. Przeważają wiatry określane mianem słabych, których prędkość nie przekracza 5 m </w:t>
      </w:r>
      <w:proofErr w:type="spellStart"/>
      <w:r w:rsidRPr="00270550">
        <w:rPr>
          <w:rFonts w:ascii="Arial Narrow" w:hAnsi="Arial Narrow"/>
          <w:sz w:val="24"/>
          <w:szCs w:val="24"/>
        </w:rPr>
        <w:t>s</w:t>
      </w:r>
      <w:r w:rsidRPr="00270550">
        <w:rPr>
          <w:rFonts w:ascii="Arial Narrow" w:hAnsi="Arial Narrow"/>
          <w:sz w:val="24"/>
          <w:szCs w:val="24"/>
          <w:vertAlign w:val="superscript"/>
        </w:rPr>
        <w:t>-1</w:t>
      </w:r>
      <w:proofErr w:type="spellEnd"/>
      <w:r w:rsidRPr="00270550">
        <w:rPr>
          <w:rFonts w:ascii="Arial Narrow" w:hAnsi="Arial Narrow"/>
          <w:sz w:val="24"/>
          <w:szCs w:val="24"/>
        </w:rPr>
        <w:t>. Największe prędkości wiatru są notowane w miesiącach zimowych (największe w styczniu).</w:t>
      </w:r>
    </w:p>
    <w:p w:rsidR="00910031" w:rsidRPr="00636374" w:rsidRDefault="00636374" w:rsidP="00636374">
      <w:pPr>
        <w:pStyle w:val="Nagwek1"/>
        <w:ind w:left="0" w:firstLine="0"/>
        <w:rPr>
          <w:rFonts w:ascii="Arial Narrow" w:hAnsi="Arial Narrow" w:cs="Times New Roman"/>
          <w:color w:val="auto"/>
          <w:sz w:val="24"/>
          <w:szCs w:val="24"/>
        </w:rPr>
      </w:pPr>
      <w:bookmarkStart w:id="66" w:name="_Toc423691402"/>
      <w:proofErr w:type="spellStart"/>
      <w:r w:rsidRPr="00636374">
        <w:rPr>
          <w:rFonts w:ascii="Arial Narrow" w:hAnsi="Arial Narrow" w:cs="Times New Roman"/>
          <w:color w:val="auto"/>
          <w:sz w:val="24"/>
          <w:szCs w:val="24"/>
        </w:rPr>
        <w:t>VI.I.XI</w:t>
      </w:r>
      <w:proofErr w:type="spellEnd"/>
      <w:r w:rsidRPr="00636374">
        <w:rPr>
          <w:rFonts w:ascii="Arial Narrow" w:hAnsi="Arial Narrow" w:cs="Times New Roman"/>
          <w:color w:val="auto"/>
          <w:sz w:val="24"/>
          <w:szCs w:val="24"/>
        </w:rPr>
        <w:t>. DOBRA KULTURY</w:t>
      </w:r>
      <w:bookmarkEnd w:id="66"/>
    </w:p>
    <w:p w:rsidR="00910031" w:rsidRPr="00270550" w:rsidRDefault="00910031" w:rsidP="00E243D2">
      <w:pPr>
        <w:pStyle w:val="Style48"/>
        <w:widowControl/>
        <w:spacing w:before="125" w:line="360" w:lineRule="auto"/>
        <w:ind w:firstLine="739"/>
        <w:rPr>
          <w:rStyle w:val="FontStyle68"/>
          <w:rFonts w:cs="Times New Roman"/>
          <w:b w:val="0"/>
          <w:i w:val="0"/>
          <w:color w:val="auto"/>
          <w:sz w:val="24"/>
          <w:szCs w:val="24"/>
        </w:rPr>
      </w:pPr>
      <w:r w:rsidRPr="00270550">
        <w:rPr>
          <w:rStyle w:val="FontStyle68"/>
          <w:rFonts w:cs="Times New Roman"/>
          <w:b w:val="0"/>
          <w:i w:val="0"/>
          <w:color w:val="auto"/>
          <w:sz w:val="24"/>
          <w:szCs w:val="24"/>
        </w:rPr>
        <w:t xml:space="preserve">W celu ochrony wartości środowiska kulturowego gminy </w:t>
      </w:r>
      <w:r w:rsidR="00F04004" w:rsidRPr="00270550">
        <w:rPr>
          <w:rStyle w:val="FontStyle68"/>
          <w:rFonts w:cs="Times New Roman"/>
          <w:b w:val="0"/>
          <w:i w:val="0"/>
          <w:color w:val="auto"/>
          <w:sz w:val="24"/>
          <w:szCs w:val="24"/>
        </w:rPr>
        <w:t>Radzyń Chełmiński</w:t>
      </w:r>
      <w:r w:rsidRPr="00270550">
        <w:rPr>
          <w:rStyle w:val="FontStyle68"/>
          <w:rFonts w:cs="Times New Roman"/>
          <w:b w:val="0"/>
          <w:i w:val="0"/>
          <w:color w:val="auto"/>
          <w:sz w:val="24"/>
          <w:szCs w:val="24"/>
        </w:rPr>
        <w:t xml:space="preserve"> wyznacza się następujące strefy ochrony konserwatorskiej:</w:t>
      </w:r>
    </w:p>
    <w:p w:rsidR="00640E2A" w:rsidRPr="00270550" w:rsidRDefault="00640E2A" w:rsidP="00E243D2">
      <w:pPr>
        <w:spacing w:line="360" w:lineRule="auto"/>
        <w:ind w:left="0" w:firstLine="708"/>
        <w:jc w:val="both"/>
        <w:rPr>
          <w:rFonts w:ascii="Arial Narrow" w:hAnsi="Arial Narrow"/>
          <w:sz w:val="24"/>
          <w:szCs w:val="24"/>
        </w:rPr>
      </w:pPr>
      <w:r w:rsidRPr="00270550">
        <w:rPr>
          <w:rFonts w:ascii="Arial Narrow" w:hAnsi="Arial Narrow"/>
          <w:sz w:val="24"/>
          <w:szCs w:val="24"/>
        </w:rPr>
        <w:t>Podstawowym elementem wytycznych konserwatorskich jest ustalenie obszaru podlegającego ochronie, a więc wyznaczenie stref ochrony konserwatorskiej. Wyznaczenie stref następuje w oparciu o analizę stanu istniejącego, analizę przekazów historycznych, kartograficznych i ikonograficznych.</w:t>
      </w:r>
    </w:p>
    <w:p w:rsidR="00640E2A" w:rsidRPr="00270550" w:rsidRDefault="00640E2A" w:rsidP="00B17771">
      <w:pPr>
        <w:spacing w:line="360" w:lineRule="auto"/>
        <w:ind w:left="0"/>
        <w:rPr>
          <w:rFonts w:ascii="Arial Narrow" w:hAnsi="Arial Narrow"/>
          <w:sz w:val="24"/>
          <w:szCs w:val="24"/>
        </w:rPr>
      </w:pP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Dla obiektów zabytkowych zlokalizowanych na terenie gminy Radzyń Chełmiński wyznaczono następujące strefy ochrony konserwatorskiej:</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„A” – strefa pełnej ochrony konserwatorskiej, która w mieście Radzyń Chełmiński pokrywa się ze strefą ochrony archeologicznej „W”</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„B” – strefa ochrony konserwatorskiej</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„E” – strefa ochrony ekspozycji</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„W” – strefa ochrony archeologicznej – grodziska i stanowiska archeologiczne wyznaczone na rysunku studium.</w:t>
      </w:r>
    </w:p>
    <w:p w:rsidR="00640E2A" w:rsidRPr="00270550" w:rsidRDefault="00640E2A" w:rsidP="00B17771">
      <w:pPr>
        <w:spacing w:line="360" w:lineRule="auto"/>
        <w:ind w:left="0"/>
        <w:rPr>
          <w:rFonts w:ascii="Arial Narrow" w:hAnsi="Arial Narrow"/>
          <w:b/>
          <w:bCs/>
          <w:sz w:val="24"/>
          <w:szCs w:val="24"/>
        </w:rPr>
      </w:pPr>
    </w:p>
    <w:p w:rsidR="00636374" w:rsidRDefault="00636374" w:rsidP="00E243D2">
      <w:pPr>
        <w:spacing w:line="360" w:lineRule="auto"/>
        <w:ind w:left="0" w:firstLine="0"/>
        <w:rPr>
          <w:rFonts w:ascii="Arial Narrow" w:hAnsi="Arial Narrow"/>
          <w:b/>
          <w:bCs/>
          <w:sz w:val="24"/>
          <w:szCs w:val="24"/>
        </w:rPr>
      </w:pPr>
    </w:p>
    <w:p w:rsidR="00640E2A" w:rsidRPr="00270550" w:rsidRDefault="00640E2A" w:rsidP="00E243D2">
      <w:pPr>
        <w:spacing w:line="360" w:lineRule="auto"/>
        <w:ind w:left="0" w:firstLine="0"/>
        <w:rPr>
          <w:rFonts w:ascii="Arial Narrow" w:hAnsi="Arial Narrow"/>
          <w:b/>
          <w:bCs/>
          <w:sz w:val="24"/>
          <w:szCs w:val="24"/>
        </w:rPr>
      </w:pPr>
      <w:r w:rsidRPr="00270550">
        <w:rPr>
          <w:rFonts w:ascii="Arial Narrow" w:hAnsi="Arial Narrow"/>
          <w:b/>
          <w:bCs/>
          <w:sz w:val="24"/>
          <w:szCs w:val="24"/>
        </w:rPr>
        <w:t>Strefa „A” pełnej ochrony konserwatorskiej</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 xml:space="preserve">Strefa pełnej ochrony konserwatorskiej wyznaczona jest dla obiektów i obszarów szczególnie </w:t>
      </w:r>
      <w:r w:rsidRPr="00270550">
        <w:rPr>
          <w:rFonts w:ascii="Arial Narrow" w:hAnsi="Arial Narrow"/>
          <w:sz w:val="24"/>
          <w:szCs w:val="24"/>
        </w:rPr>
        <w:lastRenderedPageBreak/>
        <w:t>wartościowych, do bezwzględnego zachowania.</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 xml:space="preserve">Na obszarze gminy Radzyń Chełmiński strefą „A” objęto historyczny układ przestrzenny miasta Radzyń Chełmiński wraz z ruinami XIII-wiecznego zamku krzyżackiego, cmentarzami oraz obszar w Rywałdzie Królewskim, tj. zespół klasztorny wraz z kościołem parafialnym rzymsko-katolickim p.w. </w:t>
      </w:r>
      <w:proofErr w:type="gramStart"/>
      <w:r w:rsidRPr="00270550">
        <w:rPr>
          <w:rFonts w:ascii="Arial Narrow" w:hAnsi="Arial Narrow"/>
          <w:sz w:val="24"/>
          <w:szCs w:val="24"/>
        </w:rPr>
        <w:t>św</w:t>
      </w:r>
      <w:proofErr w:type="gramEnd"/>
      <w:r w:rsidRPr="00270550">
        <w:rPr>
          <w:rFonts w:ascii="Arial Narrow" w:hAnsi="Arial Narrow"/>
          <w:sz w:val="24"/>
          <w:szCs w:val="24"/>
        </w:rPr>
        <w:t xml:space="preserve">. Sebastiana w Rywałdzie Królewskim, ogród przyklasztorny, założony na przełomie XVIII/XIX w. </w:t>
      </w:r>
      <w:proofErr w:type="gramStart"/>
      <w:r w:rsidRPr="00270550">
        <w:rPr>
          <w:rFonts w:ascii="Arial Narrow" w:hAnsi="Arial Narrow"/>
          <w:sz w:val="24"/>
          <w:szCs w:val="24"/>
        </w:rPr>
        <w:t>przy</w:t>
      </w:r>
      <w:proofErr w:type="gramEnd"/>
      <w:r w:rsidRPr="00270550">
        <w:rPr>
          <w:rFonts w:ascii="Arial Narrow" w:hAnsi="Arial Narrow"/>
          <w:sz w:val="24"/>
          <w:szCs w:val="24"/>
        </w:rPr>
        <w:t xml:space="preserve"> klasztorze </w:t>
      </w:r>
      <w:proofErr w:type="spellStart"/>
      <w:r w:rsidRPr="00270550">
        <w:rPr>
          <w:rFonts w:ascii="Arial Narrow" w:hAnsi="Arial Narrow"/>
          <w:sz w:val="24"/>
          <w:szCs w:val="24"/>
        </w:rPr>
        <w:t>OO</w:t>
      </w:r>
      <w:proofErr w:type="spellEnd"/>
      <w:r w:rsidRPr="00270550">
        <w:rPr>
          <w:rFonts w:ascii="Arial Narrow" w:hAnsi="Arial Narrow"/>
          <w:sz w:val="24"/>
          <w:szCs w:val="24"/>
        </w:rPr>
        <w:t xml:space="preserve"> Kapucynów wzniesionym w latach 1756-1779, przylegający do klasztoru od strony południowej, o regularnym układzie przestrzennym i różnogatunkowym drzewostanie;</w:t>
      </w:r>
    </w:p>
    <w:p w:rsidR="00640E2A" w:rsidRPr="00270550" w:rsidRDefault="00640E2A" w:rsidP="00E243D2">
      <w:pPr>
        <w:spacing w:line="360" w:lineRule="auto"/>
        <w:ind w:left="0" w:firstLine="708"/>
        <w:jc w:val="both"/>
        <w:rPr>
          <w:rFonts w:ascii="Arial Narrow" w:hAnsi="Arial Narrow"/>
          <w:sz w:val="24"/>
          <w:szCs w:val="24"/>
        </w:rPr>
      </w:pPr>
      <w:r w:rsidRPr="00270550">
        <w:rPr>
          <w:rFonts w:ascii="Arial Narrow" w:hAnsi="Arial Narrow"/>
          <w:sz w:val="24"/>
          <w:szCs w:val="24"/>
        </w:rPr>
        <w:t>Celem działalności konserwatorskiej w strefie „A” jest przede wszystkim zachowanie zabudowy historycznej, jej konserwacja, rewaloryzacja, rekonstrukcja, zachowanie towarzyszącej historycznej zieleni komponowanej, usuwanie obiektów dysharmonizujących, dostosowanie współczesnych funkcji do wartości zespołu zabytkowego, eliminacja funkcji uciążliwych.</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Sposoby ochrony, działania konserwatorskie: na obszarze strefy „A” wszelkie prace wymagają uzgodnienia z Wojewódzkim Konserwatorem Zabytków.</w:t>
      </w:r>
    </w:p>
    <w:p w:rsidR="00640E2A" w:rsidRPr="00270550" w:rsidRDefault="00640E2A" w:rsidP="00E243D2">
      <w:pPr>
        <w:spacing w:line="360" w:lineRule="auto"/>
        <w:ind w:left="0" w:firstLine="0"/>
        <w:jc w:val="both"/>
        <w:rPr>
          <w:rFonts w:ascii="Arial Narrow" w:hAnsi="Arial Narrow"/>
          <w:sz w:val="24"/>
          <w:szCs w:val="24"/>
        </w:rPr>
      </w:pPr>
      <w:r w:rsidRPr="00270550">
        <w:rPr>
          <w:rFonts w:ascii="Arial Narrow" w:hAnsi="Arial Narrow"/>
          <w:sz w:val="24"/>
          <w:szCs w:val="24"/>
        </w:rPr>
        <w:t>Dla obszaru ustala się następujące kierunki ochrony:</w:t>
      </w:r>
    </w:p>
    <w:p w:rsidR="00640E2A" w:rsidRPr="00270550" w:rsidRDefault="00640E2A" w:rsidP="00E243D2">
      <w:pPr>
        <w:widowControl/>
        <w:numPr>
          <w:ilvl w:val="0"/>
          <w:numId w:val="57"/>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historycznego rozplanowania sieci ulic, placów, bez zmian historycznego przebiegu,</w:t>
      </w:r>
    </w:p>
    <w:p w:rsidR="00640E2A" w:rsidRPr="00270550" w:rsidRDefault="00640E2A" w:rsidP="00E243D2">
      <w:pPr>
        <w:widowControl/>
        <w:numPr>
          <w:ilvl w:val="0"/>
          <w:numId w:val="57"/>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historycznych linii zabudowy,</w:t>
      </w:r>
    </w:p>
    <w:p w:rsidR="00640E2A" w:rsidRPr="00270550" w:rsidRDefault="00640E2A" w:rsidP="00E243D2">
      <w:pPr>
        <w:widowControl/>
        <w:numPr>
          <w:ilvl w:val="0"/>
          <w:numId w:val="57"/>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i odtworzenie historycznych cech charakteru wnętrz urbanistycznych,</w:t>
      </w:r>
    </w:p>
    <w:p w:rsidR="00640E2A" w:rsidRPr="00270550" w:rsidRDefault="00640E2A" w:rsidP="00E243D2">
      <w:pPr>
        <w:widowControl/>
        <w:numPr>
          <w:ilvl w:val="0"/>
          <w:numId w:val="57"/>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terenów cmentarzy, jako miejsc pamięci i kultu religijnego oraz ich pielęgnacja i konserwacja,</w:t>
      </w:r>
    </w:p>
    <w:p w:rsidR="00640E2A" w:rsidRPr="00270550" w:rsidRDefault="00640E2A" w:rsidP="00E243D2">
      <w:pPr>
        <w:widowControl/>
        <w:numPr>
          <w:ilvl w:val="0"/>
          <w:numId w:val="57"/>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dostosowanie</w:t>
      </w:r>
      <w:proofErr w:type="gramEnd"/>
      <w:r w:rsidRPr="00270550">
        <w:rPr>
          <w:rFonts w:ascii="Arial Narrow" w:hAnsi="Arial Narrow"/>
          <w:sz w:val="24"/>
          <w:szCs w:val="24"/>
        </w:rPr>
        <w:t xml:space="preserve"> nowej zabudowy do historycznej kompozycji urbanistycznej i architektonicznej budynków ze szczególnym uwzględnieniem:</w:t>
      </w:r>
    </w:p>
    <w:p w:rsidR="00640E2A" w:rsidRPr="00270550" w:rsidRDefault="00640E2A" w:rsidP="00E243D2">
      <w:pPr>
        <w:widowControl/>
        <w:numPr>
          <w:ilvl w:val="0"/>
          <w:numId w:val="56"/>
        </w:numPr>
        <w:tabs>
          <w:tab w:val="num" w:pos="1080"/>
        </w:tabs>
        <w:autoSpaceDE/>
        <w:autoSpaceDN/>
        <w:adjustRightInd/>
        <w:spacing w:line="360" w:lineRule="auto"/>
        <w:ind w:left="1080"/>
        <w:jc w:val="both"/>
        <w:rPr>
          <w:rFonts w:ascii="Arial Narrow" w:hAnsi="Arial Narrow"/>
          <w:sz w:val="24"/>
          <w:szCs w:val="24"/>
        </w:rPr>
      </w:pPr>
      <w:proofErr w:type="gramStart"/>
      <w:r w:rsidRPr="00270550">
        <w:rPr>
          <w:rFonts w:ascii="Arial Narrow" w:hAnsi="Arial Narrow"/>
          <w:sz w:val="24"/>
          <w:szCs w:val="24"/>
        </w:rPr>
        <w:t>skali</w:t>
      </w:r>
      <w:proofErr w:type="gramEnd"/>
      <w:r w:rsidRPr="00270550">
        <w:rPr>
          <w:rFonts w:ascii="Arial Narrow" w:hAnsi="Arial Narrow"/>
          <w:sz w:val="24"/>
          <w:szCs w:val="24"/>
        </w:rPr>
        <w:t>, bryły, wysokości, form dachu, proporcji i kompozycji elewacji, podziałów architektonicznych występującej pierzei lub w danym terenie,</w:t>
      </w:r>
    </w:p>
    <w:p w:rsidR="00640E2A" w:rsidRPr="00270550" w:rsidRDefault="00640E2A" w:rsidP="00E243D2">
      <w:pPr>
        <w:widowControl/>
        <w:numPr>
          <w:ilvl w:val="0"/>
          <w:numId w:val="56"/>
        </w:numPr>
        <w:tabs>
          <w:tab w:val="num" w:pos="1080"/>
        </w:tabs>
        <w:autoSpaceDE/>
        <w:autoSpaceDN/>
        <w:adjustRightInd/>
        <w:spacing w:line="360" w:lineRule="auto"/>
        <w:ind w:left="1080"/>
        <w:jc w:val="both"/>
        <w:rPr>
          <w:rFonts w:ascii="Arial Narrow" w:hAnsi="Arial Narrow"/>
          <w:sz w:val="24"/>
          <w:szCs w:val="24"/>
        </w:rPr>
      </w:pPr>
      <w:proofErr w:type="gramStart"/>
      <w:r w:rsidRPr="00270550">
        <w:rPr>
          <w:rFonts w:ascii="Arial Narrow" w:hAnsi="Arial Narrow"/>
          <w:sz w:val="24"/>
          <w:szCs w:val="24"/>
        </w:rPr>
        <w:t>użytych</w:t>
      </w:r>
      <w:proofErr w:type="gramEnd"/>
      <w:r w:rsidRPr="00270550">
        <w:rPr>
          <w:rFonts w:ascii="Arial Narrow" w:hAnsi="Arial Narrow"/>
          <w:sz w:val="24"/>
          <w:szCs w:val="24"/>
        </w:rPr>
        <w:t xml:space="preserve"> materiałów budowlanych, rodzaju detalu architektonicznego, kolorystyki elewacji,</w:t>
      </w:r>
    </w:p>
    <w:p w:rsidR="00640E2A" w:rsidRPr="00270550" w:rsidRDefault="00640E2A" w:rsidP="00E243D2">
      <w:pPr>
        <w:widowControl/>
        <w:numPr>
          <w:ilvl w:val="0"/>
          <w:numId w:val="56"/>
        </w:numPr>
        <w:tabs>
          <w:tab w:val="num" w:pos="1080"/>
        </w:tabs>
        <w:autoSpaceDE/>
        <w:autoSpaceDN/>
        <w:adjustRightInd/>
        <w:spacing w:line="360" w:lineRule="auto"/>
        <w:ind w:left="1080"/>
        <w:jc w:val="both"/>
        <w:rPr>
          <w:rFonts w:ascii="Arial Narrow" w:hAnsi="Arial Narrow"/>
          <w:sz w:val="24"/>
          <w:szCs w:val="24"/>
        </w:rPr>
      </w:pPr>
      <w:proofErr w:type="gramStart"/>
      <w:r w:rsidRPr="00270550">
        <w:rPr>
          <w:rFonts w:ascii="Arial Narrow" w:hAnsi="Arial Narrow"/>
          <w:sz w:val="24"/>
          <w:szCs w:val="24"/>
        </w:rPr>
        <w:t>wykluczenia</w:t>
      </w:r>
      <w:proofErr w:type="gramEnd"/>
      <w:r w:rsidRPr="00270550">
        <w:rPr>
          <w:rFonts w:ascii="Arial Narrow" w:hAnsi="Arial Narrow"/>
          <w:sz w:val="24"/>
          <w:szCs w:val="24"/>
        </w:rPr>
        <w:t xml:space="preserve"> możliwości lokalizacji budynków stanowiących dominanty wielkogabarytowe,</w:t>
      </w:r>
    </w:p>
    <w:p w:rsidR="00640E2A" w:rsidRPr="00270550" w:rsidRDefault="00640E2A" w:rsidP="00E243D2">
      <w:pPr>
        <w:widowControl/>
        <w:numPr>
          <w:ilvl w:val="1"/>
          <w:numId w:val="56"/>
        </w:numPr>
        <w:tabs>
          <w:tab w:val="num" w:pos="720"/>
        </w:tabs>
        <w:autoSpaceDE/>
        <w:autoSpaceDN/>
        <w:adjustRightInd/>
        <w:spacing w:line="360" w:lineRule="auto"/>
        <w:ind w:left="720"/>
        <w:jc w:val="both"/>
        <w:rPr>
          <w:rFonts w:ascii="Arial Narrow" w:hAnsi="Arial Narrow"/>
          <w:sz w:val="24"/>
          <w:szCs w:val="24"/>
        </w:rPr>
      </w:pPr>
      <w:proofErr w:type="gramStart"/>
      <w:r w:rsidRPr="00270550">
        <w:rPr>
          <w:rFonts w:ascii="Arial Narrow" w:hAnsi="Arial Narrow"/>
          <w:sz w:val="24"/>
          <w:szCs w:val="24"/>
        </w:rPr>
        <w:t>likwidację</w:t>
      </w:r>
      <w:proofErr w:type="gramEnd"/>
      <w:r w:rsidRPr="00270550">
        <w:rPr>
          <w:rFonts w:ascii="Arial Narrow" w:hAnsi="Arial Narrow"/>
          <w:sz w:val="24"/>
          <w:szCs w:val="24"/>
        </w:rPr>
        <w:t xml:space="preserve"> obiektów i budynków dysharmonizujących, degradujących otoczenie,</w:t>
      </w:r>
    </w:p>
    <w:p w:rsidR="00640E2A" w:rsidRPr="00270550" w:rsidRDefault="00640E2A" w:rsidP="00E243D2">
      <w:pPr>
        <w:widowControl/>
        <w:numPr>
          <w:ilvl w:val="1"/>
          <w:numId w:val="56"/>
        </w:numPr>
        <w:tabs>
          <w:tab w:val="num" w:pos="720"/>
        </w:tabs>
        <w:autoSpaceDE/>
        <w:autoSpaceDN/>
        <w:adjustRightInd/>
        <w:spacing w:line="360" w:lineRule="auto"/>
        <w:ind w:left="720"/>
        <w:jc w:val="both"/>
        <w:rPr>
          <w:rFonts w:ascii="Arial Narrow" w:hAnsi="Arial Narrow"/>
          <w:sz w:val="24"/>
          <w:szCs w:val="24"/>
        </w:rPr>
      </w:pPr>
      <w:proofErr w:type="gramStart"/>
      <w:r w:rsidRPr="00270550">
        <w:rPr>
          <w:rFonts w:ascii="Arial Narrow" w:hAnsi="Arial Narrow"/>
          <w:sz w:val="24"/>
          <w:szCs w:val="24"/>
        </w:rPr>
        <w:t>restauracja</w:t>
      </w:r>
      <w:proofErr w:type="gramEnd"/>
      <w:r w:rsidRPr="00270550">
        <w:rPr>
          <w:rFonts w:ascii="Arial Narrow" w:hAnsi="Arial Narrow"/>
          <w:sz w:val="24"/>
          <w:szCs w:val="24"/>
        </w:rPr>
        <w:t xml:space="preserve"> i modernizacja techniczna obiektów zabytkowych oraz obiektów o wartości kulturowej,</w:t>
      </w:r>
    </w:p>
    <w:p w:rsidR="00640E2A" w:rsidRPr="00270550" w:rsidRDefault="00640E2A" w:rsidP="00E243D2">
      <w:pPr>
        <w:widowControl/>
        <w:numPr>
          <w:ilvl w:val="1"/>
          <w:numId w:val="56"/>
        </w:numPr>
        <w:tabs>
          <w:tab w:val="num" w:pos="720"/>
        </w:tabs>
        <w:autoSpaceDE/>
        <w:autoSpaceDN/>
        <w:adjustRightInd/>
        <w:spacing w:line="360" w:lineRule="auto"/>
        <w:ind w:left="720"/>
        <w:jc w:val="both"/>
        <w:rPr>
          <w:rFonts w:ascii="Arial Narrow" w:hAnsi="Arial Narrow"/>
          <w:sz w:val="24"/>
          <w:szCs w:val="24"/>
        </w:rPr>
      </w:pPr>
      <w:proofErr w:type="gramStart"/>
      <w:r w:rsidRPr="00270550">
        <w:rPr>
          <w:rFonts w:ascii="Arial Narrow" w:hAnsi="Arial Narrow"/>
          <w:sz w:val="24"/>
          <w:szCs w:val="24"/>
        </w:rPr>
        <w:t>dostosowanie</w:t>
      </w:r>
      <w:proofErr w:type="gramEnd"/>
      <w:r w:rsidRPr="00270550">
        <w:rPr>
          <w:rFonts w:ascii="Arial Narrow" w:hAnsi="Arial Narrow"/>
          <w:sz w:val="24"/>
          <w:szCs w:val="24"/>
        </w:rPr>
        <w:t xml:space="preserve"> współczesnych funkcji obiektów do ich wartości zabytkowych,</w:t>
      </w:r>
    </w:p>
    <w:p w:rsidR="00640E2A" w:rsidRPr="00270550" w:rsidRDefault="00640E2A" w:rsidP="00E243D2">
      <w:pPr>
        <w:widowControl/>
        <w:numPr>
          <w:ilvl w:val="1"/>
          <w:numId w:val="56"/>
        </w:numPr>
        <w:tabs>
          <w:tab w:val="num" w:pos="720"/>
        </w:tabs>
        <w:autoSpaceDE/>
        <w:autoSpaceDN/>
        <w:adjustRightInd/>
        <w:spacing w:line="360" w:lineRule="auto"/>
        <w:ind w:left="720"/>
        <w:jc w:val="both"/>
        <w:rPr>
          <w:rFonts w:ascii="Arial Narrow" w:hAnsi="Arial Narrow"/>
          <w:sz w:val="24"/>
          <w:szCs w:val="24"/>
        </w:rPr>
      </w:pPr>
      <w:proofErr w:type="gramStart"/>
      <w:r w:rsidRPr="00270550">
        <w:rPr>
          <w:rFonts w:ascii="Arial Narrow" w:hAnsi="Arial Narrow"/>
          <w:sz w:val="24"/>
          <w:szCs w:val="24"/>
        </w:rPr>
        <w:t>utrzymanie</w:t>
      </w:r>
      <w:proofErr w:type="gramEnd"/>
      <w:r w:rsidRPr="00270550">
        <w:rPr>
          <w:rFonts w:ascii="Arial Narrow" w:hAnsi="Arial Narrow"/>
          <w:sz w:val="24"/>
          <w:szCs w:val="24"/>
        </w:rPr>
        <w:t xml:space="preserve"> i odtworzenie historycznej dyspozycji terenu, na który składają się: historyczne podziały parcelacyjne w postaci podziałów geodezyjnych lub poprzez ich uczytelnienie w terenie z wykluczeniem możliwości stosowania na granicach działek ogrodzeń pełnych z prefabrykatów betonowych,</w:t>
      </w:r>
    </w:p>
    <w:p w:rsidR="00640E2A" w:rsidRPr="00270550" w:rsidRDefault="00640E2A" w:rsidP="00B17771">
      <w:pPr>
        <w:widowControl/>
        <w:numPr>
          <w:ilvl w:val="1"/>
          <w:numId w:val="56"/>
        </w:numPr>
        <w:tabs>
          <w:tab w:val="num" w:pos="720"/>
        </w:tabs>
        <w:autoSpaceDE/>
        <w:autoSpaceDN/>
        <w:adjustRightInd/>
        <w:spacing w:line="360" w:lineRule="auto"/>
        <w:ind w:left="720"/>
        <w:rPr>
          <w:rFonts w:ascii="Arial Narrow" w:hAnsi="Arial Narrow"/>
          <w:sz w:val="24"/>
          <w:szCs w:val="24"/>
        </w:rPr>
      </w:pPr>
      <w:proofErr w:type="gramStart"/>
      <w:r w:rsidRPr="00270550">
        <w:rPr>
          <w:rFonts w:ascii="Arial Narrow" w:hAnsi="Arial Narrow"/>
          <w:sz w:val="24"/>
          <w:szCs w:val="24"/>
        </w:rPr>
        <w:t>opracowanie</w:t>
      </w:r>
      <w:proofErr w:type="gramEnd"/>
      <w:r w:rsidRPr="00270550">
        <w:rPr>
          <w:rFonts w:ascii="Arial Narrow" w:hAnsi="Arial Narrow"/>
          <w:sz w:val="24"/>
          <w:szCs w:val="24"/>
        </w:rPr>
        <w:t xml:space="preserve"> dla nowo projektowanych obiektów dokumentacji archeologicznej,</w:t>
      </w:r>
    </w:p>
    <w:p w:rsidR="00640E2A" w:rsidRPr="00270550" w:rsidRDefault="00640E2A" w:rsidP="00B17771">
      <w:pPr>
        <w:widowControl/>
        <w:numPr>
          <w:ilvl w:val="1"/>
          <w:numId w:val="56"/>
        </w:numPr>
        <w:tabs>
          <w:tab w:val="num" w:pos="720"/>
        </w:tabs>
        <w:autoSpaceDE/>
        <w:autoSpaceDN/>
        <w:adjustRightInd/>
        <w:spacing w:line="360" w:lineRule="auto"/>
        <w:ind w:left="720"/>
        <w:rPr>
          <w:rFonts w:ascii="Arial Narrow" w:hAnsi="Arial Narrow"/>
          <w:sz w:val="24"/>
          <w:szCs w:val="24"/>
        </w:rPr>
      </w:pPr>
      <w:r w:rsidRPr="00270550">
        <w:rPr>
          <w:rFonts w:ascii="Arial Narrow" w:hAnsi="Arial Narrow"/>
          <w:sz w:val="24"/>
          <w:szCs w:val="24"/>
        </w:rPr>
        <w:lastRenderedPageBreak/>
        <w:t xml:space="preserve">eliminację uciążliwych funkcji, szczególnie produkcji i ruchu </w:t>
      </w:r>
      <w:proofErr w:type="gramStart"/>
      <w:r w:rsidRPr="00270550">
        <w:rPr>
          <w:rFonts w:ascii="Arial Narrow" w:hAnsi="Arial Narrow"/>
          <w:sz w:val="24"/>
          <w:szCs w:val="24"/>
        </w:rPr>
        <w:t>komunikacyjnego  (tranzytowego</w:t>
      </w:r>
      <w:proofErr w:type="gramEnd"/>
      <w:r w:rsidRPr="00270550">
        <w:rPr>
          <w:rFonts w:ascii="Arial Narrow" w:hAnsi="Arial Narrow"/>
          <w:sz w:val="24"/>
          <w:szCs w:val="24"/>
        </w:rPr>
        <w:t>),</w:t>
      </w:r>
    </w:p>
    <w:p w:rsidR="00640E2A" w:rsidRPr="00270550" w:rsidRDefault="00640E2A" w:rsidP="00B17771">
      <w:pPr>
        <w:widowControl/>
        <w:numPr>
          <w:ilvl w:val="1"/>
          <w:numId w:val="56"/>
        </w:numPr>
        <w:tabs>
          <w:tab w:val="num" w:pos="720"/>
        </w:tabs>
        <w:autoSpaceDE/>
        <w:autoSpaceDN/>
        <w:adjustRightInd/>
        <w:spacing w:line="360" w:lineRule="auto"/>
        <w:ind w:left="720"/>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istniejących osi widokowych,</w:t>
      </w:r>
    </w:p>
    <w:p w:rsidR="00640E2A" w:rsidRPr="00270550" w:rsidRDefault="00640E2A" w:rsidP="00B17771">
      <w:pPr>
        <w:widowControl/>
        <w:numPr>
          <w:ilvl w:val="1"/>
          <w:numId w:val="56"/>
        </w:numPr>
        <w:tabs>
          <w:tab w:val="num" w:pos="720"/>
        </w:tabs>
        <w:autoSpaceDE/>
        <w:autoSpaceDN/>
        <w:adjustRightInd/>
        <w:spacing w:line="360" w:lineRule="auto"/>
        <w:ind w:left="720"/>
        <w:rPr>
          <w:rFonts w:ascii="Arial Narrow" w:hAnsi="Arial Narrow"/>
          <w:sz w:val="24"/>
          <w:szCs w:val="24"/>
        </w:rPr>
      </w:pPr>
      <w:proofErr w:type="gramStart"/>
      <w:r w:rsidRPr="00270550">
        <w:rPr>
          <w:rFonts w:ascii="Arial Narrow" w:hAnsi="Arial Narrow"/>
          <w:sz w:val="24"/>
          <w:szCs w:val="24"/>
        </w:rPr>
        <w:t>odpowiednia</w:t>
      </w:r>
      <w:proofErr w:type="gramEnd"/>
      <w:r w:rsidRPr="00270550">
        <w:rPr>
          <w:rFonts w:ascii="Arial Narrow" w:hAnsi="Arial Narrow"/>
          <w:sz w:val="24"/>
          <w:szCs w:val="24"/>
        </w:rPr>
        <w:t xml:space="preserve"> ekspozycja form małej architektury, reklam,</w:t>
      </w:r>
    </w:p>
    <w:p w:rsidR="00640E2A" w:rsidRPr="00270550" w:rsidRDefault="00640E2A" w:rsidP="00B17771">
      <w:pPr>
        <w:widowControl/>
        <w:numPr>
          <w:ilvl w:val="1"/>
          <w:numId w:val="56"/>
        </w:numPr>
        <w:tabs>
          <w:tab w:val="num" w:pos="720"/>
        </w:tabs>
        <w:autoSpaceDE/>
        <w:autoSpaceDN/>
        <w:adjustRightInd/>
        <w:spacing w:line="360" w:lineRule="auto"/>
        <w:ind w:left="720"/>
        <w:rPr>
          <w:rFonts w:ascii="Arial Narrow" w:hAnsi="Arial Narrow"/>
          <w:sz w:val="24"/>
          <w:szCs w:val="24"/>
        </w:rPr>
      </w:pPr>
      <w:proofErr w:type="gramStart"/>
      <w:r w:rsidRPr="00270550">
        <w:rPr>
          <w:rFonts w:ascii="Arial Narrow" w:hAnsi="Arial Narrow"/>
          <w:sz w:val="24"/>
          <w:szCs w:val="24"/>
        </w:rPr>
        <w:t>racjonalne</w:t>
      </w:r>
      <w:proofErr w:type="gramEnd"/>
      <w:r w:rsidRPr="00270550">
        <w:rPr>
          <w:rFonts w:ascii="Arial Narrow" w:hAnsi="Arial Narrow"/>
          <w:sz w:val="24"/>
          <w:szCs w:val="24"/>
        </w:rPr>
        <w:t xml:space="preserve"> gospodarowanie zielenią ze szczególnym uwzględnieniem:</w:t>
      </w:r>
    </w:p>
    <w:p w:rsidR="00640E2A" w:rsidRPr="00270550" w:rsidRDefault="00640E2A" w:rsidP="00B17771">
      <w:pPr>
        <w:widowControl/>
        <w:numPr>
          <w:ilvl w:val="0"/>
          <w:numId w:val="56"/>
        </w:numPr>
        <w:tabs>
          <w:tab w:val="num" w:pos="1080"/>
        </w:tabs>
        <w:autoSpaceDE/>
        <w:autoSpaceDN/>
        <w:adjustRightInd/>
        <w:spacing w:line="360" w:lineRule="auto"/>
        <w:ind w:left="1080"/>
        <w:rPr>
          <w:rFonts w:ascii="Arial Narrow" w:hAnsi="Arial Narrow"/>
          <w:sz w:val="24"/>
          <w:szCs w:val="24"/>
        </w:rPr>
      </w:pPr>
      <w:proofErr w:type="gramStart"/>
      <w:r w:rsidRPr="00270550">
        <w:rPr>
          <w:rFonts w:ascii="Arial Narrow" w:hAnsi="Arial Narrow"/>
          <w:sz w:val="24"/>
          <w:szCs w:val="24"/>
        </w:rPr>
        <w:t>historycznego</w:t>
      </w:r>
      <w:proofErr w:type="gramEnd"/>
      <w:r w:rsidRPr="00270550">
        <w:rPr>
          <w:rFonts w:ascii="Arial Narrow" w:hAnsi="Arial Narrow"/>
          <w:sz w:val="24"/>
          <w:szCs w:val="24"/>
        </w:rPr>
        <w:t xml:space="preserve"> ukształtowania zieleni i ukształtowania terenu,</w:t>
      </w:r>
    </w:p>
    <w:p w:rsidR="00640E2A" w:rsidRPr="00270550" w:rsidRDefault="00640E2A" w:rsidP="00B17771">
      <w:pPr>
        <w:widowControl/>
        <w:numPr>
          <w:ilvl w:val="0"/>
          <w:numId w:val="56"/>
        </w:numPr>
        <w:tabs>
          <w:tab w:val="num" w:pos="1080"/>
        </w:tabs>
        <w:autoSpaceDE/>
        <w:autoSpaceDN/>
        <w:adjustRightInd/>
        <w:spacing w:line="360" w:lineRule="auto"/>
        <w:ind w:left="1080"/>
        <w:rPr>
          <w:rFonts w:ascii="Arial Narrow" w:hAnsi="Arial Narrow"/>
          <w:sz w:val="24"/>
          <w:szCs w:val="24"/>
        </w:rPr>
      </w:pPr>
      <w:proofErr w:type="gramStart"/>
      <w:r w:rsidRPr="00270550">
        <w:rPr>
          <w:rFonts w:ascii="Arial Narrow" w:hAnsi="Arial Narrow"/>
          <w:sz w:val="24"/>
          <w:szCs w:val="24"/>
        </w:rPr>
        <w:t>stosowaniu</w:t>
      </w:r>
      <w:proofErr w:type="gramEnd"/>
      <w:r w:rsidRPr="00270550">
        <w:rPr>
          <w:rFonts w:ascii="Arial Narrow" w:hAnsi="Arial Narrow"/>
          <w:sz w:val="24"/>
          <w:szCs w:val="24"/>
        </w:rPr>
        <w:t xml:space="preserve"> zieleni, która przysłani dysonanse architektoniczne,</w:t>
      </w:r>
    </w:p>
    <w:p w:rsidR="00640E2A" w:rsidRPr="00270550" w:rsidRDefault="00640E2A" w:rsidP="00B17771">
      <w:pPr>
        <w:widowControl/>
        <w:numPr>
          <w:ilvl w:val="0"/>
          <w:numId w:val="56"/>
        </w:numPr>
        <w:tabs>
          <w:tab w:val="num" w:pos="1080"/>
        </w:tabs>
        <w:autoSpaceDE/>
        <w:autoSpaceDN/>
        <w:adjustRightInd/>
        <w:spacing w:line="360" w:lineRule="auto"/>
        <w:ind w:left="1080"/>
        <w:rPr>
          <w:rFonts w:ascii="Arial Narrow" w:hAnsi="Arial Narrow"/>
          <w:sz w:val="24"/>
          <w:szCs w:val="24"/>
        </w:rPr>
      </w:pPr>
      <w:proofErr w:type="gramStart"/>
      <w:r w:rsidRPr="00270550">
        <w:rPr>
          <w:rFonts w:ascii="Arial Narrow" w:hAnsi="Arial Narrow"/>
          <w:sz w:val="24"/>
          <w:szCs w:val="24"/>
        </w:rPr>
        <w:t>zagospodarowaniu</w:t>
      </w:r>
      <w:proofErr w:type="gramEnd"/>
      <w:r w:rsidRPr="00270550">
        <w:rPr>
          <w:rFonts w:ascii="Arial Narrow" w:hAnsi="Arial Narrow"/>
          <w:sz w:val="24"/>
          <w:szCs w:val="24"/>
        </w:rPr>
        <w:t xml:space="preserve"> terenów przestrzeni publicznej zielenią towarzyszącą i harmonizującą z zabudową historyczną. </w:t>
      </w:r>
    </w:p>
    <w:p w:rsidR="00640E2A" w:rsidRPr="00270550" w:rsidRDefault="00640E2A" w:rsidP="00B17771">
      <w:pPr>
        <w:spacing w:line="360" w:lineRule="auto"/>
        <w:ind w:left="720"/>
        <w:rPr>
          <w:rFonts w:ascii="Arial Narrow" w:hAnsi="Arial Narrow"/>
          <w:sz w:val="24"/>
          <w:szCs w:val="24"/>
        </w:rPr>
      </w:pPr>
    </w:p>
    <w:p w:rsidR="00640E2A" w:rsidRPr="00270550" w:rsidRDefault="00640E2A" w:rsidP="00E243D2">
      <w:pPr>
        <w:spacing w:line="360" w:lineRule="auto"/>
        <w:ind w:left="0" w:firstLine="0"/>
        <w:rPr>
          <w:rFonts w:ascii="Arial Narrow" w:hAnsi="Arial Narrow"/>
          <w:b/>
          <w:bCs/>
          <w:sz w:val="24"/>
          <w:szCs w:val="24"/>
        </w:rPr>
      </w:pPr>
      <w:r w:rsidRPr="00270550">
        <w:rPr>
          <w:rFonts w:ascii="Arial Narrow" w:hAnsi="Arial Narrow"/>
          <w:b/>
          <w:bCs/>
          <w:sz w:val="24"/>
          <w:szCs w:val="24"/>
        </w:rPr>
        <w:t xml:space="preserve">Strefa „B” ochrony konserwatorskiej    </w:t>
      </w:r>
    </w:p>
    <w:p w:rsidR="00640E2A" w:rsidRPr="00270550" w:rsidRDefault="00640E2A" w:rsidP="00E243D2">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Strefa ochrony konserwatorskiej wyznaczona dla terenów zawierających znaczną część elementów historycznie ukształtowanej struktury przestrzennej o wartościach kulturowych. Obszary objęte strefą „B” podlegają rygorom w zakresie utrzymania historycznego rozplanowania i zasadniczych elementów istniejącej substancji o wartościach kulturowych oraz charakteru i skali nowej zabudowy. </w:t>
      </w:r>
    </w:p>
    <w:p w:rsidR="00640E2A" w:rsidRPr="00270550" w:rsidRDefault="00640E2A" w:rsidP="00E243D2">
      <w:pPr>
        <w:spacing w:line="360" w:lineRule="auto"/>
        <w:ind w:left="0" w:firstLine="708"/>
        <w:jc w:val="both"/>
        <w:rPr>
          <w:rFonts w:ascii="Arial Narrow" w:hAnsi="Arial Narrow"/>
          <w:sz w:val="24"/>
          <w:szCs w:val="24"/>
        </w:rPr>
      </w:pPr>
      <w:r w:rsidRPr="00270550">
        <w:rPr>
          <w:rFonts w:ascii="Arial Narrow" w:hAnsi="Arial Narrow"/>
          <w:sz w:val="24"/>
          <w:szCs w:val="24"/>
        </w:rPr>
        <w:t>Na obszarze gminy Radzyń Chełmiński strefą „B” objęto zespoły pałacowo-dworskie i dworsko-parkowe</w:t>
      </w:r>
      <w:r w:rsidRPr="00270550">
        <w:rPr>
          <w:rFonts w:ascii="Arial Narrow" w:hAnsi="Arial Narrow"/>
          <w:b/>
          <w:bCs/>
          <w:sz w:val="24"/>
          <w:szCs w:val="24"/>
        </w:rPr>
        <w:t xml:space="preserve"> </w:t>
      </w:r>
      <w:r w:rsidRPr="00270550">
        <w:rPr>
          <w:rFonts w:ascii="Arial Narrow" w:hAnsi="Arial Narrow"/>
          <w:sz w:val="24"/>
          <w:szCs w:val="24"/>
        </w:rPr>
        <w:t xml:space="preserve">w Radzyniu Chełmińskim (zespół dworsko-parkowy na Zielonym Wzgórzu i Fijewo) i w miejscowościach: Czeczewo, Dębieniec, Gawłowice, Gołębiewo, Gziki, Janowo, </w:t>
      </w:r>
      <w:r w:rsidR="00636374">
        <w:rPr>
          <w:rFonts w:ascii="Arial Narrow" w:hAnsi="Arial Narrow"/>
          <w:sz w:val="24"/>
          <w:szCs w:val="24"/>
        </w:rPr>
        <w:t>Mazanki,</w:t>
      </w:r>
      <w:r w:rsidRPr="00270550">
        <w:rPr>
          <w:rFonts w:ascii="Arial Narrow" w:hAnsi="Arial Narrow"/>
          <w:sz w:val="24"/>
          <w:szCs w:val="24"/>
        </w:rPr>
        <w:t xml:space="preserve"> Radzyń Wybudowanie, Stara Ruda, Szumiłowo, Zakrzewo. Ponadto w strefie tej znajduje się cmentarz parafialny rzymsko-katolicki w Radzyniu Chełmińskim i Rywałdzie i nieczynne cmentarze ewangelickie w Zielnowie, Mazankach, Gołębiewie, Rywałdzie, </w:t>
      </w:r>
      <w:proofErr w:type="spellStart"/>
      <w:r w:rsidRPr="00270550">
        <w:rPr>
          <w:rFonts w:ascii="Arial Narrow" w:hAnsi="Arial Narrow"/>
          <w:sz w:val="24"/>
          <w:szCs w:val="24"/>
        </w:rPr>
        <w:t>Rozentalu</w:t>
      </w:r>
      <w:proofErr w:type="spellEnd"/>
      <w:r w:rsidRPr="00270550">
        <w:rPr>
          <w:rFonts w:ascii="Arial Narrow" w:hAnsi="Arial Narrow"/>
          <w:sz w:val="24"/>
          <w:szCs w:val="24"/>
        </w:rPr>
        <w:t xml:space="preserve">. Poza w/w obiektami strefą „B” objęto również kościół ewangelicki wraz z cmentarzem przykościelnym w Rywałdzie Szlacheckim. </w:t>
      </w:r>
    </w:p>
    <w:p w:rsidR="00640E2A" w:rsidRPr="00270550" w:rsidRDefault="00640E2A" w:rsidP="00E243D2">
      <w:pPr>
        <w:spacing w:line="360" w:lineRule="auto"/>
        <w:ind w:left="0" w:firstLine="0"/>
        <w:rPr>
          <w:rFonts w:ascii="Arial Narrow" w:hAnsi="Arial Narrow"/>
          <w:sz w:val="24"/>
          <w:szCs w:val="24"/>
        </w:rPr>
      </w:pPr>
      <w:r w:rsidRPr="00270550">
        <w:rPr>
          <w:rFonts w:ascii="Arial Narrow" w:hAnsi="Arial Narrow"/>
          <w:sz w:val="24"/>
          <w:szCs w:val="24"/>
        </w:rPr>
        <w:t>Celem działalności konserwatorskiej w strefie „B” jest:</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historycznego układu zabudowy (linie zabudowy, proporcje gabarytów i wysokości, podziały historyczne, wkomponowanie w krajobraz naturalny), </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zabudowy historycznej (jej konserwacja i rewaloryzacja),</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dostosowanie</w:t>
      </w:r>
      <w:proofErr w:type="gramEnd"/>
      <w:r w:rsidRPr="00270550">
        <w:rPr>
          <w:rFonts w:ascii="Arial Narrow" w:hAnsi="Arial Narrow"/>
          <w:sz w:val="24"/>
          <w:szCs w:val="24"/>
        </w:rPr>
        <w:t xml:space="preserve"> nowej zabudowy do historycznej kompozycji, zachowanie kompozycji i układów zieleni historycznej, parków i cmentarzy,</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zachowanie</w:t>
      </w:r>
      <w:proofErr w:type="gramEnd"/>
      <w:r w:rsidRPr="00270550">
        <w:rPr>
          <w:rFonts w:ascii="Arial Narrow" w:hAnsi="Arial Narrow"/>
          <w:sz w:val="24"/>
          <w:szCs w:val="24"/>
        </w:rPr>
        <w:t xml:space="preserve"> historycznego układu przestrzennego założeń zieleni (parków, cmentarzy, ogrodów) poprzez pielęgnację, rewaloryzację itp.  </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r w:rsidRPr="00270550">
        <w:rPr>
          <w:rFonts w:ascii="Arial Narrow" w:hAnsi="Arial Narrow"/>
          <w:sz w:val="24"/>
          <w:szCs w:val="24"/>
        </w:rPr>
        <w:t xml:space="preserve"> </w:t>
      </w:r>
      <w:proofErr w:type="gramStart"/>
      <w:r w:rsidRPr="00270550">
        <w:rPr>
          <w:rFonts w:ascii="Arial Narrow" w:hAnsi="Arial Narrow"/>
          <w:sz w:val="24"/>
          <w:szCs w:val="24"/>
        </w:rPr>
        <w:t>usuwanie</w:t>
      </w:r>
      <w:proofErr w:type="gramEnd"/>
      <w:r w:rsidRPr="00270550">
        <w:rPr>
          <w:rFonts w:ascii="Arial Narrow" w:hAnsi="Arial Narrow"/>
          <w:sz w:val="24"/>
          <w:szCs w:val="24"/>
        </w:rPr>
        <w:t xml:space="preserve"> obiektów dysharmonizujących,</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ewentualnym</w:t>
      </w:r>
      <w:proofErr w:type="gramEnd"/>
      <w:r w:rsidRPr="00270550">
        <w:rPr>
          <w:rFonts w:ascii="Arial Narrow" w:hAnsi="Arial Narrow"/>
          <w:sz w:val="24"/>
          <w:szCs w:val="24"/>
        </w:rPr>
        <w:t xml:space="preserve"> zaznaczeniu śladów nieistniejących fragmentów historycznej kompozycji przestrzennej,</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lastRenderedPageBreak/>
        <w:t>dostosowaniu</w:t>
      </w:r>
      <w:proofErr w:type="gramEnd"/>
      <w:r w:rsidRPr="00270550">
        <w:rPr>
          <w:rFonts w:ascii="Arial Narrow" w:hAnsi="Arial Narrow"/>
          <w:sz w:val="24"/>
          <w:szCs w:val="24"/>
        </w:rPr>
        <w:t xml:space="preserve"> nowej zabudowy do typów i rodzajów zabudowy historycznej poprzez nawiązanie formą, skalą, wysokością budynków, a także rodzajem dachów, proporcją i kompozycją elewacji, kolorystyką itp.,</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likwidacja</w:t>
      </w:r>
      <w:proofErr w:type="gramEnd"/>
      <w:r w:rsidRPr="00270550">
        <w:rPr>
          <w:rFonts w:ascii="Arial Narrow" w:hAnsi="Arial Narrow"/>
          <w:sz w:val="24"/>
          <w:szCs w:val="24"/>
        </w:rPr>
        <w:t>, bądź dyslokacja obiektów i urządzeń sieci infrastruktury technicznej z terenów historycznych parków dworskich i ogrodów (typu ujęcia wody, obiekty kanalizacji, napowietrzne linie elektroenergetyczne itp.),</w:t>
      </w:r>
    </w:p>
    <w:p w:rsidR="00640E2A" w:rsidRPr="00270550" w:rsidRDefault="00640E2A" w:rsidP="00B17771">
      <w:pPr>
        <w:widowControl/>
        <w:numPr>
          <w:ilvl w:val="0"/>
          <w:numId w:val="58"/>
        </w:numPr>
        <w:autoSpaceDE/>
        <w:autoSpaceDN/>
        <w:adjustRightInd/>
        <w:spacing w:line="360" w:lineRule="auto"/>
        <w:rPr>
          <w:rFonts w:ascii="Arial Narrow" w:hAnsi="Arial Narrow"/>
          <w:sz w:val="24"/>
          <w:szCs w:val="24"/>
        </w:rPr>
      </w:pPr>
      <w:proofErr w:type="gramStart"/>
      <w:r w:rsidRPr="00270550">
        <w:rPr>
          <w:rFonts w:ascii="Arial Narrow" w:hAnsi="Arial Narrow"/>
          <w:sz w:val="24"/>
          <w:szCs w:val="24"/>
        </w:rPr>
        <w:t>istniejące</w:t>
      </w:r>
      <w:proofErr w:type="gramEnd"/>
      <w:r w:rsidRPr="00270550">
        <w:rPr>
          <w:rFonts w:ascii="Arial Narrow" w:hAnsi="Arial Narrow"/>
          <w:sz w:val="24"/>
          <w:szCs w:val="24"/>
        </w:rPr>
        <w:t xml:space="preserve"> ujęcia wody w zespołach pałacowo-dworskich i dworsko-parkowych winny stanowić źródło zaopatrzenia w wodę wyłącznie dla tych zespołów.</w:t>
      </w:r>
    </w:p>
    <w:p w:rsidR="00640E2A" w:rsidRPr="00270550" w:rsidRDefault="00640E2A" w:rsidP="00B17771">
      <w:pPr>
        <w:spacing w:line="360" w:lineRule="auto"/>
        <w:ind w:left="414"/>
        <w:rPr>
          <w:rFonts w:ascii="Arial Narrow" w:hAnsi="Arial Narrow"/>
          <w:sz w:val="24"/>
          <w:szCs w:val="24"/>
        </w:rPr>
      </w:pPr>
    </w:p>
    <w:p w:rsidR="00640E2A" w:rsidRPr="00270550" w:rsidRDefault="00AC6102" w:rsidP="00B17771">
      <w:pPr>
        <w:spacing w:line="360" w:lineRule="auto"/>
        <w:ind w:left="0"/>
        <w:rPr>
          <w:rFonts w:ascii="Arial Narrow" w:hAnsi="Arial Narrow"/>
          <w:sz w:val="24"/>
          <w:szCs w:val="24"/>
        </w:rPr>
      </w:pPr>
      <w:r w:rsidRPr="00270550">
        <w:rPr>
          <w:rFonts w:ascii="Arial Narrow" w:hAnsi="Arial Narrow"/>
          <w:sz w:val="24"/>
          <w:szCs w:val="24"/>
        </w:rPr>
        <w:tab/>
      </w:r>
      <w:r w:rsidRPr="00270550">
        <w:rPr>
          <w:rFonts w:ascii="Arial Narrow" w:hAnsi="Arial Narrow"/>
          <w:sz w:val="24"/>
          <w:szCs w:val="24"/>
        </w:rPr>
        <w:tab/>
      </w:r>
      <w:r w:rsidR="00640E2A" w:rsidRPr="00270550">
        <w:rPr>
          <w:rFonts w:ascii="Arial Narrow" w:hAnsi="Arial Narrow"/>
          <w:sz w:val="24"/>
          <w:szCs w:val="24"/>
        </w:rPr>
        <w:t>Wszelkie prace w strefie ochrony konserwatorskiej „B” mające na celu ochronę i konserwację typu: remonty, modernizacje, adaptacje obiektów zabytkowych, uzupełnienia zabudowy, wprowadzanie małych form architektury, lokalizacja nowych obiektów, korekty układu przestrzennego a także rewaloryzacja historycznych układów zieleni, prace pielęgnacyjne w drzewostanie (wycinka, nasadzenia itp.) winny być uzgodnione z Wojewódzkim Konserwatorem Zabytków.</w:t>
      </w:r>
    </w:p>
    <w:p w:rsidR="00640E2A" w:rsidRPr="00270550" w:rsidRDefault="00640E2A" w:rsidP="00B17771">
      <w:pPr>
        <w:spacing w:line="360" w:lineRule="auto"/>
        <w:ind w:left="0"/>
        <w:rPr>
          <w:rFonts w:ascii="Arial Narrow" w:hAnsi="Arial Narrow"/>
          <w:sz w:val="24"/>
          <w:szCs w:val="24"/>
        </w:rPr>
      </w:pPr>
    </w:p>
    <w:p w:rsidR="00640E2A" w:rsidRPr="00270550" w:rsidRDefault="00640E2A" w:rsidP="00E243D2">
      <w:pPr>
        <w:spacing w:line="360" w:lineRule="auto"/>
        <w:ind w:left="0" w:firstLine="0"/>
        <w:rPr>
          <w:rFonts w:ascii="Arial Narrow" w:hAnsi="Arial Narrow"/>
          <w:b/>
          <w:bCs/>
          <w:sz w:val="24"/>
          <w:szCs w:val="24"/>
        </w:rPr>
      </w:pPr>
      <w:r w:rsidRPr="00270550">
        <w:rPr>
          <w:rFonts w:ascii="Arial Narrow" w:hAnsi="Arial Narrow"/>
          <w:b/>
          <w:bCs/>
          <w:sz w:val="24"/>
          <w:szCs w:val="24"/>
        </w:rPr>
        <w:t>Strefa „E” ochrony ekspozycji</w:t>
      </w:r>
    </w:p>
    <w:p w:rsidR="00640E2A" w:rsidRPr="00270550" w:rsidRDefault="00640E2A" w:rsidP="00E243D2">
      <w:pPr>
        <w:spacing w:line="360" w:lineRule="auto"/>
        <w:ind w:left="0" w:firstLine="708"/>
        <w:jc w:val="both"/>
        <w:rPr>
          <w:rFonts w:ascii="Arial Narrow" w:eastAsia="Lucida Sans Unicode" w:hAnsi="Arial Narrow"/>
          <w:bCs/>
          <w:sz w:val="24"/>
          <w:szCs w:val="24"/>
        </w:rPr>
      </w:pPr>
      <w:r w:rsidRPr="00270550">
        <w:rPr>
          <w:rFonts w:ascii="Arial Narrow" w:eastAsia="Lucida Sans Unicode" w:hAnsi="Arial Narrow"/>
          <w:bCs/>
          <w:sz w:val="24"/>
          <w:szCs w:val="24"/>
        </w:rPr>
        <w:t xml:space="preserve">Strefy ochrony ekspozycji panoramy i sylwety miasta Radzyń Chełmiński została wyznaczona głównie w aspekcie ochrony ekspozycji biernej miasta historycznego. Obejmuje ona tereny położone na południe i wschód od centrum miasta. Zasady ochrony panoramy i sylwety miasta historycznego powinny być szczegółowo ustalone w projektach planów miejscowych. Przy czym, należy wziąć pod uwagę zarówno ustalenia w zakresie wysokości zabudowy, jak i kształty dachów, materiał pokrycia dachów oraz kolorystykę elewacji budynków. Zapisy planów miejscowych winny ponadto wskazywać tereny z ograniczeniami zabudowy kubaturowej oraz nowych nasadzeń zieleni, a przez to zapewniać właściwą ekspozycję wartościowych zespołów zabytkowych z określonych kierunków widokowych. Ponadto strefy ochrony ekspozycji wyznaczone zostały dla zespołów dworsko-parkowych we </w:t>
      </w:r>
      <w:proofErr w:type="gramStart"/>
      <w:r w:rsidRPr="00270550">
        <w:rPr>
          <w:rFonts w:ascii="Arial Narrow" w:eastAsia="Lucida Sans Unicode" w:hAnsi="Arial Narrow"/>
          <w:bCs/>
          <w:sz w:val="24"/>
          <w:szCs w:val="24"/>
        </w:rPr>
        <w:t>wsiach  Czeczewo</w:t>
      </w:r>
      <w:proofErr w:type="gramEnd"/>
      <w:r w:rsidRPr="00270550">
        <w:rPr>
          <w:rFonts w:ascii="Arial Narrow" w:eastAsia="Lucida Sans Unicode" w:hAnsi="Arial Narrow"/>
          <w:bCs/>
          <w:sz w:val="24"/>
          <w:szCs w:val="24"/>
        </w:rPr>
        <w:t xml:space="preserve">, Dębieniec i Gawłowice celem ochrony ekspozycji biernej historycznych układów przestrzennych. </w:t>
      </w:r>
    </w:p>
    <w:p w:rsidR="00640E2A" w:rsidRPr="00270550" w:rsidRDefault="00640E2A" w:rsidP="00B17771">
      <w:pPr>
        <w:spacing w:line="360" w:lineRule="auto"/>
        <w:ind w:left="0"/>
        <w:rPr>
          <w:rFonts w:ascii="Arial Narrow" w:hAnsi="Arial Narrow"/>
          <w:sz w:val="24"/>
          <w:szCs w:val="24"/>
        </w:rPr>
      </w:pPr>
    </w:p>
    <w:p w:rsidR="00640E2A" w:rsidRPr="00270550" w:rsidRDefault="00640E2A" w:rsidP="00E243D2">
      <w:pPr>
        <w:spacing w:line="360" w:lineRule="auto"/>
        <w:ind w:left="0" w:firstLine="0"/>
        <w:rPr>
          <w:rFonts w:ascii="Arial Narrow" w:hAnsi="Arial Narrow"/>
          <w:b/>
          <w:bCs/>
          <w:sz w:val="24"/>
          <w:szCs w:val="24"/>
        </w:rPr>
      </w:pPr>
      <w:r w:rsidRPr="00270550">
        <w:rPr>
          <w:rFonts w:ascii="Arial Narrow" w:hAnsi="Arial Narrow"/>
          <w:b/>
          <w:bCs/>
          <w:sz w:val="24"/>
          <w:szCs w:val="24"/>
        </w:rPr>
        <w:t xml:space="preserve">Strefa „W” ochrony archeologicznej </w:t>
      </w:r>
    </w:p>
    <w:p w:rsidR="00640E2A" w:rsidRPr="00270550" w:rsidRDefault="00640E2A" w:rsidP="00E243D2">
      <w:pPr>
        <w:spacing w:line="360" w:lineRule="auto"/>
        <w:ind w:left="0" w:firstLine="708"/>
        <w:jc w:val="both"/>
        <w:rPr>
          <w:rFonts w:ascii="Arial Narrow" w:hAnsi="Arial Narrow"/>
          <w:sz w:val="24"/>
          <w:szCs w:val="24"/>
        </w:rPr>
      </w:pPr>
      <w:r w:rsidRPr="00270550">
        <w:rPr>
          <w:rFonts w:ascii="Arial Narrow" w:hAnsi="Arial Narrow"/>
          <w:sz w:val="24"/>
          <w:szCs w:val="24"/>
        </w:rPr>
        <w:t>Strefa „W” obejmuje tereny o rozpoznanej, na podstawie badań, zawartości ważnych reliktów archeologicznych. Na obszarze strefy wszelka działalność inwestycyjna musi być poprzedzona badaniami archeologicznymi. Zakres prac archeologicznych określony zostaje na etapie uzgadniania projektu budowlanego.</w:t>
      </w:r>
    </w:p>
    <w:p w:rsidR="00640E2A" w:rsidRPr="00270550" w:rsidRDefault="00640E2A" w:rsidP="00E243D2">
      <w:pPr>
        <w:spacing w:line="360" w:lineRule="auto"/>
        <w:ind w:left="0" w:firstLine="708"/>
        <w:rPr>
          <w:rFonts w:ascii="Arial Narrow" w:hAnsi="Arial Narrow"/>
          <w:sz w:val="24"/>
          <w:szCs w:val="24"/>
        </w:rPr>
      </w:pPr>
      <w:r w:rsidRPr="00270550">
        <w:rPr>
          <w:rFonts w:ascii="Arial Narrow" w:hAnsi="Arial Narrow"/>
          <w:sz w:val="24"/>
          <w:szCs w:val="24"/>
        </w:rPr>
        <w:t xml:space="preserve">Strefa „W” ochrony archeologicznej w gminie Radzyń Chełmiński pokrywa się w całości ze strefą </w:t>
      </w:r>
      <w:r w:rsidRPr="00270550">
        <w:rPr>
          <w:rFonts w:ascii="Arial Narrow" w:hAnsi="Arial Narrow"/>
          <w:sz w:val="24"/>
          <w:szCs w:val="24"/>
        </w:rPr>
        <w:lastRenderedPageBreak/>
        <w:t>„A”, która obejmuje historyczny układ przestrzenny miasta Radzyń Chełmiński wraz z ruinami XIII-wiecznego zamku krzyżackiego. Ponadto do strefy ochrony archeologicznej „W” zaliczają się grodziska i liczne stanowiska archeologiczne zlokalizowane na całym obszarze gminy.</w:t>
      </w:r>
    </w:p>
    <w:p w:rsidR="00E243D2" w:rsidRDefault="00E243D2" w:rsidP="00E243D2">
      <w:pPr>
        <w:spacing w:line="360" w:lineRule="auto"/>
        <w:ind w:left="0" w:firstLine="0"/>
        <w:rPr>
          <w:rFonts w:ascii="Arial Narrow" w:hAnsi="Arial Narrow"/>
          <w:sz w:val="24"/>
          <w:szCs w:val="24"/>
        </w:rPr>
      </w:pPr>
    </w:p>
    <w:p w:rsidR="00640E2A" w:rsidRPr="00270550" w:rsidRDefault="00640E2A" w:rsidP="00E243D2">
      <w:pPr>
        <w:spacing w:line="360" w:lineRule="auto"/>
        <w:ind w:left="0" w:firstLine="0"/>
        <w:rPr>
          <w:rFonts w:ascii="Arial Narrow" w:hAnsi="Arial Narrow"/>
          <w:sz w:val="24"/>
          <w:szCs w:val="24"/>
        </w:rPr>
      </w:pPr>
      <w:r w:rsidRPr="00270550">
        <w:rPr>
          <w:rFonts w:ascii="Arial Narrow" w:hAnsi="Arial Narrow"/>
          <w:sz w:val="24"/>
          <w:szCs w:val="24"/>
        </w:rPr>
        <w:t>Dla obszaru ustala się następujące kierunki ochrony:</w:t>
      </w:r>
    </w:p>
    <w:p w:rsidR="00640E2A" w:rsidRDefault="00640E2A" w:rsidP="00B17771">
      <w:pPr>
        <w:widowControl/>
        <w:numPr>
          <w:ilvl w:val="0"/>
          <w:numId w:val="59"/>
        </w:numPr>
        <w:autoSpaceDE/>
        <w:autoSpaceDN/>
        <w:adjustRightInd/>
        <w:spacing w:line="360" w:lineRule="auto"/>
        <w:jc w:val="both"/>
        <w:rPr>
          <w:rFonts w:ascii="Arial Narrow" w:hAnsi="Arial Narrow"/>
          <w:sz w:val="24"/>
          <w:szCs w:val="24"/>
        </w:rPr>
      </w:pPr>
      <w:proofErr w:type="gramStart"/>
      <w:r w:rsidRPr="00270550">
        <w:rPr>
          <w:rFonts w:ascii="Arial Narrow" w:hAnsi="Arial Narrow"/>
          <w:sz w:val="24"/>
          <w:szCs w:val="24"/>
        </w:rPr>
        <w:t>na</w:t>
      </w:r>
      <w:proofErr w:type="gramEnd"/>
      <w:r w:rsidRPr="00270550">
        <w:rPr>
          <w:rFonts w:ascii="Arial Narrow" w:hAnsi="Arial Narrow"/>
          <w:sz w:val="24"/>
          <w:szCs w:val="24"/>
        </w:rPr>
        <w:t xml:space="preserve"> obszarze strefy „W” wszelki prace ziemne wymagają uzgodnienia z Wojewódzkim Konserwatorem Zabytków, szczegółowy zakres i rodzaj niezbędnych badań archeologicznych określony zostaje na etapie uzgodnienia projektu budowlanego.</w:t>
      </w:r>
    </w:p>
    <w:p w:rsidR="00981C61" w:rsidRDefault="00981C61" w:rsidP="00981C61">
      <w:pPr>
        <w:pStyle w:val="Style49"/>
        <w:widowControl/>
        <w:spacing w:before="139" w:line="360" w:lineRule="auto"/>
        <w:ind w:firstLine="0"/>
        <w:rPr>
          <w:rStyle w:val="FontStyle68"/>
          <w:rFonts w:cs="Times New Roman"/>
          <w:b w:val="0"/>
          <w:i w:val="0"/>
          <w:color w:val="auto"/>
          <w:sz w:val="24"/>
          <w:szCs w:val="24"/>
        </w:rPr>
      </w:pPr>
    </w:p>
    <w:p w:rsidR="00981C61" w:rsidRDefault="00981C61" w:rsidP="00981C61">
      <w:pPr>
        <w:pStyle w:val="Style49"/>
        <w:widowControl/>
        <w:spacing w:before="139" w:line="360" w:lineRule="auto"/>
        <w:ind w:firstLine="0"/>
        <w:rPr>
          <w:rStyle w:val="FontStyle68"/>
          <w:rFonts w:cs="Times New Roman"/>
          <w:b w:val="0"/>
          <w:i w:val="0"/>
          <w:color w:val="auto"/>
          <w:sz w:val="24"/>
          <w:szCs w:val="24"/>
        </w:rPr>
      </w:pPr>
    </w:p>
    <w:p w:rsidR="00981C61" w:rsidRPr="00270550" w:rsidRDefault="00981C61" w:rsidP="00981C61">
      <w:pPr>
        <w:pStyle w:val="Style49"/>
        <w:widowControl/>
        <w:spacing w:before="139" w:line="360" w:lineRule="auto"/>
        <w:ind w:firstLine="0"/>
        <w:rPr>
          <w:rStyle w:val="FontStyle68"/>
          <w:rFonts w:cs="Times New Roman"/>
          <w:b w:val="0"/>
          <w:i w:val="0"/>
          <w:color w:val="auto"/>
          <w:sz w:val="24"/>
          <w:szCs w:val="24"/>
        </w:rPr>
        <w:sectPr w:rsidR="00981C61" w:rsidRPr="00270550" w:rsidSect="00A322A9">
          <w:headerReference w:type="even" r:id="rId31"/>
          <w:headerReference w:type="default" r:id="rId32"/>
          <w:footerReference w:type="even" r:id="rId33"/>
          <w:footerReference w:type="default" r:id="rId34"/>
          <w:headerReference w:type="first" r:id="rId35"/>
          <w:footerReference w:type="first" r:id="rId36"/>
          <w:pgSz w:w="11906" w:h="16838"/>
          <w:pgMar w:top="1559" w:right="1247" w:bottom="1418" w:left="1247" w:header="454" w:footer="510" w:gutter="0"/>
          <w:cols w:space="708"/>
          <w:titlePg/>
          <w:docGrid w:linePitch="360"/>
        </w:sectPr>
      </w:pPr>
    </w:p>
    <w:p w:rsidR="00C54C87" w:rsidRPr="00636374" w:rsidRDefault="00636374" w:rsidP="00636374">
      <w:pPr>
        <w:pStyle w:val="Nagwek1"/>
        <w:spacing w:before="0"/>
        <w:ind w:hanging="680"/>
        <w:jc w:val="both"/>
        <w:rPr>
          <w:rFonts w:ascii="Arial Narrow" w:hAnsi="Arial Narrow" w:cs="Times New Roman"/>
          <w:color w:val="auto"/>
          <w:sz w:val="24"/>
          <w:szCs w:val="24"/>
        </w:rPr>
      </w:pPr>
      <w:bookmarkStart w:id="67" w:name="_Toc265876461"/>
      <w:bookmarkStart w:id="68" w:name="_Toc423691403"/>
      <w:proofErr w:type="spellStart"/>
      <w:r w:rsidRPr="00636374">
        <w:rPr>
          <w:rFonts w:ascii="Arial Narrow" w:hAnsi="Arial Narrow" w:cs="Times New Roman"/>
          <w:color w:val="auto"/>
          <w:sz w:val="24"/>
          <w:szCs w:val="24"/>
        </w:rPr>
        <w:lastRenderedPageBreak/>
        <w:t>VI.II</w:t>
      </w:r>
      <w:proofErr w:type="spellEnd"/>
      <w:r w:rsidRPr="00636374">
        <w:rPr>
          <w:rFonts w:ascii="Arial Narrow" w:hAnsi="Arial Narrow" w:cs="Times New Roman"/>
          <w:color w:val="auto"/>
          <w:sz w:val="24"/>
          <w:szCs w:val="24"/>
        </w:rPr>
        <w:t>.  DOTYCHCZASOWE ZMIANY W ŚRODOWISKU</w:t>
      </w:r>
      <w:bookmarkEnd w:id="67"/>
      <w:r w:rsidRPr="00636374">
        <w:rPr>
          <w:rFonts w:ascii="Arial Narrow" w:hAnsi="Arial Narrow" w:cs="Times New Roman"/>
          <w:color w:val="auto"/>
          <w:sz w:val="24"/>
          <w:szCs w:val="24"/>
        </w:rPr>
        <w:t xml:space="preserve"> ORAZ ICH WPŁYW NA POSZCZEGÓLNE KOMPONENTY ŚRODOWISKA ORAZ CHARAKTERYSTYKA USTALEŃ STUDIUM</w:t>
      </w:r>
      <w:bookmarkEnd w:id="68"/>
    </w:p>
    <w:p w:rsidR="00C54C87" w:rsidRPr="00636374" w:rsidRDefault="00636374" w:rsidP="00636374">
      <w:pPr>
        <w:pStyle w:val="Nagwek1"/>
        <w:ind w:hanging="680"/>
        <w:jc w:val="both"/>
        <w:rPr>
          <w:rFonts w:ascii="Arial Narrow" w:hAnsi="Arial Narrow" w:cs="Times New Roman"/>
          <w:color w:val="auto"/>
          <w:sz w:val="24"/>
          <w:szCs w:val="24"/>
        </w:rPr>
      </w:pPr>
      <w:bookmarkStart w:id="69" w:name="_Toc423691404"/>
      <w:proofErr w:type="spellStart"/>
      <w:r w:rsidRPr="00636374">
        <w:rPr>
          <w:rFonts w:ascii="Arial Narrow" w:hAnsi="Arial Narrow" w:cs="Times New Roman"/>
          <w:color w:val="auto"/>
          <w:sz w:val="24"/>
          <w:szCs w:val="24"/>
        </w:rPr>
        <w:t>VI.II.I</w:t>
      </w:r>
      <w:proofErr w:type="spellEnd"/>
      <w:r w:rsidRPr="00636374">
        <w:rPr>
          <w:rFonts w:ascii="Arial Narrow" w:hAnsi="Arial Narrow" w:cs="Times New Roman"/>
          <w:color w:val="auto"/>
          <w:sz w:val="24"/>
          <w:szCs w:val="24"/>
        </w:rPr>
        <w:t>. DOTYCHCZASOWE ZMIANY W ŚRODOWISKU ORAZ ICH WPŁYW NA POSZCZEGÓLNE KOMPONENTY ŚRODOWISKA</w:t>
      </w:r>
      <w:bookmarkEnd w:id="69"/>
    </w:p>
    <w:p w:rsidR="00636374" w:rsidRDefault="00636374" w:rsidP="00B17771">
      <w:pPr>
        <w:pStyle w:val="Bezodstpw"/>
        <w:spacing w:line="360" w:lineRule="auto"/>
        <w:ind w:firstLine="709"/>
        <w:jc w:val="both"/>
        <w:rPr>
          <w:rFonts w:ascii="Arial Narrow" w:hAnsi="Arial Narrow"/>
          <w:sz w:val="24"/>
          <w:szCs w:val="24"/>
        </w:rPr>
      </w:pPr>
    </w:p>
    <w:p w:rsidR="00C54C87" w:rsidRPr="00270550" w:rsidRDefault="00C54C87" w:rsidP="00B17771">
      <w:pPr>
        <w:pStyle w:val="Bezodstpw"/>
        <w:spacing w:line="360" w:lineRule="auto"/>
        <w:ind w:firstLine="709"/>
        <w:jc w:val="both"/>
        <w:rPr>
          <w:rFonts w:ascii="Arial Narrow" w:hAnsi="Arial Narrow"/>
          <w:sz w:val="24"/>
          <w:szCs w:val="24"/>
        </w:rPr>
      </w:pPr>
      <w:r w:rsidRPr="00270550">
        <w:rPr>
          <w:rFonts w:ascii="Arial Narrow" w:hAnsi="Arial Narrow"/>
          <w:sz w:val="24"/>
          <w:szCs w:val="24"/>
        </w:rPr>
        <w:t xml:space="preserve">Analizę dotychczasowych zmian w środowisku przyrodniczym obszaru gminy </w:t>
      </w:r>
      <w:r w:rsidR="00640E2A" w:rsidRPr="00270550">
        <w:rPr>
          <w:rFonts w:ascii="Arial Narrow" w:hAnsi="Arial Narrow"/>
          <w:sz w:val="24"/>
          <w:szCs w:val="24"/>
        </w:rPr>
        <w:t xml:space="preserve">Radzyń Chełmiński </w:t>
      </w:r>
      <w:r w:rsidRPr="00270550">
        <w:rPr>
          <w:rFonts w:ascii="Arial Narrow" w:hAnsi="Arial Narrow"/>
          <w:sz w:val="24"/>
          <w:szCs w:val="24"/>
        </w:rPr>
        <w:t xml:space="preserve">przeprowadzono w oparciu o </w:t>
      </w:r>
      <w:r w:rsidRPr="00270550">
        <w:rPr>
          <w:rFonts w:ascii="Arial Narrow" w:hAnsi="Arial Narrow"/>
          <w:b/>
          <w:i/>
          <w:sz w:val="24"/>
          <w:szCs w:val="24"/>
        </w:rPr>
        <w:t>Raport o stanie środowiska województwa kujawsko-pomorskiego w 2009 roku</w:t>
      </w:r>
      <w:r w:rsidRPr="00270550">
        <w:rPr>
          <w:rFonts w:ascii="Arial Narrow" w:hAnsi="Arial Narrow"/>
          <w:sz w:val="24"/>
          <w:szCs w:val="24"/>
        </w:rPr>
        <w:t>, opracowany przez Inspekcję Ochrony Środowiska w Bydgoszczy.</w:t>
      </w:r>
    </w:p>
    <w:p w:rsidR="00C54C87" w:rsidRPr="00270550" w:rsidRDefault="00C54C87" w:rsidP="00B17771">
      <w:pPr>
        <w:pStyle w:val="Bezodstpw"/>
        <w:spacing w:line="360" w:lineRule="auto"/>
        <w:ind w:firstLine="709"/>
        <w:jc w:val="both"/>
        <w:rPr>
          <w:rFonts w:ascii="Arial Narrow" w:hAnsi="Arial Narrow"/>
          <w:sz w:val="24"/>
          <w:szCs w:val="24"/>
        </w:rPr>
      </w:pPr>
    </w:p>
    <w:p w:rsidR="00C54C87" w:rsidRPr="00270550" w:rsidRDefault="00C54C87" w:rsidP="00B17771">
      <w:pPr>
        <w:pStyle w:val="Bezodstpw"/>
        <w:spacing w:line="360" w:lineRule="auto"/>
        <w:ind w:firstLine="709"/>
        <w:jc w:val="both"/>
        <w:rPr>
          <w:rFonts w:ascii="Arial Narrow" w:hAnsi="Arial Narrow"/>
          <w:i/>
          <w:sz w:val="24"/>
          <w:szCs w:val="24"/>
          <w:u w:val="single"/>
        </w:rPr>
      </w:pPr>
      <w:r w:rsidRPr="00270550">
        <w:rPr>
          <w:rFonts w:ascii="Arial Narrow" w:hAnsi="Arial Narrow"/>
          <w:i/>
          <w:sz w:val="24"/>
          <w:szCs w:val="24"/>
          <w:u w:val="single"/>
        </w:rPr>
        <w:t>POWIETRZE</w:t>
      </w:r>
    </w:p>
    <w:p w:rsidR="00C54C87" w:rsidRPr="00270550" w:rsidRDefault="00C54C87" w:rsidP="00B17771">
      <w:pPr>
        <w:pStyle w:val="Bezodstpw"/>
        <w:spacing w:line="360" w:lineRule="auto"/>
        <w:ind w:firstLine="709"/>
        <w:jc w:val="both"/>
        <w:rPr>
          <w:rFonts w:ascii="Arial Narrow" w:hAnsi="Arial Narrow"/>
          <w:sz w:val="24"/>
          <w:szCs w:val="24"/>
        </w:rPr>
      </w:pPr>
      <w:r w:rsidRPr="00270550">
        <w:rPr>
          <w:rFonts w:ascii="Arial Narrow" w:hAnsi="Arial Narrow"/>
          <w:sz w:val="24"/>
          <w:szCs w:val="24"/>
        </w:rPr>
        <w:tab/>
        <w:t xml:space="preserve">W 2009 r. pomiarami monitoringowymi stężeń zanieczyszczeń powietrza atmosferycznego objęto wszystkie powiaty (strefy) województwa kujawsko - pomorskiego. Na stan </w:t>
      </w:r>
      <w:proofErr w:type="spellStart"/>
      <w:r w:rsidRPr="00270550">
        <w:rPr>
          <w:rFonts w:ascii="Arial Narrow" w:hAnsi="Arial Narrow"/>
          <w:sz w:val="24"/>
          <w:szCs w:val="24"/>
        </w:rPr>
        <w:t>aerosanitarny</w:t>
      </w:r>
      <w:proofErr w:type="spellEnd"/>
      <w:r w:rsidRPr="00270550">
        <w:rPr>
          <w:rFonts w:ascii="Arial Narrow" w:hAnsi="Arial Narrow"/>
          <w:sz w:val="24"/>
          <w:szCs w:val="24"/>
        </w:rPr>
        <w:t xml:space="preserve"> bardzo duży wpływ mają warunki meteorologiczne, a w szczególności temperatura powietrza w miesiącach sezonu grzewczego, prędkość i kierunek wiatru oraz liczba dni z pokrywą śnieżną.</w:t>
      </w:r>
    </w:p>
    <w:p w:rsidR="00C54C87" w:rsidRPr="00270550" w:rsidRDefault="00C54C87" w:rsidP="00B17771">
      <w:pPr>
        <w:pStyle w:val="Bezodstpw"/>
        <w:spacing w:line="360" w:lineRule="auto"/>
        <w:ind w:firstLine="709"/>
        <w:jc w:val="both"/>
        <w:rPr>
          <w:rFonts w:ascii="Arial Narrow" w:hAnsi="Arial Narrow"/>
          <w:i/>
          <w:sz w:val="24"/>
          <w:szCs w:val="24"/>
        </w:rPr>
      </w:pPr>
    </w:p>
    <w:p w:rsidR="00C54C87" w:rsidRPr="00270550" w:rsidRDefault="00C54C87" w:rsidP="00B17771">
      <w:pPr>
        <w:pStyle w:val="Bezodstpw"/>
        <w:spacing w:line="360" w:lineRule="auto"/>
        <w:ind w:firstLine="709"/>
        <w:jc w:val="both"/>
        <w:rPr>
          <w:rFonts w:ascii="Arial Narrow" w:hAnsi="Arial Narrow"/>
          <w:i/>
          <w:sz w:val="24"/>
          <w:szCs w:val="24"/>
        </w:rPr>
      </w:pPr>
      <w:r w:rsidRPr="00270550">
        <w:rPr>
          <w:rFonts w:ascii="Arial Narrow" w:hAnsi="Arial Narrow"/>
          <w:i/>
          <w:sz w:val="24"/>
          <w:szCs w:val="24"/>
        </w:rPr>
        <w:t>Dwutlenek siarki</w:t>
      </w: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roślinność</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Szkodliwe oddziaływanie dwutlenku siarki na roślinność uzależnione jest od wielu czynników, do których zaliczają się m.in.: stężenie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czas ekspozycji roślinności, wrażliwość gatunku, warunki pogodowe, występowanie innych zanieczyszczeń (synergiczne oddziaływanie z </w:t>
      </w:r>
      <w:proofErr w:type="spellStart"/>
      <w:r w:rsidRPr="00270550">
        <w:rPr>
          <w:rFonts w:ascii="Arial Narrow" w:hAnsi="Arial Narrow"/>
          <w:sz w:val="24"/>
          <w:szCs w:val="24"/>
        </w:rPr>
        <w:t>O</w:t>
      </w:r>
      <w:r w:rsidRPr="00270550">
        <w:rPr>
          <w:rFonts w:ascii="Arial Narrow" w:hAnsi="Arial Narrow"/>
          <w:sz w:val="24"/>
          <w:szCs w:val="24"/>
          <w:vertAlign w:val="subscript"/>
        </w:rPr>
        <w:t>3</w:t>
      </w:r>
      <w:proofErr w:type="spellEnd"/>
      <w:r w:rsidRPr="00270550">
        <w:rPr>
          <w:rFonts w:ascii="Arial Narrow" w:hAnsi="Arial Narrow"/>
          <w:sz w:val="24"/>
          <w:szCs w:val="24"/>
        </w:rPr>
        <w:t xml:space="preserve"> i </w:t>
      </w:r>
      <w:proofErr w:type="spellStart"/>
      <w:r w:rsidRPr="00270550">
        <w:rPr>
          <w:rFonts w:ascii="Arial Narrow" w:hAnsi="Arial Narrow"/>
          <w:sz w:val="24"/>
          <w:szCs w:val="24"/>
        </w:rPr>
        <w:t>NO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Stosunkowo niską wrażliwością cechują się rośliny uprawne (poziom krytyczny wynosi dla </w:t>
      </w:r>
      <w:proofErr w:type="gramStart"/>
      <w:r w:rsidRPr="00270550">
        <w:rPr>
          <w:rFonts w:ascii="Arial Narrow" w:hAnsi="Arial Narrow"/>
          <w:sz w:val="24"/>
          <w:szCs w:val="24"/>
        </w:rPr>
        <w:t>nich 30 µg</w:t>
      </w:r>
      <w:proofErr w:type="gramEnd"/>
      <w:r w:rsidRPr="00270550">
        <w:rPr>
          <w:rFonts w:ascii="Arial Narrow" w:hAnsi="Arial Narrow"/>
          <w:sz w:val="24"/>
          <w:szCs w:val="24"/>
        </w:rPr>
        <w:t>/</w:t>
      </w:r>
      <w:proofErr w:type="spellStart"/>
      <w:r w:rsidRPr="00270550">
        <w:rPr>
          <w:rFonts w:ascii="Arial Narrow" w:hAnsi="Arial Narrow"/>
          <w:sz w:val="24"/>
          <w:szCs w:val="24"/>
        </w:rPr>
        <w:t>m</w:t>
      </w:r>
      <w:r w:rsidRPr="00270550">
        <w:rPr>
          <w:rFonts w:ascii="Arial Narrow" w:hAnsi="Arial Narrow"/>
          <w:sz w:val="24"/>
          <w:szCs w:val="24"/>
          <w:vertAlign w:val="superscript"/>
        </w:rPr>
        <w:t>3</w:t>
      </w:r>
      <w:proofErr w:type="spellEnd"/>
      <w:r w:rsidRPr="00270550">
        <w:rPr>
          <w:rFonts w:ascii="Arial Narrow" w:hAnsi="Arial Narrow"/>
          <w:sz w:val="24"/>
          <w:szCs w:val="24"/>
        </w:rPr>
        <w:t>).</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zdrowie ludzi</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Absorpcja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wzrasta wraz ze wzrostem stężenia w powietrzu. Dwutlenek siarki wchłaniany jest głównie do górnych dróg oddechowych, niewielkie ilości docierają do dolnego odcinka dróg oddechowych. Z dróg oddechowych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dociera do krwioobiegu. Substancja stanowi część składową czarnego smogu, gdzie przy dużym stężeniu chwilowym w powiązaniu z pyłami stanowić może nawet śmiertelne zagrożenie. Ekspozycja człowieka na wysokie stężenie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powoduje następujące choroby: bronchit (szczególnie u palaczy tytoniu), przewlekłe zapalenie oskrzeli, zaostrzenie chorób układu krążenia, zmniejszona odporność na zachorowania. Do grupy osób szczególnie podatnych na zachorowania wywołane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zalicza się dzieci i osoby starsze.</w:t>
      </w:r>
    </w:p>
    <w:p w:rsidR="00C54C87" w:rsidRDefault="00C54C87" w:rsidP="00B17771">
      <w:pPr>
        <w:pStyle w:val="Bezodstpw"/>
        <w:spacing w:line="360" w:lineRule="auto"/>
        <w:jc w:val="both"/>
        <w:rPr>
          <w:rFonts w:ascii="Arial Narrow" w:hAnsi="Arial Narrow"/>
          <w:sz w:val="24"/>
          <w:szCs w:val="24"/>
        </w:rPr>
      </w:pPr>
    </w:p>
    <w:p w:rsidR="00636374" w:rsidRPr="00270550" w:rsidRDefault="00636374"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lastRenderedPageBreak/>
        <w:t>Oddziaływanie na materiały</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Oddziaływanie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vertAlign w:val="subscript"/>
        </w:rPr>
        <w:t xml:space="preserve"> </w:t>
      </w:r>
      <w:r w:rsidRPr="00270550">
        <w:rPr>
          <w:rFonts w:ascii="Arial Narrow" w:hAnsi="Arial Narrow"/>
          <w:sz w:val="24"/>
          <w:szCs w:val="24"/>
        </w:rPr>
        <w:t xml:space="preserve">na materiały jest uzależnione m.in. od występowanie innych zanieczyszczeń, warunków meteorologicznych, typu materiałów, ilości opadów i ich odczynu </w:t>
      </w:r>
      <w:proofErr w:type="spellStart"/>
      <w:r w:rsidRPr="00270550">
        <w:rPr>
          <w:rFonts w:ascii="Arial Narrow" w:hAnsi="Arial Narrow"/>
          <w:sz w:val="24"/>
          <w:szCs w:val="24"/>
        </w:rPr>
        <w:t>pH</w:t>
      </w:r>
      <w:proofErr w:type="spellEnd"/>
      <w:r w:rsidRPr="00270550">
        <w:rPr>
          <w:rFonts w:ascii="Arial Narrow" w:hAnsi="Arial Narrow"/>
          <w:sz w:val="24"/>
          <w:szCs w:val="24"/>
        </w:rPr>
        <w:t xml:space="preserve">. Im większa wilgotność względna powietrza, tym agresywność zanieczyszczeń powietrza wzrasta. Bezpośredni wpływ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powoduje korozję m.in. stali, miedzi, cynku i aluminium. Stwierdzono też negatywne oddziaływanie dwutlenku siarki na marmur i piaskowiec wapienny. Potwierdzono także synergiczne oddziaływanie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z ozonem na materiały.</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Dwutlenek azotu</w:t>
      </w: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roślinność</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Związki azotu są substancjami specyficznymi dla roślin, gdyż azot jest ważnym składnikiem odżywczym dla roślin. Zwiększona zawartość azotu w przyrodzie stymuluje wzrost roślin (gatunki przystosowane do środowiska ubogiego w azot są wypierane). Rola poszczególnych rodzajów azotu (</w:t>
      </w:r>
      <w:r w:rsidRPr="00270550">
        <w:rPr>
          <w:rFonts w:ascii="Arial Narrow" w:hAnsi="Arial Narrow"/>
          <w:b/>
          <w:sz w:val="24"/>
          <w:szCs w:val="24"/>
        </w:rPr>
        <w:t>azotu azotanowego</w:t>
      </w:r>
      <w:r w:rsidRPr="00270550">
        <w:rPr>
          <w:rFonts w:ascii="Arial Narrow" w:hAnsi="Arial Narrow"/>
          <w:sz w:val="24"/>
          <w:szCs w:val="24"/>
        </w:rPr>
        <w:t xml:space="preserve"> – pochodzącego ze związków utlenionego azotu oraz </w:t>
      </w:r>
      <w:r w:rsidRPr="00270550">
        <w:rPr>
          <w:rFonts w:ascii="Arial Narrow" w:hAnsi="Arial Narrow"/>
          <w:b/>
          <w:sz w:val="24"/>
          <w:szCs w:val="24"/>
        </w:rPr>
        <w:t>azotu amonowego</w:t>
      </w:r>
      <w:r w:rsidRPr="00270550">
        <w:rPr>
          <w:rFonts w:ascii="Arial Narrow" w:hAnsi="Arial Narrow"/>
          <w:sz w:val="24"/>
          <w:szCs w:val="24"/>
        </w:rPr>
        <w:t xml:space="preserve"> – pochodzącego ze związków azotu zredukowanego) w środowisku jest różna. Dwutlenek azotu oddziałuje na rośliny głównie poprzez suchą depozycję (osiadanie na listowiu i łodygach). </w:t>
      </w:r>
      <w:proofErr w:type="spellStart"/>
      <w:r w:rsidRPr="00270550">
        <w:rPr>
          <w:rFonts w:ascii="Arial Narrow" w:hAnsi="Arial Narrow"/>
          <w:sz w:val="24"/>
          <w:szCs w:val="24"/>
        </w:rPr>
        <w:t>NO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prowadzić może do uszkodzeń nabłonka listowia i prowadzić do jego uszkodzenia. Przenikanie dwutlenku węgla w głąb liścia jest najbardziej intensywne w warunkach dużego naświetlenia oraz w warunkach dużej wilgotności. Azot amonowy w zależności od ilości przyswojonej przez roślinę pełnić może dwojaką rolę. Rola odżywcza wystąpi, gdy azot amonowy będzie dla rośliny dodatkowym źródłem azotu (działanie stymulujące). Szkodliwe działanie azotu rozpoczyna się w momencie, gdy nadmiar azotu, powoduje zachwianie stosunków pomiędzy składnikami odżywczymi roślin – proporcje zostają zakłócone. Następuje wtedy redukcja wzrostu rośliny, uwidocznić mogą się również uszkodzenia w roślinach.</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 xml:space="preserve">Reakcja rośliny na dodatkowo przyswojony azot zależy od jej indywidualnej wrażliwości. Wysoka wrażliwość na azot azotanowy (w tym </w:t>
      </w:r>
      <w:proofErr w:type="spellStart"/>
      <w:r w:rsidRPr="00270550">
        <w:rPr>
          <w:rFonts w:ascii="Arial Narrow" w:hAnsi="Arial Narrow"/>
          <w:sz w:val="24"/>
          <w:szCs w:val="24"/>
        </w:rPr>
        <w:t>NO</w:t>
      </w:r>
      <w:r w:rsidRPr="00270550">
        <w:rPr>
          <w:rFonts w:ascii="Arial Narrow" w:hAnsi="Arial Narrow"/>
          <w:sz w:val="24"/>
          <w:szCs w:val="24"/>
          <w:vertAlign w:val="subscript"/>
        </w:rPr>
        <w:t>2</w:t>
      </w:r>
      <w:proofErr w:type="spellEnd"/>
      <w:r w:rsidRPr="00270550">
        <w:rPr>
          <w:rFonts w:ascii="Arial Narrow" w:hAnsi="Arial Narrow"/>
          <w:sz w:val="24"/>
          <w:szCs w:val="24"/>
        </w:rPr>
        <w:t>) cechuje paprocie, mszaki i porosty. Zwiększona zawartość azotu w roślinach powodować może również wzrost ich podatności na czynniki biotyczne (tzw. stresy biotyczne) w tym szkodniki owadzie. Dwutlenek azotu wykazuje ponadto synergiczne oddziaływanie w powiązaniu ze związkami dwutlenku siarki (</w:t>
      </w:r>
      <w:proofErr w:type="spellStart"/>
      <w:r w:rsidRPr="00270550">
        <w:rPr>
          <w:rFonts w:ascii="Arial Narrow" w:hAnsi="Arial Narrow"/>
          <w:sz w:val="24"/>
          <w:szCs w:val="24"/>
        </w:rPr>
        <w:t>SO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i </w:t>
      </w:r>
      <w:proofErr w:type="gramStart"/>
      <w:r w:rsidRPr="00270550">
        <w:rPr>
          <w:rFonts w:ascii="Arial Narrow" w:hAnsi="Arial Narrow"/>
          <w:sz w:val="24"/>
          <w:szCs w:val="24"/>
        </w:rPr>
        <w:t>ozonu (</w:t>
      </w:r>
      <w:proofErr w:type="spellStart"/>
      <w:r w:rsidRPr="00270550">
        <w:rPr>
          <w:rFonts w:ascii="Arial Narrow" w:hAnsi="Arial Narrow"/>
          <w:sz w:val="24"/>
          <w:szCs w:val="24"/>
        </w:rPr>
        <w:t>O</w:t>
      </w:r>
      <w:r w:rsidRPr="00270550">
        <w:rPr>
          <w:rFonts w:ascii="Arial Narrow" w:hAnsi="Arial Narrow"/>
          <w:sz w:val="24"/>
          <w:szCs w:val="24"/>
          <w:vertAlign w:val="subscript"/>
        </w:rPr>
        <w:t>3</w:t>
      </w:r>
      <w:proofErr w:type="spellEnd"/>
      <w:r w:rsidRPr="00270550">
        <w:rPr>
          <w:rFonts w:ascii="Arial Narrow" w:hAnsi="Arial Narrow"/>
          <w:sz w:val="24"/>
          <w:szCs w:val="24"/>
        </w:rPr>
        <w:t>) – co</w:t>
      </w:r>
      <w:proofErr w:type="gramEnd"/>
      <w:r w:rsidRPr="00270550">
        <w:rPr>
          <w:rFonts w:ascii="Arial Narrow" w:hAnsi="Arial Narrow"/>
          <w:sz w:val="24"/>
          <w:szCs w:val="24"/>
        </w:rPr>
        <w:t xml:space="preserve"> oznacza, że wspólne szkodliwe oddziaływanie dwutlenku siarki z ww. związkami jest wielokrotnie bardziej szkodliwe niże jego oddziaływanie w odosobnieniu od nich.</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Podaż azotu przewyższająca zapotrzebowanie odżywcze roślin wywołać może również:</w:t>
      </w:r>
    </w:p>
    <w:p w:rsidR="00C54C87" w:rsidRPr="00270550" w:rsidRDefault="00C54C87" w:rsidP="00B17771">
      <w:pPr>
        <w:pStyle w:val="Bezodstpw"/>
        <w:numPr>
          <w:ilvl w:val="0"/>
          <w:numId w:val="17"/>
        </w:numPr>
        <w:spacing w:line="360" w:lineRule="auto"/>
        <w:jc w:val="both"/>
        <w:rPr>
          <w:rFonts w:ascii="Arial Narrow" w:hAnsi="Arial Narrow"/>
          <w:sz w:val="24"/>
          <w:szCs w:val="24"/>
        </w:rPr>
      </w:pPr>
      <w:proofErr w:type="gramStart"/>
      <w:r w:rsidRPr="00270550">
        <w:rPr>
          <w:rFonts w:ascii="Arial Narrow" w:hAnsi="Arial Narrow"/>
          <w:sz w:val="24"/>
          <w:szCs w:val="24"/>
        </w:rPr>
        <w:t>zakwaszenie</w:t>
      </w:r>
      <w:proofErr w:type="gramEnd"/>
      <w:r w:rsidRPr="00270550">
        <w:rPr>
          <w:rFonts w:ascii="Arial Narrow" w:hAnsi="Arial Narrow"/>
          <w:sz w:val="24"/>
          <w:szCs w:val="24"/>
        </w:rPr>
        <w:t xml:space="preserve"> gleby,</w:t>
      </w:r>
    </w:p>
    <w:p w:rsidR="00C54C87" w:rsidRPr="00270550" w:rsidRDefault="00C54C87" w:rsidP="00B17771">
      <w:pPr>
        <w:pStyle w:val="Bezodstpw"/>
        <w:numPr>
          <w:ilvl w:val="0"/>
          <w:numId w:val="17"/>
        </w:numPr>
        <w:spacing w:line="360" w:lineRule="auto"/>
        <w:jc w:val="both"/>
        <w:rPr>
          <w:rFonts w:ascii="Arial Narrow" w:hAnsi="Arial Narrow"/>
          <w:sz w:val="24"/>
          <w:szCs w:val="24"/>
        </w:rPr>
      </w:pPr>
      <w:proofErr w:type="gramStart"/>
      <w:r w:rsidRPr="00270550">
        <w:rPr>
          <w:rFonts w:ascii="Arial Narrow" w:hAnsi="Arial Narrow"/>
          <w:sz w:val="24"/>
          <w:szCs w:val="24"/>
        </w:rPr>
        <w:t>akumulację</w:t>
      </w:r>
      <w:proofErr w:type="gramEnd"/>
      <w:r w:rsidRPr="00270550">
        <w:rPr>
          <w:rFonts w:ascii="Arial Narrow" w:hAnsi="Arial Narrow"/>
          <w:sz w:val="24"/>
          <w:szCs w:val="24"/>
        </w:rPr>
        <w:t xml:space="preserve"> azotu w ekosystemie leśnym tzw. eutrofizację lub </w:t>
      </w:r>
      <w:proofErr w:type="spellStart"/>
      <w:r w:rsidRPr="00270550">
        <w:rPr>
          <w:rFonts w:ascii="Arial Narrow" w:hAnsi="Arial Narrow"/>
          <w:sz w:val="24"/>
          <w:szCs w:val="24"/>
        </w:rPr>
        <w:t>przeżyźnienie</w:t>
      </w:r>
      <w:proofErr w:type="spellEnd"/>
      <w:r w:rsidRPr="00270550">
        <w:rPr>
          <w:rFonts w:ascii="Arial Narrow" w:hAnsi="Arial Narrow"/>
          <w:sz w:val="24"/>
          <w:szCs w:val="24"/>
        </w:rPr>
        <w:t xml:space="preserve"> azotem, co może prowadzić do zwiększonego zapotrzebowania na wodę, zmniejszenia odporności na suszę i mróz a także zachwiania równowagi odżywczej.</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lastRenderedPageBreak/>
        <w:t xml:space="preserve">Zmiany wskazane wyżej zachodzą, gdyż do </w:t>
      </w:r>
      <w:proofErr w:type="gramStart"/>
      <w:r w:rsidRPr="00270550">
        <w:rPr>
          <w:rFonts w:ascii="Arial Narrow" w:hAnsi="Arial Narrow"/>
          <w:sz w:val="24"/>
          <w:szCs w:val="24"/>
        </w:rPr>
        <w:t>ekosystemu (w którym</w:t>
      </w:r>
      <w:proofErr w:type="gramEnd"/>
      <w:r w:rsidRPr="00270550">
        <w:rPr>
          <w:rFonts w:ascii="Arial Narrow" w:hAnsi="Arial Narrow"/>
          <w:sz w:val="24"/>
          <w:szCs w:val="24"/>
        </w:rPr>
        <w:t xml:space="preserve"> odbywa się naturalny cykl obiegu azotu) odbywa się depozycja związków azotu. W warunkach pierwotnych obiegu azotu (obieg wewnętrzny) ubytki azotu z ekosystemów leśnych są małe – cykl azotowy jest właściwie zamknięty. Cykl wewnętrzny ulega natomiast zachwianiu w wyniku depozycji azotu z otoczenia (z powietrza). Zwiększenie ilości azotu </w:t>
      </w:r>
      <w:r w:rsidR="00636374">
        <w:rPr>
          <w:rFonts w:ascii="Arial Narrow" w:hAnsi="Arial Narrow"/>
          <w:sz w:val="24"/>
          <w:szCs w:val="24"/>
        </w:rPr>
        <w:br/>
      </w:r>
      <w:r w:rsidRPr="00270550">
        <w:rPr>
          <w:rFonts w:ascii="Arial Narrow" w:hAnsi="Arial Narrow"/>
          <w:sz w:val="24"/>
          <w:szCs w:val="24"/>
        </w:rPr>
        <w:t>w ekosystemach leśnych może mieć wpływ na ich wzrost, funkcjonowanie i stabilność ekosystemu.</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 xml:space="preserve">Dopływ azotu mineralnego z zewnątrz systemów leśnych (z powietrza) jest obecnie na tyle duży, że </w:t>
      </w:r>
      <w:r w:rsidR="00636374">
        <w:rPr>
          <w:rFonts w:ascii="Arial Narrow" w:hAnsi="Arial Narrow"/>
          <w:sz w:val="24"/>
          <w:szCs w:val="24"/>
        </w:rPr>
        <w:br/>
      </w:r>
      <w:r w:rsidRPr="00270550">
        <w:rPr>
          <w:rFonts w:ascii="Arial Narrow" w:hAnsi="Arial Narrow"/>
          <w:sz w:val="24"/>
          <w:szCs w:val="24"/>
        </w:rPr>
        <w:t xml:space="preserve">w dłuższym okresie czasu może doprowadzić do zmiany przebiegu cyklu wewnętrznego, a możliwości gleby </w:t>
      </w:r>
      <w:r w:rsidR="00636374">
        <w:rPr>
          <w:rFonts w:ascii="Arial Narrow" w:hAnsi="Arial Narrow"/>
          <w:sz w:val="24"/>
          <w:szCs w:val="24"/>
        </w:rPr>
        <w:br/>
      </w:r>
      <w:r w:rsidRPr="00270550">
        <w:rPr>
          <w:rFonts w:ascii="Arial Narrow" w:hAnsi="Arial Narrow"/>
          <w:sz w:val="24"/>
          <w:szCs w:val="24"/>
        </w:rPr>
        <w:t>i roślin do zatrzymywania azotu mogą zostać przekroczone.</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ab/>
        <w:t xml:space="preserve">Podaż azotu poniżej poziomu nasycenia chroni ekosystemy przed destabilizacją. Wpływ nadmiaru azotu zależy natomiast od </w:t>
      </w:r>
      <w:r w:rsidR="00E243D2" w:rsidRPr="00270550">
        <w:rPr>
          <w:rFonts w:ascii="Arial Narrow" w:hAnsi="Arial Narrow"/>
          <w:i/>
          <w:sz w:val="24"/>
          <w:szCs w:val="24"/>
        </w:rPr>
        <w:t>formy, w jakiej</w:t>
      </w:r>
      <w:r w:rsidRPr="00270550">
        <w:rPr>
          <w:rFonts w:ascii="Arial Narrow" w:hAnsi="Arial Narrow"/>
          <w:i/>
          <w:sz w:val="24"/>
          <w:szCs w:val="24"/>
        </w:rPr>
        <w:t xml:space="preserve"> został zdeponowany (</w:t>
      </w:r>
      <w:proofErr w:type="spellStart"/>
      <w:r w:rsidRPr="00270550">
        <w:rPr>
          <w:rFonts w:ascii="Arial Narrow" w:hAnsi="Arial Narrow"/>
          <w:i/>
          <w:sz w:val="24"/>
          <w:szCs w:val="24"/>
        </w:rPr>
        <w:t>NO</w:t>
      </w:r>
      <w:r w:rsidRPr="00270550">
        <w:rPr>
          <w:rFonts w:ascii="Arial Narrow" w:hAnsi="Arial Narrow"/>
          <w:i/>
          <w:sz w:val="24"/>
          <w:szCs w:val="24"/>
          <w:vertAlign w:val="superscript"/>
        </w:rPr>
        <w:t>-</w:t>
      </w:r>
      <w:r w:rsidRPr="00270550">
        <w:rPr>
          <w:rFonts w:ascii="Arial Narrow" w:hAnsi="Arial Narrow"/>
          <w:i/>
          <w:sz w:val="24"/>
          <w:szCs w:val="24"/>
          <w:vertAlign w:val="subscript"/>
        </w:rPr>
        <w:t>3</w:t>
      </w:r>
      <w:proofErr w:type="spellEnd"/>
      <w:r w:rsidRPr="00270550">
        <w:rPr>
          <w:rFonts w:ascii="Arial Narrow" w:hAnsi="Arial Narrow"/>
          <w:i/>
          <w:sz w:val="24"/>
          <w:szCs w:val="24"/>
          <w:vertAlign w:val="subscript"/>
        </w:rPr>
        <w:t xml:space="preserve"> </w:t>
      </w:r>
      <w:r w:rsidRPr="00270550">
        <w:rPr>
          <w:rFonts w:ascii="Arial Narrow" w:hAnsi="Arial Narrow"/>
          <w:i/>
          <w:sz w:val="24"/>
          <w:szCs w:val="24"/>
        </w:rPr>
        <w:t xml:space="preserve">czy </w:t>
      </w:r>
      <w:proofErr w:type="spellStart"/>
      <w:r w:rsidRPr="00270550">
        <w:rPr>
          <w:rFonts w:ascii="Arial Narrow" w:hAnsi="Arial Narrow"/>
          <w:i/>
          <w:sz w:val="24"/>
          <w:szCs w:val="24"/>
        </w:rPr>
        <w:t>NH</w:t>
      </w:r>
      <w:r w:rsidRPr="00270550">
        <w:rPr>
          <w:rFonts w:ascii="Arial Narrow" w:hAnsi="Arial Narrow"/>
          <w:i/>
          <w:sz w:val="24"/>
          <w:szCs w:val="24"/>
          <w:vertAlign w:val="superscript"/>
        </w:rPr>
        <w:t>+</w:t>
      </w:r>
      <w:r w:rsidRPr="00270550">
        <w:rPr>
          <w:rFonts w:ascii="Arial Narrow" w:hAnsi="Arial Narrow"/>
          <w:i/>
          <w:sz w:val="24"/>
          <w:szCs w:val="24"/>
          <w:vertAlign w:val="subscript"/>
        </w:rPr>
        <w:t>4</w:t>
      </w:r>
      <w:proofErr w:type="spellEnd"/>
      <w:r w:rsidRPr="00270550">
        <w:rPr>
          <w:rFonts w:ascii="Arial Narrow" w:hAnsi="Arial Narrow"/>
          <w:i/>
          <w:sz w:val="24"/>
          <w:szCs w:val="24"/>
        </w:rPr>
        <w:t>) bardziej niż od całkowitego ładunku.</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zdrowie ludzi</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r>
      <w:proofErr w:type="spellStart"/>
      <w:r w:rsidRPr="00270550">
        <w:rPr>
          <w:rFonts w:ascii="Arial Narrow" w:hAnsi="Arial Narrow"/>
          <w:sz w:val="24"/>
          <w:szCs w:val="24"/>
        </w:rPr>
        <w:t>NO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podobnie jak inne zanieczyszczenia powietrza, oddziałują negatywnie na układ oddechowy człowieka (zarówno górne jak i dolne odcinki dróg oddechowych). Sprzyja powstawaniu stanów zapalnych, infekcji bakteryjnych i wirusowych oraz powoduje osłabienie funkcji obronnej płuc. Ostre choroby układu oddechowego, w związku z występowaniem zanieczyszczenia dwutlenkiem azotu, zagrażają szczególnie dzieciom i osobom chorym na astmę. Narażone są też osoby aktywne fizycznie, spędzające dużo czasu na zewnątrz budynków. Wspólne oddziaływanie </w:t>
      </w:r>
      <w:proofErr w:type="spellStart"/>
      <w:r w:rsidRPr="00270550">
        <w:rPr>
          <w:rFonts w:ascii="Arial Narrow" w:hAnsi="Arial Narrow"/>
          <w:sz w:val="24"/>
          <w:szCs w:val="24"/>
        </w:rPr>
        <w:t>NO</w:t>
      </w:r>
      <w:r w:rsidRPr="00270550">
        <w:rPr>
          <w:rFonts w:ascii="Arial Narrow" w:hAnsi="Arial Narrow"/>
          <w:sz w:val="24"/>
          <w:szCs w:val="24"/>
          <w:vertAlign w:val="subscript"/>
        </w:rPr>
        <w:t>2</w:t>
      </w:r>
      <w:proofErr w:type="spellEnd"/>
      <w:r w:rsidRPr="00270550">
        <w:rPr>
          <w:rFonts w:ascii="Arial Narrow" w:hAnsi="Arial Narrow"/>
          <w:sz w:val="24"/>
          <w:szCs w:val="24"/>
        </w:rPr>
        <w:t xml:space="preserve"> z ozonem może mieć zarówno przebieg addytywny jak i </w:t>
      </w:r>
      <w:proofErr w:type="gramStart"/>
      <w:r w:rsidRPr="00270550">
        <w:rPr>
          <w:rFonts w:ascii="Arial Narrow" w:hAnsi="Arial Narrow"/>
          <w:sz w:val="24"/>
          <w:szCs w:val="24"/>
        </w:rPr>
        <w:t>synergiczny (co</w:t>
      </w:r>
      <w:proofErr w:type="gramEnd"/>
      <w:r w:rsidRPr="00270550">
        <w:rPr>
          <w:rFonts w:ascii="Arial Narrow" w:hAnsi="Arial Narrow"/>
          <w:sz w:val="24"/>
          <w:szCs w:val="24"/>
        </w:rPr>
        <w:t xml:space="preserve"> uzależnione jest od stężeń związków oraz czasu trwania ekspozycji).</w:t>
      </w:r>
    </w:p>
    <w:p w:rsidR="00C54C87" w:rsidRPr="00270550" w:rsidRDefault="00C54C87" w:rsidP="00B17771">
      <w:pPr>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Ozon</w:t>
      </w: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roślinność</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Oddziaływanie ozonu na roślinność prowadzi do niekorzystnych zmian w procesach fizjologicznych roślin, fotosyntezie, oddychaniu i transpiracji. Ozon wnika do wnętrza liści przez aparaty szparkowe, uszkadzając w ten sposób rośliny. Pod wpływem podwyższonego stężenia ozonu, aparaty szparkowe liści otwierają się szerzej i pozostają otwarte dłużej niż zwykle. Ułatwia to wniknięcie do wnętrza liścia kwaśnego opadu lub mgły, co prowadzi do uszkodzeń i wypłukiwania składników odżywczych oraz zakłócenia fotosyntezy i innych funkcji metabolicznych wewnątrz liścia. Efekty tego, prowadzą m.in. do obniżenia odporności roślin na inne stresy jak choroby, szkodniki i zmiany klimatyczne. Uważa się, że ozon wykazuje szkodliwe </w:t>
      </w:r>
      <w:proofErr w:type="gramStart"/>
      <w:r w:rsidRPr="00270550">
        <w:rPr>
          <w:rFonts w:ascii="Arial Narrow" w:hAnsi="Arial Narrow"/>
          <w:sz w:val="24"/>
          <w:szCs w:val="24"/>
        </w:rPr>
        <w:t>oddziaływanie na co</w:t>
      </w:r>
      <w:proofErr w:type="gramEnd"/>
      <w:r w:rsidRPr="00270550">
        <w:rPr>
          <w:rFonts w:ascii="Arial Narrow" w:hAnsi="Arial Narrow"/>
          <w:sz w:val="24"/>
          <w:szCs w:val="24"/>
        </w:rPr>
        <w:t xml:space="preserve"> najmniej dwóch poziomach organizacji roślin: na poziomie listowia (procesy fizjologiczne) oraz na poziomie wzrostu (przyswajanie węgla, produkcja biomasy). Szkodliwe oddziaływanie </w:t>
      </w:r>
      <w:r w:rsidRPr="00270550">
        <w:rPr>
          <w:rFonts w:ascii="Arial Narrow" w:hAnsi="Arial Narrow"/>
          <w:sz w:val="24"/>
          <w:szCs w:val="24"/>
        </w:rPr>
        <w:lastRenderedPageBreak/>
        <w:t xml:space="preserve">ozonu w sposób szczególny uwidacznia się w plonach roślin uprawnych – zauważa się silną korelację pomiędzy spadkami w plonach a występowaniem wysokich stężeń ozonu (widoczne uszkodzenia zaobserwowano na następujących roślinach: lucernie, pszenicy, fasoli, </w:t>
      </w:r>
      <w:proofErr w:type="spellStart"/>
      <w:r w:rsidRPr="00270550">
        <w:rPr>
          <w:rFonts w:ascii="Arial Narrow" w:hAnsi="Arial Narrow"/>
          <w:sz w:val="24"/>
          <w:szCs w:val="24"/>
        </w:rPr>
        <w:t>soji</w:t>
      </w:r>
      <w:proofErr w:type="spellEnd"/>
      <w:r w:rsidRPr="00270550">
        <w:rPr>
          <w:rFonts w:ascii="Arial Narrow" w:hAnsi="Arial Narrow"/>
          <w:sz w:val="24"/>
          <w:szCs w:val="24"/>
        </w:rPr>
        <w:t>, ziemniakach, szpinaku, winoroślach, bawełnie, koniczynie, kukurydzy, arbuzach, pomidorach oraz tytoniu, co jest szczególnie uciążliwe dla roślin, o których jakości decyduje wygląd listowia).</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widowControl/>
        <w:autoSpaceDE/>
        <w:autoSpaceDN/>
        <w:adjustRightInd/>
        <w:spacing w:line="360" w:lineRule="auto"/>
        <w:ind w:left="0" w:firstLine="0"/>
        <w:rPr>
          <w:rFonts w:ascii="Arial Narrow" w:hAnsi="Arial Narrow"/>
          <w:i/>
          <w:sz w:val="24"/>
          <w:szCs w:val="24"/>
          <w:lang w:eastAsia="en-US"/>
        </w:rPr>
      </w:pPr>
      <w:r w:rsidRPr="00270550">
        <w:rPr>
          <w:rFonts w:ascii="Arial Narrow" w:hAnsi="Arial Narrow"/>
          <w:i/>
          <w:sz w:val="24"/>
          <w:szCs w:val="24"/>
        </w:rPr>
        <w:t>Wpływ na zdrowie ludzi</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Ozon przyczynia się do występowania m.in. następujących objawów chorobowych: kaszel, podrażnienie oczu, nasilenie astmy, zapalenie płuc, wzrost wrażliwości na infekcje. Do osób szczególnie wrażliwych na zanieczyszczenie ozonem należą:</w:t>
      </w:r>
    </w:p>
    <w:p w:rsidR="00C54C87" w:rsidRPr="00270550" w:rsidRDefault="00C54C87" w:rsidP="00B17771">
      <w:pPr>
        <w:pStyle w:val="Bezodstpw"/>
        <w:numPr>
          <w:ilvl w:val="0"/>
          <w:numId w:val="18"/>
        </w:numPr>
        <w:spacing w:line="360" w:lineRule="auto"/>
        <w:jc w:val="both"/>
        <w:rPr>
          <w:rFonts w:ascii="Arial Narrow" w:hAnsi="Arial Narrow"/>
          <w:sz w:val="24"/>
          <w:szCs w:val="24"/>
        </w:rPr>
      </w:pPr>
      <w:proofErr w:type="gramStart"/>
      <w:r w:rsidRPr="00270550">
        <w:rPr>
          <w:rFonts w:ascii="Arial Narrow" w:hAnsi="Arial Narrow"/>
          <w:sz w:val="24"/>
          <w:szCs w:val="24"/>
        </w:rPr>
        <w:t>Dzieci u których</w:t>
      </w:r>
      <w:proofErr w:type="gramEnd"/>
      <w:r w:rsidRPr="00270550">
        <w:rPr>
          <w:rFonts w:ascii="Arial Narrow" w:hAnsi="Arial Narrow"/>
          <w:sz w:val="24"/>
          <w:szCs w:val="24"/>
        </w:rPr>
        <w:t xml:space="preserve"> układ oddechowy jest niedojrzały morfologicznie i czynnościowo a mechanizmy odpornościowe są słabsze. Największe stężenia ozonu występują latem.</w:t>
      </w:r>
    </w:p>
    <w:p w:rsidR="00C54C87" w:rsidRPr="00270550" w:rsidRDefault="00C54C87" w:rsidP="00B17771">
      <w:pPr>
        <w:pStyle w:val="Bezodstpw"/>
        <w:numPr>
          <w:ilvl w:val="0"/>
          <w:numId w:val="18"/>
        </w:numPr>
        <w:spacing w:line="360" w:lineRule="auto"/>
        <w:jc w:val="both"/>
        <w:rPr>
          <w:rFonts w:ascii="Arial Narrow" w:hAnsi="Arial Narrow"/>
          <w:sz w:val="24"/>
          <w:szCs w:val="24"/>
        </w:rPr>
      </w:pPr>
      <w:r w:rsidRPr="00270550">
        <w:rPr>
          <w:rFonts w:ascii="Arial Narrow" w:hAnsi="Arial Narrow"/>
          <w:sz w:val="24"/>
          <w:szCs w:val="24"/>
        </w:rPr>
        <w:t>Osoby chore na astmę. Kłopoty z oddychaniem zwiększają się wraz z wdychaniem ozonu.</w:t>
      </w:r>
    </w:p>
    <w:p w:rsidR="00C54C87" w:rsidRPr="00270550" w:rsidRDefault="00C54C87" w:rsidP="00B17771">
      <w:pPr>
        <w:pStyle w:val="Bezodstpw"/>
        <w:numPr>
          <w:ilvl w:val="0"/>
          <w:numId w:val="18"/>
        </w:numPr>
        <w:spacing w:line="360" w:lineRule="auto"/>
        <w:jc w:val="both"/>
        <w:rPr>
          <w:rFonts w:ascii="Arial Narrow" w:hAnsi="Arial Narrow"/>
          <w:sz w:val="24"/>
          <w:szCs w:val="24"/>
        </w:rPr>
      </w:pPr>
      <w:r w:rsidRPr="00270550">
        <w:rPr>
          <w:rFonts w:ascii="Arial Narrow" w:hAnsi="Arial Narrow"/>
          <w:sz w:val="24"/>
          <w:szCs w:val="24"/>
        </w:rPr>
        <w:t>Osoby często przebywające poza budynkami. Występuje dłuższa ekspozycja, wdychana ilość powietrza (zwłaszcza u sportowców, osób narażonych na wysiłek fizyczny) jest większa.</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materiały</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Do negatywnych oddziaływań występujących w związku z dużymi stężeniami ozonu w atmosferze zalicza się m.in. korozję. Ozon przyczynia się do uszkodzeń takich materiałów jak farby, guma, plastyk i materiały tekstylne. Stwierdzono bezpośredni wpływ ozonu na korozję i degradację materiałów organicznych. Zaobserwowano synergiczne oddziaływanie ozonu z dwutlenkiem siarki i dwutlenkiem azotu, prowadzące do istotnego przyspieszenia procesu korozji dla wielu materiałów nieorganicznych.</w:t>
      </w:r>
    </w:p>
    <w:p w:rsidR="00C54C87" w:rsidRPr="00270550" w:rsidRDefault="00C54C87" w:rsidP="00B17771">
      <w:pPr>
        <w:pStyle w:val="Bezodstpw"/>
        <w:spacing w:line="360" w:lineRule="auto"/>
        <w:jc w:val="both"/>
        <w:rPr>
          <w:rFonts w:ascii="Arial Narrow" w:hAnsi="Arial Narrow"/>
          <w:i/>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Tlenek węgla</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Pomiary stężenia tlenku węgla w powietrzu atmosferycznym wykonywano w 2008 roku w trzech największych miastach województwa (Bydgoszcz – 2 punkty, Toruń, Włocławek) oraz na 8 stanowiskach pomiarowych przy użyciu stacji mobilnych. Nie odnotowano przekroczenia normy </w:t>
      </w:r>
      <w:proofErr w:type="spellStart"/>
      <w:r w:rsidRPr="00270550">
        <w:rPr>
          <w:rFonts w:ascii="Arial Narrow" w:hAnsi="Arial Narrow"/>
          <w:sz w:val="24"/>
          <w:szCs w:val="24"/>
        </w:rPr>
        <w:t>8-godzinnej</w:t>
      </w:r>
      <w:proofErr w:type="spellEnd"/>
      <w:r w:rsidRPr="00270550">
        <w:rPr>
          <w:rFonts w:ascii="Arial Narrow" w:hAnsi="Arial Narrow"/>
          <w:sz w:val="24"/>
          <w:szCs w:val="24"/>
        </w:rPr>
        <w:t xml:space="preserve"> na żadnej stacji. Maksymalna wartość stężenia wyniosła 7927 µg/</w:t>
      </w:r>
      <w:proofErr w:type="spellStart"/>
      <w:r w:rsidRPr="00270550">
        <w:rPr>
          <w:rFonts w:ascii="Arial Narrow" w:hAnsi="Arial Narrow"/>
          <w:sz w:val="24"/>
          <w:szCs w:val="24"/>
        </w:rPr>
        <w:t>m³</w:t>
      </w:r>
      <w:proofErr w:type="spellEnd"/>
      <w:r w:rsidRPr="00270550">
        <w:rPr>
          <w:rFonts w:ascii="Arial Narrow" w:hAnsi="Arial Narrow"/>
          <w:sz w:val="24"/>
          <w:szCs w:val="24"/>
        </w:rPr>
        <w:t xml:space="preserve"> (79 % poziomu dopuszcza</w:t>
      </w:r>
      <w:r w:rsidR="001F5F31">
        <w:rPr>
          <w:rFonts w:ascii="Arial Narrow" w:hAnsi="Arial Narrow"/>
          <w:sz w:val="24"/>
          <w:szCs w:val="24"/>
        </w:rPr>
        <w:t xml:space="preserve">lnego) w Bydgoszczy przy Placu </w:t>
      </w:r>
      <w:r w:rsidRPr="00270550">
        <w:rPr>
          <w:rFonts w:ascii="Arial Narrow" w:hAnsi="Arial Narrow"/>
          <w:sz w:val="24"/>
          <w:szCs w:val="24"/>
        </w:rPr>
        <w:t xml:space="preserve">Poznańskim. W Bydgoszczy ul. Warszawskiej w 2008 roku odnotowano niższy poziom tego zanieczyszczenia średnio dla roku w porównaniu z rokiem 2007, a w Toruniu i we Włocławku i drugiej stacji w Bydgoszczy wyższy. </w:t>
      </w:r>
    </w:p>
    <w:p w:rsidR="002C60EC" w:rsidRDefault="002C60EC" w:rsidP="00B17771">
      <w:pPr>
        <w:pStyle w:val="Bezodstpw"/>
        <w:spacing w:line="360" w:lineRule="auto"/>
        <w:jc w:val="both"/>
        <w:rPr>
          <w:rFonts w:ascii="Arial Narrow" w:hAnsi="Arial Narrow"/>
          <w:i/>
          <w:sz w:val="24"/>
          <w:szCs w:val="24"/>
        </w:rPr>
      </w:pPr>
    </w:p>
    <w:p w:rsidR="00636374" w:rsidRPr="00270550" w:rsidRDefault="00636374" w:rsidP="00B17771">
      <w:pPr>
        <w:pStyle w:val="Bezodstpw"/>
        <w:spacing w:line="360" w:lineRule="auto"/>
        <w:jc w:val="both"/>
        <w:rPr>
          <w:rFonts w:ascii="Arial Narrow" w:hAnsi="Arial Narrow"/>
          <w:i/>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lastRenderedPageBreak/>
        <w:t>Wpływ na zdrowie ludzi</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Wdychany z powietrza tlenek węgla łączy się z hemoglobiną krwi, co powoduje utratę zdolności pobierania </w:t>
      </w:r>
      <w:proofErr w:type="gramStart"/>
      <w:r w:rsidRPr="00270550">
        <w:rPr>
          <w:rFonts w:ascii="Arial Narrow" w:hAnsi="Arial Narrow"/>
          <w:sz w:val="24"/>
          <w:szCs w:val="24"/>
        </w:rPr>
        <w:t>tlenu (CO</w:t>
      </w:r>
      <w:proofErr w:type="gramEnd"/>
      <w:r w:rsidRPr="00270550">
        <w:rPr>
          <w:rFonts w:ascii="Arial Narrow" w:hAnsi="Arial Narrow"/>
          <w:sz w:val="24"/>
          <w:szCs w:val="24"/>
        </w:rPr>
        <w:t xml:space="preserve"> + hemoglobina = karboksyhemoglobina </w:t>
      </w:r>
      <w:proofErr w:type="spellStart"/>
      <w:r w:rsidRPr="00270550">
        <w:rPr>
          <w:rFonts w:ascii="Arial Narrow" w:hAnsi="Arial Narrow"/>
          <w:b/>
          <w:sz w:val="24"/>
          <w:szCs w:val="24"/>
        </w:rPr>
        <w:t>COHb</w:t>
      </w:r>
      <w:proofErr w:type="spellEnd"/>
      <w:r w:rsidRPr="00270550">
        <w:rPr>
          <w:rFonts w:ascii="Arial Narrow" w:hAnsi="Arial Narrow"/>
          <w:sz w:val="24"/>
          <w:szCs w:val="24"/>
        </w:rPr>
        <w:t xml:space="preserve">). Obecność </w:t>
      </w:r>
      <w:proofErr w:type="spellStart"/>
      <w:r w:rsidRPr="00270550">
        <w:rPr>
          <w:rFonts w:ascii="Arial Narrow" w:hAnsi="Arial Narrow"/>
          <w:sz w:val="24"/>
          <w:szCs w:val="24"/>
        </w:rPr>
        <w:t>COHb</w:t>
      </w:r>
      <w:proofErr w:type="spellEnd"/>
      <w:r w:rsidRPr="00270550">
        <w:rPr>
          <w:rFonts w:ascii="Arial Narrow" w:hAnsi="Arial Narrow"/>
          <w:sz w:val="24"/>
          <w:szCs w:val="24"/>
        </w:rPr>
        <w:t xml:space="preserve"> we krwi prowadzi do niedotlenienia tkanek i komórek organizmu ludzkiego. </w:t>
      </w:r>
      <w:proofErr w:type="gramStart"/>
      <w:r w:rsidRPr="00270550">
        <w:rPr>
          <w:rFonts w:ascii="Arial Narrow" w:hAnsi="Arial Narrow"/>
          <w:sz w:val="24"/>
          <w:szCs w:val="24"/>
        </w:rPr>
        <w:t>Zatrucie CO</w:t>
      </w:r>
      <w:proofErr w:type="gramEnd"/>
      <w:r w:rsidRPr="00270550">
        <w:rPr>
          <w:rFonts w:ascii="Arial Narrow" w:hAnsi="Arial Narrow"/>
          <w:sz w:val="24"/>
          <w:szCs w:val="24"/>
        </w:rPr>
        <w:t xml:space="preserve">, spowodowane ekspozycją na wysokie stężenie tlenku węgla, prowadzić może do śmierci, w wyniku niedotlenienia mózgu bądź serca. Grupą osób szczególnie narażoną na szkodliwe efekty ekspozycji na wysokie </w:t>
      </w:r>
      <w:proofErr w:type="gramStart"/>
      <w:r w:rsidRPr="00270550">
        <w:rPr>
          <w:rFonts w:ascii="Arial Narrow" w:hAnsi="Arial Narrow"/>
          <w:sz w:val="24"/>
          <w:szCs w:val="24"/>
        </w:rPr>
        <w:t>stężenia CO</w:t>
      </w:r>
      <w:proofErr w:type="gramEnd"/>
      <w:r w:rsidRPr="00270550">
        <w:rPr>
          <w:rFonts w:ascii="Arial Narrow" w:hAnsi="Arial Narrow"/>
          <w:sz w:val="24"/>
          <w:szCs w:val="24"/>
        </w:rPr>
        <w:t xml:space="preserve"> są chorzy z problemami układu krążeniowo-naczyniowego. U ludzi zdrowych wysokie </w:t>
      </w:r>
      <w:proofErr w:type="gramStart"/>
      <w:r w:rsidRPr="00270550">
        <w:rPr>
          <w:rFonts w:ascii="Arial Narrow" w:hAnsi="Arial Narrow"/>
          <w:sz w:val="24"/>
          <w:szCs w:val="24"/>
        </w:rPr>
        <w:t>stężenie CO</w:t>
      </w:r>
      <w:proofErr w:type="gramEnd"/>
      <w:r w:rsidRPr="00270550">
        <w:rPr>
          <w:rFonts w:ascii="Arial Narrow" w:hAnsi="Arial Narrow"/>
          <w:sz w:val="24"/>
          <w:szCs w:val="24"/>
        </w:rPr>
        <w:t xml:space="preserve"> w atmosferze wywołuje m.in. osłabienie, uczucie duszności, zawroty głowy oraz zmniejszoną wydolność organizmu. Stwierdzono, że długotrwała ekspozycja </w:t>
      </w:r>
      <w:proofErr w:type="gramStart"/>
      <w:r w:rsidRPr="00270550">
        <w:rPr>
          <w:rFonts w:ascii="Arial Narrow" w:hAnsi="Arial Narrow"/>
          <w:sz w:val="24"/>
          <w:szCs w:val="24"/>
        </w:rPr>
        <w:t>organizmu na CO</w:t>
      </w:r>
      <w:proofErr w:type="gramEnd"/>
      <w:r w:rsidRPr="00270550">
        <w:rPr>
          <w:rFonts w:ascii="Arial Narrow" w:hAnsi="Arial Narrow"/>
          <w:sz w:val="24"/>
          <w:szCs w:val="24"/>
        </w:rPr>
        <w:t xml:space="preserve"> ma negatywny wpływ na metabolizm żelaza i witamin, co jest szczególnie ważne w rozwoju dzieci i młodzieży. Na wysokie </w:t>
      </w:r>
      <w:proofErr w:type="gramStart"/>
      <w:r w:rsidRPr="00270550">
        <w:rPr>
          <w:rFonts w:ascii="Arial Narrow" w:hAnsi="Arial Narrow"/>
          <w:sz w:val="24"/>
          <w:szCs w:val="24"/>
        </w:rPr>
        <w:t>stężenia CO</w:t>
      </w:r>
      <w:proofErr w:type="gramEnd"/>
      <w:r w:rsidRPr="00270550">
        <w:rPr>
          <w:rFonts w:ascii="Arial Narrow" w:hAnsi="Arial Narrow"/>
          <w:sz w:val="24"/>
          <w:szCs w:val="24"/>
        </w:rPr>
        <w:t xml:space="preserve"> narażeni są kierowcy zawodowi, policja drogowa, pracownicy garaży a także osoby zatrudnione przy wytwarzaniu CO. Najczęstszym źródłem narażenia populacji na szkodliwe następstwa związane z występowaniem tlenku węgla jest palenie </w:t>
      </w:r>
      <w:proofErr w:type="gramStart"/>
      <w:r w:rsidRPr="00270550">
        <w:rPr>
          <w:rFonts w:ascii="Arial Narrow" w:hAnsi="Arial Narrow"/>
          <w:sz w:val="24"/>
          <w:szCs w:val="24"/>
        </w:rPr>
        <w:t>tytoniu – co</w:t>
      </w:r>
      <w:proofErr w:type="gramEnd"/>
      <w:r w:rsidRPr="00270550">
        <w:rPr>
          <w:rFonts w:ascii="Arial Narrow" w:hAnsi="Arial Narrow"/>
          <w:sz w:val="24"/>
          <w:szCs w:val="24"/>
        </w:rPr>
        <w:t xml:space="preserve"> dotyczy zarówno czynnych jak i biernych palaczy.</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Metale w pyle zawieszonym</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Oddziaływanie na rośliny</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Szkodliwe oddziaływanie pyłów na rośliny zależne jest od składu chemicznego pyłów i wiąże się głównie z depozycją suchą i mokrą na powierzchni roślin. Sucha i mokra depozycja zanieczyszczeń odpowiedzialna jest za osiadanie na podłożu m.in. kationów zasadowych (wapń, potas czy magnez) oraz metali ciężkich, w tym toksycznych dla roślin (glin, arsen, ołów, kadm, miedź i cynk). Metale ciężkie akumulują się w glebie, w niewielkim stopniu ulegają degradacji czy wypłukaniu. Reaktywność metali ciężkich wzrasta przy obniżeniu </w:t>
      </w:r>
      <w:proofErr w:type="spellStart"/>
      <w:r w:rsidRPr="00270550">
        <w:rPr>
          <w:rFonts w:ascii="Arial Narrow" w:hAnsi="Arial Narrow"/>
          <w:sz w:val="24"/>
          <w:szCs w:val="24"/>
        </w:rPr>
        <w:t>pH</w:t>
      </w:r>
      <w:proofErr w:type="spellEnd"/>
      <w:r w:rsidRPr="00270550">
        <w:rPr>
          <w:rFonts w:ascii="Arial Narrow" w:hAnsi="Arial Narrow"/>
          <w:sz w:val="24"/>
          <w:szCs w:val="24"/>
        </w:rPr>
        <w:t xml:space="preserve"> gleby, w wyniku procesu zakwaszenia, co ułatwia ich pobieranie przez rośliny. Większość metali ciężkich jest trwale związana w glebach i niedostępna dla roślin przy obojętnym lub zasadowym odczynie gleby. Szkodliwe oddziaływanie pyłów, </w:t>
      </w:r>
      <w:proofErr w:type="gramStart"/>
      <w:r w:rsidRPr="00270550">
        <w:rPr>
          <w:rFonts w:ascii="Arial Narrow" w:hAnsi="Arial Narrow"/>
          <w:sz w:val="24"/>
          <w:szCs w:val="24"/>
        </w:rPr>
        <w:t>nie powodujących</w:t>
      </w:r>
      <w:proofErr w:type="gramEnd"/>
      <w:r w:rsidRPr="00270550">
        <w:rPr>
          <w:rFonts w:ascii="Arial Narrow" w:hAnsi="Arial Narrow"/>
          <w:sz w:val="24"/>
          <w:szCs w:val="24"/>
        </w:rPr>
        <w:t xml:space="preserve"> bezpośrednich reakcji z roślinnością, polega na pokrywaniu liści warstwą izolującą, ograniczającą dostęp promieniowania słonecznego. Pyły powodują zamykanie aparatów szparkowych liści, co może prowadzić do zakłóceń w procesie fotosyntezy i w przebiegu innych funkcji metabolicznych wewnątrz liści. Ponadto, pyły pochłaniają i rozpraszają większą część promieniowania ultrafioletowego, które ma duże znaczenie biologiczne. Zmniejszenie jego intensywności powoduje wzrost ilości bakterii w powietrzu i hamuje rozwój roślinności. W rejonach o dużym zapyleniu obserwuje się spadek wydajności plonów.</w:t>
      </w:r>
    </w:p>
    <w:p w:rsidR="002C60EC" w:rsidRPr="00270550" w:rsidRDefault="002C60EC" w:rsidP="00B17771">
      <w:pPr>
        <w:pStyle w:val="Bezodstpw"/>
        <w:spacing w:line="360" w:lineRule="auto"/>
        <w:jc w:val="both"/>
        <w:rPr>
          <w:rFonts w:ascii="Arial Narrow" w:hAnsi="Arial Narrow"/>
          <w:i/>
          <w:sz w:val="24"/>
          <w:szCs w:val="24"/>
        </w:rPr>
      </w:pPr>
    </w:p>
    <w:p w:rsidR="001F5F31" w:rsidRDefault="001F5F31" w:rsidP="00B17771">
      <w:pPr>
        <w:pStyle w:val="Bezodstpw"/>
        <w:spacing w:line="360" w:lineRule="auto"/>
        <w:jc w:val="both"/>
        <w:rPr>
          <w:rFonts w:ascii="Arial Narrow" w:hAnsi="Arial Narrow"/>
          <w:i/>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lastRenderedPageBreak/>
        <w:t>Wpływ na wody</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Pyły mogą powodować zanieczyszczenie wód powierzchniowych i podziemnych, w zależności od wielkości depozycji i składu chemicznego. Zawarte w pyle kationy zasadowe zdeponowane w wodach powierzchniowych mogą przeciwdziałać ich zakwaszeniu. Najbardziej szkodliwe oddziaływanie mają pyły zawierające metale ciężkie. Część metali ciężkich zdeponowanych w glebie na skutek opadu pyłu jest wymywana do wód podziemnych, stwarzając poważne zagrożenie dla ich czystości.</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zdrowie ludzi</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Pył przedostaje się do organizmu człowieka przez układ oddechowy lub bezpośrednio przez układ pokarmowy (przy spożywaniu skażonej żywności). Zaobserwowano dotąd, że cząstki:</w:t>
      </w:r>
    </w:p>
    <w:p w:rsidR="00C54C87" w:rsidRPr="00270550" w:rsidRDefault="00C54C87" w:rsidP="00B17771">
      <w:pPr>
        <w:pStyle w:val="Bezodstpw"/>
        <w:numPr>
          <w:ilvl w:val="0"/>
          <w:numId w:val="19"/>
        </w:numPr>
        <w:spacing w:line="360" w:lineRule="auto"/>
        <w:jc w:val="both"/>
        <w:rPr>
          <w:rFonts w:ascii="Arial Narrow" w:hAnsi="Arial Narrow"/>
          <w:sz w:val="24"/>
          <w:szCs w:val="24"/>
        </w:rPr>
      </w:pPr>
      <w:proofErr w:type="spellStart"/>
      <w:r w:rsidRPr="00270550">
        <w:rPr>
          <w:rFonts w:ascii="Arial Narrow" w:hAnsi="Arial Narrow"/>
          <w:sz w:val="24"/>
          <w:szCs w:val="24"/>
        </w:rPr>
        <w:t>PM10</w:t>
      </w:r>
      <w:proofErr w:type="spellEnd"/>
      <w:r w:rsidRPr="00270550">
        <w:rPr>
          <w:rFonts w:ascii="Arial Narrow" w:hAnsi="Arial Narrow"/>
          <w:sz w:val="24"/>
          <w:szCs w:val="24"/>
        </w:rPr>
        <w:t xml:space="preserve"> przenikają do płuc, ale nie ulegają tam akumulacji, mogą się natomiast akumulować w górnych odcinkach dróg oddechowych;</w:t>
      </w:r>
    </w:p>
    <w:p w:rsidR="00C54C87" w:rsidRPr="00270550" w:rsidRDefault="00C54C87" w:rsidP="00B17771">
      <w:pPr>
        <w:pStyle w:val="Bezodstpw"/>
        <w:numPr>
          <w:ilvl w:val="0"/>
          <w:numId w:val="19"/>
        </w:numPr>
        <w:spacing w:line="360" w:lineRule="auto"/>
        <w:jc w:val="both"/>
        <w:rPr>
          <w:rFonts w:ascii="Arial Narrow" w:hAnsi="Arial Narrow"/>
          <w:sz w:val="24"/>
          <w:szCs w:val="24"/>
        </w:rPr>
      </w:pPr>
      <w:proofErr w:type="spellStart"/>
      <w:r w:rsidRPr="00270550">
        <w:rPr>
          <w:rFonts w:ascii="Arial Narrow" w:hAnsi="Arial Narrow"/>
          <w:sz w:val="24"/>
          <w:szCs w:val="24"/>
        </w:rPr>
        <w:t>PM2.5</w:t>
      </w:r>
      <w:proofErr w:type="spellEnd"/>
      <w:r w:rsidRPr="00270550">
        <w:rPr>
          <w:rFonts w:ascii="Arial Narrow" w:hAnsi="Arial Narrow"/>
          <w:sz w:val="24"/>
          <w:szCs w:val="24"/>
        </w:rPr>
        <w:t xml:space="preserve"> </w:t>
      </w:r>
      <w:proofErr w:type="gramStart"/>
      <w:r w:rsidRPr="00270550">
        <w:rPr>
          <w:rFonts w:ascii="Arial Narrow" w:hAnsi="Arial Narrow"/>
          <w:sz w:val="24"/>
          <w:szCs w:val="24"/>
        </w:rPr>
        <w:t>przenikają</w:t>
      </w:r>
      <w:proofErr w:type="gramEnd"/>
      <w:r w:rsidRPr="00270550">
        <w:rPr>
          <w:rFonts w:ascii="Arial Narrow" w:hAnsi="Arial Narrow"/>
          <w:sz w:val="24"/>
          <w:szCs w:val="24"/>
        </w:rPr>
        <w:t xml:space="preserve"> do najgłębszych partii płuc, gdzie są akumulowane.</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Pyły, a w szczególności najdrobniejsze frakcje (</w:t>
      </w:r>
      <w:proofErr w:type="spellStart"/>
      <w:r w:rsidRPr="00270550">
        <w:rPr>
          <w:rFonts w:ascii="Arial Narrow" w:hAnsi="Arial Narrow"/>
          <w:sz w:val="24"/>
          <w:szCs w:val="24"/>
        </w:rPr>
        <w:t>PM2.5</w:t>
      </w:r>
      <w:proofErr w:type="spellEnd"/>
      <w:r w:rsidRPr="00270550">
        <w:rPr>
          <w:rFonts w:ascii="Arial Narrow" w:hAnsi="Arial Narrow"/>
          <w:sz w:val="24"/>
          <w:szCs w:val="24"/>
        </w:rPr>
        <w:t xml:space="preserve">) </w:t>
      </w:r>
      <w:proofErr w:type="gramStart"/>
      <w:r w:rsidRPr="00270550">
        <w:rPr>
          <w:rFonts w:ascii="Arial Narrow" w:hAnsi="Arial Narrow"/>
          <w:sz w:val="24"/>
          <w:szCs w:val="24"/>
        </w:rPr>
        <w:t>powodują</w:t>
      </w:r>
      <w:proofErr w:type="gramEnd"/>
      <w:r w:rsidRPr="00270550">
        <w:rPr>
          <w:rFonts w:ascii="Arial Narrow" w:hAnsi="Arial Narrow"/>
          <w:sz w:val="24"/>
          <w:szCs w:val="24"/>
        </w:rPr>
        <w:t xml:space="preserve"> szereg oddziaływań na organizm ludzki, zaliczają się do nich: przedwczesna śmierć, nasilenie astmy, ostre reakcje układu oddechowego, chroniczny bronchit, osłabienie czynności płuc, objawiające się m.in. skróceniem oddechu. U osób, które regularnie wdychają zapylone powietrze dochodzi do rozrostu włóknistej tkanki łącznej w płucach. Długotrwała pylica wywołuje intensywne nacieczenia drobnymi cząstkami stałymi ścian oskrzeli i tchawicy oraz węzłów chłonnych w jej okolicy. Cząstki powodują podrażnienia, prowadzące do przewlekłego odczynu zapalnego. Poza wybranymi osobami, wykonującymi zawody szczególnie narażone na zachorowania związane z pylicą, do osób narażonych na szkodliwe oddziaływanie pyłów zalicza się:</w:t>
      </w:r>
    </w:p>
    <w:p w:rsidR="00C54C87" w:rsidRPr="00270550" w:rsidRDefault="00C54C87" w:rsidP="00B17771">
      <w:pPr>
        <w:pStyle w:val="Bezodstpw"/>
        <w:numPr>
          <w:ilvl w:val="0"/>
          <w:numId w:val="20"/>
        </w:numPr>
        <w:spacing w:line="360" w:lineRule="auto"/>
        <w:jc w:val="both"/>
        <w:rPr>
          <w:rFonts w:ascii="Arial Narrow" w:hAnsi="Arial Narrow"/>
          <w:sz w:val="24"/>
          <w:szCs w:val="24"/>
        </w:rPr>
      </w:pPr>
      <w:proofErr w:type="gramStart"/>
      <w:r w:rsidRPr="00270550">
        <w:rPr>
          <w:rFonts w:ascii="Arial Narrow" w:hAnsi="Arial Narrow"/>
          <w:sz w:val="24"/>
          <w:szCs w:val="24"/>
        </w:rPr>
        <w:t>osoby</w:t>
      </w:r>
      <w:proofErr w:type="gramEnd"/>
      <w:r w:rsidRPr="00270550">
        <w:rPr>
          <w:rFonts w:ascii="Arial Narrow" w:hAnsi="Arial Narrow"/>
          <w:sz w:val="24"/>
          <w:szCs w:val="24"/>
        </w:rPr>
        <w:t xml:space="preserve"> w podeszłym wieku,</w:t>
      </w:r>
    </w:p>
    <w:p w:rsidR="00C54C87" w:rsidRPr="00270550" w:rsidRDefault="00C54C87" w:rsidP="00B17771">
      <w:pPr>
        <w:pStyle w:val="Bezodstpw"/>
        <w:numPr>
          <w:ilvl w:val="0"/>
          <w:numId w:val="20"/>
        </w:numPr>
        <w:spacing w:line="360" w:lineRule="auto"/>
        <w:jc w:val="both"/>
        <w:rPr>
          <w:rFonts w:ascii="Arial Narrow" w:hAnsi="Arial Narrow"/>
          <w:sz w:val="24"/>
          <w:szCs w:val="24"/>
        </w:rPr>
      </w:pPr>
      <w:proofErr w:type="gramStart"/>
      <w:r w:rsidRPr="00270550">
        <w:rPr>
          <w:rFonts w:ascii="Arial Narrow" w:hAnsi="Arial Narrow"/>
          <w:sz w:val="24"/>
          <w:szCs w:val="24"/>
        </w:rPr>
        <w:t>osoby</w:t>
      </w:r>
      <w:proofErr w:type="gramEnd"/>
      <w:r w:rsidRPr="00270550">
        <w:rPr>
          <w:rFonts w:ascii="Arial Narrow" w:hAnsi="Arial Narrow"/>
          <w:sz w:val="24"/>
          <w:szCs w:val="24"/>
        </w:rPr>
        <w:t xml:space="preserve"> z przewlekłymi schorzeniami serca lub płuc,</w:t>
      </w:r>
    </w:p>
    <w:p w:rsidR="00C54C87" w:rsidRPr="00270550" w:rsidRDefault="00C54C87" w:rsidP="00B17771">
      <w:pPr>
        <w:pStyle w:val="Bezodstpw"/>
        <w:numPr>
          <w:ilvl w:val="0"/>
          <w:numId w:val="20"/>
        </w:numPr>
        <w:spacing w:line="360" w:lineRule="auto"/>
        <w:jc w:val="both"/>
        <w:rPr>
          <w:rFonts w:ascii="Arial Narrow" w:hAnsi="Arial Narrow"/>
          <w:sz w:val="24"/>
          <w:szCs w:val="24"/>
        </w:rPr>
      </w:pPr>
      <w:proofErr w:type="gramStart"/>
      <w:r w:rsidRPr="00270550">
        <w:rPr>
          <w:rFonts w:ascii="Arial Narrow" w:hAnsi="Arial Narrow"/>
          <w:sz w:val="24"/>
          <w:szCs w:val="24"/>
        </w:rPr>
        <w:t>dzieci</w:t>
      </w:r>
      <w:proofErr w:type="gramEnd"/>
      <w:r w:rsidRPr="00270550">
        <w:rPr>
          <w:rFonts w:ascii="Arial Narrow" w:hAnsi="Arial Narrow"/>
          <w:sz w:val="24"/>
          <w:szCs w:val="24"/>
        </w:rPr>
        <w:t>,</w:t>
      </w:r>
    </w:p>
    <w:p w:rsidR="00C54C87" w:rsidRPr="00270550" w:rsidRDefault="00C54C87" w:rsidP="00B17771">
      <w:pPr>
        <w:pStyle w:val="Bezodstpw"/>
        <w:numPr>
          <w:ilvl w:val="0"/>
          <w:numId w:val="20"/>
        </w:numPr>
        <w:spacing w:line="360" w:lineRule="auto"/>
        <w:jc w:val="both"/>
        <w:rPr>
          <w:rFonts w:ascii="Arial Narrow" w:hAnsi="Arial Narrow"/>
          <w:sz w:val="24"/>
          <w:szCs w:val="24"/>
        </w:rPr>
      </w:pPr>
      <w:proofErr w:type="gramStart"/>
      <w:r w:rsidRPr="00270550">
        <w:rPr>
          <w:rFonts w:ascii="Arial Narrow" w:hAnsi="Arial Narrow"/>
          <w:sz w:val="24"/>
          <w:szCs w:val="24"/>
        </w:rPr>
        <w:t>osoby</w:t>
      </w:r>
      <w:proofErr w:type="gramEnd"/>
      <w:r w:rsidRPr="00270550">
        <w:rPr>
          <w:rFonts w:ascii="Arial Narrow" w:hAnsi="Arial Narrow"/>
          <w:sz w:val="24"/>
          <w:szCs w:val="24"/>
        </w:rPr>
        <w:t xml:space="preserve"> chore na astmę.</w:t>
      </w:r>
    </w:p>
    <w:p w:rsidR="00C54C87" w:rsidRPr="00270550" w:rsidRDefault="00C54C87" w:rsidP="00B17771">
      <w:pPr>
        <w:pStyle w:val="Bezodstpw"/>
        <w:spacing w:line="360" w:lineRule="auto"/>
        <w:jc w:val="both"/>
        <w:rPr>
          <w:rFonts w:ascii="Arial Narrow" w:hAnsi="Arial Narrow"/>
          <w:i/>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materiały</w:t>
      </w: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ab/>
        <w:t xml:space="preserve">Pyły i aerozole obecne w atmosferze wywierają szkodliwy wpływ na maszyny i mechanizmy, w szczególności te, w których występują powierzchnie trące; prowadzą do skrócenia żywotności maszyn. Poważnym problemem jest osiadanie pyłów na liniach wysokiego napięcia, gdzie absorbują wilgoć i kwasy, prowadząc tym samym do zmniejszenia skuteczności izolatorów, co jest przyczyną zwarć. Pyły wywierają ponadto istotny wpływ na starzenie się budynków oraz na zużycie materiałów takich jak ubrania, powłoki lakiernicze pojazdów itp. Zanieczyszczenia pyłowe przyczyniają się do niszczenia elewacji budynków </w:t>
      </w:r>
      <w:r w:rsidRPr="00270550">
        <w:rPr>
          <w:rFonts w:ascii="Arial Narrow" w:hAnsi="Arial Narrow"/>
          <w:sz w:val="24"/>
          <w:szCs w:val="24"/>
        </w:rPr>
        <w:lastRenderedPageBreak/>
        <w:t xml:space="preserve">(konieczność częstszego odnawiania, obniżenie wartości </w:t>
      </w:r>
      <w:proofErr w:type="gramStart"/>
      <w:r w:rsidRPr="00270550">
        <w:rPr>
          <w:rFonts w:ascii="Arial Narrow" w:hAnsi="Arial Narrow"/>
          <w:sz w:val="24"/>
          <w:szCs w:val="24"/>
        </w:rPr>
        <w:t>estetycznej) co</w:t>
      </w:r>
      <w:proofErr w:type="gramEnd"/>
      <w:r w:rsidRPr="00270550">
        <w:rPr>
          <w:rFonts w:ascii="Arial Narrow" w:hAnsi="Arial Narrow"/>
          <w:sz w:val="24"/>
          <w:szCs w:val="24"/>
        </w:rPr>
        <w:t xml:space="preserve"> łącznie z pozostałymi negatywnymi oddziaływaniami powoduje wymierne obciążenie ekonomiczne. Pyły powodują również przyspieszone niszczenie zabytkowych budynków i pomników.</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i/>
          <w:sz w:val="24"/>
          <w:szCs w:val="24"/>
        </w:rPr>
      </w:pPr>
      <w:r w:rsidRPr="00270550">
        <w:rPr>
          <w:rFonts w:ascii="Arial Narrow" w:hAnsi="Arial Narrow"/>
          <w:i/>
          <w:sz w:val="24"/>
          <w:szCs w:val="24"/>
        </w:rPr>
        <w:t>Wpływ na widzialność</w:t>
      </w:r>
    </w:p>
    <w:p w:rsidR="00640E2A" w:rsidRPr="00270550" w:rsidRDefault="00C54C87" w:rsidP="00B17771">
      <w:pPr>
        <w:pStyle w:val="Tekstpodstawowy"/>
        <w:ind w:firstLine="360"/>
        <w:rPr>
          <w:rFonts w:ascii="Arial Narrow" w:hAnsi="Arial Narrow"/>
        </w:rPr>
      </w:pPr>
      <w:r w:rsidRPr="00270550">
        <w:rPr>
          <w:rFonts w:ascii="Arial Narrow" w:hAnsi="Arial Narrow"/>
        </w:rPr>
        <w:tab/>
        <w:t xml:space="preserve">Pyły obecne w atmosferze stają się jądrami kondensacji pary wodnej, dzięki czemu przyczyniają się do powstawania mgieł i smogów, wpływających na absorpcję i rozproszenie promieniowania słonecznego, powodując pogorszenie widzialności. Jedynym gazem, który bezpośrednio redukuje widzialność, jest </w:t>
      </w:r>
      <w:proofErr w:type="spellStart"/>
      <w:r w:rsidRPr="00270550">
        <w:rPr>
          <w:rFonts w:ascii="Arial Narrow" w:hAnsi="Arial Narrow"/>
        </w:rPr>
        <w:t>NO</w:t>
      </w:r>
      <w:r w:rsidRPr="00270550">
        <w:rPr>
          <w:rFonts w:ascii="Arial Narrow" w:hAnsi="Arial Narrow"/>
          <w:vertAlign w:val="subscript"/>
        </w:rPr>
        <w:t>2</w:t>
      </w:r>
      <w:proofErr w:type="spellEnd"/>
      <w:r w:rsidRPr="00270550">
        <w:rPr>
          <w:rFonts w:ascii="Arial Narrow" w:hAnsi="Arial Narrow"/>
        </w:rPr>
        <w:t>, który absorbuje promieniowanie świetlne. Poza pierwotnymi cząstkami pyłu największy wpływ na rozpraszanie słonecznego promieniowania widzialnego wpływają jony siarczanowe, które łatwo tworzą aerozole o stosunkowo dużych rozmiarach, mające większą niż jony zdolność do rozpraszania światła widzialnego. Pyły zawieszone w powietrzu przyczyniają się do powstawania smogu (w większych aglomeracjach miejskich), który epizodycznie wpływa na przejrzystość atmosfery. Występowanie mgieł i smogów ogranicza widzialność, co powoduje zakłócenia w transporcie samochodowym i lotniczym oraz może być przyczyną wypadków i kolizji.</w:t>
      </w:r>
      <w:r w:rsidR="00640E2A" w:rsidRPr="00270550">
        <w:rPr>
          <w:rFonts w:ascii="Arial Narrow" w:hAnsi="Arial Narrow"/>
        </w:rPr>
        <w:t xml:space="preserve"> </w:t>
      </w:r>
    </w:p>
    <w:p w:rsidR="00C54C87" w:rsidRPr="00270550" w:rsidRDefault="00C54C87" w:rsidP="00B17771">
      <w:pPr>
        <w:pStyle w:val="Bezodstpw"/>
        <w:spacing w:line="360" w:lineRule="auto"/>
        <w:jc w:val="both"/>
        <w:rPr>
          <w:rFonts w:ascii="Arial Narrow" w:hAnsi="Arial Narrow"/>
          <w:sz w:val="24"/>
          <w:szCs w:val="24"/>
        </w:rPr>
      </w:pP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sz w:val="24"/>
          <w:szCs w:val="24"/>
        </w:rPr>
        <w:t>Wynikiem oceny dla wszystkich substancji podlegających ocenie jest zaliczenie strefy do jednej z poniżej wymienionych klas:</w:t>
      </w:r>
    </w:p>
    <w:p w:rsidR="00C54C87" w:rsidRPr="00270550" w:rsidRDefault="00C54C87" w:rsidP="00B17771">
      <w:pPr>
        <w:pStyle w:val="Bezodstpw"/>
        <w:numPr>
          <w:ilvl w:val="0"/>
          <w:numId w:val="5"/>
        </w:numPr>
        <w:spacing w:line="360" w:lineRule="auto"/>
        <w:jc w:val="both"/>
        <w:rPr>
          <w:rFonts w:ascii="Arial Narrow" w:hAnsi="Arial Narrow"/>
          <w:sz w:val="24"/>
          <w:szCs w:val="24"/>
        </w:rPr>
      </w:pPr>
      <w:proofErr w:type="gramStart"/>
      <w:r w:rsidRPr="00270550">
        <w:rPr>
          <w:rFonts w:ascii="Arial Narrow" w:hAnsi="Arial Narrow"/>
          <w:sz w:val="24"/>
          <w:szCs w:val="24"/>
        </w:rPr>
        <w:t>klasa</w:t>
      </w:r>
      <w:proofErr w:type="gramEnd"/>
      <w:r w:rsidRPr="00270550">
        <w:rPr>
          <w:rFonts w:ascii="Arial Narrow" w:hAnsi="Arial Narrow"/>
          <w:sz w:val="24"/>
          <w:szCs w:val="24"/>
        </w:rPr>
        <w:t xml:space="preserve"> A – jeżeli stężenia zanieczyszczeń na terenie strefy nie przekraczają odpowiednio poziomów dopuszczalnych, poziomów docelowych, poziomów celów długoterminowych,</w:t>
      </w:r>
    </w:p>
    <w:p w:rsidR="00C54C87" w:rsidRPr="00270550" w:rsidRDefault="00C54C87" w:rsidP="00B17771">
      <w:pPr>
        <w:pStyle w:val="Bezodstpw"/>
        <w:numPr>
          <w:ilvl w:val="0"/>
          <w:numId w:val="5"/>
        </w:numPr>
        <w:spacing w:line="360" w:lineRule="auto"/>
        <w:jc w:val="both"/>
        <w:rPr>
          <w:rFonts w:ascii="Arial Narrow" w:hAnsi="Arial Narrow"/>
          <w:sz w:val="24"/>
          <w:szCs w:val="24"/>
        </w:rPr>
      </w:pPr>
      <w:proofErr w:type="gramStart"/>
      <w:r w:rsidRPr="00270550">
        <w:rPr>
          <w:rFonts w:ascii="Arial Narrow" w:hAnsi="Arial Narrow"/>
          <w:sz w:val="24"/>
          <w:szCs w:val="24"/>
        </w:rPr>
        <w:t>klasa</w:t>
      </w:r>
      <w:proofErr w:type="gramEnd"/>
      <w:r w:rsidRPr="00270550">
        <w:rPr>
          <w:rFonts w:ascii="Arial Narrow" w:hAnsi="Arial Narrow"/>
          <w:sz w:val="24"/>
          <w:szCs w:val="24"/>
        </w:rPr>
        <w:t xml:space="preserve"> B – jeżeli stężenia zanieczyszczeń na terenie strefy przekraczają poziomy dopuszczalne, lecz nie przekraczają poziomów dopuszczalnych powiększonych o margines tolerancji,</w:t>
      </w:r>
    </w:p>
    <w:p w:rsidR="00C54C87" w:rsidRPr="00270550" w:rsidRDefault="00C54C87" w:rsidP="00B17771">
      <w:pPr>
        <w:pStyle w:val="Bezodstpw"/>
        <w:numPr>
          <w:ilvl w:val="0"/>
          <w:numId w:val="5"/>
        </w:numPr>
        <w:spacing w:line="360" w:lineRule="auto"/>
        <w:jc w:val="both"/>
        <w:rPr>
          <w:rFonts w:ascii="Arial Narrow" w:hAnsi="Arial Narrow"/>
          <w:sz w:val="24"/>
          <w:szCs w:val="24"/>
        </w:rPr>
      </w:pPr>
      <w:r w:rsidRPr="00270550">
        <w:rPr>
          <w:rFonts w:ascii="Arial Narrow" w:hAnsi="Arial Narrow"/>
          <w:sz w:val="24"/>
          <w:szCs w:val="24"/>
        </w:rPr>
        <w:t xml:space="preserve">klasa </w:t>
      </w:r>
      <w:proofErr w:type="gramStart"/>
      <w:r w:rsidRPr="00270550">
        <w:rPr>
          <w:rFonts w:ascii="Arial Narrow" w:hAnsi="Arial Narrow"/>
          <w:sz w:val="24"/>
          <w:szCs w:val="24"/>
        </w:rPr>
        <w:t>C – jeżeli</w:t>
      </w:r>
      <w:proofErr w:type="gramEnd"/>
      <w:r w:rsidRPr="00270550">
        <w:rPr>
          <w:rFonts w:ascii="Arial Narrow" w:hAnsi="Arial Narrow"/>
          <w:sz w:val="24"/>
          <w:szCs w:val="24"/>
        </w:rPr>
        <w:t xml:space="preserve"> stężenia zanieczyszczeń na terenie strefy przekraczają poziomy dopuszczalne powiększone o margines tolerancji, a w przypadku, gdy margines tolerancji nie jest określony – poziomy dopuszczalne, poziomy docelowe, poziomy celów długoterminowych.</w:t>
      </w:r>
    </w:p>
    <w:p w:rsidR="00C54C87" w:rsidRPr="00270550" w:rsidRDefault="00C54C87" w:rsidP="00B17771">
      <w:pPr>
        <w:pStyle w:val="Bezodstpw"/>
        <w:spacing w:line="360" w:lineRule="auto"/>
        <w:jc w:val="both"/>
        <w:rPr>
          <w:rFonts w:ascii="Arial Narrow" w:hAnsi="Arial Narrow"/>
          <w:sz w:val="24"/>
          <w:szCs w:val="24"/>
        </w:rPr>
      </w:pPr>
    </w:p>
    <w:p w:rsidR="00640E2A" w:rsidRPr="00270550" w:rsidRDefault="00C54C87" w:rsidP="00B17771">
      <w:pPr>
        <w:pStyle w:val="Tekstpodstawowy"/>
        <w:ind w:firstLine="360"/>
        <w:rPr>
          <w:rFonts w:ascii="Arial Narrow" w:hAnsi="Arial Narrow"/>
        </w:rPr>
      </w:pPr>
      <w:r w:rsidRPr="00270550">
        <w:rPr>
          <w:rFonts w:ascii="Arial Narrow" w:hAnsi="Arial Narrow"/>
        </w:rPr>
        <w:tab/>
      </w:r>
      <w:proofErr w:type="gramStart"/>
      <w:r w:rsidR="00640E2A" w:rsidRPr="00270550">
        <w:rPr>
          <w:rFonts w:ascii="Arial Narrow" w:hAnsi="Arial Narrow"/>
        </w:rPr>
        <w:t xml:space="preserve">Dokona przez </w:t>
      </w:r>
      <w:proofErr w:type="spellStart"/>
      <w:r w:rsidR="00640E2A" w:rsidRPr="00270550">
        <w:rPr>
          <w:rFonts w:ascii="Arial Narrow" w:hAnsi="Arial Narrow"/>
        </w:rPr>
        <w:t>WIOŚ</w:t>
      </w:r>
      <w:proofErr w:type="spellEnd"/>
      <w:proofErr w:type="gramEnd"/>
      <w:r w:rsidR="00640E2A" w:rsidRPr="00270550">
        <w:rPr>
          <w:rFonts w:ascii="Arial Narrow" w:hAnsi="Arial Narrow"/>
        </w:rPr>
        <w:t xml:space="preserve"> Bydgoszcz piąta roczna ocena powietrza w województwie kujawsko-pomorskim potwierdza dobry stan powietrza w powiecie grudziądzkim (strefie chełmińsko- </w:t>
      </w:r>
      <w:r w:rsidR="00384114" w:rsidRPr="00270550">
        <w:rPr>
          <w:rFonts w:ascii="Arial Narrow" w:hAnsi="Arial Narrow"/>
        </w:rPr>
        <w:t>-świeckiej)</w:t>
      </w:r>
      <w:r w:rsidR="00640E2A" w:rsidRPr="00270550">
        <w:rPr>
          <w:rFonts w:ascii="Arial Narrow" w:hAnsi="Arial Narrow"/>
        </w:rPr>
        <w:t xml:space="preserve">, a tym samym w gminie Radzyń Chełmiński. W ocenie tej uwzględniono dwie grupy kryteriów: ustanowionych ze względu na ochronę zdrowia ludzi oraz ochronę roślin i wydzielono strefy odpowiadające trzem klasom A, B i C. Wyniki tej oceny przedstawia tabela poniżej.   </w:t>
      </w:r>
    </w:p>
    <w:p w:rsidR="00640E2A" w:rsidRPr="00270550" w:rsidRDefault="00640E2A" w:rsidP="00B17771">
      <w:pPr>
        <w:pStyle w:val="Tekstpodstawowy"/>
        <w:ind w:firstLine="360"/>
        <w:rPr>
          <w:rFonts w:ascii="Arial Narrow" w:hAnsi="Arial Narrow"/>
        </w:rPr>
      </w:pPr>
    </w:p>
    <w:p w:rsidR="00640E2A" w:rsidRPr="00270550" w:rsidRDefault="00640E2A" w:rsidP="00636374">
      <w:pPr>
        <w:pStyle w:val="Tekstpodstawowy"/>
        <w:ind w:right="23"/>
        <w:rPr>
          <w:rFonts w:ascii="Arial Narrow" w:hAnsi="Arial Narrow"/>
        </w:rPr>
      </w:pPr>
      <w:r w:rsidRPr="00270550">
        <w:rPr>
          <w:rFonts w:ascii="Arial Narrow" w:hAnsi="Arial Narrow"/>
        </w:rPr>
        <w:lastRenderedPageBreak/>
        <w:t xml:space="preserve">Tabela </w:t>
      </w:r>
      <w:r w:rsidR="00AD0B98" w:rsidRPr="00270550">
        <w:rPr>
          <w:rFonts w:ascii="Arial Narrow" w:hAnsi="Arial Narrow"/>
        </w:rPr>
        <w:fldChar w:fldCharType="begin"/>
      </w:r>
      <w:r w:rsidR="00530BEB" w:rsidRPr="00270550">
        <w:rPr>
          <w:rFonts w:ascii="Arial Narrow" w:hAnsi="Arial Narrow"/>
        </w:rPr>
        <w:instrText xml:space="preserve"> SEQ Tabela \* ARABIC </w:instrText>
      </w:r>
      <w:r w:rsidR="00AD0B98" w:rsidRPr="00270550">
        <w:rPr>
          <w:rFonts w:ascii="Arial Narrow" w:hAnsi="Arial Narrow"/>
        </w:rPr>
        <w:fldChar w:fldCharType="separate"/>
      </w:r>
      <w:r w:rsidR="005973E9" w:rsidRPr="00270550">
        <w:rPr>
          <w:rFonts w:ascii="Arial Narrow" w:hAnsi="Arial Narrow"/>
          <w:noProof/>
        </w:rPr>
        <w:t>5</w:t>
      </w:r>
      <w:r w:rsidR="00AD0B98" w:rsidRPr="00270550">
        <w:rPr>
          <w:rFonts w:ascii="Arial Narrow" w:hAnsi="Arial Narrow"/>
        </w:rPr>
        <w:fldChar w:fldCharType="end"/>
      </w:r>
      <w:r w:rsidRPr="00270550">
        <w:rPr>
          <w:rFonts w:ascii="Arial Narrow" w:hAnsi="Arial Narrow"/>
        </w:rPr>
        <w:t xml:space="preserve"> Klasyfikacja stref dokonana w wyniku rocznej oceny za rok 2006 wraz z porównaniem z klasyfikacjami z lat </w:t>
      </w:r>
      <w:proofErr w:type="spellStart"/>
      <w:r w:rsidRPr="00270550">
        <w:rPr>
          <w:rFonts w:ascii="Arial Narrow" w:hAnsi="Arial Narrow"/>
        </w:rPr>
        <w:t>2002-2009–powiat</w:t>
      </w:r>
      <w:proofErr w:type="spellEnd"/>
      <w:r w:rsidRPr="00270550">
        <w:rPr>
          <w:rFonts w:ascii="Arial Narrow" w:hAnsi="Arial Narrow"/>
        </w:rPr>
        <w:t xml:space="preserve"> Grudziądz</w:t>
      </w:r>
      <w:r w:rsidR="00636374">
        <w:rPr>
          <w:rFonts w:ascii="Arial Narrow" w:hAnsi="Arial Narrow"/>
        </w:rPr>
        <w:t xml:space="preserve"> </w:t>
      </w:r>
      <w:r w:rsidR="00636374" w:rsidRPr="00270550">
        <w:rPr>
          <w:rFonts w:ascii="Arial Narrow" w:hAnsi="Arial Narrow"/>
        </w:rPr>
        <w:t>-klasa A</w:t>
      </w:r>
      <w:r w:rsidR="00636374">
        <w:rPr>
          <w:rFonts w:ascii="Arial Narrow" w:hAnsi="Arial Narrow"/>
        </w:rPr>
        <w:t xml:space="preserve"> </w:t>
      </w:r>
      <w:r w:rsidR="00636374" w:rsidRPr="00270550">
        <w:rPr>
          <w:rFonts w:ascii="Arial Narrow" w:hAnsi="Arial Narrow"/>
        </w:rPr>
        <w:t>-</w:t>
      </w:r>
      <w:r w:rsidR="00636374">
        <w:rPr>
          <w:rFonts w:ascii="Arial Narrow" w:hAnsi="Arial Narrow"/>
        </w:rPr>
        <w:t xml:space="preserve"> </w:t>
      </w:r>
      <w:r w:rsidR="00636374" w:rsidRPr="00270550">
        <w:rPr>
          <w:rFonts w:ascii="Arial Narrow" w:hAnsi="Arial Narrow"/>
        </w:rPr>
        <w:t>poziom substancji nie przekracza poziomu do</w:t>
      </w:r>
      <w:r w:rsidR="00636374">
        <w:rPr>
          <w:rFonts w:ascii="Arial Narrow" w:hAnsi="Arial Narrow"/>
        </w:rPr>
        <w:t>puszczalnego (najkorzystniejszy</w:t>
      </w:r>
      <w:r w:rsidR="00636374" w:rsidRPr="00270550">
        <w:rPr>
          <w:rFonts w:ascii="Arial Narrow" w:hAnsi="Arial Narrow"/>
        </w:rPr>
        <w:t>)</w:t>
      </w:r>
    </w:p>
    <w:tbl>
      <w:tblPr>
        <w:tblW w:w="9639" w:type="dxa"/>
        <w:tblInd w:w="7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70" w:type="dxa"/>
          <w:right w:w="70" w:type="dxa"/>
        </w:tblCellMar>
        <w:tblLook w:val="0000"/>
      </w:tblPr>
      <w:tblGrid>
        <w:gridCol w:w="405"/>
        <w:gridCol w:w="405"/>
        <w:gridCol w:w="405"/>
        <w:gridCol w:w="405"/>
        <w:gridCol w:w="405"/>
        <w:gridCol w:w="405"/>
        <w:gridCol w:w="405"/>
        <w:gridCol w:w="510"/>
        <w:gridCol w:w="510"/>
        <w:gridCol w:w="511"/>
        <w:gridCol w:w="510"/>
        <w:gridCol w:w="511"/>
        <w:gridCol w:w="472"/>
        <w:gridCol w:w="472"/>
        <w:gridCol w:w="473"/>
        <w:gridCol w:w="567"/>
        <w:gridCol w:w="567"/>
        <w:gridCol w:w="567"/>
        <w:gridCol w:w="567"/>
        <w:gridCol w:w="567"/>
      </w:tblGrid>
      <w:tr w:rsidR="00640E2A" w:rsidRPr="00270550" w:rsidTr="00981C61">
        <w:trPr>
          <w:cantSplit/>
          <w:trHeight w:val="100"/>
        </w:trPr>
        <w:tc>
          <w:tcPr>
            <w:tcW w:w="9639" w:type="dxa"/>
            <w:gridSpan w:val="20"/>
            <w:tcBorders>
              <w:top w:val="thinThickSmallGap" w:sz="12" w:space="0" w:color="auto"/>
              <w:bottom w:val="single" w:sz="6" w:space="0" w:color="auto"/>
            </w:tcBorders>
            <w:shd w:val="thinHorzStripe" w:color="FFFFFF" w:fill="FFFF99"/>
            <w:vAlign w:val="center"/>
          </w:tcPr>
          <w:p w:rsidR="00640E2A" w:rsidRPr="00270550" w:rsidRDefault="00640E2A" w:rsidP="00981C61">
            <w:pPr>
              <w:pStyle w:val="Tekstpodstawowy"/>
              <w:snapToGrid w:val="0"/>
              <w:jc w:val="center"/>
              <w:rPr>
                <w:rFonts w:ascii="Arial Narrow" w:hAnsi="Arial Narrow"/>
                <w:b/>
                <w:bCs/>
              </w:rPr>
            </w:pPr>
            <w:r w:rsidRPr="00270550">
              <w:rPr>
                <w:rFonts w:ascii="Arial Narrow" w:hAnsi="Arial Narrow"/>
                <w:b/>
                <w:bCs/>
              </w:rPr>
              <w:t>Klasa strefy ze względu na</w:t>
            </w:r>
          </w:p>
        </w:tc>
      </w:tr>
      <w:tr w:rsidR="00640E2A" w:rsidRPr="00270550" w:rsidTr="00981C61">
        <w:trPr>
          <w:cantSplit/>
          <w:trHeight w:val="280"/>
        </w:trPr>
        <w:tc>
          <w:tcPr>
            <w:tcW w:w="5387" w:type="dxa"/>
            <w:gridSpan w:val="12"/>
            <w:tcBorders>
              <w:top w:val="single" w:sz="6" w:space="0" w:color="auto"/>
              <w:bottom w:val="single" w:sz="6" w:space="0" w:color="auto"/>
            </w:tcBorders>
            <w:shd w:val="thinHorzStripe" w:color="FFFFFF" w:fill="FFFF99"/>
            <w:vAlign w:val="center"/>
          </w:tcPr>
          <w:p w:rsidR="00640E2A" w:rsidRPr="00270550" w:rsidRDefault="00640E2A" w:rsidP="00981C61">
            <w:pPr>
              <w:pStyle w:val="Tekstpodstawowy"/>
              <w:snapToGrid w:val="0"/>
              <w:jc w:val="center"/>
              <w:rPr>
                <w:rFonts w:ascii="Arial Narrow" w:hAnsi="Arial Narrow"/>
                <w:b/>
                <w:bCs/>
              </w:rPr>
            </w:pPr>
            <w:r w:rsidRPr="00270550">
              <w:rPr>
                <w:rFonts w:ascii="Arial Narrow" w:hAnsi="Arial Narrow"/>
                <w:b/>
                <w:bCs/>
              </w:rPr>
              <w:t>Ochrona zdrowia</w:t>
            </w:r>
          </w:p>
        </w:tc>
        <w:tc>
          <w:tcPr>
            <w:tcW w:w="4252" w:type="dxa"/>
            <w:gridSpan w:val="8"/>
            <w:tcBorders>
              <w:top w:val="single" w:sz="6" w:space="0" w:color="auto"/>
              <w:bottom w:val="single" w:sz="6" w:space="0" w:color="auto"/>
            </w:tcBorders>
            <w:shd w:val="thinHorzStripe" w:color="FFFFFF" w:fill="FFFF99"/>
            <w:vAlign w:val="center"/>
          </w:tcPr>
          <w:p w:rsidR="00640E2A" w:rsidRPr="00270550" w:rsidRDefault="00640E2A" w:rsidP="00981C61">
            <w:pPr>
              <w:pStyle w:val="Tekstpodstawowy"/>
              <w:snapToGrid w:val="0"/>
              <w:jc w:val="center"/>
              <w:rPr>
                <w:rFonts w:ascii="Arial Narrow" w:hAnsi="Arial Narrow"/>
                <w:b/>
                <w:bCs/>
              </w:rPr>
            </w:pPr>
            <w:r w:rsidRPr="00270550">
              <w:rPr>
                <w:rFonts w:ascii="Arial Narrow" w:hAnsi="Arial Narrow"/>
                <w:b/>
                <w:bCs/>
              </w:rPr>
              <w:t>Ochrona roślin</w:t>
            </w:r>
          </w:p>
        </w:tc>
      </w:tr>
      <w:tr w:rsidR="005143D1" w:rsidRPr="00270550" w:rsidTr="00636374">
        <w:trPr>
          <w:cantSplit/>
          <w:trHeight w:hRule="exact" w:val="417"/>
        </w:trPr>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lang w:val="en-US"/>
              </w:rPr>
            </w:pPr>
            <w:proofErr w:type="spellStart"/>
            <w:r w:rsidRPr="00270550">
              <w:rPr>
                <w:rFonts w:ascii="Arial Narrow" w:hAnsi="Arial Narrow"/>
                <w:b/>
                <w:bCs/>
                <w:lang w:val="en-US"/>
              </w:rPr>
              <w:t>SO</w:t>
            </w:r>
            <w:r w:rsidRPr="00270550">
              <w:rPr>
                <w:rFonts w:ascii="Arial Narrow" w:hAnsi="Arial Narrow"/>
                <w:b/>
                <w:bCs/>
                <w:vertAlign w:val="subscript"/>
                <w:lang w:val="en-US"/>
              </w:rPr>
              <w:t>2</w:t>
            </w:r>
            <w:proofErr w:type="spellEnd"/>
          </w:p>
        </w:tc>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lang w:val="en-US"/>
              </w:rPr>
            </w:pPr>
            <w:proofErr w:type="spellStart"/>
            <w:r w:rsidRPr="00270550">
              <w:rPr>
                <w:rFonts w:ascii="Arial Narrow" w:hAnsi="Arial Narrow"/>
                <w:b/>
                <w:bCs/>
                <w:lang w:val="en-US"/>
              </w:rPr>
              <w:t>NO</w:t>
            </w:r>
            <w:r w:rsidRPr="00270550">
              <w:rPr>
                <w:rFonts w:ascii="Arial Narrow" w:hAnsi="Arial Narrow"/>
                <w:b/>
                <w:bCs/>
                <w:vertAlign w:val="subscript"/>
                <w:lang w:val="en-US"/>
              </w:rPr>
              <w:t>2</w:t>
            </w:r>
            <w:proofErr w:type="spellEnd"/>
          </w:p>
        </w:tc>
        <w:tc>
          <w:tcPr>
            <w:tcW w:w="405" w:type="dxa"/>
            <w:vMerge w:val="restart"/>
            <w:tcBorders>
              <w:top w:val="single" w:sz="6" w:space="0" w:color="auto"/>
            </w:tcBorders>
            <w:textDirection w:val="btLr"/>
          </w:tcPr>
          <w:p w:rsidR="00640E2A" w:rsidRPr="00270550" w:rsidRDefault="00640E2A" w:rsidP="002130F5">
            <w:pPr>
              <w:pStyle w:val="Tekstpodstawowy"/>
              <w:spacing w:line="240" w:lineRule="auto"/>
              <w:ind w:left="113" w:right="113"/>
              <w:jc w:val="center"/>
              <w:rPr>
                <w:rFonts w:ascii="Arial Narrow" w:hAnsi="Arial Narrow"/>
                <w:b/>
                <w:bCs/>
              </w:rPr>
            </w:pPr>
            <w:proofErr w:type="spellStart"/>
            <w:r w:rsidRPr="00270550">
              <w:rPr>
                <w:rFonts w:ascii="Arial Narrow" w:hAnsi="Arial Narrow"/>
                <w:b/>
                <w:bCs/>
                <w:lang w:val="en-US"/>
              </w:rPr>
              <w:t>Pył</w:t>
            </w:r>
            <w:proofErr w:type="spellEnd"/>
            <w:r w:rsidRPr="00270550">
              <w:rPr>
                <w:rFonts w:ascii="Arial Narrow" w:hAnsi="Arial Narrow"/>
                <w:b/>
                <w:bCs/>
                <w:lang w:val="en-US"/>
              </w:rPr>
              <w:t xml:space="preserve">. </w:t>
            </w:r>
            <w:proofErr w:type="gramStart"/>
            <w:r w:rsidRPr="00270550">
              <w:rPr>
                <w:rFonts w:ascii="Arial Narrow" w:hAnsi="Arial Narrow"/>
                <w:b/>
                <w:bCs/>
              </w:rPr>
              <w:t>zaw</w:t>
            </w:r>
            <w:proofErr w:type="gramEnd"/>
            <w:r w:rsidRPr="00270550">
              <w:rPr>
                <w:rFonts w:ascii="Arial Narrow" w:hAnsi="Arial Narrow"/>
                <w:b/>
                <w:bCs/>
              </w:rPr>
              <w:t>.</w:t>
            </w:r>
          </w:p>
        </w:tc>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rPr>
            </w:pPr>
            <w:r w:rsidRPr="00270550">
              <w:rPr>
                <w:rFonts w:ascii="Arial Narrow" w:hAnsi="Arial Narrow"/>
                <w:b/>
                <w:bCs/>
              </w:rPr>
              <w:t>Pb</w:t>
            </w:r>
          </w:p>
        </w:tc>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rPr>
            </w:pPr>
            <w:proofErr w:type="spellStart"/>
            <w:r w:rsidRPr="00270550">
              <w:rPr>
                <w:rFonts w:ascii="Arial Narrow" w:hAnsi="Arial Narrow"/>
                <w:b/>
                <w:bCs/>
              </w:rPr>
              <w:t>C</w:t>
            </w:r>
            <w:r w:rsidRPr="00270550">
              <w:rPr>
                <w:rFonts w:ascii="Arial Narrow" w:hAnsi="Arial Narrow"/>
                <w:b/>
                <w:bCs/>
                <w:vertAlign w:val="subscript"/>
              </w:rPr>
              <w:t>6</w:t>
            </w:r>
            <w:r w:rsidRPr="00270550">
              <w:rPr>
                <w:rFonts w:ascii="Arial Narrow" w:hAnsi="Arial Narrow"/>
                <w:b/>
                <w:bCs/>
              </w:rPr>
              <w:t>H</w:t>
            </w:r>
            <w:r w:rsidRPr="00270550">
              <w:rPr>
                <w:rFonts w:ascii="Arial Narrow" w:hAnsi="Arial Narrow"/>
                <w:b/>
                <w:bCs/>
                <w:vertAlign w:val="subscript"/>
              </w:rPr>
              <w:t>6</w:t>
            </w:r>
            <w:proofErr w:type="spellEnd"/>
          </w:p>
        </w:tc>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rPr>
            </w:pPr>
            <w:r w:rsidRPr="00270550">
              <w:rPr>
                <w:rFonts w:ascii="Arial Narrow" w:hAnsi="Arial Narrow"/>
                <w:b/>
                <w:bCs/>
              </w:rPr>
              <w:t>CO</w:t>
            </w:r>
          </w:p>
        </w:tc>
        <w:tc>
          <w:tcPr>
            <w:tcW w:w="405"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rPr>
            </w:pPr>
            <w:proofErr w:type="spellStart"/>
            <w:r w:rsidRPr="00270550">
              <w:rPr>
                <w:rFonts w:ascii="Arial Narrow" w:hAnsi="Arial Narrow"/>
                <w:b/>
                <w:bCs/>
              </w:rPr>
              <w:t>O</w:t>
            </w:r>
            <w:r w:rsidRPr="00270550">
              <w:rPr>
                <w:rFonts w:ascii="Arial Narrow" w:hAnsi="Arial Narrow"/>
                <w:b/>
                <w:bCs/>
                <w:vertAlign w:val="subscript"/>
              </w:rPr>
              <w:t>3</w:t>
            </w:r>
            <w:proofErr w:type="spellEnd"/>
          </w:p>
        </w:tc>
        <w:tc>
          <w:tcPr>
            <w:tcW w:w="2552" w:type="dxa"/>
            <w:gridSpan w:val="5"/>
            <w:tcBorders>
              <w:top w:val="single" w:sz="6" w:space="0" w:color="auto"/>
            </w:tcBorders>
            <w:vAlign w:val="center"/>
          </w:tcPr>
          <w:p w:rsidR="00640E2A" w:rsidRPr="00270550" w:rsidRDefault="00640E2A" w:rsidP="00636374">
            <w:pPr>
              <w:pStyle w:val="Tekstpodstawowy"/>
              <w:snapToGrid w:val="0"/>
              <w:spacing w:line="240" w:lineRule="auto"/>
              <w:jc w:val="center"/>
              <w:rPr>
                <w:rFonts w:ascii="Arial Narrow" w:hAnsi="Arial Narrow"/>
                <w:b/>
                <w:bCs/>
              </w:rPr>
            </w:pPr>
            <w:r w:rsidRPr="00270550">
              <w:rPr>
                <w:rFonts w:ascii="Arial Narrow" w:hAnsi="Arial Narrow"/>
                <w:b/>
                <w:bCs/>
              </w:rPr>
              <w:t>Klasa ogólna</w:t>
            </w:r>
          </w:p>
        </w:tc>
        <w:tc>
          <w:tcPr>
            <w:tcW w:w="472"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rPr>
            </w:pPr>
            <w:proofErr w:type="spellStart"/>
            <w:r w:rsidRPr="00270550">
              <w:rPr>
                <w:rFonts w:ascii="Arial Narrow" w:hAnsi="Arial Narrow"/>
                <w:b/>
                <w:bCs/>
              </w:rPr>
              <w:t>SO</w:t>
            </w:r>
            <w:r w:rsidRPr="00270550">
              <w:rPr>
                <w:rFonts w:ascii="Arial Narrow" w:hAnsi="Arial Narrow"/>
                <w:b/>
                <w:bCs/>
                <w:vertAlign w:val="subscript"/>
              </w:rPr>
              <w:t>2</w:t>
            </w:r>
            <w:proofErr w:type="spellEnd"/>
          </w:p>
        </w:tc>
        <w:tc>
          <w:tcPr>
            <w:tcW w:w="472"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rPr>
            </w:pPr>
            <w:proofErr w:type="spellStart"/>
            <w:r w:rsidRPr="00270550">
              <w:rPr>
                <w:rFonts w:ascii="Arial Narrow" w:hAnsi="Arial Narrow"/>
                <w:b/>
                <w:bCs/>
              </w:rPr>
              <w:t>NO</w:t>
            </w:r>
            <w:r w:rsidRPr="00270550">
              <w:rPr>
                <w:rFonts w:ascii="Arial Narrow" w:hAnsi="Arial Narrow"/>
                <w:b/>
                <w:bCs/>
                <w:vertAlign w:val="subscript"/>
              </w:rPr>
              <w:t>2</w:t>
            </w:r>
            <w:proofErr w:type="spellEnd"/>
          </w:p>
          <w:p w:rsidR="00640E2A" w:rsidRPr="00270550" w:rsidRDefault="00640E2A" w:rsidP="002130F5">
            <w:pPr>
              <w:pStyle w:val="Tekstpodstawowy"/>
              <w:spacing w:line="240" w:lineRule="auto"/>
              <w:ind w:left="113" w:right="113"/>
              <w:jc w:val="center"/>
              <w:rPr>
                <w:rFonts w:ascii="Arial Narrow" w:hAnsi="Arial Narrow"/>
                <w:b/>
                <w:bCs/>
              </w:rPr>
            </w:pPr>
          </w:p>
        </w:tc>
        <w:tc>
          <w:tcPr>
            <w:tcW w:w="473" w:type="dxa"/>
            <w:vMerge w:val="restart"/>
            <w:tcBorders>
              <w:top w:val="single" w:sz="6" w:space="0" w:color="auto"/>
            </w:tcBorders>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vertAlign w:val="subscript"/>
              </w:rPr>
            </w:pPr>
            <w:proofErr w:type="spellStart"/>
            <w:r w:rsidRPr="00270550">
              <w:rPr>
                <w:rFonts w:ascii="Arial Narrow" w:hAnsi="Arial Narrow"/>
                <w:b/>
                <w:bCs/>
              </w:rPr>
              <w:t>O</w:t>
            </w:r>
            <w:r w:rsidRPr="00270550">
              <w:rPr>
                <w:rFonts w:ascii="Arial Narrow" w:hAnsi="Arial Narrow"/>
                <w:b/>
                <w:bCs/>
                <w:vertAlign w:val="subscript"/>
              </w:rPr>
              <w:t>3</w:t>
            </w:r>
            <w:proofErr w:type="spellEnd"/>
          </w:p>
        </w:tc>
        <w:tc>
          <w:tcPr>
            <w:tcW w:w="2835" w:type="dxa"/>
            <w:gridSpan w:val="5"/>
            <w:tcBorders>
              <w:top w:val="single" w:sz="6" w:space="0" w:color="auto"/>
            </w:tcBorders>
            <w:vAlign w:val="center"/>
          </w:tcPr>
          <w:p w:rsidR="00640E2A" w:rsidRPr="00270550" w:rsidRDefault="00640E2A" w:rsidP="00636374">
            <w:pPr>
              <w:pStyle w:val="Tekstpodstawowy"/>
              <w:snapToGrid w:val="0"/>
              <w:spacing w:line="240" w:lineRule="auto"/>
              <w:jc w:val="center"/>
              <w:rPr>
                <w:rFonts w:ascii="Arial Narrow" w:hAnsi="Arial Narrow"/>
                <w:b/>
                <w:bCs/>
              </w:rPr>
            </w:pPr>
            <w:r w:rsidRPr="00270550">
              <w:rPr>
                <w:rFonts w:ascii="Arial Narrow" w:hAnsi="Arial Narrow"/>
                <w:b/>
                <w:bCs/>
              </w:rPr>
              <w:t>Klasa ogólna</w:t>
            </w:r>
          </w:p>
        </w:tc>
      </w:tr>
      <w:tr w:rsidR="005143D1" w:rsidRPr="00270550" w:rsidTr="002130F5">
        <w:trPr>
          <w:cantSplit/>
          <w:trHeight w:val="1134"/>
        </w:trPr>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405" w:type="dxa"/>
            <w:vMerge/>
          </w:tcPr>
          <w:p w:rsidR="00640E2A" w:rsidRPr="00270550" w:rsidRDefault="00640E2A" w:rsidP="002130F5">
            <w:pPr>
              <w:spacing w:line="240" w:lineRule="auto"/>
              <w:jc w:val="center"/>
              <w:rPr>
                <w:rFonts w:ascii="Arial Narrow" w:hAnsi="Arial Narrow"/>
                <w:sz w:val="24"/>
                <w:szCs w:val="24"/>
              </w:rPr>
            </w:pPr>
          </w:p>
        </w:tc>
        <w:tc>
          <w:tcPr>
            <w:tcW w:w="510" w:type="dxa"/>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2009</w:t>
            </w:r>
          </w:p>
        </w:tc>
        <w:tc>
          <w:tcPr>
            <w:tcW w:w="510" w:type="dxa"/>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2005</w:t>
            </w:r>
          </w:p>
        </w:tc>
        <w:tc>
          <w:tcPr>
            <w:tcW w:w="511" w:type="dxa"/>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2004</w:t>
            </w:r>
          </w:p>
        </w:tc>
        <w:tc>
          <w:tcPr>
            <w:tcW w:w="510" w:type="dxa"/>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2003</w:t>
            </w:r>
          </w:p>
        </w:tc>
        <w:tc>
          <w:tcPr>
            <w:tcW w:w="511" w:type="dxa"/>
            <w:textDirection w:val="btL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2002</w:t>
            </w:r>
          </w:p>
        </w:tc>
        <w:tc>
          <w:tcPr>
            <w:tcW w:w="472" w:type="dxa"/>
            <w:vMerge/>
          </w:tcPr>
          <w:p w:rsidR="00640E2A" w:rsidRPr="00270550" w:rsidRDefault="00640E2A" w:rsidP="002130F5">
            <w:pPr>
              <w:spacing w:line="240" w:lineRule="auto"/>
              <w:jc w:val="center"/>
              <w:rPr>
                <w:rFonts w:ascii="Arial Narrow" w:hAnsi="Arial Narrow"/>
                <w:sz w:val="24"/>
                <w:szCs w:val="24"/>
                <w:lang w:val="en-US"/>
              </w:rPr>
            </w:pPr>
          </w:p>
        </w:tc>
        <w:tc>
          <w:tcPr>
            <w:tcW w:w="472" w:type="dxa"/>
            <w:vMerge/>
          </w:tcPr>
          <w:p w:rsidR="00640E2A" w:rsidRPr="00270550" w:rsidRDefault="00640E2A" w:rsidP="002130F5">
            <w:pPr>
              <w:spacing w:line="240" w:lineRule="auto"/>
              <w:jc w:val="center"/>
              <w:rPr>
                <w:rFonts w:ascii="Arial Narrow" w:hAnsi="Arial Narrow"/>
                <w:sz w:val="24"/>
                <w:szCs w:val="24"/>
                <w:lang w:val="en-US"/>
              </w:rPr>
            </w:pPr>
          </w:p>
        </w:tc>
        <w:tc>
          <w:tcPr>
            <w:tcW w:w="473" w:type="dxa"/>
            <w:vMerge/>
          </w:tcPr>
          <w:p w:rsidR="00640E2A" w:rsidRPr="00270550" w:rsidRDefault="00640E2A" w:rsidP="002130F5">
            <w:pPr>
              <w:spacing w:line="240" w:lineRule="auto"/>
              <w:jc w:val="center"/>
              <w:rPr>
                <w:rFonts w:ascii="Arial Narrow" w:hAnsi="Arial Narrow"/>
                <w:sz w:val="24"/>
                <w:szCs w:val="24"/>
                <w:lang w:val="en-US"/>
              </w:rPr>
            </w:pPr>
          </w:p>
        </w:tc>
        <w:tc>
          <w:tcPr>
            <w:tcW w:w="567" w:type="dxa"/>
            <w:textDirection w:val="btLr"/>
            <w:vAlign w:val="cente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2009</w:t>
            </w:r>
          </w:p>
        </w:tc>
        <w:tc>
          <w:tcPr>
            <w:tcW w:w="567" w:type="dxa"/>
            <w:textDirection w:val="btLr"/>
            <w:vAlign w:val="cente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2005</w:t>
            </w:r>
          </w:p>
        </w:tc>
        <w:tc>
          <w:tcPr>
            <w:tcW w:w="567" w:type="dxa"/>
            <w:textDirection w:val="btLr"/>
            <w:vAlign w:val="cente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2004</w:t>
            </w:r>
          </w:p>
        </w:tc>
        <w:tc>
          <w:tcPr>
            <w:tcW w:w="567" w:type="dxa"/>
            <w:textDirection w:val="btLr"/>
            <w:vAlign w:val="cente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2003</w:t>
            </w:r>
          </w:p>
        </w:tc>
        <w:tc>
          <w:tcPr>
            <w:tcW w:w="567" w:type="dxa"/>
            <w:textDirection w:val="btLr"/>
            <w:vAlign w:val="center"/>
          </w:tcPr>
          <w:p w:rsidR="00640E2A" w:rsidRPr="00270550" w:rsidRDefault="00640E2A" w:rsidP="002130F5">
            <w:pPr>
              <w:pStyle w:val="Tekstpodstawowy"/>
              <w:snapToGrid w:val="0"/>
              <w:spacing w:line="240" w:lineRule="auto"/>
              <w:ind w:left="113" w:right="113"/>
              <w:jc w:val="center"/>
              <w:rPr>
                <w:rFonts w:ascii="Arial Narrow" w:hAnsi="Arial Narrow"/>
                <w:b/>
                <w:bCs/>
                <w:lang w:val="en-US"/>
              </w:rPr>
            </w:pPr>
            <w:r w:rsidRPr="00270550">
              <w:rPr>
                <w:rFonts w:ascii="Arial Narrow" w:hAnsi="Arial Narrow"/>
                <w:b/>
                <w:bCs/>
                <w:lang w:val="en-US"/>
              </w:rPr>
              <w:t>2002</w:t>
            </w:r>
          </w:p>
        </w:tc>
      </w:tr>
      <w:tr w:rsidR="005143D1" w:rsidRPr="00270550" w:rsidTr="005143D1">
        <w:trPr>
          <w:cantSplit/>
        </w:trPr>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05"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10"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10"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11"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10"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11"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72"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72"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473"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67"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67"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67" w:type="dxa"/>
          </w:tcPr>
          <w:p w:rsidR="00640E2A" w:rsidRPr="00270550" w:rsidRDefault="00640E2A" w:rsidP="002130F5">
            <w:pPr>
              <w:pStyle w:val="Tekstpodstawowy"/>
              <w:snapToGrid w:val="0"/>
              <w:spacing w:line="240" w:lineRule="auto"/>
              <w:jc w:val="center"/>
              <w:rPr>
                <w:rFonts w:ascii="Arial Narrow" w:hAnsi="Arial Narrow"/>
                <w:b/>
                <w:bCs/>
                <w:lang w:val="en-US"/>
              </w:rPr>
            </w:pPr>
            <w:r w:rsidRPr="00270550">
              <w:rPr>
                <w:rFonts w:ascii="Arial Narrow" w:hAnsi="Arial Narrow"/>
                <w:b/>
                <w:bCs/>
                <w:lang w:val="en-US"/>
              </w:rPr>
              <w:t>A</w:t>
            </w:r>
          </w:p>
        </w:tc>
        <w:tc>
          <w:tcPr>
            <w:tcW w:w="567" w:type="dxa"/>
          </w:tcPr>
          <w:p w:rsidR="00640E2A" w:rsidRPr="00270550" w:rsidRDefault="00640E2A" w:rsidP="002130F5">
            <w:pPr>
              <w:pStyle w:val="Tekstpodstawowy"/>
              <w:snapToGrid w:val="0"/>
              <w:spacing w:line="240" w:lineRule="auto"/>
              <w:jc w:val="center"/>
              <w:rPr>
                <w:rFonts w:ascii="Arial Narrow" w:hAnsi="Arial Narrow"/>
                <w:b/>
                <w:bCs/>
              </w:rPr>
            </w:pPr>
            <w:r w:rsidRPr="00270550">
              <w:rPr>
                <w:rFonts w:ascii="Arial Narrow" w:hAnsi="Arial Narrow"/>
                <w:b/>
                <w:bCs/>
              </w:rPr>
              <w:t>A</w:t>
            </w:r>
          </w:p>
        </w:tc>
        <w:tc>
          <w:tcPr>
            <w:tcW w:w="567" w:type="dxa"/>
          </w:tcPr>
          <w:p w:rsidR="00640E2A" w:rsidRPr="00270550" w:rsidRDefault="00640E2A" w:rsidP="002130F5">
            <w:pPr>
              <w:pStyle w:val="Tekstpodstawowy"/>
              <w:snapToGrid w:val="0"/>
              <w:spacing w:line="240" w:lineRule="auto"/>
              <w:jc w:val="center"/>
              <w:rPr>
                <w:rFonts w:ascii="Arial Narrow" w:hAnsi="Arial Narrow"/>
                <w:b/>
                <w:bCs/>
              </w:rPr>
            </w:pPr>
            <w:r w:rsidRPr="00270550">
              <w:rPr>
                <w:rFonts w:ascii="Arial Narrow" w:hAnsi="Arial Narrow"/>
                <w:b/>
                <w:bCs/>
              </w:rPr>
              <w:t>A</w:t>
            </w:r>
          </w:p>
        </w:tc>
      </w:tr>
    </w:tbl>
    <w:p w:rsidR="00640E2A" w:rsidRPr="00270550" w:rsidRDefault="00640E2A" w:rsidP="00B17771">
      <w:pPr>
        <w:pStyle w:val="Tekstpodstawowy"/>
        <w:ind w:right="23"/>
        <w:rPr>
          <w:rFonts w:ascii="Arial Narrow" w:hAnsi="Arial Narrow"/>
          <w:i/>
          <w:iCs/>
        </w:rPr>
      </w:pPr>
      <w:r w:rsidRPr="00270550">
        <w:rPr>
          <w:rFonts w:ascii="Arial Narrow" w:hAnsi="Arial Narrow"/>
          <w:i/>
          <w:iCs/>
        </w:rPr>
        <w:t xml:space="preserve">Źródło: </w:t>
      </w:r>
      <w:proofErr w:type="spellStart"/>
      <w:r w:rsidRPr="00270550">
        <w:rPr>
          <w:rFonts w:ascii="Arial Narrow" w:hAnsi="Arial Narrow"/>
          <w:i/>
          <w:iCs/>
        </w:rPr>
        <w:t>WIOŚ</w:t>
      </w:r>
      <w:proofErr w:type="spellEnd"/>
      <w:r w:rsidRPr="00270550">
        <w:rPr>
          <w:rFonts w:ascii="Arial Narrow" w:hAnsi="Arial Narrow"/>
          <w:i/>
          <w:iCs/>
        </w:rPr>
        <w:t xml:space="preserve"> Bydgoszcz</w:t>
      </w:r>
    </w:p>
    <w:p w:rsidR="00384114" w:rsidRPr="00270550" w:rsidRDefault="00384114" w:rsidP="00B17771">
      <w:pPr>
        <w:pStyle w:val="Bezodstpw"/>
        <w:spacing w:line="360" w:lineRule="auto"/>
        <w:jc w:val="both"/>
        <w:rPr>
          <w:rFonts w:ascii="Arial Narrow" w:hAnsi="Arial Narrow"/>
          <w:i/>
          <w:sz w:val="24"/>
          <w:szCs w:val="24"/>
        </w:rPr>
      </w:pPr>
    </w:p>
    <w:p w:rsidR="00C54C87" w:rsidRPr="00270550" w:rsidRDefault="00C54C87" w:rsidP="00B17771">
      <w:pPr>
        <w:pStyle w:val="Bezodstpw"/>
        <w:spacing w:line="360" w:lineRule="auto"/>
        <w:jc w:val="both"/>
        <w:rPr>
          <w:rFonts w:ascii="Arial Narrow" w:hAnsi="Arial Narrow"/>
          <w:sz w:val="24"/>
          <w:szCs w:val="24"/>
        </w:rPr>
      </w:pPr>
      <w:r w:rsidRPr="00270550">
        <w:rPr>
          <w:rFonts w:ascii="Arial Narrow" w:hAnsi="Arial Narrow"/>
          <w:bCs/>
          <w:i/>
          <w:iCs/>
          <w:sz w:val="24"/>
          <w:szCs w:val="24"/>
        </w:rPr>
        <w:t>Na stan powietrza oddziałują przede wszystkim</w:t>
      </w:r>
      <w:r w:rsidRPr="00270550">
        <w:rPr>
          <w:rFonts w:ascii="Arial Narrow" w:hAnsi="Arial Narrow"/>
          <w:i/>
          <w:iCs/>
          <w:sz w:val="24"/>
          <w:szCs w:val="24"/>
        </w:rPr>
        <w:t>:</w:t>
      </w:r>
    </w:p>
    <w:p w:rsidR="00C54C87" w:rsidRPr="00270550" w:rsidRDefault="00C54C87" w:rsidP="00B17771">
      <w:pPr>
        <w:pStyle w:val="Tekstpodstawowywcity2"/>
        <w:widowControl/>
        <w:numPr>
          <w:ilvl w:val="0"/>
          <w:numId w:val="37"/>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sektor</w:t>
      </w:r>
      <w:proofErr w:type="gramEnd"/>
      <w:r w:rsidRPr="00270550">
        <w:rPr>
          <w:rFonts w:ascii="Arial Narrow" w:hAnsi="Arial Narrow"/>
          <w:sz w:val="24"/>
          <w:szCs w:val="24"/>
        </w:rPr>
        <w:t xml:space="preserve"> komunalno – bytowy – </w:t>
      </w:r>
      <w:r w:rsidRPr="00270550">
        <w:rPr>
          <w:rFonts w:ascii="Arial Narrow" w:hAnsi="Arial Narrow"/>
          <w:bCs/>
          <w:sz w:val="24"/>
          <w:szCs w:val="24"/>
        </w:rPr>
        <w:t xml:space="preserve">główną </w:t>
      </w:r>
      <w:r w:rsidRPr="00270550">
        <w:rPr>
          <w:rFonts w:ascii="Arial Narrow" w:hAnsi="Arial Narrow"/>
          <w:sz w:val="24"/>
          <w:szCs w:val="24"/>
        </w:rPr>
        <w:t xml:space="preserve">przyczyną zanieczyszczeń pochodzących z tego źródła jest spalanie odpadów w domowych piecach, które nie wytwarzają wystarczająco wysokiej temperatury do całkowitego spalenia odpadów takich jak tworzywa sztuczne, gumy i tekstylia. W związku z tym do atmosfery przedostają się duże ilości sadzy, węglowodorów aromatycznych, merkaptanów i innych szkodliwych dla zdrowia ludzi związków chemicznych. Zjawisko </w:t>
      </w:r>
      <w:proofErr w:type="gramStart"/>
      <w:r w:rsidRPr="00270550">
        <w:rPr>
          <w:rFonts w:ascii="Arial Narrow" w:hAnsi="Arial Narrow"/>
          <w:sz w:val="24"/>
          <w:szCs w:val="24"/>
        </w:rPr>
        <w:t>nasila  się</w:t>
      </w:r>
      <w:proofErr w:type="gramEnd"/>
      <w:r w:rsidRPr="00270550">
        <w:rPr>
          <w:rFonts w:ascii="Arial Narrow" w:hAnsi="Arial Narrow"/>
          <w:sz w:val="24"/>
          <w:szCs w:val="24"/>
        </w:rPr>
        <w:t xml:space="preserve"> zwłaszcza w okresie grzewczym;</w:t>
      </w:r>
    </w:p>
    <w:p w:rsidR="00C54C87" w:rsidRPr="00270550" w:rsidRDefault="00C54C87" w:rsidP="00B17771">
      <w:pPr>
        <w:pStyle w:val="Tekstpodstawowywcity2"/>
        <w:widowControl/>
        <w:numPr>
          <w:ilvl w:val="0"/>
          <w:numId w:val="37"/>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bCs/>
          <w:sz w:val="24"/>
          <w:szCs w:val="24"/>
        </w:rPr>
        <w:t>emisje</w:t>
      </w:r>
      <w:proofErr w:type="gramEnd"/>
      <w:r w:rsidRPr="00270550">
        <w:rPr>
          <w:rFonts w:ascii="Arial Narrow" w:hAnsi="Arial Narrow"/>
          <w:bCs/>
          <w:sz w:val="24"/>
          <w:szCs w:val="24"/>
        </w:rPr>
        <w:t xml:space="preserve"> technologiczne</w:t>
      </w:r>
      <w:r w:rsidRPr="00270550">
        <w:rPr>
          <w:rFonts w:ascii="Arial Narrow" w:hAnsi="Arial Narrow"/>
          <w:sz w:val="24"/>
          <w:szCs w:val="24"/>
        </w:rPr>
        <w:t xml:space="preserve"> tj. emisje z zakładów przemysłowych (głównie energetyka zawodowa i przemysłowa, procesy technologiczne, prywatne zakłady np. rzemieślnicze, rolnictwo) - </w:t>
      </w:r>
      <w:r w:rsidRPr="00270550">
        <w:rPr>
          <w:rFonts w:ascii="Arial Narrow" w:hAnsi="Arial Narrow"/>
          <w:bCs/>
          <w:sz w:val="24"/>
          <w:szCs w:val="24"/>
        </w:rPr>
        <w:t xml:space="preserve">główną </w:t>
      </w:r>
      <w:r w:rsidRPr="00270550">
        <w:rPr>
          <w:rFonts w:ascii="Arial Narrow" w:hAnsi="Arial Narrow"/>
          <w:sz w:val="24"/>
          <w:szCs w:val="24"/>
        </w:rPr>
        <w:t>przyczyną zanieczyszczeń pochodzących z tego źródła jest przede wszystkim: brak lub zły stan techniczny zabezpieczeń oraz przestarzałe procesy technologiczne.</w:t>
      </w:r>
    </w:p>
    <w:p w:rsidR="00C54C87" w:rsidRPr="00270550" w:rsidRDefault="00C54C87" w:rsidP="00B17771">
      <w:pPr>
        <w:pStyle w:val="Tekstpodstawowywcity2"/>
        <w:widowControl/>
        <w:numPr>
          <w:ilvl w:val="0"/>
          <w:numId w:val="37"/>
        </w:numPr>
        <w:tabs>
          <w:tab w:val="clear" w:pos="126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bCs/>
          <w:sz w:val="24"/>
          <w:szCs w:val="24"/>
        </w:rPr>
        <w:t>źródła</w:t>
      </w:r>
      <w:proofErr w:type="gramEnd"/>
      <w:r w:rsidRPr="00270550">
        <w:rPr>
          <w:rFonts w:ascii="Arial Narrow" w:hAnsi="Arial Narrow"/>
          <w:bCs/>
          <w:sz w:val="24"/>
          <w:szCs w:val="24"/>
        </w:rPr>
        <w:t xml:space="preserve"> komunikacyjne</w:t>
      </w:r>
      <w:r w:rsidRPr="00270550">
        <w:rPr>
          <w:rFonts w:ascii="Arial Narrow" w:hAnsi="Arial Narrow"/>
          <w:sz w:val="24"/>
          <w:szCs w:val="24"/>
        </w:rPr>
        <w:t xml:space="preserve"> - </w:t>
      </w:r>
      <w:r w:rsidRPr="00270550">
        <w:rPr>
          <w:rFonts w:ascii="Arial Narrow" w:hAnsi="Arial Narrow"/>
          <w:bCs/>
          <w:sz w:val="24"/>
          <w:szCs w:val="24"/>
        </w:rPr>
        <w:t xml:space="preserve">główną </w:t>
      </w:r>
      <w:r w:rsidRPr="00270550">
        <w:rPr>
          <w:rFonts w:ascii="Arial Narrow" w:hAnsi="Arial Narrow"/>
          <w:sz w:val="24"/>
          <w:szCs w:val="24"/>
        </w:rPr>
        <w:t>przyczyną zanieczyszczeń pochodzących z tego źródła jest przede wszystkim: zły stan techniczny pojazdów, przestoje w ruchu spowodowane złą organizacją ruchu lub zbyt małą przepustowością dróg, zły stan nawierzchni dróg, rodzaj paliwa. Występowanie i nasilenie tych czynników powoduje, że na skrzyżowaniach i trasach komunikacyjnych o dużym natężeniu ruchu występuje wysokie zanieczyszczenie powietrza substancjami pochodzącymi ze spalania paliw w silnikach pojazdów (przede wszystkim tlenki węgla, tlenki azotu, węglowodory lotne). Emisja komunikacyjna jest bardzo nierównomierna - związana ściśle z natężeniem pojazdów i zależy od pory dnia (wzrasta w okresach szczytu tj. dojazdu do pracy i powrotu do domu) i roku (wzrasta w okresie letnim - zwiększony ruch turystyczny). Największy ruch samochodowy, a co za tym idzie największe zanieczyszczenie liniowe, występuje na drogach o utwardzonej nawierzchni, przede wszystkim na drodze krajowej i drogach wojewódzkich.</w:t>
      </w:r>
    </w:p>
    <w:p w:rsidR="00C54C87" w:rsidRPr="00270550" w:rsidRDefault="00384114" w:rsidP="00B17771">
      <w:pPr>
        <w:pStyle w:val="Bezodstpw"/>
        <w:spacing w:line="360" w:lineRule="auto"/>
        <w:jc w:val="both"/>
        <w:rPr>
          <w:rFonts w:ascii="Arial Narrow" w:hAnsi="Arial Narrow"/>
          <w:sz w:val="24"/>
          <w:szCs w:val="24"/>
        </w:rPr>
      </w:pPr>
      <w:r w:rsidRPr="00270550">
        <w:rPr>
          <w:rFonts w:ascii="Arial Narrow" w:hAnsi="Arial Narrow"/>
          <w:sz w:val="24"/>
          <w:szCs w:val="24"/>
        </w:rPr>
        <w:lastRenderedPageBreak/>
        <w:t xml:space="preserve">Głównymi antropogenicznymi źródłami zanieczyszczeń powietrza, na terenie gminy Radzyń Chełmiński są gospodarstwa rolne (rozproszone źródła komunalno-bytowe) i pojazdy mechaniczne, a tylko w niewielkim stopniu zakłady produkcyjne oraz zanieczyszczenia zewnętrzne z rejonu Grudziądza czy Wąbrzeźna. W gminie przeważa emisja (gazy i pyły) zanieczyszczeń powietrza ze źródeł niskich (paleniska domowe) oraz w niewielkim stopniu emisja pochodząca z komunikacji samochodowej (emisja tlenku węgla, tlenków azotu, węglowodorów alifatycznych, dwutlenku siarki, ołowiu). Brak na terenie gminy stałych punktów pomiarowych, uniemożliwia stałe monitorowanie stanu powietrza. Przeprowadzone przez </w:t>
      </w:r>
      <w:proofErr w:type="spellStart"/>
      <w:r w:rsidRPr="00270550">
        <w:rPr>
          <w:rFonts w:ascii="Arial Narrow" w:hAnsi="Arial Narrow"/>
          <w:sz w:val="24"/>
          <w:szCs w:val="24"/>
        </w:rPr>
        <w:t>WIOŚ</w:t>
      </w:r>
      <w:proofErr w:type="spellEnd"/>
      <w:r w:rsidRPr="00270550">
        <w:rPr>
          <w:rFonts w:ascii="Arial Narrow" w:hAnsi="Arial Narrow"/>
          <w:sz w:val="24"/>
          <w:szCs w:val="24"/>
        </w:rPr>
        <w:t xml:space="preserve"> Bydgoszcz, Delegatura w Toruniu w 2004 r. badania zanieczyszczenia powietrza, przy użyciu stacji mobilnej, dają obraz charakteru i natężenia zanieczyszczeń w Radzyniu Chełmińskim.  </w:t>
      </w:r>
    </w:p>
    <w:p w:rsidR="00384114" w:rsidRPr="00270550" w:rsidRDefault="00384114" w:rsidP="00B17771">
      <w:pPr>
        <w:pStyle w:val="Bezodstpw"/>
        <w:spacing w:line="360" w:lineRule="auto"/>
        <w:jc w:val="both"/>
        <w:rPr>
          <w:rFonts w:ascii="Arial Narrow" w:hAnsi="Arial Narrow"/>
          <w:i/>
          <w:sz w:val="24"/>
          <w:szCs w:val="24"/>
          <w:u w:val="single"/>
        </w:rPr>
      </w:pPr>
    </w:p>
    <w:p w:rsidR="00C54C87" w:rsidRPr="00270550" w:rsidRDefault="00C54C87" w:rsidP="00B17771">
      <w:pPr>
        <w:pStyle w:val="Bezodstpw"/>
        <w:spacing w:line="360" w:lineRule="auto"/>
        <w:jc w:val="both"/>
        <w:rPr>
          <w:rFonts w:ascii="Arial Narrow" w:hAnsi="Arial Narrow"/>
          <w:i/>
          <w:sz w:val="24"/>
          <w:szCs w:val="24"/>
          <w:u w:val="single"/>
        </w:rPr>
      </w:pPr>
      <w:r w:rsidRPr="00270550">
        <w:rPr>
          <w:rFonts w:ascii="Arial Narrow" w:hAnsi="Arial Narrow"/>
          <w:i/>
          <w:sz w:val="24"/>
          <w:szCs w:val="24"/>
          <w:u w:val="single"/>
        </w:rPr>
        <w:t>WODY POWIERZCHNIOWE</w:t>
      </w:r>
    </w:p>
    <w:p w:rsidR="00384114" w:rsidRPr="00270550" w:rsidRDefault="00384114" w:rsidP="00B17771">
      <w:pPr>
        <w:pStyle w:val="Tekstpodstawowy"/>
        <w:ind w:right="23" w:firstLine="360"/>
        <w:rPr>
          <w:rFonts w:ascii="Arial Narrow" w:hAnsi="Arial Narrow"/>
        </w:rPr>
      </w:pPr>
      <w:r w:rsidRPr="00270550">
        <w:rPr>
          <w:rFonts w:ascii="Arial Narrow" w:hAnsi="Arial Narrow"/>
        </w:rPr>
        <w:t xml:space="preserve">Wody stanowią bardzo ważny element środowiska przyrodniczego, niezbędny zarówno dla życia ludzi (potrzeby bytowe, gospodarcze, produkcyjne, turystyczne, rekreacyjne itp.) jak i siedliska dla zwierząt i roślin. Ochrona (utrzymanie lub </w:t>
      </w:r>
      <w:proofErr w:type="gramStart"/>
      <w:r w:rsidRPr="00270550">
        <w:rPr>
          <w:rFonts w:ascii="Arial Narrow" w:hAnsi="Arial Narrow"/>
        </w:rPr>
        <w:t>poprawa) jakości</w:t>
      </w:r>
      <w:proofErr w:type="gramEnd"/>
      <w:r w:rsidRPr="00270550">
        <w:rPr>
          <w:rFonts w:ascii="Arial Narrow" w:hAnsi="Arial Narrow"/>
        </w:rPr>
        <w:t xml:space="preserve"> wód jest jednym z priorytetów w gospodarowaniu nimi. </w:t>
      </w:r>
      <w:proofErr w:type="gramStart"/>
      <w:r w:rsidRPr="00270550">
        <w:rPr>
          <w:rFonts w:ascii="Arial Narrow" w:hAnsi="Arial Narrow"/>
        </w:rPr>
        <w:t>Ocenę jakości</w:t>
      </w:r>
      <w:proofErr w:type="gramEnd"/>
      <w:r w:rsidRPr="00270550">
        <w:rPr>
          <w:rFonts w:ascii="Arial Narrow" w:hAnsi="Arial Narrow"/>
        </w:rPr>
        <w:t xml:space="preserve"> wód powierzchniowych dokonuje </w:t>
      </w:r>
      <w:proofErr w:type="spellStart"/>
      <w:r w:rsidRPr="00270550">
        <w:rPr>
          <w:rFonts w:ascii="Arial Narrow" w:hAnsi="Arial Narrow"/>
        </w:rPr>
        <w:t>WIOŚ</w:t>
      </w:r>
      <w:proofErr w:type="spellEnd"/>
      <w:r w:rsidRPr="00270550">
        <w:rPr>
          <w:rFonts w:ascii="Arial Narrow" w:hAnsi="Arial Narrow"/>
        </w:rPr>
        <w:t xml:space="preserve">. Na podstawie </w:t>
      </w:r>
      <w:proofErr w:type="gramStart"/>
      <w:r w:rsidRPr="00270550">
        <w:rPr>
          <w:rFonts w:ascii="Arial Narrow" w:hAnsi="Arial Narrow"/>
        </w:rPr>
        <w:t>nie obowiązującego</w:t>
      </w:r>
      <w:proofErr w:type="gramEnd"/>
      <w:r w:rsidRPr="00270550">
        <w:rPr>
          <w:rFonts w:ascii="Arial Narrow" w:hAnsi="Arial Narrow"/>
        </w:rPr>
        <w:t xml:space="preserve"> już rozporządzenia Ministra Środowiska, w sprawie klasyfikacji dla prezentowania stanu wód powierzchniowych i podziemnych, sposobu prowadzenia monitoringu oraz sposobu interpretacji wyników i prezentacji stanu wód (Dz. U. Nr 32, poz. 284 z dnia 11 lutego 2004 r.) wprowadzono pięć klas czystości, od I-V (w zależności od zmian wskaźników biologicznych, wywołanych działaniami antropogenicznymi), a wody są oceniane w punktach pomiarowych. Źródła zanieczyszczeń wód podziemnych i powierzchniowych można podzielić na punktowe (np. wyloty ścieków), liniowe (np. drogi-spływ powierzchniowy) i obszarowe (np. rolnictwo-nawożenie, środki ochrony roślin, depozyt zanieczyszczeń z powietrza).</w:t>
      </w:r>
    </w:p>
    <w:p w:rsidR="00384114" w:rsidRPr="00270550" w:rsidRDefault="00384114" w:rsidP="00B17771">
      <w:pPr>
        <w:pStyle w:val="Tekstpodstawowy"/>
        <w:ind w:right="23" w:firstLine="360"/>
        <w:rPr>
          <w:rFonts w:ascii="Arial Narrow" w:hAnsi="Arial Narrow"/>
        </w:rPr>
      </w:pPr>
      <w:r w:rsidRPr="00270550">
        <w:rPr>
          <w:rFonts w:ascii="Arial Narrow" w:hAnsi="Arial Narrow"/>
        </w:rPr>
        <w:t xml:space="preserve">Na terenie gminy Radzyń Chełmiński istotnym źródłem zanieczyszczenia wód podziemnych i powierzchniowych, ze względu na rolniczy charakter gminy, są spływy obszarowe (nawożenie organiczne i mineralne, środki ochrony roślin). Występujące zanieczyszczenia punktowe to: oczyszczalnia ścieków w Radzyniu Chełmińskim, nieszczelne zbiorniki bezodpływowe (szamba), nieszczelna kanalizacja, niewłaściwie składowane odpady produkcyjne. </w:t>
      </w:r>
    </w:p>
    <w:p w:rsidR="00384114" w:rsidRPr="00270550" w:rsidRDefault="00384114" w:rsidP="00B17771">
      <w:pPr>
        <w:pStyle w:val="Tekstpodstawowy"/>
        <w:rPr>
          <w:rFonts w:ascii="Arial Narrow" w:hAnsi="Arial Narrow"/>
          <w:bCs/>
        </w:rPr>
      </w:pPr>
      <w:r w:rsidRPr="00270550">
        <w:rPr>
          <w:rFonts w:ascii="Arial Narrow" w:hAnsi="Arial Narrow"/>
          <w:bCs/>
        </w:rPr>
        <w:t xml:space="preserve">Według „Raportu” </w:t>
      </w:r>
      <w:proofErr w:type="spellStart"/>
      <w:r w:rsidRPr="00270550">
        <w:rPr>
          <w:rFonts w:ascii="Arial Narrow" w:hAnsi="Arial Narrow"/>
          <w:bCs/>
        </w:rPr>
        <w:t>WIOŚ</w:t>
      </w:r>
      <w:proofErr w:type="spellEnd"/>
      <w:r w:rsidRPr="00270550">
        <w:rPr>
          <w:rFonts w:ascii="Arial Narrow" w:hAnsi="Arial Narrow"/>
          <w:bCs/>
        </w:rPr>
        <w:t xml:space="preserve"> oczyszczalnia (mechaniczno - biologiczna) ścieków w </w:t>
      </w:r>
      <w:r w:rsidRPr="00270550">
        <w:rPr>
          <w:rFonts w:ascii="Arial Narrow" w:hAnsi="Arial Narrow"/>
        </w:rPr>
        <w:t xml:space="preserve">Radzyniu Chełmińskim </w:t>
      </w:r>
      <w:r w:rsidRPr="00270550">
        <w:rPr>
          <w:rFonts w:ascii="Arial Narrow" w:hAnsi="Arial Narrow"/>
          <w:bCs/>
        </w:rPr>
        <w:t xml:space="preserve">wprowadziła do Strugi Radzyńskiej (zlewnia Osy) w 2006 r.- 62 tys. </w:t>
      </w:r>
      <w:proofErr w:type="spellStart"/>
      <w:r w:rsidRPr="00270550">
        <w:rPr>
          <w:rFonts w:ascii="Arial Narrow" w:hAnsi="Arial Narrow"/>
          <w:bCs/>
        </w:rPr>
        <w:t>m</w:t>
      </w:r>
      <w:r w:rsidRPr="00270550">
        <w:rPr>
          <w:rFonts w:ascii="Arial Narrow" w:hAnsi="Arial Narrow"/>
          <w:bCs/>
          <w:vertAlign w:val="superscript"/>
        </w:rPr>
        <w:t>3</w:t>
      </w:r>
      <w:proofErr w:type="spellEnd"/>
      <w:r w:rsidRPr="00270550">
        <w:rPr>
          <w:rFonts w:ascii="Arial Narrow" w:hAnsi="Arial Narrow"/>
          <w:bCs/>
        </w:rPr>
        <w:t xml:space="preserve">/rok ścieków (w </w:t>
      </w:r>
      <w:proofErr w:type="spellStart"/>
      <w:r w:rsidRPr="00270550">
        <w:rPr>
          <w:rFonts w:ascii="Arial Narrow" w:hAnsi="Arial Narrow"/>
          <w:bCs/>
        </w:rPr>
        <w:t>2005r</w:t>
      </w:r>
      <w:proofErr w:type="spellEnd"/>
      <w:r w:rsidRPr="00270550">
        <w:rPr>
          <w:rFonts w:ascii="Arial Narrow" w:hAnsi="Arial Narrow"/>
          <w:bCs/>
        </w:rPr>
        <w:t xml:space="preserve"> – 61 tys. </w:t>
      </w:r>
      <w:proofErr w:type="spellStart"/>
      <w:r w:rsidRPr="00270550">
        <w:rPr>
          <w:rFonts w:ascii="Arial Narrow" w:hAnsi="Arial Narrow"/>
          <w:bCs/>
        </w:rPr>
        <w:t>m</w:t>
      </w:r>
      <w:r w:rsidRPr="00270550">
        <w:rPr>
          <w:rFonts w:ascii="Arial Narrow" w:hAnsi="Arial Narrow"/>
          <w:bCs/>
          <w:vertAlign w:val="superscript"/>
        </w:rPr>
        <w:t>3</w:t>
      </w:r>
      <w:proofErr w:type="spellEnd"/>
      <w:r w:rsidRPr="00270550">
        <w:rPr>
          <w:rFonts w:ascii="Arial Narrow" w:hAnsi="Arial Narrow"/>
          <w:bCs/>
        </w:rPr>
        <w:t xml:space="preserve">) o ładunku zanieczyszczeń [w kg/rok 2006/2005]; </w:t>
      </w:r>
      <w:proofErr w:type="spellStart"/>
      <w:r w:rsidRPr="00270550">
        <w:rPr>
          <w:rFonts w:ascii="Arial Narrow" w:hAnsi="Arial Narrow"/>
          <w:bCs/>
        </w:rPr>
        <w:t>ChZT</w:t>
      </w:r>
      <w:proofErr w:type="spellEnd"/>
      <w:r w:rsidRPr="00270550">
        <w:rPr>
          <w:rFonts w:ascii="Arial Narrow" w:hAnsi="Arial Narrow"/>
          <w:bCs/>
        </w:rPr>
        <w:t xml:space="preserve">- 6341 (5174), </w:t>
      </w:r>
      <w:proofErr w:type="spellStart"/>
      <w:r w:rsidRPr="00270550">
        <w:rPr>
          <w:rFonts w:ascii="Arial Narrow" w:hAnsi="Arial Narrow"/>
          <w:bCs/>
        </w:rPr>
        <w:t>BZT</w:t>
      </w:r>
      <w:r w:rsidRPr="00270550">
        <w:rPr>
          <w:rFonts w:ascii="Arial Narrow" w:hAnsi="Arial Narrow"/>
          <w:bCs/>
          <w:vertAlign w:val="subscript"/>
        </w:rPr>
        <w:t>5</w:t>
      </w:r>
      <w:proofErr w:type="spellEnd"/>
      <w:r w:rsidRPr="00270550">
        <w:rPr>
          <w:rFonts w:ascii="Arial Narrow" w:hAnsi="Arial Narrow"/>
          <w:bCs/>
          <w:vertAlign w:val="subscript"/>
        </w:rPr>
        <w:t xml:space="preserve"> </w:t>
      </w:r>
      <w:r w:rsidRPr="00270550">
        <w:rPr>
          <w:rFonts w:ascii="Arial Narrow" w:hAnsi="Arial Narrow"/>
          <w:bCs/>
        </w:rPr>
        <w:t xml:space="preserve">– 1381 (1181), zawiesina ogólna – 1758 (1581), azot ogólny – 0 (0) i fosfor ogólny – 0 (0). Z danych tych wynika, że nieznacznie wzrosła ilość odprowadzonych </w:t>
      </w:r>
      <w:proofErr w:type="gramStart"/>
      <w:r w:rsidRPr="00270550">
        <w:rPr>
          <w:rFonts w:ascii="Arial Narrow" w:hAnsi="Arial Narrow"/>
          <w:bCs/>
        </w:rPr>
        <w:t>ścieków ale</w:t>
      </w:r>
      <w:proofErr w:type="gramEnd"/>
      <w:r w:rsidRPr="00270550">
        <w:rPr>
          <w:rFonts w:ascii="Arial Narrow" w:hAnsi="Arial Narrow"/>
          <w:bCs/>
        </w:rPr>
        <w:t xml:space="preserve"> dość znacznie wzrosły </w:t>
      </w:r>
      <w:proofErr w:type="spellStart"/>
      <w:r w:rsidRPr="00270550">
        <w:rPr>
          <w:rFonts w:ascii="Arial Narrow" w:hAnsi="Arial Narrow"/>
          <w:bCs/>
        </w:rPr>
        <w:t>ChZT</w:t>
      </w:r>
      <w:proofErr w:type="spellEnd"/>
      <w:r w:rsidRPr="00270550">
        <w:rPr>
          <w:rFonts w:ascii="Arial Narrow" w:hAnsi="Arial Narrow"/>
          <w:bCs/>
        </w:rPr>
        <w:t xml:space="preserve"> i </w:t>
      </w:r>
      <w:proofErr w:type="spellStart"/>
      <w:r w:rsidRPr="00270550">
        <w:rPr>
          <w:rFonts w:ascii="Arial Narrow" w:hAnsi="Arial Narrow"/>
          <w:bCs/>
        </w:rPr>
        <w:t>BZT</w:t>
      </w:r>
      <w:r w:rsidRPr="00270550">
        <w:rPr>
          <w:rFonts w:ascii="Arial Narrow" w:hAnsi="Arial Narrow"/>
          <w:bCs/>
          <w:vertAlign w:val="subscript"/>
        </w:rPr>
        <w:t>5</w:t>
      </w:r>
      <w:proofErr w:type="spellEnd"/>
      <w:r w:rsidRPr="00270550">
        <w:rPr>
          <w:rFonts w:ascii="Arial Narrow" w:hAnsi="Arial Narrow"/>
          <w:bCs/>
        </w:rPr>
        <w:t xml:space="preserve"> oraz zawiesina ogólna. W obydwóch latach nie stwierdzono występowania azotu ogólnego i fosforu ogólnego. </w:t>
      </w:r>
    </w:p>
    <w:p w:rsidR="00384114" w:rsidRPr="00270550" w:rsidRDefault="00384114" w:rsidP="00B17771">
      <w:pPr>
        <w:pStyle w:val="Tekstpodstawowy"/>
        <w:rPr>
          <w:rFonts w:ascii="Arial Narrow" w:hAnsi="Arial Narrow"/>
          <w:bCs/>
        </w:rPr>
      </w:pPr>
      <w:r w:rsidRPr="00270550">
        <w:rPr>
          <w:rFonts w:ascii="Arial Narrow" w:hAnsi="Arial Narrow"/>
          <w:bCs/>
        </w:rPr>
        <w:lastRenderedPageBreak/>
        <w:t xml:space="preserve">W 2006 r., na terenie gminy, nie prowadzono żadnych </w:t>
      </w:r>
      <w:proofErr w:type="gramStart"/>
      <w:r w:rsidRPr="00270550">
        <w:rPr>
          <w:rFonts w:ascii="Arial Narrow" w:hAnsi="Arial Narrow"/>
          <w:bCs/>
        </w:rPr>
        <w:t>badań jakości</w:t>
      </w:r>
      <w:proofErr w:type="gramEnd"/>
      <w:r w:rsidRPr="00270550">
        <w:rPr>
          <w:rFonts w:ascii="Arial Narrow" w:hAnsi="Arial Narrow"/>
          <w:bCs/>
        </w:rPr>
        <w:t xml:space="preserve"> wód powierzchniowych, ani pod kątem ich przydatności do celów pitnych, ani bytowania ryb w warunkach naturalnych.</w:t>
      </w:r>
    </w:p>
    <w:p w:rsidR="00384114" w:rsidRPr="00270550" w:rsidRDefault="00384114" w:rsidP="00B17771">
      <w:pPr>
        <w:pStyle w:val="Tekstpodstawowy"/>
        <w:rPr>
          <w:rFonts w:ascii="Arial Narrow" w:hAnsi="Arial Narrow"/>
          <w:bCs/>
        </w:rPr>
      </w:pPr>
      <w:r w:rsidRPr="00270550">
        <w:rPr>
          <w:rFonts w:ascii="Arial Narrow" w:hAnsi="Arial Narrow"/>
          <w:bCs/>
        </w:rPr>
        <w:t xml:space="preserve">Z rzek, badano jedynie </w:t>
      </w:r>
      <w:r w:rsidRPr="00270550">
        <w:rPr>
          <w:rFonts w:ascii="Arial Narrow" w:hAnsi="Arial Narrow"/>
          <w:b/>
          <w:i/>
          <w:iCs/>
        </w:rPr>
        <w:t>Strugę Radzyńską</w:t>
      </w:r>
      <w:r w:rsidRPr="00270550">
        <w:rPr>
          <w:rFonts w:ascii="Arial Narrow" w:hAnsi="Arial Narrow"/>
          <w:bCs/>
        </w:rPr>
        <w:t xml:space="preserve"> (dopływ </w:t>
      </w:r>
      <w:proofErr w:type="spellStart"/>
      <w:r w:rsidRPr="00270550">
        <w:rPr>
          <w:rFonts w:ascii="Arial Narrow" w:hAnsi="Arial Narrow"/>
          <w:bCs/>
        </w:rPr>
        <w:t>Lutryny</w:t>
      </w:r>
      <w:proofErr w:type="spellEnd"/>
      <w:r w:rsidRPr="00270550">
        <w:rPr>
          <w:rFonts w:ascii="Arial Narrow" w:hAnsi="Arial Narrow"/>
          <w:bCs/>
        </w:rPr>
        <w:t xml:space="preserve">) i jej dopływ spod Fijewa. Badania prowadził </w:t>
      </w:r>
      <w:proofErr w:type="spellStart"/>
      <w:r w:rsidRPr="00270550">
        <w:rPr>
          <w:rFonts w:ascii="Arial Narrow" w:hAnsi="Arial Narrow"/>
          <w:bCs/>
        </w:rPr>
        <w:t>WIOŚ</w:t>
      </w:r>
      <w:proofErr w:type="spellEnd"/>
      <w:r w:rsidRPr="00270550">
        <w:rPr>
          <w:rFonts w:ascii="Arial Narrow" w:hAnsi="Arial Narrow"/>
          <w:bCs/>
        </w:rPr>
        <w:t xml:space="preserve"> Bydgoszcz – Delegatura w Toruniu. Wyniki tych badań zawiera tabela nr </w:t>
      </w:r>
      <w:r w:rsidR="002C60EC" w:rsidRPr="00270550">
        <w:rPr>
          <w:rFonts w:ascii="Arial Narrow" w:hAnsi="Arial Narrow"/>
          <w:bCs/>
        </w:rPr>
        <w:t>6</w:t>
      </w:r>
    </w:p>
    <w:p w:rsidR="00384114" w:rsidRPr="00270550" w:rsidRDefault="00384114" w:rsidP="00B17771">
      <w:pPr>
        <w:pStyle w:val="Tekstpodstawowy"/>
        <w:rPr>
          <w:rFonts w:ascii="Arial Narrow" w:hAnsi="Arial Narrow"/>
          <w:bCs/>
        </w:rPr>
      </w:pPr>
    </w:p>
    <w:p w:rsidR="002C60EC" w:rsidRPr="00636374" w:rsidRDefault="002C60EC" w:rsidP="00636374">
      <w:pPr>
        <w:pStyle w:val="Tekstpodstawowy"/>
        <w:rPr>
          <w:rFonts w:ascii="Arial Narrow" w:hAnsi="Arial Narrow"/>
          <w:bCs/>
          <w:i/>
          <w:iCs/>
        </w:rPr>
      </w:pPr>
      <w:r w:rsidRPr="00270550">
        <w:rPr>
          <w:rFonts w:ascii="Arial Narrow" w:hAnsi="Arial Narrow"/>
        </w:rPr>
        <w:t xml:space="preserve">Tabela </w:t>
      </w:r>
      <w:r w:rsidR="00AD0B98" w:rsidRPr="00270550">
        <w:rPr>
          <w:rFonts w:ascii="Arial Narrow" w:hAnsi="Arial Narrow"/>
        </w:rPr>
        <w:fldChar w:fldCharType="begin"/>
      </w:r>
      <w:r w:rsidR="00760726" w:rsidRPr="00270550">
        <w:rPr>
          <w:rFonts w:ascii="Arial Narrow" w:hAnsi="Arial Narrow"/>
        </w:rPr>
        <w:instrText xml:space="preserve"> SEQ Tabela \* ARABIC </w:instrText>
      </w:r>
      <w:r w:rsidR="00AD0B98" w:rsidRPr="00270550">
        <w:rPr>
          <w:rFonts w:ascii="Arial Narrow" w:hAnsi="Arial Narrow"/>
        </w:rPr>
        <w:fldChar w:fldCharType="separate"/>
      </w:r>
      <w:r w:rsidR="005973E9" w:rsidRPr="00270550">
        <w:rPr>
          <w:rFonts w:ascii="Arial Narrow" w:hAnsi="Arial Narrow"/>
          <w:noProof/>
        </w:rPr>
        <w:t>6</w:t>
      </w:r>
      <w:r w:rsidR="00AD0B98" w:rsidRPr="00270550">
        <w:rPr>
          <w:rFonts w:ascii="Arial Narrow" w:hAnsi="Arial Narrow"/>
        </w:rPr>
        <w:fldChar w:fldCharType="end"/>
      </w:r>
      <w:r w:rsidRPr="00270550">
        <w:rPr>
          <w:rFonts w:ascii="Arial Narrow" w:hAnsi="Arial Narrow"/>
          <w:bCs/>
          <w:i/>
          <w:iCs/>
        </w:rPr>
        <w:t xml:space="preserve"> Analiza porównawcza w zakresie fizykochemicznych wartości średniorocznych podstawowych parametrów z lat 1985 – 2003 Strugi Radzyńskiej</w:t>
      </w:r>
    </w:p>
    <w:tbl>
      <w:tblPr>
        <w:tblW w:w="9781" w:type="dxa"/>
        <w:tblInd w:w="7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70" w:type="dxa"/>
          <w:right w:w="70" w:type="dxa"/>
        </w:tblCellMar>
        <w:tblLook w:val="0000"/>
      </w:tblPr>
      <w:tblGrid>
        <w:gridCol w:w="1276"/>
        <w:gridCol w:w="851"/>
        <w:gridCol w:w="850"/>
        <w:gridCol w:w="1418"/>
        <w:gridCol w:w="1275"/>
        <w:gridCol w:w="1560"/>
        <w:gridCol w:w="1134"/>
        <w:gridCol w:w="1417"/>
      </w:tblGrid>
      <w:tr w:rsidR="00384114" w:rsidRPr="00270550" w:rsidTr="00636374">
        <w:trPr>
          <w:cantSplit/>
          <w:trHeight w:hRule="exact" w:val="528"/>
        </w:trPr>
        <w:tc>
          <w:tcPr>
            <w:tcW w:w="1276" w:type="dxa"/>
            <w:vMerge w:val="restart"/>
            <w:tcBorders>
              <w:top w:val="thinThickSmallGap" w:sz="12"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Stanowisko</w:t>
            </w:r>
          </w:p>
        </w:tc>
        <w:tc>
          <w:tcPr>
            <w:tcW w:w="851" w:type="dxa"/>
            <w:vMerge w:val="restart"/>
            <w:tcBorders>
              <w:top w:val="thinThickSmallGap" w:sz="12"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Rok badań</w:t>
            </w:r>
          </w:p>
        </w:tc>
        <w:tc>
          <w:tcPr>
            <w:tcW w:w="7654" w:type="dxa"/>
            <w:gridSpan w:val="6"/>
            <w:tcBorders>
              <w:top w:val="thinThickSmallGap" w:sz="12"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Wskaźnik</w:t>
            </w:r>
          </w:p>
        </w:tc>
      </w:tr>
      <w:tr w:rsidR="00384114" w:rsidRPr="00270550" w:rsidTr="00893308">
        <w:trPr>
          <w:cantSplit/>
          <w:trHeight w:val="394"/>
        </w:trPr>
        <w:tc>
          <w:tcPr>
            <w:tcW w:w="1276" w:type="dxa"/>
            <w:vMerge/>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spacing w:line="240" w:lineRule="auto"/>
              <w:jc w:val="center"/>
              <w:rPr>
                <w:rFonts w:ascii="Arial Narrow" w:hAnsi="Arial Narrow"/>
                <w:b/>
                <w:sz w:val="24"/>
                <w:szCs w:val="24"/>
              </w:rPr>
            </w:pPr>
          </w:p>
        </w:tc>
        <w:tc>
          <w:tcPr>
            <w:tcW w:w="851" w:type="dxa"/>
            <w:vMerge/>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spacing w:line="240" w:lineRule="auto"/>
              <w:jc w:val="center"/>
              <w:rPr>
                <w:rFonts w:ascii="Arial Narrow" w:hAnsi="Arial Narrow"/>
                <w:b/>
                <w:sz w:val="24"/>
                <w:szCs w:val="24"/>
              </w:rPr>
            </w:pPr>
          </w:p>
        </w:tc>
        <w:tc>
          <w:tcPr>
            <w:tcW w:w="850"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vertAlign w:val="subscript"/>
              </w:rPr>
            </w:pPr>
            <w:proofErr w:type="spellStart"/>
            <w:r w:rsidRPr="00270550">
              <w:rPr>
                <w:rFonts w:ascii="Arial Narrow" w:hAnsi="Arial Narrow"/>
                <w:b/>
              </w:rPr>
              <w:t>BZT</w:t>
            </w:r>
            <w:r w:rsidRPr="00270550">
              <w:rPr>
                <w:rFonts w:ascii="Arial Narrow" w:hAnsi="Arial Narrow"/>
                <w:b/>
                <w:vertAlign w:val="subscript"/>
              </w:rPr>
              <w:t>5</w:t>
            </w:r>
            <w:proofErr w:type="spellEnd"/>
          </w:p>
        </w:tc>
        <w:tc>
          <w:tcPr>
            <w:tcW w:w="1418"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proofErr w:type="gramStart"/>
            <w:r w:rsidRPr="00270550">
              <w:rPr>
                <w:rFonts w:ascii="Arial Narrow" w:hAnsi="Arial Narrow"/>
                <w:b/>
              </w:rPr>
              <w:t>utlenialność</w:t>
            </w:r>
            <w:proofErr w:type="gramEnd"/>
          </w:p>
        </w:tc>
        <w:tc>
          <w:tcPr>
            <w:tcW w:w="1275"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Fosforany</w:t>
            </w:r>
          </w:p>
        </w:tc>
        <w:tc>
          <w:tcPr>
            <w:tcW w:w="1560"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proofErr w:type="spellStart"/>
            <w:r w:rsidRPr="00270550">
              <w:rPr>
                <w:rFonts w:ascii="Arial Narrow" w:hAnsi="Arial Narrow"/>
                <w:b/>
              </w:rPr>
              <w:t>Fosfór</w:t>
            </w:r>
            <w:proofErr w:type="spellEnd"/>
            <w:r w:rsidRPr="00270550">
              <w:rPr>
                <w:rFonts w:ascii="Arial Narrow" w:hAnsi="Arial Narrow"/>
                <w:b/>
              </w:rPr>
              <w:t xml:space="preserve"> ogólny</w:t>
            </w:r>
          </w:p>
        </w:tc>
        <w:tc>
          <w:tcPr>
            <w:tcW w:w="1134"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Azotany</w:t>
            </w:r>
          </w:p>
        </w:tc>
        <w:tc>
          <w:tcPr>
            <w:tcW w:w="1417" w:type="dxa"/>
            <w:tcBorders>
              <w:top w:val="single" w:sz="6" w:space="0" w:color="auto"/>
              <w:bottom w:val="single" w:sz="6" w:space="0" w:color="auto"/>
            </w:tcBorders>
            <w:shd w:val="clear" w:color="auto" w:fill="FBD4B4" w:themeFill="accent6" w:themeFillTint="66"/>
            <w:vAlign w:val="center"/>
          </w:tcPr>
          <w:p w:rsidR="00384114" w:rsidRPr="00270550" w:rsidRDefault="00384114" w:rsidP="005143D1">
            <w:pPr>
              <w:pStyle w:val="Tekstpodstawowy"/>
              <w:snapToGrid w:val="0"/>
              <w:spacing w:line="240" w:lineRule="auto"/>
              <w:jc w:val="center"/>
              <w:rPr>
                <w:rFonts w:ascii="Arial Narrow" w:hAnsi="Arial Narrow"/>
                <w:b/>
              </w:rPr>
            </w:pPr>
            <w:r w:rsidRPr="00270550">
              <w:rPr>
                <w:rFonts w:ascii="Arial Narrow" w:hAnsi="Arial Narrow"/>
                <w:b/>
              </w:rPr>
              <w:t>Miano coli*</w:t>
            </w:r>
          </w:p>
        </w:tc>
      </w:tr>
      <w:tr w:rsidR="00384114" w:rsidRPr="00270550" w:rsidTr="005143D1">
        <w:tc>
          <w:tcPr>
            <w:tcW w:w="1276" w:type="dxa"/>
            <w:tcBorders>
              <w:top w:val="single" w:sz="6" w:space="0" w:color="auto"/>
            </w:tcBorders>
          </w:tcPr>
          <w:p w:rsidR="00384114" w:rsidRPr="00270550" w:rsidRDefault="00384114" w:rsidP="00B17771">
            <w:pPr>
              <w:pStyle w:val="Tekstpodstawowy"/>
              <w:snapToGrid w:val="0"/>
              <w:rPr>
                <w:rFonts w:ascii="Arial Narrow" w:hAnsi="Arial Narrow"/>
                <w:b/>
              </w:rPr>
            </w:pPr>
            <w:r w:rsidRPr="00270550">
              <w:rPr>
                <w:rFonts w:ascii="Arial Narrow" w:hAnsi="Arial Narrow"/>
                <w:b/>
              </w:rPr>
              <w:t>Gołębiewko</w:t>
            </w:r>
          </w:p>
        </w:tc>
        <w:tc>
          <w:tcPr>
            <w:tcW w:w="851"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1988</w:t>
            </w:r>
          </w:p>
          <w:p w:rsidR="00384114" w:rsidRPr="00270550" w:rsidRDefault="00384114" w:rsidP="00B17771">
            <w:pPr>
              <w:pStyle w:val="Tekstpodstawowy"/>
              <w:jc w:val="center"/>
              <w:rPr>
                <w:rFonts w:ascii="Arial Narrow" w:hAnsi="Arial Narrow"/>
                <w:bCs/>
              </w:rPr>
            </w:pPr>
            <w:r w:rsidRPr="00270550">
              <w:rPr>
                <w:rFonts w:ascii="Arial Narrow" w:hAnsi="Arial Narrow"/>
                <w:bCs/>
              </w:rPr>
              <w:t>2003</w:t>
            </w:r>
          </w:p>
        </w:tc>
        <w:tc>
          <w:tcPr>
            <w:tcW w:w="850"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4,2</w:t>
            </w:r>
          </w:p>
          <w:p w:rsidR="00384114" w:rsidRPr="00270550" w:rsidRDefault="00384114" w:rsidP="00B17771">
            <w:pPr>
              <w:pStyle w:val="Tekstpodstawowy"/>
              <w:jc w:val="center"/>
              <w:rPr>
                <w:rFonts w:ascii="Arial Narrow" w:hAnsi="Arial Narrow"/>
                <w:bCs/>
              </w:rPr>
            </w:pPr>
            <w:r w:rsidRPr="00270550">
              <w:rPr>
                <w:rFonts w:ascii="Arial Narrow" w:hAnsi="Arial Narrow"/>
                <w:bCs/>
              </w:rPr>
              <w:t>6,8</w:t>
            </w:r>
          </w:p>
        </w:tc>
        <w:tc>
          <w:tcPr>
            <w:tcW w:w="1418"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16,1</w:t>
            </w:r>
          </w:p>
          <w:p w:rsidR="00384114" w:rsidRPr="00270550" w:rsidRDefault="00384114" w:rsidP="00B17771">
            <w:pPr>
              <w:pStyle w:val="Tekstpodstawowy"/>
              <w:jc w:val="center"/>
              <w:rPr>
                <w:rFonts w:ascii="Arial Narrow" w:hAnsi="Arial Narrow"/>
                <w:bCs/>
              </w:rPr>
            </w:pPr>
            <w:r w:rsidRPr="00270550">
              <w:rPr>
                <w:rFonts w:ascii="Arial Narrow" w:hAnsi="Arial Narrow"/>
                <w:bCs/>
              </w:rPr>
              <w:t>25,1</w:t>
            </w:r>
          </w:p>
        </w:tc>
        <w:tc>
          <w:tcPr>
            <w:tcW w:w="1275"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1,02</w:t>
            </w:r>
          </w:p>
          <w:p w:rsidR="00384114" w:rsidRPr="00270550" w:rsidRDefault="00384114" w:rsidP="00B17771">
            <w:pPr>
              <w:pStyle w:val="Tekstpodstawowy"/>
              <w:jc w:val="center"/>
              <w:rPr>
                <w:rFonts w:ascii="Arial Narrow" w:hAnsi="Arial Narrow"/>
                <w:bCs/>
              </w:rPr>
            </w:pPr>
            <w:r w:rsidRPr="00270550">
              <w:rPr>
                <w:rFonts w:ascii="Arial Narrow" w:hAnsi="Arial Narrow"/>
                <w:bCs/>
              </w:rPr>
              <w:t>3,64</w:t>
            </w:r>
          </w:p>
        </w:tc>
        <w:tc>
          <w:tcPr>
            <w:tcW w:w="1560"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w:t>
            </w:r>
          </w:p>
          <w:p w:rsidR="00384114" w:rsidRPr="00270550" w:rsidRDefault="00384114" w:rsidP="00B17771">
            <w:pPr>
              <w:pStyle w:val="Tekstpodstawowy"/>
              <w:jc w:val="center"/>
              <w:rPr>
                <w:rFonts w:ascii="Arial Narrow" w:hAnsi="Arial Narrow"/>
                <w:bCs/>
              </w:rPr>
            </w:pPr>
            <w:r w:rsidRPr="00270550">
              <w:rPr>
                <w:rFonts w:ascii="Arial Narrow" w:hAnsi="Arial Narrow"/>
                <w:bCs/>
              </w:rPr>
              <w:t>1,43</w:t>
            </w:r>
          </w:p>
        </w:tc>
        <w:tc>
          <w:tcPr>
            <w:tcW w:w="1134"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1,32</w:t>
            </w:r>
          </w:p>
          <w:p w:rsidR="00384114" w:rsidRPr="00270550" w:rsidRDefault="00384114" w:rsidP="00B17771">
            <w:pPr>
              <w:pStyle w:val="Tekstpodstawowy"/>
              <w:jc w:val="center"/>
              <w:rPr>
                <w:rFonts w:ascii="Arial Narrow" w:hAnsi="Arial Narrow"/>
                <w:bCs/>
              </w:rPr>
            </w:pPr>
            <w:r w:rsidRPr="00270550">
              <w:rPr>
                <w:rFonts w:ascii="Arial Narrow" w:hAnsi="Arial Narrow"/>
                <w:bCs/>
              </w:rPr>
              <w:t>2,29</w:t>
            </w:r>
          </w:p>
        </w:tc>
        <w:tc>
          <w:tcPr>
            <w:tcW w:w="1417" w:type="dxa"/>
            <w:tcBorders>
              <w:top w:val="single" w:sz="6" w:space="0" w:color="auto"/>
            </w:tcBorders>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2/2/5/3</w:t>
            </w:r>
          </w:p>
          <w:p w:rsidR="00384114" w:rsidRPr="00270550" w:rsidRDefault="00384114" w:rsidP="00B17771">
            <w:pPr>
              <w:pStyle w:val="Tekstpodstawowy"/>
              <w:jc w:val="center"/>
              <w:rPr>
                <w:rFonts w:ascii="Arial Narrow" w:hAnsi="Arial Narrow"/>
                <w:bCs/>
              </w:rPr>
            </w:pPr>
            <w:r w:rsidRPr="00270550">
              <w:rPr>
                <w:rFonts w:ascii="Arial Narrow" w:hAnsi="Arial Narrow"/>
                <w:bCs/>
              </w:rPr>
              <w:t>0/1/5/6</w:t>
            </w:r>
          </w:p>
        </w:tc>
      </w:tr>
      <w:tr w:rsidR="00384114" w:rsidRPr="00270550" w:rsidTr="005143D1">
        <w:tc>
          <w:tcPr>
            <w:tcW w:w="1276" w:type="dxa"/>
          </w:tcPr>
          <w:p w:rsidR="00384114" w:rsidRPr="00270550" w:rsidRDefault="00384114" w:rsidP="00B17771">
            <w:pPr>
              <w:pStyle w:val="Tekstpodstawowy"/>
              <w:snapToGrid w:val="0"/>
              <w:rPr>
                <w:rFonts w:ascii="Arial Narrow" w:hAnsi="Arial Narrow"/>
                <w:b/>
              </w:rPr>
            </w:pPr>
            <w:r w:rsidRPr="00270550">
              <w:rPr>
                <w:rFonts w:ascii="Arial Narrow" w:hAnsi="Arial Narrow"/>
                <w:b/>
              </w:rPr>
              <w:t xml:space="preserve">Boguszewo </w:t>
            </w:r>
          </w:p>
        </w:tc>
        <w:tc>
          <w:tcPr>
            <w:tcW w:w="851"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1988</w:t>
            </w:r>
          </w:p>
          <w:p w:rsidR="00384114" w:rsidRPr="00270550" w:rsidRDefault="00384114" w:rsidP="00B17771">
            <w:pPr>
              <w:pStyle w:val="Tekstpodstawowy"/>
              <w:jc w:val="center"/>
              <w:rPr>
                <w:rFonts w:ascii="Arial Narrow" w:hAnsi="Arial Narrow"/>
                <w:bCs/>
              </w:rPr>
            </w:pPr>
            <w:r w:rsidRPr="00270550">
              <w:rPr>
                <w:rFonts w:ascii="Arial Narrow" w:hAnsi="Arial Narrow"/>
                <w:bCs/>
              </w:rPr>
              <w:t>2003</w:t>
            </w:r>
          </w:p>
        </w:tc>
        <w:tc>
          <w:tcPr>
            <w:tcW w:w="850"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3,9</w:t>
            </w:r>
          </w:p>
          <w:p w:rsidR="00384114" w:rsidRPr="00270550" w:rsidRDefault="00384114" w:rsidP="00B17771">
            <w:pPr>
              <w:pStyle w:val="Tekstpodstawowy"/>
              <w:jc w:val="center"/>
              <w:rPr>
                <w:rFonts w:ascii="Arial Narrow" w:hAnsi="Arial Narrow"/>
                <w:bCs/>
              </w:rPr>
            </w:pPr>
            <w:r w:rsidRPr="00270550">
              <w:rPr>
                <w:rFonts w:ascii="Arial Narrow" w:hAnsi="Arial Narrow"/>
                <w:bCs/>
              </w:rPr>
              <w:t>3,4</w:t>
            </w:r>
          </w:p>
        </w:tc>
        <w:tc>
          <w:tcPr>
            <w:tcW w:w="1418"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13,1</w:t>
            </w:r>
          </w:p>
          <w:p w:rsidR="00384114" w:rsidRPr="00270550" w:rsidRDefault="00384114" w:rsidP="00B17771">
            <w:pPr>
              <w:pStyle w:val="Tekstpodstawowy"/>
              <w:jc w:val="center"/>
              <w:rPr>
                <w:rFonts w:ascii="Arial Narrow" w:hAnsi="Arial Narrow"/>
                <w:bCs/>
              </w:rPr>
            </w:pPr>
            <w:r w:rsidRPr="00270550">
              <w:rPr>
                <w:rFonts w:ascii="Arial Narrow" w:hAnsi="Arial Narrow"/>
                <w:bCs/>
              </w:rPr>
              <w:t>15,2</w:t>
            </w:r>
          </w:p>
        </w:tc>
        <w:tc>
          <w:tcPr>
            <w:tcW w:w="1275"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0,61</w:t>
            </w:r>
          </w:p>
          <w:p w:rsidR="00384114" w:rsidRPr="00270550" w:rsidRDefault="00384114" w:rsidP="00B17771">
            <w:pPr>
              <w:pStyle w:val="Tekstpodstawowy"/>
              <w:jc w:val="center"/>
              <w:rPr>
                <w:rFonts w:ascii="Arial Narrow" w:hAnsi="Arial Narrow"/>
                <w:bCs/>
              </w:rPr>
            </w:pPr>
            <w:r w:rsidRPr="00270550">
              <w:rPr>
                <w:rFonts w:ascii="Arial Narrow" w:hAnsi="Arial Narrow"/>
                <w:bCs/>
              </w:rPr>
              <w:t>0,45</w:t>
            </w:r>
          </w:p>
        </w:tc>
        <w:tc>
          <w:tcPr>
            <w:tcW w:w="1560"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w:t>
            </w:r>
          </w:p>
          <w:p w:rsidR="00384114" w:rsidRPr="00270550" w:rsidRDefault="00384114" w:rsidP="00B17771">
            <w:pPr>
              <w:pStyle w:val="Tekstpodstawowy"/>
              <w:jc w:val="center"/>
              <w:rPr>
                <w:rFonts w:ascii="Arial Narrow" w:hAnsi="Arial Narrow"/>
                <w:bCs/>
              </w:rPr>
            </w:pPr>
            <w:r w:rsidRPr="00270550">
              <w:rPr>
                <w:rFonts w:ascii="Arial Narrow" w:hAnsi="Arial Narrow"/>
                <w:bCs/>
              </w:rPr>
              <w:t>0,23</w:t>
            </w:r>
          </w:p>
        </w:tc>
        <w:tc>
          <w:tcPr>
            <w:tcW w:w="1134"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1,15</w:t>
            </w:r>
          </w:p>
          <w:p w:rsidR="00384114" w:rsidRPr="00270550" w:rsidRDefault="00384114" w:rsidP="00B17771">
            <w:pPr>
              <w:pStyle w:val="Tekstpodstawowy"/>
              <w:jc w:val="center"/>
              <w:rPr>
                <w:rFonts w:ascii="Arial Narrow" w:hAnsi="Arial Narrow"/>
                <w:bCs/>
              </w:rPr>
            </w:pPr>
            <w:r w:rsidRPr="00270550">
              <w:rPr>
                <w:rFonts w:ascii="Arial Narrow" w:hAnsi="Arial Narrow"/>
                <w:bCs/>
              </w:rPr>
              <w:t>2,82</w:t>
            </w:r>
          </w:p>
        </w:tc>
        <w:tc>
          <w:tcPr>
            <w:tcW w:w="1417"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3/2/6/1</w:t>
            </w:r>
          </w:p>
          <w:p w:rsidR="00384114" w:rsidRPr="00270550" w:rsidRDefault="00384114" w:rsidP="00B17771">
            <w:pPr>
              <w:pStyle w:val="Tekstpodstawowy"/>
              <w:jc w:val="center"/>
              <w:rPr>
                <w:rFonts w:ascii="Arial Narrow" w:hAnsi="Arial Narrow"/>
                <w:bCs/>
              </w:rPr>
            </w:pPr>
            <w:r w:rsidRPr="00270550">
              <w:rPr>
                <w:rFonts w:ascii="Arial Narrow" w:hAnsi="Arial Narrow"/>
                <w:bCs/>
              </w:rPr>
              <w:t>4/4/2/0</w:t>
            </w:r>
          </w:p>
        </w:tc>
      </w:tr>
      <w:tr w:rsidR="00384114" w:rsidRPr="00270550" w:rsidTr="005143D1">
        <w:tc>
          <w:tcPr>
            <w:tcW w:w="1276" w:type="dxa"/>
          </w:tcPr>
          <w:p w:rsidR="00384114" w:rsidRPr="00270550" w:rsidRDefault="00384114" w:rsidP="00B17771">
            <w:pPr>
              <w:pStyle w:val="Tekstpodstawowy"/>
              <w:snapToGrid w:val="0"/>
              <w:rPr>
                <w:rFonts w:ascii="Arial Narrow" w:hAnsi="Arial Narrow"/>
                <w:b/>
              </w:rPr>
            </w:pPr>
            <w:r w:rsidRPr="00270550">
              <w:rPr>
                <w:rFonts w:ascii="Arial Narrow" w:hAnsi="Arial Narrow"/>
                <w:b/>
              </w:rPr>
              <w:t>Świecie n/Osą</w:t>
            </w:r>
          </w:p>
        </w:tc>
        <w:tc>
          <w:tcPr>
            <w:tcW w:w="851"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1985</w:t>
            </w:r>
          </w:p>
          <w:p w:rsidR="00384114" w:rsidRPr="00270550" w:rsidRDefault="00384114" w:rsidP="00B17771">
            <w:pPr>
              <w:pStyle w:val="Tekstpodstawowy"/>
              <w:jc w:val="center"/>
              <w:rPr>
                <w:rFonts w:ascii="Arial Narrow" w:hAnsi="Arial Narrow"/>
                <w:bCs/>
              </w:rPr>
            </w:pPr>
            <w:r w:rsidRPr="00270550">
              <w:rPr>
                <w:rFonts w:ascii="Arial Narrow" w:hAnsi="Arial Narrow"/>
                <w:bCs/>
              </w:rPr>
              <w:t>1988</w:t>
            </w:r>
          </w:p>
          <w:p w:rsidR="00384114" w:rsidRPr="00270550" w:rsidRDefault="00384114" w:rsidP="00B17771">
            <w:pPr>
              <w:pStyle w:val="Tekstpodstawowy"/>
              <w:jc w:val="center"/>
              <w:rPr>
                <w:rFonts w:ascii="Arial Narrow" w:hAnsi="Arial Narrow"/>
                <w:bCs/>
              </w:rPr>
            </w:pPr>
            <w:r w:rsidRPr="00270550">
              <w:rPr>
                <w:rFonts w:ascii="Arial Narrow" w:hAnsi="Arial Narrow"/>
                <w:bCs/>
              </w:rPr>
              <w:t>1996</w:t>
            </w:r>
          </w:p>
          <w:p w:rsidR="00384114" w:rsidRPr="00270550" w:rsidRDefault="00384114" w:rsidP="00B17771">
            <w:pPr>
              <w:pStyle w:val="Tekstpodstawowy"/>
              <w:jc w:val="center"/>
              <w:rPr>
                <w:rFonts w:ascii="Arial Narrow" w:hAnsi="Arial Narrow"/>
                <w:bCs/>
              </w:rPr>
            </w:pPr>
            <w:r w:rsidRPr="00270550">
              <w:rPr>
                <w:rFonts w:ascii="Arial Narrow" w:hAnsi="Arial Narrow"/>
                <w:bCs/>
              </w:rPr>
              <w:t>2001</w:t>
            </w:r>
          </w:p>
          <w:p w:rsidR="00384114" w:rsidRPr="00270550" w:rsidRDefault="00384114" w:rsidP="00B17771">
            <w:pPr>
              <w:pStyle w:val="Tekstpodstawowy"/>
              <w:jc w:val="center"/>
              <w:rPr>
                <w:rFonts w:ascii="Arial Narrow" w:hAnsi="Arial Narrow"/>
                <w:bCs/>
              </w:rPr>
            </w:pPr>
            <w:r w:rsidRPr="00270550">
              <w:rPr>
                <w:rFonts w:ascii="Arial Narrow" w:hAnsi="Arial Narrow"/>
                <w:bCs/>
              </w:rPr>
              <w:t>2003</w:t>
            </w:r>
          </w:p>
        </w:tc>
        <w:tc>
          <w:tcPr>
            <w:tcW w:w="850"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9,7</w:t>
            </w:r>
          </w:p>
          <w:p w:rsidR="00384114" w:rsidRPr="00270550" w:rsidRDefault="00384114" w:rsidP="00B17771">
            <w:pPr>
              <w:pStyle w:val="Tekstpodstawowy"/>
              <w:jc w:val="center"/>
              <w:rPr>
                <w:rFonts w:ascii="Arial Narrow" w:hAnsi="Arial Narrow"/>
                <w:bCs/>
              </w:rPr>
            </w:pPr>
            <w:r w:rsidRPr="00270550">
              <w:rPr>
                <w:rFonts w:ascii="Arial Narrow" w:hAnsi="Arial Narrow"/>
                <w:bCs/>
              </w:rPr>
              <w:t>3,9</w:t>
            </w:r>
          </w:p>
          <w:p w:rsidR="00384114" w:rsidRPr="00270550" w:rsidRDefault="00384114" w:rsidP="00B17771">
            <w:pPr>
              <w:pStyle w:val="Tekstpodstawowy"/>
              <w:jc w:val="center"/>
              <w:rPr>
                <w:rFonts w:ascii="Arial Narrow" w:hAnsi="Arial Narrow"/>
                <w:bCs/>
              </w:rPr>
            </w:pPr>
            <w:r w:rsidRPr="00270550">
              <w:rPr>
                <w:rFonts w:ascii="Arial Narrow" w:hAnsi="Arial Narrow"/>
                <w:bCs/>
              </w:rPr>
              <w:t>2,8</w:t>
            </w:r>
          </w:p>
          <w:p w:rsidR="00384114" w:rsidRPr="00270550" w:rsidRDefault="00384114" w:rsidP="00B17771">
            <w:pPr>
              <w:pStyle w:val="Tekstpodstawowy"/>
              <w:jc w:val="center"/>
              <w:rPr>
                <w:rFonts w:ascii="Arial Narrow" w:hAnsi="Arial Narrow"/>
                <w:bCs/>
              </w:rPr>
            </w:pPr>
            <w:r w:rsidRPr="00270550">
              <w:rPr>
                <w:rFonts w:ascii="Arial Narrow" w:hAnsi="Arial Narrow"/>
                <w:bCs/>
              </w:rPr>
              <w:t>2,6</w:t>
            </w:r>
          </w:p>
          <w:p w:rsidR="00384114" w:rsidRPr="00270550" w:rsidRDefault="00384114" w:rsidP="00B17771">
            <w:pPr>
              <w:pStyle w:val="Tekstpodstawowy"/>
              <w:jc w:val="center"/>
              <w:rPr>
                <w:rFonts w:ascii="Arial Narrow" w:hAnsi="Arial Narrow"/>
                <w:bCs/>
              </w:rPr>
            </w:pPr>
            <w:r w:rsidRPr="00270550">
              <w:rPr>
                <w:rFonts w:ascii="Arial Narrow" w:hAnsi="Arial Narrow"/>
                <w:bCs/>
              </w:rPr>
              <w:t>3,4</w:t>
            </w:r>
          </w:p>
        </w:tc>
        <w:tc>
          <w:tcPr>
            <w:tcW w:w="1418"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15,2</w:t>
            </w:r>
          </w:p>
          <w:p w:rsidR="00384114" w:rsidRPr="00270550" w:rsidRDefault="00384114" w:rsidP="00B17771">
            <w:pPr>
              <w:pStyle w:val="Tekstpodstawowy"/>
              <w:jc w:val="center"/>
              <w:rPr>
                <w:rFonts w:ascii="Arial Narrow" w:hAnsi="Arial Narrow"/>
                <w:bCs/>
              </w:rPr>
            </w:pPr>
            <w:r w:rsidRPr="00270550">
              <w:rPr>
                <w:rFonts w:ascii="Arial Narrow" w:hAnsi="Arial Narrow"/>
                <w:bCs/>
              </w:rPr>
              <w:t>11,8</w:t>
            </w:r>
          </w:p>
          <w:p w:rsidR="00384114" w:rsidRPr="00270550" w:rsidRDefault="00384114" w:rsidP="00B17771">
            <w:pPr>
              <w:pStyle w:val="Tekstpodstawowy"/>
              <w:jc w:val="center"/>
              <w:rPr>
                <w:rFonts w:ascii="Arial Narrow" w:hAnsi="Arial Narrow"/>
                <w:bCs/>
              </w:rPr>
            </w:pPr>
            <w:r w:rsidRPr="00270550">
              <w:rPr>
                <w:rFonts w:ascii="Arial Narrow" w:hAnsi="Arial Narrow"/>
                <w:bCs/>
              </w:rPr>
              <w:t>10,8</w:t>
            </w:r>
          </w:p>
          <w:p w:rsidR="00384114" w:rsidRPr="00270550" w:rsidRDefault="00384114" w:rsidP="00B17771">
            <w:pPr>
              <w:pStyle w:val="Tekstpodstawowy"/>
              <w:jc w:val="center"/>
              <w:rPr>
                <w:rFonts w:ascii="Arial Narrow" w:hAnsi="Arial Narrow"/>
                <w:bCs/>
              </w:rPr>
            </w:pPr>
            <w:r w:rsidRPr="00270550">
              <w:rPr>
                <w:rFonts w:ascii="Arial Narrow" w:hAnsi="Arial Narrow"/>
                <w:bCs/>
              </w:rPr>
              <w:t>15,6</w:t>
            </w:r>
          </w:p>
          <w:p w:rsidR="00384114" w:rsidRPr="00270550" w:rsidRDefault="00384114" w:rsidP="00B17771">
            <w:pPr>
              <w:pStyle w:val="Tekstpodstawowy"/>
              <w:jc w:val="center"/>
              <w:rPr>
                <w:rFonts w:ascii="Arial Narrow" w:hAnsi="Arial Narrow"/>
                <w:bCs/>
              </w:rPr>
            </w:pPr>
            <w:r w:rsidRPr="00270550">
              <w:rPr>
                <w:rFonts w:ascii="Arial Narrow" w:hAnsi="Arial Narrow"/>
                <w:bCs/>
              </w:rPr>
              <w:t>11,5</w:t>
            </w:r>
          </w:p>
        </w:tc>
        <w:tc>
          <w:tcPr>
            <w:tcW w:w="1275"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0,61</w:t>
            </w:r>
          </w:p>
          <w:p w:rsidR="00384114" w:rsidRPr="00270550" w:rsidRDefault="00384114" w:rsidP="00B17771">
            <w:pPr>
              <w:pStyle w:val="Tekstpodstawowy"/>
              <w:jc w:val="center"/>
              <w:rPr>
                <w:rFonts w:ascii="Arial Narrow" w:hAnsi="Arial Narrow"/>
                <w:bCs/>
              </w:rPr>
            </w:pPr>
            <w:r w:rsidRPr="00270550">
              <w:rPr>
                <w:rFonts w:ascii="Arial Narrow" w:hAnsi="Arial Narrow"/>
                <w:bCs/>
              </w:rPr>
              <w:t>0,57</w:t>
            </w:r>
          </w:p>
          <w:p w:rsidR="00384114" w:rsidRPr="00270550" w:rsidRDefault="00384114" w:rsidP="00B17771">
            <w:pPr>
              <w:pStyle w:val="Tekstpodstawowy"/>
              <w:jc w:val="center"/>
              <w:rPr>
                <w:rFonts w:ascii="Arial Narrow" w:hAnsi="Arial Narrow"/>
                <w:bCs/>
              </w:rPr>
            </w:pPr>
            <w:r w:rsidRPr="00270550">
              <w:rPr>
                <w:rFonts w:ascii="Arial Narrow" w:hAnsi="Arial Narrow"/>
                <w:bCs/>
              </w:rPr>
              <w:t>0,35</w:t>
            </w:r>
          </w:p>
          <w:p w:rsidR="00384114" w:rsidRPr="00270550" w:rsidRDefault="00384114" w:rsidP="00B17771">
            <w:pPr>
              <w:pStyle w:val="Tekstpodstawowy"/>
              <w:jc w:val="center"/>
              <w:rPr>
                <w:rFonts w:ascii="Arial Narrow" w:hAnsi="Arial Narrow"/>
                <w:bCs/>
              </w:rPr>
            </w:pPr>
            <w:r w:rsidRPr="00270550">
              <w:rPr>
                <w:rFonts w:ascii="Arial Narrow" w:hAnsi="Arial Narrow"/>
                <w:bCs/>
              </w:rPr>
              <w:t>0,37</w:t>
            </w:r>
          </w:p>
          <w:p w:rsidR="00384114" w:rsidRPr="00270550" w:rsidRDefault="00384114" w:rsidP="00B17771">
            <w:pPr>
              <w:pStyle w:val="Tekstpodstawowy"/>
              <w:jc w:val="center"/>
              <w:rPr>
                <w:rFonts w:ascii="Arial Narrow" w:hAnsi="Arial Narrow"/>
                <w:bCs/>
              </w:rPr>
            </w:pPr>
            <w:r w:rsidRPr="00270550">
              <w:rPr>
                <w:rFonts w:ascii="Arial Narrow" w:hAnsi="Arial Narrow"/>
                <w:bCs/>
              </w:rPr>
              <w:t>0,20</w:t>
            </w:r>
          </w:p>
        </w:tc>
        <w:tc>
          <w:tcPr>
            <w:tcW w:w="1560"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0,51</w:t>
            </w:r>
          </w:p>
          <w:p w:rsidR="00384114" w:rsidRPr="00270550" w:rsidRDefault="00384114" w:rsidP="00B17771">
            <w:pPr>
              <w:pStyle w:val="Tekstpodstawowy"/>
              <w:jc w:val="center"/>
              <w:rPr>
                <w:rFonts w:ascii="Arial Narrow" w:hAnsi="Arial Narrow"/>
                <w:bCs/>
              </w:rPr>
            </w:pPr>
            <w:r w:rsidRPr="00270550">
              <w:rPr>
                <w:rFonts w:ascii="Arial Narrow" w:hAnsi="Arial Narrow"/>
                <w:bCs/>
              </w:rPr>
              <w:t>-</w:t>
            </w:r>
          </w:p>
          <w:p w:rsidR="00384114" w:rsidRPr="00270550" w:rsidRDefault="00384114" w:rsidP="00B17771">
            <w:pPr>
              <w:pStyle w:val="Tekstpodstawowy"/>
              <w:jc w:val="center"/>
              <w:rPr>
                <w:rFonts w:ascii="Arial Narrow" w:hAnsi="Arial Narrow"/>
                <w:bCs/>
              </w:rPr>
            </w:pPr>
            <w:r w:rsidRPr="00270550">
              <w:rPr>
                <w:rFonts w:ascii="Arial Narrow" w:hAnsi="Arial Narrow"/>
                <w:bCs/>
              </w:rPr>
              <w:t>0,27</w:t>
            </w:r>
          </w:p>
          <w:p w:rsidR="00384114" w:rsidRPr="00270550" w:rsidRDefault="00384114" w:rsidP="00B17771">
            <w:pPr>
              <w:pStyle w:val="Tekstpodstawowy"/>
              <w:jc w:val="center"/>
              <w:rPr>
                <w:rFonts w:ascii="Arial Narrow" w:hAnsi="Arial Narrow"/>
                <w:bCs/>
              </w:rPr>
            </w:pPr>
            <w:r w:rsidRPr="00270550">
              <w:rPr>
                <w:rFonts w:ascii="Arial Narrow" w:hAnsi="Arial Narrow"/>
                <w:bCs/>
              </w:rPr>
              <w:t>0,22</w:t>
            </w:r>
          </w:p>
          <w:p w:rsidR="00384114" w:rsidRPr="00270550" w:rsidRDefault="00384114" w:rsidP="00B17771">
            <w:pPr>
              <w:pStyle w:val="Tekstpodstawowy"/>
              <w:jc w:val="center"/>
              <w:rPr>
                <w:rFonts w:ascii="Arial Narrow" w:hAnsi="Arial Narrow"/>
                <w:bCs/>
              </w:rPr>
            </w:pPr>
            <w:r w:rsidRPr="00270550">
              <w:rPr>
                <w:rFonts w:ascii="Arial Narrow" w:hAnsi="Arial Narrow"/>
                <w:bCs/>
              </w:rPr>
              <w:t>0,24</w:t>
            </w:r>
          </w:p>
        </w:tc>
        <w:tc>
          <w:tcPr>
            <w:tcW w:w="1134"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0,53</w:t>
            </w:r>
          </w:p>
          <w:p w:rsidR="00384114" w:rsidRPr="00270550" w:rsidRDefault="00384114" w:rsidP="00B17771">
            <w:pPr>
              <w:pStyle w:val="Tekstpodstawowy"/>
              <w:jc w:val="center"/>
              <w:rPr>
                <w:rFonts w:ascii="Arial Narrow" w:hAnsi="Arial Narrow"/>
                <w:bCs/>
              </w:rPr>
            </w:pPr>
            <w:r w:rsidRPr="00270550">
              <w:rPr>
                <w:rFonts w:ascii="Arial Narrow" w:hAnsi="Arial Narrow"/>
                <w:bCs/>
              </w:rPr>
              <w:t>1,34</w:t>
            </w:r>
          </w:p>
          <w:p w:rsidR="00384114" w:rsidRPr="00270550" w:rsidRDefault="00384114" w:rsidP="00B17771">
            <w:pPr>
              <w:pStyle w:val="Tekstpodstawowy"/>
              <w:jc w:val="center"/>
              <w:rPr>
                <w:rFonts w:ascii="Arial Narrow" w:hAnsi="Arial Narrow"/>
                <w:bCs/>
              </w:rPr>
            </w:pPr>
            <w:r w:rsidRPr="00270550">
              <w:rPr>
                <w:rFonts w:ascii="Arial Narrow" w:hAnsi="Arial Narrow"/>
                <w:bCs/>
              </w:rPr>
              <w:t>1,03</w:t>
            </w:r>
          </w:p>
          <w:p w:rsidR="00384114" w:rsidRPr="00270550" w:rsidRDefault="00384114" w:rsidP="00B17771">
            <w:pPr>
              <w:pStyle w:val="Tekstpodstawowy"/>
              <w:jc w:val="center"/>
              <w:rPr>
                <w:rFonts w:ascii="Arial Narrow" w:hAnsi="Arial Narrow"/>
                <w:bCs/>
              </w:rPr>
            </w:pPr>
            <w:r w:rsidRPr="00270550">
              <w:rPr>
                <w:rFonts w:ascii="Arial Narrow" w:hAnsi="Arial Narrow"/>
                <w:bCs/>
              </w:rPr>
              <w:t>2,23</w:t>
            </w:r>
          </w:p>
          <w:p w:rsidR="00384114" w:rsidRPr="00270550" w:rsidRDefault="00384114" w:rsidP="00B17771">
            <w:pPr>
              <w:pStyle w:val="Tekstpodstawowy"/>
              <w:jc w:val="center"/>
              <w:rPr>
                <w:rFonts w:ascii="Arial Narrow" w:hAnsi="Arial Narrow"/>
                <w:bCs/>
              </w:rPr>
            </w:pPr>
            <w:r w:rsidRPr="00270550">
              <w:rPr>
                <w:rFonts w:ascii="Arial Narrow" w:hAnsi="Arial Narrow"/>
                <w:bCs/>
              </w:rPr>
              <w:t>2,09</w:t>
            </w:r>
          </w:p>
        </w:tc>
        <w:tc>
          <w:tcPr>
            <w:tcW w:w="1417" w:type="dxa"/>
          </w:tcPr>
          <w:p w:rsidR="00384114" w:rsidRPr="00270550" w:rsidRDefault="00384114" w:rsidP="00B17771">
            <w:pPr>
              <w:pStyle w:val="Tekstpodstawowy"/>
              <w:snapToGrid w:val="0"/>
              <w:jc w:val="center"/>
              <w:rPr>
                <w:rFonts w:ascii="Arial Narrow" w:hAnsi="Arial Narrow"/>
                <w:bCs/>
              </w:rPr>
            </w:pPr>
            <w:r w:rsidRPr="00270550">
              <w:rPr>
                <w:rFonts w:ascii="Arial Narrow" w:hAnsi="Arial Narrow"/>
                <w:bCs/>
              </w:rPr>
              <w:t>-</w:t>
            </w:r>
          </w:p>
          <w:p w:rsidR="00384114" w:rsidRPr="00270550" w:rsidRDefault="00384114" w:rsidP="00B17771">
            <w:pPr>
              <w:pStyle w:val="Tekstpodstawowy"/>
              <w:jc w:val="center"/>
              <w:rPr>
                <w:rFonts w:ascii="Arial Narrow" w:hAnsi="Arial Narrow"/>
                <w:bCs/>
              </w:rPr>
            </w:pPr>
            <w:r w:rsidRPr="00270550">
              <w:rPr>
                <w:rFonts w:ascii="Arial Narrow" w:hAnsi="Arial Narrow"/>
                <w:bCs/>
              </w:rPr>
              <w:t>2/4/5/1</w:t>
            </w:r>
          </w:p>
          <w:p w:rsidR="00384114" w:rsidRPr="00270550" w:rsidRDefault="00384114" w:rsidP="00B17771">
            <w:pPr>
              <w:pStyle w:val="Tekstpodstawowy"/>
              <w:jc w:val="center"/>
              <w:rPr>
                <w:rFonts w:ascii="Arial Narrow" w:hAnsi="Arial Narrow"/>
                <w:bCs/>
              </w:rPr>
            </w:pPr>
            <w:r w:rsidRPr="00270550">
              <w:rPr>
                <w:rFonts w:ascii="Arial Narrow" w:hAnsi="Arial Narrow"/>
                <w:bCs/>
              </w:rPr>
              <w:t>0/1/8/3</w:t>
            </w:r>
          </w:p>
          <w:p w:rsidR="00384114" w:rsidRPr="00270550" w:rsidRDefault="00384114" w:rsidP="00B17771">
            <w:pPr>
              <w:pStyle w:val="Tekstpodstawowy"/>
              <w:jc w:val="center"/>
              <w:rPr>
                <w:rFonts w:ascii="Arial Narrow" w:hAnsi="Arial Narrow"/>
                <w:bCs/>
              </w:rPr>
            </w:pPr>
            <w:r w:rsidRPr="00270550">
              <w:rPr>
                <w:rFonts w:ascii="Arial Narrow" w:hAnsi="Arial Narrow"/>
                <w:bCs/>
              </w:rPr>
              <w:t>2/8/1/0</w:t>
            </w:r>
          </w:p>
          <w:p w:rsidR="00384114" w:rsidRPr="00270550" w:rsidRDefault="00384114" w:rsidP="00B17771">
            <w:pPr>
              <w:pStyle w:val="Tekstpodstawowy"/>
              <w:jc w:val="center"/>
              <w:rPr>
                <w:rFonts w:ascii="Arial Narrow" w:hAnsi="Arial Narrow"/>
                <w:bCs/>
              </w:rPr>
            </w:pPr>
            <w:r w:rsidRPr="00270550">
              <w:rPr>
                <w:rFonts w:ascii="Arial Narrow" w:hAnsi="Arial Narrow"/>
                <w:bCs/>
              </w:rPr>
              <w:t>3/8/1/0</w:t>
            </w:r>
          </w:p>
        </w:tc>
      </w:tr>
    </w:tbl>
    <w:p w:rsidR="00384114" w:rsidRPr="00270550" w:rsidRDefault="00384114" w:rsidP="00B17771">
      <w:pPr>
        <w:pStyle w:val="Tekstpodstawowy"/>
        <w:rPr>
          <w:rFonts w:ascii="Arial Narrow" w:hAnsi="Arial Narrow"/>
          <w:bCs/>
        </w:rPr>
      </w:pPr>
      <w:r w:rsidRPr="00270550">
        <w:rPr>
          <w:rFonts w:ascii="Arial Narrow" w:hAnsi="Arial Narrow"/>
          <w:bCs/>
        </w:rPr>
        <w:t xml:space="preserve">* ilość wyników w klasach I, II, III i </w:t>
      </w:r>
      <w:proofErr w:type="spellStart"/>
      <w:r w:rsidRPr="00270550">
        <w:rPr>
          <w:rFonts w:ascii="Arial Narrow" w:hAnsi="Arial Narrow"/>
          <w:bCs/>
        </w:rPr>
        <w:t>n.o.</w:t>
      </w:r>
      <w:proofErr w:type="gramStart"/>
      <w:r w:rsidRPr="00270550">
        <w:rPr>
          <w:rFonts w:ascii="Arial Narrow" w:hAnsi="Arial Narrow"/>
          <w:bCs/>
        </w:rPr>
        <w:t>n</w:t>
      </w:r>
      <w:proofErr w:type="spellEnd"/>
      <w:proofErr w:type="gramEnd"/>
      <w:r w:rsidRPr="00270550">
        <w:rPr>
          <w:rFonts w:ascii="Arial Narrow" w:hAnsi="Arial Narrow"/>
          <w:bCs/>
        </w:rPr>
        <w:t>.</w:t>
      </w:r>
    </w:p>
    <w:p w:rsidR="00384114" w:rsidRPr="00270550" w:rsidRDefault="00384114" w:rsidP="00B17771">
      <w:pPr>
        <w:pStyle w:val="Tekstpodstawowy"/>
        <w:rPr>
          <w:rFonts w:ascii="Arial Narrow" w:hAnsi="Arial Narrow"/>
          <w:bCs/>
          <w:i/>
          <w:iCs/>
        </w:rPr>
      </w:pPr>
      <w:r w:rsidRPr="00270550">
        <w:rPr>
          <w:rFonts w:ascii="Arial Narrow" w:hAnsi="Arial Narrow"/>
          <w:bCs/>
          <w:i/>
          <w:iCs/>
        </w:rPr>
        <w:t>Źródło:</w:t>
      </w:r>
      <w:r w:rsidRPr="00270550">
        <w:rPr>
          <w:rFonts w:ascii="Arial Narrow" w:hAnsi="Arial Narrow"/>
          <w:i/>
          <w:iCs/>
        </w:rPr>
        <w:t xml:space="preserve"> </w:t>
      </w:r>
      <w:proofErr w:type="spellStart"/>
      <w:r w:rsidRPr="00270550">
        <w:rPr>
          <w:rFonts w:ascii="Arial Narrow" w:hAnsi="Arial Narrow"/>
          <w:i/>
          <w:iCs/>
        </w:rPr>
        <w:t>WIOŚ</w:t>
      </w:r>
      <w:proofErr w:type="spellEnd"/>
      <w:r w:rsidRPr="00270550">
        <w:rPr>
          <w:rFonts w:ascii="Arial Narrow" w:hAnsi="Arial Narrow"/>
          <w:i/>
          <w:iCs/>
        </w:rPr>
        <w:t xml:space="preserve"> Bydgoszcz</w:t>
      </w:r>
    </w:p>
    <w:p w:rsidR="00384114" w:rsidRPr="00270550" w:rsidRDefault="00384114" w:rsidP="00B17771">
      <w:pPr>
        <w:pStyle w:val="Tekstpodstawowy"/>
        <w:rPr>
          <w:rFonts w:ascii="Arial Narrow" w:hAnsi="Arial Narrow"/>
          <w:bCs/>
        </w:rPr>
      </w:pPr>
    </w:p>
    <w:p w:rsidR="00384114" w:rsidRPr="00270550" w:rsidRDefault="00384114" w:rsidP="00B17771">
      <w:pPr>
        <w:pStyle w:val="Tekstpodstawowy"/>
        <w:ind w:firstLine="426"/>
        <w:rPr>
          <w:rFonts w:ascii="Arial Narrow" w:hAnsi="Arial Narrow"/>
          <w:bCs/>
        </w:rPr>
      </w:pPr>
      <w:r w:rsidRPr="00270550">
        <w:rPr>
          <w:rFonts w:ascii="Arial Narrow" w:hAnsi="Arial Narrow"/>
          <w:bCs/>
        </w:rPr>
        <w:t xml:space="preserve">Strugę Radzyńską na całej długości po raz pierwszy badano w 1988 r. i stwierdzono przekroczenie norm dopuszczalnych fosforanów oraz częściowo miana coli (w Gołębiewku i </w:t>
      </w:r>
      <w:proofErr w:type="spellStart"/>
      <w:r w:rsidRPr="00270550">
        <w:rPr>
          <w:rFonts w:ascii="Arial Narrow" w:hAnsi="Arial Narrow"/>
          <w:bCs/>
        </w:rPr>
        <w:t>Linowie</w:t>
      </w:r>
      <w:proofErr w:type="spellEnd"/>
      <w:r w:rsidRPr="00270550">
        <w:rPr>
          <w:rFonts w:ascii="Arial Narrow" w:hAnsi="Arial Narrow"/>
          <w:bCs/>
        </w:rPr>
        <w:t xml:space="preserve">). W 1985 r. kontrolowano odcinek ujściowy, który charakteryzował się bardzo wysokim, ponadnormatywnym poziomem zanieczyszczenia, zwłaszcza w zakresie </w:t>
      </w:r>
      <w:proofErr w:type="spellStart"/>
      <w:r w:rsidRPr="00270550">
        <w:rPr>
          <w:rFonts w:ascii="Arial Narrow" w:hAnsi="Arial Narrow"/>
          <w:bCs/>
        </w:rPr>
        <w:t>BZT</w:t>
      </w:r>
      <w:r w:rsidRPr="00270550">
        <w:rPr>
          <w:rFonts w:ascii="Arial Narrow" w:hAnsi="Arial Narrow"/>
          <w:bCs/>
          <w:vertAlign w:val="subscript"/>
        </w:rPr>
        <w:t>5</w:t>
      </w:r>
      <w:proofErr w:type="spellEnd"/>
      <w:r w:rsidRPr="00270550">
        <w:rPr>
          <w:rFonts w:ascii="Arial Narrow" w:hAnsi="Arial Narrow"/>
          <w:bCs/>
        </w:rPr>
        <w:t xml:space="preserve"> i fosforu ogólnego. </w:t>
      </w:r>
      <w:proofErr w:type="gramStart"/>
      <w:r w:rsidRPr="00270550">
        <w:rPr>
          <w:rFonts w:ascii="Arial Narrow" w:hAnsi="Arial Narrow"/>
          <w:bCs/>
        </w:rPr>
        <w:t>w</w:t>
      </w:r>
      <w:proofErr w:type="gramEnd"/>
      <w:r w:rsidRPr="00270550">
        <w:rPr>
          <w:rFonts w:ascii="Arial Narrow" w:hAnsi="Arial Narrow"/>
          <w:bCs/>
        </w:rPr>
        <w:t xml:space="preserve"> kolejnych latach poziom zanieczyszczenia poprawiał się. W 2003 r. badano 17 km odcinek rzeki (całkowita długość 23 km</w:t>
      </w:r>
      <w:proofErr w:type="gramStart"/>
      <w:r w:rsidRPr="00270550">
        <w:rPr>
          <w:rFonts w:ascii="Arial Narrow" w:hAnsi="Arial Narrow"/>
          <w:bCs/>
        </w:rPr>
        <w:t>). Według</w:t>
      </w:r>
      <w:proofErr w:type="gramEnd"/>
      <w:r w:rsidRPr="00270550">
        <w:rPr>
          <w:rFonts w:ascii="Arial Narrow" w:hAnsi="Arial Narrow"/>
          <w:bCs/>
        </w:rPr>
        <w:t xml:space="preserve"> oceny stężeń charakterystycznych Struga Radzyńską </w:t>
      </w:r>
      <w:r w:rsidRPr="00270550">
        <w:rPr>
          <w:rFonts w:ascii="Arial Narrow" w:hAnsi="Arial Narrow"/>
          <w:b/>
          <w:i/>
          <w:iCs/>
        </w:rPr>
        <w:t xml:space="preserve">na całej długości nie odpowiadała normom, </w:t>
      </w:r>
      <w:r w:rsidRPr="00270550">
        <w:rPr>
          <w:rFonts w:ascii="Arial Narrow" w:hAnsi="Arial Narrow"/>
          <w:bCs/>
        </w:rPr>
        <w:t xml:space="preserve">zadecydowały o tym stężenia parametrów </w:t>
      </w:r>
      <w:proofErr w:type="spellStart"/>
      <w:r w:rsidRPr="00270550">
        <w:rPr>
          <w:rFonts w:ascii="Arial Narrow" w:hAnsi="Arial Narrow"/>
          <w:bCs/>
        </w:rPr>
        <w:t>fizycznochemicznych</w:t>
      </w:r>
      <w:proofErr w:type="spellEnd"/>
      <w:r w:rsidRPr="00270550">
        <w:rPr>
          <w:rFonts w:ascii="Arial Narrow" w:hAnsi="Arial Narrow"/>
          <w:b/>
          <w:i/>
          <w:iCs/>
        </w:rPr>
        <w:t xml:space="preserve">. </w:t>
      </w:r>
      <w:r w:rsidRPr="00270550">
        <w:rPr>
          <w:rFonts w:ascii="Arial Narrow" w:hAnsi="Arial Narrow"/>
          <w:bCs/>
        </w:rPr>
        <w:t xml:space="preserve">W górnym odcinku wystąpiło przekroczenie dopuszczalnych wartości fosforu ogólnego i utlenialności. Natomiast poniżej Radzynia i mokradeł, leżących na wschód od miasta oraz ujścia cieku odprowadzającego ścieki z oczyszczalni, stwierdzono bardzo duży wzrost w zakresie niemal wszystkich analizowanych wskaźników. Tak zanieczyszczone wody wpływały do jeziora Dąbrówka i dalej do jeziora Piętka, pogłębiając ich degradację. Poniżej </w:t>
      </w:r>
      <w:proofErr w:type="gramStart"/>
      <w:r w:rsidRPr="00270550">
        <w:rPr>
          <w:rFonts w:ascii="Arial Narrow" w:hAnsi="Arial Narrow"/>
          <w:bCs/>
        </w:rPr>
        <w:t>jezior jakość</w:t>
      </w:r>
      <w:proofErr w:type="gramEnd"/>
      <w:r w:rsidRPr="00270550">
        <w:rPr>
          <w:rFonts w:ascii="Arial Narrow" w:hAnsi="Arial Narrow"/>
          <w:bCs/>
        </w:rPr>
        <w:t xml:space="preserve"> Strugi wyraźnie poprawiła się, jednak azot azotynowy i chlorofil nie spełniały wymogów III klasy. w zakresie hydrobiologicznym ciek ten wykazywał </w:t>
      </w:r>
      <w:r w:rsidRPr="00270550">
        <w:rPr>
          <w:rFonts w:ascii="Arial Narrow" w:hAnsi="Arial Narrow"/>
          <w:bCs/>
        </w:rPr>
        <w:lastRenderedPageBreak/>
        <w:t xml:space="preserve">ponadnormatywne wartości chlorofilu „a” poniżej jeziora </w:t>
      </w:r>
      <w:proofErr w:type="gramStart"/>
      <w:r w:rsidRPr="00270550">
        <w:rPr>
          <w:rFonts w:ascii="Arial Narrow" w:hAnsi="Arial Narrow"/>
          <w:bCs/>
        </w:rPr>
        <w:t xml:space="preserve">Piętki. , </w:t>
      </w:r>
      <w:proofErr w:type="gramEnd"/>
      <w:r w:rsidRPr="00270550">
        <w:rPr>
          <w:rFonts w:ascii="Arial Narrow" w:hAnsi="Arial Narrow"/>
          <w:bCs/>
        </w:rPr>
        <w:t xml:space="preserve">na pozostałym </w:t>
      </w:r>
      <w:proofErr w:type="gramStart"/>
      <w:r w:rsidRPr="00270550">
        <w:rPr>
          <w:rFonts w:ascii="Arial Narrow" w:hAnsi="Arial Narrow"/>
          <w:bCs/>
        </w:rPr>
        <w:t>odcinku jakość</w:t>
      </w:r>
      <w:proofErr w:type="gramEnd"/>
      <w:r w:rsidRPr="00270550">
        <w:rPr>
          <w:rFonts w:ascii="Arial Narrow" w:hAnsi="Arial Narrow"/>
          <w:bCs/>
        </w:rPr>
        <w:t xml:space="preserve"> wód spełniała wymogi II klasy. </w:t>
      </w:r>
    </w:p>
    <w:p w:rsidR="00384114" w:rsidRPr="00270550" w:rsidRDefault="00384114" w:rsidP="00B17771">
      <w:pPr>
        <w:pStyle w:val="Tekstpodstawowy"/>
        <w:rPr>
          <w:rFonts w:ascii="Arial Narrow" w:hAnsi="Arial Narrow"/>
          <w:bCs/>
        </w:rPr>
      </w:pPr>
      <w:r w:rsidRPr="00270550">
        <w:rPr>
          <w:rFonts w:ascii="Arial Narrow" w:hAnsi="Arial Narrow"/>
          <w:bCs/>
        </w:rPr>
        <w:t>Pod względem sanitarnym zaobserwowano zróżnicowaną klasyfikację: poniżej Radzynia – na odcinku 4 km wystąpiło przekroczenie norm dopuszczalnych (50% wyników), a w górnym oraz poniżej jeziora Piętki stwierdzono III klasę. Dolny odcinek cieku odpowiadał II klasie czystości.</w:t>
      </w:r>
    </w:p>
    <w:p w:rsidR="00384114" w:rsidRPr="00270550" w:rsidRDefault="00384114" w:rsidP="00B17771">
      <w:pPr>
        <w:pStyle w:val="Tekstpodstawowy"/>
        <w:ind w:firstLine="360"/>
        <w:rPr>
          <w:rFonts w:ascii="Arial Narrow" w:hAnsi="Arial Narrow"/>
          <w:bCs/>
        </w:rPr>
      </w:pPr>
      <w:r w:rsidRPr="00270550">
        <w:rPr>
          <w:rFonts w:ascii="Arial Narrow" w:hAnsi="Arial Narrow"/>
          <w:b/>
          <w:i/>
          <w:iCs/>
        </w:rPr>
        <w:t>Dopływ spod Fijewa</w:t>
      </w:r>
      <w:r w:rsidRPr="00270550">
        <w:rPr>
          <w:rFonts w:ascii="Arial Narrow" w:hAnsi="Arial Narrow"/>
          <w:bCs/>
        </w:rPr>
        <w:t xml:space="preserve"> jest niewielkim ciekiem o długości 4 km, odprowadzającym ścieki z miejskiej oczyszczalni w Radzyniu. W drugiej połowie 2003 r. nie było w nim przepływu wody. Jakość wód nie odpowiadała normom z uwagi na stężenia fosforanów i fosforu </w:t>
      </w:r>
      <w:proofErr w:type="gramStart"/>
      <w:r w:rsidRPr="00270550">
        <w:rPr>
          <w:rFonts w:ascii="Arial Narrow" w:hAnsi="Arial Narrow"/>
          <w:bCs/>
        </w:rPr>
        <w:t xml:space="preserve">ogólnego. </w:t>
      </w:r>
      <w:proofErr w:type="gramEnd"/>
      <w:r w:rsidRPr="00270550">
        <w:rPr>
          <w:rFonts w:ascii="Arial Narrow" w:hAnsi="Arial Narrow"/>
          <w:bCs/>
        </w:rPr>
        <w:t xml:space="preserve">Wskaźniki biologiczne spełniały wymogi III klasy. Czystość wód tego dopływu była zdecydowanie </w:t>
      </w:r>
      <w:proofErr w:type="gramStart"/>
      <w:r w:rsidRPr="00270550">
        <w:rPr>
          <w:rFonts w:ascii="Arial Narrow" w:hAnsi="Arial Narrow"/>
          <w:bCs/>
        </w:rPr>
        <w:t>korzystniejsza niż jakość</w:t>
      </w:r>
      <w:proofErr w:type="gramEnd"/>
      <w:r w:rsidRPr="00270550">
        <w:rPr>
          <w:rFonts w:ascii="Arial Narrow" w:hAnsi="Arial Narrow"/>
          <w:bCs/>
        </w:rPr>
        <w:t xml:space="preserve"> wód Strugi Radzyńskiej poniżej jego ujścia. </w:t>
      </w:r>
    </w:p>
    <w:p w:rsidR="00384114" w:rsidRPr="00270550" w:rsidRDefault="00384114" w:rsidP="00B17771">
      <w:pPr>
        <w:pStyle w:val="Tekstpodstawowy"/>
        <w:ind w:firstLine="360"/>
        <w:rPr>
          <w:rFonts w:ascii="Arial Narrow" w:hAnsi="Arial Narrow"/>
          <w:bCs/>
        </w:rPr>
      </w:pPr>
    </w:p>
    <w:p w:rsidR="00384114" w:rsidRPr="001F5F31" w:rsidRDefault="001F5F31" w:rsidP="002C60EC">
      <w:pPr>
        <w:pStyle w:val="Bezodstpw"/>
        <w:rPr>
          <w:rFonts w:ascii="Arial Narrow" w:hAnsi="Arial Narrow"/>
          <w:i/>
          <w:sz w:val="24"/>
          <w:szCs w:val="24"/>
          <w:u w:val="single"/>
        </w:rPr>
      </w:pPr>
      <w:bookmarkStart w:id="70" w:name="_Toc298852420"/>
      <w:r w:rsidRPr="001F5F31">
        <w:rPr>
          <w:rFonts w:ascii="Arial Narrow" w:hAnsi="Arial Narrow"/>
          <w:i/>
          <w:sz w:val="24"/>
          <w:szCs w:val="24"/>
          <w:u w:val="single"/>
        </w:rPr>
        <w:t>WODY PODZIEMNE</w:t>
      </w:r>
      <w:bookmarkEnd w:id="70"/>
    </w:p>
    <w:p w:rsidR="00384114" w:rsidRPr="00270550" w:rsidRDefault="00384114" w:rsidP="00B17771">
      <w:pPr>
        <w:pStyle w:val="Tekstpodstawowy"/>
        <w:rPr>
          <w:rFonts w:ascii="Arial Narrow" w:hAnsi="Arial Narrow"/>
          <w:b/>
          <w:shd w:val="clear" w:color="auto" w:fill="00FF00"/>
        </w:rPr>
      </w:pPr>
    </w:p>
    <w:p w:rsidR="00384114" w:rsidRPr="00270550" w:rsidRDefault="00384114" w:rsidP="00B17771">
      <w:pPr>
        <w:pStyle w:val="Tekstpodstawowy"/>
        <w:ind w:firstLine="426"/>
        <w:rPr>
          <w:rFonts w:ascii="Arial Narrow" w:hAnsi="Arial Narrow"/>
        </w:rPr>
      </w:pPr>
      <w:r w:rsidRPr="00270550">
        <w:rPr>
          <w:rFonts w:ascii="Arial Narrow" w:hAnsi="Arial Narrow"/>
        </w:rPr>
        <w:t xml:space="preserve">Jakość wód podziemnych jest bardzo ważnym problemem, ponieważ stanowią one jedyne źródło zaopatrzenia ludności, zarówno do celów spożywczych i </w:t>
      </w:r>
      <w:proofErr w:type="gramStart"/>
      <w:r w:rsidRPr="00270550">
        <w:rPr>
          <w:rFonts w:ascii="Arial Narrow" w:hAnsi="Arial Narrow"/>
        </w:rPr>
        <w:t xml:space="preserve">gospodarczych. </w:t>
      </w:r>
      <w:proofErr w:type="gramEnd"/>
      <w:r w:rsidRPr="00270550">
        <w:rPr>
          <w:rFonts w:ascii="Arial Narrow" w:hAnsi="Arial Narrow"/>
        </w:rPr>
        <w:t>Wody podziemne na terenie gminy narażone są na różnego czynniki degradujące (nawożenie gleb, środki ochrony roślin, składowanie nawozów sztucznych i obornika, stacje paw, dzikie wysypiska odpadów, nieszczelne zbiorniki ścieków komunalnych, transport samochodowy itp</w:t>
      </w:r>
      <w:proofErr w:type="gramStart"/>
      <w:r w:rsidRPr="00270550">
        <w:rPr>
          <w:rFonts w:ascii="Arial Narrow" w:hAnsi="Arial Narrow"/>
        </w:rPr>
        <w:t>.). Istniejące</w:t>
      </w:r>
      <w:proofErr w:type="gramEnd"/>
      <w:r w:rsidRPr="00270550">
        <w:rPr>
          <w:rFonts w:ascii="Arial Narrow" w:hAnsi="Arial Narrow"/>
        </w:rPr>
        <w:t xml:space="preserve"> warunki geologiczne i hydrogeologiczne w obrębie gminy sprawiają, że zasadnicza, eksploatowana warstwa wodonośna posiada dość dobrą naturalna ochronę przed zanieczyszczeniami antropogenicznymi (duża miąższość nadkładu utworów słabo przepuszczalnych, dość głęboko zalegające zwierciadło wody). </w:t>
      </w:r>
    </w:p>
    <w:p w:rsidR="002C60EC" w:rsidRDefault="00384114" w:rsidP="00324228">
      <w:pPr>
        <w:pStyle w:val="Tekstpodstawowy"/>
        <w:ind w:firstLine="435"/>
        <w:rPr>
          <w:rFonts w:ascii="Arial Narrow" w:hAnsi="Arial Narrow"/>
          <w:bCs/>
        </w:rPr>
      </w:pPr>
      <w:r w:rsidRPr="00270550">
        <w:rPr>
          <w:rFonts w:ascii="Arial Narrow" w:hAnsi="Arial Narrow"/>
          <w:bCs/>
        </w:rPr>
        <w:t xml:space="preserve">Na terenie gminy, Państwowa Inspekcja Sanitarna prowadzi </w:t>
      </w:r>
      <w:proofErr w:type="gramStart"/>
      <w:r w:rsidRPr="00270550">
        <w:rPr>
          <w:rFonts w:ascii="Arial Narrow" w:hAnsi="Arial Narrow"/>
          <w:bCs/>
        </w:rPr>
        <w:t>obserwację jakości</w:t>
      </w:r>
      <w:proofErr w:type="gramEnd"/>
      <w:r w:rsidRPr="00270550">
        <w:rPr>
          <w:rFonts w:ascii="Arial Narrow" w:hAnsi="Arial Narrow"/>
          <w:bCs/>
        </w:rPr>
        <w:t xml:space="preserve"> wód podziemnych na ujęciu wody w Fijewie (Gospodarstwo Rolne p. Kawskiego), w ramach monitoringu krajowego. Wyniki tych badań zestawiono w tabeli nr </w:t>
      </w:r>
      <w:r w:rsidR="002C60EC" w:rsidRPr="00270550">
        <w:rPr>
          <w:rFonts w:ascii="Arial Narrow" w:hAnsi="Arial Narrow"/>
          <w:bCs/>
        </w:rPr>
        <w:t>7</w:t>
      </w:r>
    </w:p>
    <w:p w:rsidR="00893308" w:rsidRPr="00270550" w:rsidRDefault="00893308" w:rsidP="00324228">
      <w:pPr>
        <w:pStyle w:val="Tekstpodstawowy"/>
        <w:ind w:firstLine="435"/>
        <w:rPr>
          <w:rFonts w:ascii="Arial Narrow" w:hAnsi="Arial Narrow"/>
          <w:bCs/>
        </w:rPr>
      </w:pPr>
    </w:p>
    <w:p w:rsidR="002C60EC" w:rsidRPr="00270550" w:rsidRDefault="002C60EC" w:rsidP="002C60EC">
      <w:pPr>
        <w:pStyle w:val="Tekstpodstawowy"/>
        <w:ind w:firstLine="435"/>
        <w:rPr>
          <w:rFonts w:ascii="Arial Narrow" w:hAnsi="Arial Narrow"/>
          <w:bCs/>
        </w:rPr>
      </w:pPr>
      <w:r w:rsidRPr="00270550">
        <w:rPr>
          <w:rFonts w:ascii="Arial Narrow" w:hAnsi="Arial Narrow"/>
        </w:rPr>
        <w:t xml:space="preserve">Tabela </w:t>
      </w:r>
      <w:r w:rsidR="00AD0B98" w:rsidRPr="00270550">
        <w:rPr>
          <w:rFonts w:ascii="Arial Narrow" w:hAnsi="Arial Narrow"/>
        </w:rPr>
        <w:fldChar w:fldCharType="begin"/>
      </w:r>
      <w:r w:rsidR="00760726" w:rsidRPr="00270550">
        <w:rPr>
          <w:rFonts w:ascii="Arial Narrow" w:hAnsi="Arial Narrow"/>
        </w:rPr>
        <w:instrText xml:space="preserve"> SEQ Tabela \* ARABIC </w:instrText>
      </w:r>
      <w:r w:rsidR="00AD0B98" w:rsidRPr="00270550">
        <w:rPr>
          <w:rFonts w:ascii="Arial Narrow" w:hAnsi="Arial Narrow"/>
        </w:rPr>
        <w:fldChar w:fldCharType="separate"/>
      </w:r>
      <w:r w:rsidR="005973E9" w:rsidRPr="00270550">
        <w:rPr>
          <w:rFonts w:ascii="Arial Narrow" w:hAnsi="Arial Narrow"/>
          <w:noProof/>
        </w:rPr>
        <w:t>7</w:t>
      </w:r>
      <w:r w:rsidR="00AD0B98" w:rsidRPr="00270550">
        <w:rPr>
          <w:rFonts w:ascii="Arial Narrow" w:hAnsi="Arial Narrow"/>
        </w:rPr>
        <w:fldChar w:fldCharType="end"/>
      </w:r>
      <w:r w:rsidRPr="00270550">
        <w:rPr>
          <w:rFonts w:ascii="Arial Narrow" w:hAnsi="Arial Narrow"/>
          <w:bCs/>
        </w:rPr>
        <w:t xml:space="preserve"> </w:t>
      </w:r>
      <w:r w:rsidRPr="00270550">
        <w:rPr>
          <w:rFonts w:ascii="Arial Narrow" w:hAnsi="Arial Narrow"/>
          <w:bCs/>
          <w:i/>
          <w:iCs/>
        </w:rPr>
        <w:t>Wyniki badania wody podziemnej</w:t>
      </w:r>
    </w:p>
    <w:tbl>
      <w:tblPr>
        <w:tblW w:w="9639" w:type="dxa"/>
        <w:tblInd w:w="55"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709"/>
        <w:gridCol w:w="851"/>
        <w:gridCol w:w="708"/>
        <w:gridCol w:w="1134"/>
        <w:gridCol w:w="993"/>
        <w:gridCol w:w="1275"/>
        <w:gridCol w:w="567"/>
        <w:gridCol w:w="567"/>
        <w:gridCol w:w="567"/>
        <w:gridCol w:w="567"/>
        <w:gridCol w:w="567"/>
        <w:gridCol w:w="567"/>
        <w:gridCol w:w="567"/>
      </w:tblGrid>
      <w:tr w:rsidR="00384114" w:rsidRPr="00270550" w:rsidTr="00893308">
        <w:trPr>
          <w:cantSplit/>
          <w:trHeight w:hRule="exact" w:val="670"/>
        </w:trPr>
        <w:tc>
          <w:tcPr>
            <w:tcW w:w="709"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Nr</w:t>
            </w:r>
          </w:p>
          <w:p w:rsidR="00384114" w:rsidRPr="00270550" w:rsidRDefault="00384114" w:rsidP="00893308">
            <w:pPr>
              <w:pStyle w:val="Zawartotabeli"/>
              <w:ind w:left="113" w:right="113"/>
              <w:jc w:val="center"/>
              <w:rPr>
                <w:rFonts w:ascii="Arial Narrow" w:hAnsi="Arial Narrow"/>
                <w:b/>
                <w:bCs/>
              </w:rPr>
            </w:pPr>
            <w:proofErr w:type="gramStart"/>
            <w:r w:rsidRPr="00270550">
              <w:rPr>
                <w:rFonts w:ascii="Arial Narrow" w:hAnsi="Arial Narrow"/>
                <w:b/>
                <w:bCs/>
              </w:rPr>
              <w:t>otworu</w:t>
            </w:r>
            <w:proofErr w:type="gramEnd"/>
          </w:p>
        </w:tc>
        <w:tc>
          <w:tcPr>
            <w:tcW w:w="851"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Miejscowość</w:t>
            </w:r>
          </w:p>
        </w:tc>
        <w:tc>
          <w:tcPr>
            <w:tcW w:w="708"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Straty-grafia</w:t>
            </w:r>
          </w:p>
        </w:tc>
        <w:tc>
          <w:tcPr>
            <w:tcW w:w="1134"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proofErr w:type="spellStart"/>
            <w:r w:rsidRPr="00270550">
              <w:rPr>
                <w:rFonts w:ascii="Arial Narrow" w:hAnsi="Arial Narrow"/>
                <w:b/>
                <w:bCs/>
              </w:rPr>
              <w:t>Głębok</w:t>
            </w:r>
            <w:proofErr w:type="spellEnd"/>
            <w:r w:rsidRPr="00270550">
              <w:rPr>
                <w:rFonts w:ascii="Arial Narrow" w:hAnsi="Arial Narrow"/>
                <w:b/>
                <w:bCs/>
              </w:rPr>
              <w:t xml:space="preserve">. </w:t>
            </w:r>
            <w:proofErr w:type="gramStart"/>
            <w:r w:rsidRPr="00270550">
              <w:rPr>
                <w:rFonts w:ascii="Arial Narrow" w:hAnsi="Arial Narrow"/>
                <w:b/>
                <w:bCs/>
              </w:rPr>
              <w:t>stropu</w:t>
            </w:r>
            <w:proofErr w:type="gramEnd"/>
          </w:p>
          <w:p w:rsidR="00384114" w:rsidRPr="00270550" w:rsidRDefault="00384114" w:rsidP="00893308">
            <w:pPr>
              <w:pStyle w:val="Zawartotabeli"/>
              <w:ind w:left="113" w:right="113"/>
              <w:jc w:val="center"/>
              <w:rPr>
                <w:rFonts w:ascii="Arial Narrow" w:hAnsi="Arial Narrow"/>
                <w:b/>
                <w:bCs/>
              </w:rPr>
            </w:pPr>
            <w:proofErr w:type="gramStart"/>
            <w:r w:rsidRPr="00270550">
              <w:rPr>
                <w:rFonts w:ascii="Arial Narrow" w:hAnsi="Arial Narrow"/>
                <w:b/>
                <w:bCs/>
              </w:rPr>
              <w:t>m</w:t>
            </w:r>
            <w:proofErr w:type="gramEnd"/>
            <w:r w:rsidRPr="00270550">
              <w:rPr>
                <w:rFonts w:ascii="Arial Narrow" w:hAnsi="Arial Narrow"/>
                <w:b/>
                <w:bCs/>
              </w:rPr>
              <w:t xml:space="preserve"> </w:t>
            </w:r>
            <w:proofErr w:type="spellStart"/>
            <w:r w:rsidRPr="00270550">
              <w:rPr>
                <w:rFonts w:ascii="Arial Narrow" w:hAnsi="Arial Narrow"/>
                <w:b/>
                <w:bCs/>
              </w:rPr>
              <w:t>p.p.t</w:t>
            </w:r>
            <w:proofErr w:type="spellEnd"/>
            <w:r w:rsidRPr="00270550">
              <w:rPr>
                <w:rFonts w:ascii="Arial Narrow" w:hAnsi="Arial Narrow"/>
                <w:b/>
                <w:bCs/>
              </w:rPr>
              <w:t>.</w:t>
            </w:r>
          </w:p>
        </w:tc>
        <w:tc>
          <w:tcPr>
            <w:tcW w:w="993"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Rodzaj</w:t>
            </w:r>
          </w:p>
          <w:p w:rsidR="00384114" w:rsidRPr="00270550" w:rsidRDefault="00384114" w:rsidP="00893308">
            <w:pPr>
              <w:pStyle w:val="Zawartotabeli"/>
              <w:ind w:left="113" w:right="113"/>
              <w:jc w:val="center"/>
              <w:rPr>
                <w:rFonts w:ascii="Arial Narrow" w:hAnsi="Arial Narrow"/>
                <w:b/>
                <w:bCs/>
              </w:rPr>
            </w:pPr>
            <w:proofErr w:type="gramStart"/>
            <w:r w:rsidRPr="00270550">
              <w:rPr>
                <w:rFonts w:ascii="Arial Narrow" w:hAnsi="Arial Narrow"/>
                <w:b/>
                <w:bCs/>
              </w:rPr>
              <w:t>wód</w:t>
            </w:r>
            <w:proofErr w:type="gramEnd"/>
          </w:p>
        </w:tc>
        <w:tc>
          <w:tcPr>
            <w:tcW w:w="1275" w:type="dxa"/>
            <w:vMerge w:val="restart"/>
            <w:tcBorders>
              <w:top w:val="thinThickSmallGap" w:sz="12"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Użytkowanie</w:t>
            </w:r>
          </w:p>
          <w:p w:rsidR="00384114" w:rsidRPr="00270550" w:rsidRDefault="00384114" w:rsidP="00893308">
            <w:pPr>
              <w:pStyle w:val="Zawartotabeli"/>
              <w:ind w:left="113" w:right="113"/>
              <w:jc w:val="center"/>
              <w:rPr>
                <w:rFonts w:ascii="Arial Narrow" w:hAnsi="Arial Narrow"/>
                <w:b/>
                <w:bCs/>
              </w:rPr>
            </w:pPr>
            <w:proofErr w:type="gramStart"/>
            <w:r w:rsidRPr="00270550">
              <w:rPr>
                <w:rFonts w:ascii="Arial Narrow" w:hAnsi="Arial Narrow"/>
                <w:b/>
                <w:bCs/>
              </w:rPr>
              <w:t>terenu</w:t>
            </w:r>
            <w:proofErr w:type="gramEnd"/>
          </w:p>
        </w:tc>
        <w:tc>
          <w:tcPr>
            <w:tcW w:w="3969" w:type="dxa"/>
            <w:gridSpan w:val="7"/>
            <w:tcBorders>
              <w:top w:val="thinThickSmallGap" w:sz="12" w:space="0" w:color="auto"/>
              <w:bottom w:val="single" w:sz="6" w:space="0" w:color="auto"/>
            </w:tcBorders>
            <w:shd w:val="thinDiagCross" w:color="FFFFFF" w:fill="99CCFF"/>
            <w:vAlign w:val="center"/>
          </w:tcPr>
          <w:p w:rsidR="00384114" w:rsidRPr="00270550" w:rsidRDefault="00893308" w:rsidP="00893308">
            <w:pPr>
              <w:pStyle w:val="Zawartotabeli"/>
              <w:snapToGrid w:val="0"/>
              <w:jc w:val="center"/>
              <w:rPr>
                <w:rFonts w:ascii="Arial Narrow" w:hAnsi="Arial Narrow"/>
                <w:b/>
                <w:bCs/>
              </w:rPr>
            </w:pPr>
            <w:r>
              <w:rPr>
                <w:rFonts w:ascii="Arial Narrow" w:hAnsi="Arial Narrow"/>
                <w:b/>
                <w:bCs/>
              </w:rPr>
              <w:t>Klasa czystości w</w:t>
            </w:r>
            <w:r w:rsidR="00384114" w:rsidRPr="00270550">
              <w:rPr>
                <w:rFonts w:ascii="Arial Narrow" w:hAnsi="Arial Narrow"/>
                <w:b/>
                <w:bCs/>
              </w:rPr>
              <w:t xml:space="preserve"> latach</w:t>
            </w:r>
          </w:p>
        </w:tc>
      </w:tr>
      <w:tr w:rsidR="00384114" w:rsidRPr="00270550" w:rsidTr="00893308">
        <w:trPr>
          <w:cantSplit/>
          <w:trHeight w:val="892"/>
        </w:trPr>
        <w:tc>
          <w:tcPr>
            <w:tcW w:w="709"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851"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708"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1134"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993"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1275" w:type="dxa"/>
            <w:vMerge/>
            <w:tcBorders>
              <w:top w:val="single" w:sz="6" w:space="0" w:color="auto"/>
              <w:bottom w:val="single" w:sz="6" w:space="0" w:color="auto"/>
            </w:tcBorders>
            <w:shd w:val="thinDiagCross" w:color="FFFFFF" w:fill="99CCFF"/>
          </w:tcPr>
          <w:p w:rsidR="00384114" w:rsidRPr="00270550" w:rsidRDefault="00384114" w:rsidP="00893308">
            <w:pPr>
              <w:spacing w:line="240" w:lineRule="auto"/>
              <w:jc w:val="center"/>
              <w:rPr>
                <w:rFonts w:ascii="Arial Narrow" w:hAnsi="Arial Narrow"/>
                <w:b/>
                <w:bCs/>
                <w:sz w:val="24"/>
                <w:szCs w:val="24"/>
              </w:rPr>
            </w:pP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1998</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1999</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2000</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2001</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2002</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2005</w:t>
            </w:r>
          </w:p>
        </w:tc>
        <w:tc>
          <w:tcPr>
            <w:tcW w:w="567" w:type="dxa"/>
            <w:tcBorders>
              <w:top w:val="single" w:sz="6" w:space="0" w:color="auto"/>
              <w:bottom w:val="single" w:sz="6" w:space="0" w:color="auto"/>
            </w:tcBorders>
            <w:shd w:val="thinDiagCross" w:color="FFFFFF" w:fill="99CCFF"/>
            <w:textDirection w:val="btLr"/>
            <w:vAlign w:val="center"/>
          </w:tcPr>
          <w:p w:rsidR="00384114" w:rsidRPr="00270550" w:rsidRDefault="00384114" w:rsidP="00893308">
            <w:pPr>
              <w:pStyle w:val="Zawartotabeli"/>
              <w:snapToGrid w:val="0"/>
              <w:ind w:left="113" w:right="113"/>
              <w:jc w:val="center"/>
              <w:rPr>
                <w:rFonts w:ascii="Arial Narrow" w:hAnsi="Arial Narrow"/>
                <w:b/>
                <w:bCs/>
              </w:rPr>
            </w:pPr>
            <w:r w:rsidRPr="00270550">
              <w:rPr>
                <w:rFonts w:ascii="Arial Narrow" w:hAnsi="Arial Narrow"/>
                <w:b/>
                <w:bCs/>
              </w:rPr>
              <w:t>2006</w:t>
            </w:r>
          </w:p>
        </w:tc>
      </w:tr>
      <w:tr w:rsidR="00384114" w:rsidRPr="00270550" w:rsidTr="005F005B">
        <w:trPr>
          <w:trHeight w:val="719"/>
        </w:trPr>
        <w:tc>
          <w:tcPr>
            <w:tcW w:w="709"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658</w:t>
            </w:r>
          </w:p>
        </w:tc>
        <w:tc>
          <w:tcPr>
            <w:tcW w:w="851"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Radzyń- Fijewo</w:t>
            </w:r>
          </w:p>
        </w:tc>
        <w:tc>
          <w:tcPr>
            <w:tcW w:w="708"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Q</w:t>
            </w:r>
          </w:p>
        </w:tc>
        <w:tc>
          <w:tcPr>
            <w:tcW w:w="1134"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42,0</w:t>
            </w:r>
          </w:p>
        </w:tc>
        <w:tc>
          <w:tcPr>
            <w:tcW w:w="993"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proofErr w:type="gramStart"/>
            <w:r w:rsidRPr="00270550">
              <w:rPr>
                <w:rFonts w:ascii="Arial Narrow" w:hAnsi="Arial Narrow"/>
              </w:rPr>
              <w:t>wgłębne</w:t>
            </w:r>
            <w:proofErr w:type="gramEnd"/>
          </w:p>
        </w:tc>
        <w:tc>
          <w:tcPr>
            <w:tcW w:w="1275"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Nieużytki naturalne</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III</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III</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III</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w:t>
            </w:r>
          </w:p>
        </w:tc>
        <w:tc>
          <w:tcPr>
            <w:tcW w:w="567" w:type="dxa"/>
            <w:tcBorders>
              <w:top w:val="single" w:sz="6" w:space="0" w:color="auto"/>
            </w:tcBorders>
            <w:vAlign w:val="center"/>
          </w:tcPr>
          <w:p w:rsidR="00384114" w:rsidRPr="00270550" w:rsidRDefault="00384114" w:rsidP="005F005B">
            <w:pPr>
              <w:pStyle w:val="Zawartotabeli"/>
              <w:snapToGrid w:val="0"/>
              <w:spacing w:line="360" w:lineRule="auto"/>
              <w:jc w:val="center"/>
              <w:rPr>
                <w:rFonts w:ascii="Arial Narrow" w:hAnsi="Arial Narrow"/>
              </w:rPr>
            </w:pPr>
            <w:r w:rsidRPr="00270550">
              <w:rPr>
                <w:rFonts w:ascii="Arial Narrow" w:hAnsi="Arial Narrow"/>
              </w:rPr>
              <w:t>III</w:t>
            </w:r>
          </w:p>
        </w:tc>
        <w:tc>
          <w:tcPr>
            <w:tcW w:w="567" w:type="dxa"/>
            <w:tcBorders>
              <w:top w:val="single" w:sz="6" w:space="0" w:color="auto"/>
            </w:tcBorders>
          </w:tcPr>
          <w:p w:rsidR="00384114" w:rsidRPr="00270550" w:rsidRDefault="00384114" w:rsidP="00B17771">
            <w:pPr>
              <w:pStyle w:val="Zawartotabeli"/>
              <w:snapToGrid w:val="0"/>
              <w:spacing w:line="360" w:lineRule="auto"/>
              <w:jc w:val="center"/>
              <w:rPr>
                <w:rFonts w:ascii="Arial Narrow" w:hAnsi="Arial Narrow"/>
              </w:rPr>
            </w:pPr>
          </w:p>
          <w:p w:rsidR="00384114" w:rsidRPr="00270550" w:rsidRDefault="00384114" w:rsidP="00B17771">
            <w:pPr>
              <w:pStyle w:val="Zawartotabeli"/>
              <w:spacing w:line="360" w:lineRule="auto"/>
              <w:jc w:val="center"/>
              <w:rPr>
                <w:rFonts w:ascii="Arial Narrow" w:hAnsi="Arial Narrow"/>
              </w:rPr>
            </w:pPr>
          </w:p>
        </w:tc>
      </w:tr>
    </w:tbl>
    <w:p w:rsidR="00384114" w:rsidRPr="00270550" w:rsidRDefault="00384114" w:rsidP="00B17771">
      <w:pPr>
        <w:pStyle w:val="Tekstpodstawowy"/>
        <w:rPr>
          <w:rFonts w:ascii="Arial Narrow" w:hAnsi="Arial Narrow"/>
          <w:i/>
          <w:iCs/>
        </w:rPr>
      </w:pPr>
      <w:r w:rsidRPr="00270550">
        <w:rPr>
          <w:rFonts w:ascii="Arial Narrow" w:hAnsi="Arial Narrow"/>
          <w:i/>
          <w:iCs/>
        </w:rPr>
        <w:t xml:space="preserve">Źródło: </w:t>
      </w:r>
      <w:proofErr w:type="spellStart"/>
      <w:r w:rsidRPr="00270550">
        <w:rPr>
          <w:rFonts w:ascii="Arial Narrow" w:hAnsi="Arial Narrow"/>
          <w:i/>
          <w:iCs/>
        </w:rPr>
        <w:t>UMiG</w:t>
      </w:r>
      <w:proofErr w:type="spellEnd"/>
      <w:r w:rsidRPr="00270550">
        <w:rPr>
          <w:rFonts w:ascii="Arial Narrow" w:hAnsi="Arial Narrow"/>
          <w:i/>
          <w:iCs/>
        </w:rPr>
        <w:t xml:space="preserve"> Radzyń Chełmiński</w:t>
      </w:r>
    </w:p>
    <w:p w:rsidR="00384114" w:rsidRPr="00270550" w:rsidRDefault="00384114" w:rsidP="001F5F31">
      <w:pPr>
        <w:pStyle w:val="Tekstpodstawowy"/>
        <w:shd w:val="clear" w:color="auto" w:fill="FFFFFF" w:themeFill="background1"/>
        <w:ind w:firstLine="435"/>
        <w:rPr>
          <w:rFonts w:ascii="Arial Narrow" w:hAnsi="Arial Narrow"/>
          <w:bCs/>
          <w:shd w:val="clear" w:color="auto" w:fill="FFFF00"/>
        </w:rPr>
      </w:pPr>
      <w:r w:rsidRPr="00270550">
        <w:rPr>
          <w:rFonts w:ascii="Arial Narrow" w:hAnsi="Arial Narrow"/>
          <w:bCs/>
          <w:highlight w:val="lightGray"/>
          <w:shd w:val="clear" w:color="auto" w:fill="FFFF00"/>
        </w:rPr>
        <w:lastRenderedPageBreak/>
        <w:t>Q - wody czwartorzędowe</w:t>
      </w:r>
    </w:p>
    <w:p w:rsidR="00384114" w:rsidRPr="00270550" w:rsidRDefault="00384114" w:rsidP="001F5F31">
      <w:pPr>
        <w:pStyle w:val="Tekstpodstawowy"/>
        <w:shd w:val="clear" w:color="auto" w:fill="FFFFFF" w:themeFill="background1"/>
        <w:ind w:firstLine="435"/>
        <w:rPr>
          <w:rFonts w:ascii="Arial Narrow" w:hAnsi="Arial Narrow"/>
          <w:bCs/>
          <w:shd w:val="clear" w:color="auto" w:fill="FFFF00"/>
        </w:rPr>
      </w:pPr>
      <w:r w:rsidRPr="00270550">
        <w:rPr>
          <w:rFonts w:ascii="Arial Narrow" w:hAnsi="Arial Narrow"/>
          <w:bCs/>
          <w:highlight w:val="lightGray"/>
          <w:shd w:val="clear" w:color="auto" w:fill="FFFF00"/>
        </w:rPr>
        <w:t>W - wody wgłębne</w:t>
      </w:r>
    </w:p>
    <w:p w:rsidR="00384114" w:rsidRPr="00270550" w:rsidRDefault="00384114" w:rsidP="001F5F31">
      <w:pPr>
        <w:pStyle w:val="Tekstpodstawowy"/>
        <w:shd w:val="clear" w:color="auto" w:fill="FFFFFF" w:themeFill="background1"/>
        <w:ind w:firstLine="435"/>
        <w:rPr>
          <w:rFonts w:ascii="Arial Narrow" w:hAnsi="Arial Narrow"/>
          <w:bCs/>
          <w:highlight w:val="lightGray"/>
          <w:shd w:val="clear" w:color="auto" w:fill="FFFF00"/>
        </w:rPr>
      </w:pPr>
      <w:r w:rsidRPr="00270550">
        <w:rPr>
          <w:rFonts w:ascii="Arial Narrow" w:hAnsi="Arial Narrow"/>
          <w:bCs/>
          <w:highlight w:val="lightGray"/>
          <w:shd w:val="clear" w:color="auto" w:fill="FFFF00"/>
        </w:rPr>
        <w:t xml:space="preserve">klasa II – wody o </w:t>
      </w:r>
      <w:proofErr w:type="gramStart"/>
      <w:r w:rsidRPr="00270550">
        <w:rPr>
          <w:rFonts w:ascii="Arial Narrow" w:hAnsi="Arial Narrow"/>
          <w:bCs/>
          <w:highlight w:val="lightGray"/>
          <w:shd w:val="clear" w:color="auto" w:fill="FFFF00"/>
        </w:rPr>
        <w:t>dobrej jakości</w:t>
      </w:r>
      <w:proofErr w:type="gramEnd"/>
      <w:r w:rsidRPr="00270550">
        <w:rPr>
          <w:rFonts w:ascii="Arial Narrow" w:hAnsi="Arial Narrow"/>
          <w:bCs/>
          <w:highlight w:val="lightGray"/>
          <w:shd w:val="clear" w:color="auto" w:fill="FFFF00"/>
        </w:rPr>
        <w:t>, żaden wskaźnik nie przekracza wartości</w:t>
      </w:r>
    </w:p>
    <w:p w:rsidR="00384114" w:rsidRPr="00270550" w:rsidRDefault="00384114" w:rsidP="001F5F31">
      <w:pPr>
        <w:pStyle w:val="Tekstpodstawowy"/>
        <w:shd w:val="clear" w:color="auto" w:fill="FFFFFF" w:themeFill="background1"/>
        <w:ind w:firstLine="435"/>
        <w:rPr>
          <w:rFonts w:ascii="Arial Narrow" w:hAnsi="Arial Narrow"/>
          <w:bCs/>
          <w:highlight w:val="lightGray"/>
          <w:shd w:val="clear" w:color="auto" w:fill="FFFF00"/>
        </w:rPr>
      </w:pPr>
      <w:r w:rsidRPr="00270550">
        <w:rPr>
          <w:rFonts w:ascii="Arial Narrow" w:hAnsi="Arial Narrow"/>
          <w:bCs/>
          <w:highlight w:val="lightGray"/>
          <w:shd w:val="clear" w:color="auto" w:fill="FFFF00"/>
        </w:rPr>
        <w:t xml:space="preserve">                </w:t>
      </w:r>
      <w:proofErr w:type="gramStart"/>
      <w:r w:rsidRPr="00270550">
        <w:rPr>
          <w:rFonts w:ascii="Arial Narrow" w:hAnsi="Arial Narrow"/>
          <w:bCs/>
          <w:highlight w:val="lightGray"/>
          <w:shd w:val="clear" w:color="auto" w:fill="FFFF00"/>
        </w:rPr>
        <w:t>dopuszczalnych</w:t>
      </w:r>
      <w:proofErr w:type="gramEnd"/>
      <w:r w:rsidRPr="00270550">
        <w:rPr>
          <w:rFonts w:ascii="Arial Narrow" w:hAnsi="Arial Narrow"/>
          <w:bCs/>
          <w:highlight w:val="lightGray"/>
          <w:shd w:val="clear" w:color="auto" w:fill="FFFF00"/>
        </w:rPr>
        <w:t xml:space="preserve"> dla wód przeznaczonych do spożycia z wyjątkiem żelaza </w:t>
      </w:r>
    </w:p>
    <w:p w:rsidR="00384114" w:rsidRPr="00270550" w:rsidRDefault="00384114" w:rsidP="001F5F31">
      <w:pPr>
        <w:pStyle w:val="Tekstpodstawowy"/>
        <w:shd w:val="clear" w:color="auto" w:fill="FFFFFF" w:themeFill="background1"/>
        <w:ind w:firstLine="435"/>
        <w:rPr>
          <w:rFonts w:ascii="Arial Narrow" w:hAnsi="Arial Narrow"/>
          <w:bCs/>
          <w:highlight w:val="lightGray"/>
          <w:shd w:val="clear" w:color="auto" w:fill="FFFF00"/>
        </w:rPr>
      </w:pPr>
      <w:r w:rsidRPr="00270550">
        <w:rPr>
          <w:rFonts w:ascii="Arial Narrow" w:hAnsi="Arial Narrow"/>
          <w:bCs/>
          <w:highlight w:val="lightGray"/>
          <w:shd w:val="clear" w:color="auto" w:fill="FFFF00"/>
        </w:rPr>
        <w:t xml:space="preserve">                </w:t>
      </w:r>
      <w:proofErr w:type="gramStart"/>
      <w:r w:rsidRPr="00270550">
        <w:rPr>
          <w:rFonts w:ascii="Arial Narrow" w:hAnsi="Arial Narrow"/>
          <w:bCs/>
          <w:highlight w:val="lightGray"/>
          <w:shd w:val="clear" w:color="auto" w:fill="FFFF00"/>
        </w:rPr>
        <w:t>i</w:t>
      </w:r>
      <w:proofErr w:type="gramEnd"/>
      <w:r w:rsidRPr="00270550">
        <w:rPr>
          <w:rFonts w:ascii="Arial Narrow" w:hAnsi="Arial Narrow"/>
          <w:bCs/>
          <w:highlight w:val="lightGray"/>
          <w:shd w:val="clear" w:color="auto" w:fill="FFFF00"/>
        </w:rPr>
        <w:t xml:space="preserve"> manganu</w:t>
      </w:r>
    </w:p>
    <w:p w:rsidR="00384114" w:rsidRPr="00270550" w:rsidRDefault="00384114" w:rsidP="001F5F31">
      <w:pPr>
        <w:pStyle w:val="Tekstpodstawowy"/>
        <w:shd w:val="clear" w:color="auto" w:fill="FFFFFF" w:themeFill="background1"/>
        <w:ind w:firstLine="435"/>
        <w:rPr>
          <w:rFonts w:ascii="Arial Narrow" w:hAnsi="Arial Narrow"/>
          <w:bCs/>
          <w:highlight w:val="lightGray"/>
          <w:shd w:val="clear" w:color="auto" w:fill="FFFF00"/>
        </w:rPr>
      </w:pPr>
      <w:r w:rsidRPr="00270550">
        <w:rPr>
          <w:rFonts w:ascii="Arial Narrow" w:hAnsi="Arial Narrow"/>
          <w:bCs/>
          <w:highlight w:val="lightGray"/>
          <w:shd w:val="clear" w:color="auto" w:fill="FFFF00"/>
        </w:rPr>
        <w:t xml:space="preserve">klasa III - wody o </w:t>
      </w:r>
      <w:proofErr w:type="gramStart"/>
      <w:r w:rsidRPr="00270550">
        <w:rPr>
          <w:rFonts w:ascii="Arial Narrow" w:hAnsi="Arial Narrow"/>
          <w:bCs/>
          <w:highlight w:val="lightGray"/>
          <w:shd w:val="clear" w:color="auto" w:fill="FFFF00"/>
        </w:rPr>
        <w:t>dobrej jakości</w:t>
      </w:r>
      <w:proofErr w:type="gramEnd"/>
      <w:r w:rsidRPr="00270550">
        <w:rPr>
          <w:rFonts w:ascii="Arial Narrow" w:hAnsi="Arial Narrow"/>
          <w:bCs/>
          <w:highlight w:val="lightGray"/>
          <w:shd w:val="clear" w:color="auto" w:fill="FFFF00"/>
        </w:rPr>
        <w:t>, mniejsza część wskaźników przekracza wartości</w:t>
      </w:r>
    </w:p>
    <w:p w:rsidR="00384114" w:rsidRPr="00270550" w:rsidRDefault="00384114" w:rsidP="001F5F31">
      <w:pPr>
        <w:pStyle w:val="Tekstpodstawowy"/>
        <w:shd w:val="clear" w:color="auto" w:fill="FFFFFF" w:themeFill="background1"/>
        <w:ind w:firstLine="435"/>
        <w:rPr>
          <w:rFonts w:ascii="Arial Narrow" w:hAnsi="Arial Narrow"/>
          <w:bCs/>
          <w:shd w:val="clear" w:color="auto" w:fill="FFFF00"/>
        </w:rPr>
      </w:pPr>
      <w:r w:rsidRPr="00270550">
        <w:rPr>
          <w:rFonts w:ascii="Arial Narrow" w:hAnsi="Arial Narrow"/>
          <w:bCs/>
          <w:highlight w:val="lightGray"/>
          <w:shd w:val="clear" w:color="auto" w:fill="FFFF00"/>
        </w:rPr>
        <w:t xml:space="preserve">                </w:t>
      </w:r>
      <w:proofErr w:type="gramStart"/>
      <w:r w:rsidRPr="00270550">
        <w:rPr>
          <w:rFonts w:ascii="Arial Narrow" w:hAnsi="Arial Narrow"/>
          <w:bCs/>
          <w:highlight w:val="lightGray"/>
          <w:shd w:val="clear" w:color="auto" w:fill="FFFF00"/>
        </w:rPr>
        <w:t>dopuszczalne</w:t>
      </w:r>
      <w:proofErr w:type="gramEnd"/>
      <w:r w:rsidRPr="00270550">
        <w:rPr>
          <w:rFonts w:ascii="Arial Narrow" w:hAnsi="Arial Narrow"/>
          <w:bCs/>
          <w:highlight w:val="lightGray"/>
          <w:shd w:val="clear" w:color="auto" w:fill="FFFF00"/>
        </w:rPr>
        <w:t xml:space="preserve"> dla wód przeznaczonych do spożycia</w:t>
      </w:r>
    </w:p>
    <w:p w:rsidR="00384114" w:rsidRPr="00270550" w:rsidRDefault="00384114" w:rsidP="00B17771">
      <w:pPr>
        <w:pStyle w:val="Tekstpodstawowy"/>
        <w:ind w:firstLine="435"/>
        <w:rPr>
          <w:rFonts w:ascii="Arial Narrow" w:hAnsi="Arial Narrow"/>
        </w:rPr>
      </w:pPr>
      <w:r w:rsidRPr="00270550">
        <w:rPr>
          <w:rFonts w:ascii="Arial Narrow" w:hAnsi="Arial Narrow"/>
          <w:bCs/>
        </w:rPr>
        <w:t xml:space="preserve">Systematyczne </w:t>
      </w:r>
      <w:proofErr w:type="gramStart"/>
      <w:r w:rsidRPr="00270550">
        <w:rPr>
          <w:rFonts w:ascii="Arial Narrow" w:hAnsi="Arial Narrow"/>
          <w:bCs/>
        </w:rPr>
        <w:t>badania jakości</w:t>
      </w:r>
      <w:proofErr w:type="gramEnd"/>
      <w:r w:rsidRPr="00270550">
        <w:rPr>
          <w:rFonts w:ascii="Arial Narrow" w:hAnsi="Arial Narrow"/>
          <w:bCs/>
        </w:rPr>
        <w:t xml:space="preserve"> wód podziemnych prowadzi się na ujęciach komunalnych w Radzyniu Chełmińskim, Mazankach oraz Rywałdzie. Z badań tych wynika, że</w:t>
      </w:r>
      <w:r w:rsidRPr="00270550">
        <w:rPr>
          <w:rFonts w:ascii="Arial Narrow" w:hAnsi="Arial Narrow"/>
        </w:rPr>
        <w:t xml:space="preserve"> woda surowa z poziomu plejstoceńskiego na ujęciu w Radzyniu Chełmińskim (w październiku 2007) zawierała bardzo dużą ponadnormatywną ilość żelaza, od</w:t>
      </w:r>
      <w:proofErr w:type="gramStart"/>
      <w:r w:rsidRPr="00270550">
        <w:rPr>
          <w:rFonts w:ascii="Arial Narrow" w:hAnsi="Arial Narrow"/>
        </w:rPr>
        <w:t xml:space="preserve"> 5,8 – 8,0 mg</w:t>
      </w:r>
      <w:proofErr w:type="gramEnd"/>
      <w:r w:rsidRPr="00270550">
        <w:rPr>
          <w:rFonts w:ascii="Arial Narrow" w:hAnsi="Arial Narrow"/>
        </w:rPr>
        <w:t>/</w:t>
      </w:r>
      <w:proofErr w:type="spellStart"/>
      <w:r w:rsidRPr="00270550">
        <w:rPr>
          <w:rFonts w:ascii="Arial Narrow" w:hAnsi="Arial Narrow"/>
        </w:rPr>
        <w:t>dm</w:t>
      </w:r>
      <w:r w:rsidRPr="00270550">
        <w:rPr>
          <w:rFonts w:ascii="Arial Narrow" w:hAnsi="Arial Narrow"/>
          <w:vertAlign w:val="superscript"/>
        </w:rPr>
        <w:t>3</w:t>
      </w:r>
      <w:proofErr w:type="spellEnd"/>
      <w:r w:rsidRPr="00270550">
        <w:rPr>
          <w:rFonts w:ascii="Arial Narrow" w:hAnsi="Arial Narrow"/>
        </w:rPr>
        <w:t xml:space="preserve"> , manganu - 0,38 do 0,44 mg/</w:t>
      </w:r>
      <w:proofErr w:type="spellStart"/>
      <w:r w:rsidRPr="00270550">
        <w:rPr>
          <w:rFonts w:ascii="Arial Narrow" w:hAnsi="Arial Narrow"/>
        </w:rPr>
        <w:t>dm</w:t>
      </w:r>
      <w:r w:rsidRPr="00270550">
        <w:rPr>
          <w:rFonts w:ascii="Arial Narrow" w:hAnsi="Arial Narrow"/>
          <w:vertAlign w:val="superscript"/>
        </w:rPr>
        <w:t>3</w:t>
      </w:r>
      <w:proofErr w:type="spellEnd"/>
      <w:r w:rsidRPr="00270550">
        <w:rPr>
          <w:rFonts w:ascii="Arial Narrow" w:hAnsi="Arial Narrow"/>
          <w:vertAlign w:val="superscript"/>
        </w:rPr>
        <w:t xml:space="preserve">, </w:t>
      </w:r>
      <w:r w:rsidRPr="00270550">
        <w:rPr>
          <w:rFonts w:ascii="Arial Narrow" w:hAnsi="Arial Narrow"/>
        </w:rPr>
        <w:t>i amoniaku 0,59 mg/</w:t>
      </w:r>
      <w:proofErr w:type="spellStart"/>
      <w:r w:rsidRPr="00270550">
        <w:rPr>
          <w:rFonts w:ascii="Arial Narrow" w:hAnsi="Arial Narrow"/>
        </w:rPr>
        <w:t>dm</w:t>
      </w:r>
      <w:r w:rsidRPr="00270550">
        <w:rPr>
          <w:rFonts w:ascii="Arial Narrow" w:hAnsi="Arial Narrow"/>
          <w:vertAlign w:val="superscript"/>
        </w:rPr>
        <w:t>3</w:t>
      </w:r>
      <w:proofErr w:type="spellEnd"/>
      <w:r w:rsidRPr="00270550">
        <w:rPr>
          <w:rFonts w:ascii="Arial Narrow" w:hAnsi="Arial Narrow"/>
        </w:rPr>
        <w:t xml:space="preserve"> oraz posiada wysoką barwę. Do celów spożywczych, wody te wymagają uzdatniania. Stan bakteriologiczny nie budzi zastrzeżeń. </w:t>
      </w:r>
    </w:p>
    <w:p w:rsidR="00384114" w:rsidRPr="00270550" w:rsidRDefault="00384114" w:rsidP="0050462E">
      <w:pPr>
        <w:pStyle w:val="Tekstpodstawowy"/>
        <w:ind w:firstLine="426"/>
        <w:rPr>
          <w:rFonts w:ascii="Arial Narrow" w:hAnsi="Arial Narrow"/>
        </w:rPr>
      </w:pPr>
      <w:r w:rsidRPr="00270550">
        <w:rPr>
          <w:rFonts w:ascii="Arial Narrow" w:hAnsi="Arial Narrow"/>
        </w:rPr>
        <w:t xml:space="preserve">Na podstawie wyników monitoringu krajowego, (które są reprezentatywne dla całej gminy), można stwierdzić, że wody </w:t>
      </w:r>
      <w:r w:rsidRPr="00270550">
        <w:rPr>
          <w:rFonts w:ascii="Arial Narrow" w:hAnsi="Arial Narrow"/>
          <w:bCs/>
        </w:rPr>
        <w:t>głównego użytkowego poziomu wodonośnego,</w:t>
      </w:r>
      <w:r w:rsidRPr="00270550">
        <w:rPr>
          <w:rFonts w:ascii="Arial Narrow" w:hAnsi="Arial Narrow"/>
        </w:rPr>
        <w:t xml:space="preserve"> zaliczane są do klasy II - są to wody </w:t>
      </w:r>
      <w:proofErr w:type="gramStart"/>
      <w:r w:rsidRPr="00270550">
        <w:rPr>
          <w:rFonts w:ascii="Arial Narrow" w:hAnsi="Arial Narrow"/>
        </w:rPr>
        <w:t>dobrej jakości</w:t>
      </w:r>
      <w:proofErr w:type="gramEnd"/>
      <w:r w:rsidRPr="00270550">
        <w:rPr>
          <w:rFonts w:ascii="Arial Narrow" w:hAnsi="Arial Narrow"/>
        </w:rPr>
        <w:t xml:space="preserve">, wymagające prostego uzdatniania oraz do III klasy, czyli zadowalającej jakości, wymagające bardziej skomplikowanego uzdatniania. </w:t>
      </w:r>
    </w:p>
    <w:p w:rsidR="00384114" w:rsidRPr="00270550" w:rsidRDefault="00384114" w:rsidP="0050462E">
      <w:pPr>
        <w:spacing w:line="360" w:lineRule="auto"/>
        <w:ind w:left="0" w:firstLine="426"/>
        <w:jc w:val="both"/>
        <w:rPr>
          <w:rFonts w:ascii="Arial Narrow" w:hAnsi="Arial Narrow"/>
          <w:b/>
          <w:sz w:val="24"/>
          <w:szCs w:val="24"/>
        </w:rPr>
      </w:pPr>
      <w:r w:rsidRPr="00270550">
        <w:rPr>
          <w:rFonts w:ascii="Arial Narrow" w:hAnsi="Arial Narrow"/>
          <w:bCs/>
          <w:sz w:val="24"/>
          <w:szCs w:val="24"/>
        </w:rPr>
        <w:t>Mieszkańcy gminy Radzyń Chełmiński zaopatrywani są w wody podziem</w:t>
      </w:r>
      <w:r w:rsidR="0050462E">
        <w:rPr>
          <w:rFonts w:ascii="Arial Narrow" w:hAnsi="Arial Narrow"/>
          <w:bCs/>
          <w:sz w:val="24"/>
          <w:szCs w:val="24"/>
        </w:rPr>
        <w:t xml:space="preserve">ne-czwartorzędowe. Określa się, </w:t>
      </w:r>
      <w:r w:rsidRPr="00270550">
        <w:rPr>
          <w:rFonts w:ascii="Arial Narrow" w:hAnsi="Arial Narrow"/>
          <w:bCs/>
          <w:sz w:val="24"/>
          <w:szCs w:val="24"/>
        </w:rPr>
        <w:t>że</w:t>
      </w:r>
      <w:proofErr w:type="gramStart"/>
      <w:r w:rsidRPr="00270550">
        <w:rPr>
          <w:rFonts w:ascii="Arial Narrow" w:hAnsi="Arial Narrow"/>
          <w:bCs/>
          <w:sz w:val="24"/>
          <w:szCs w:val="24"/>
        </w:rPr>
        <w:t xml:space="preserve"> 99,9% mieszkańców</w:t>
      </w:r>
      <w:proofErr w:type="gramEnd"/>
      <w:r w:rsidRPr="00270550">
        <w:rPr>
          <w:rFonts w:ascii="Arial Narrow" w:hAnsi="Arial Narrow"/>
          <w:bCs/>
          <w:sz w:val="24"/>
          <w:szCs w:val="24"/>
        </w:rPr>
        <w:t xml:space="preserve"> otrzymuje wodę za pośrednictwem wodociągu. </w:t>
      </w:r>
    </w:p>
    <w:p w:rsidR="00384114" w:rsidRPr="00270550" w:rsidRDefault="00384114" w:rsidP="00B17771">
      <w:pPr>
        <w:spacing w:line="360" w:lineRule="auto"/>
        <w:ind w:left="284"/>
        <w:jc w:val="both"/>
        <w:rPr>
          <w:rFonts w:ascii="Arial Narrow" w:hAnsi="Arial Narrow"/>
          <w:sz w:val="24"/>
          <w:szCs w:val="24"/>
        </w:rPr>
      </w:pPr>
    </w:p>
    <w:p w:rsidR="00384114" w:rsidRPr="00270550" w:rsidRDefault="00384114" w:rsidP="00B17771">
      <w:pPr>
        <w:pStyle w:val="tabele"/>
        <w:spacing w:line="360" w:lineRule="auto"/>
        <w:rPr>
          <w:rFonts w:ascii="Arial Narrow" w:hAnsi="Arial Narrow"/>
          <w:sz w:val="24"/>
          <w:szCs w:val="24"/>
        </w:rPr>
      </w:pPr>
      <w:bookmarkStart w:id="71" w:name="_Toc292568234"/>
      <w:bookmarkStart w:id="72" w:name="_Toc298321784"/>
      <w:r w:rsidRPr="00270550">
        <w:rPr>
          <w:rFonts w:ascii="Arial Narrow" w:hAnsi="Arial Narrow"/>
          <w:sz w:val="24"/>
          <w:szCs w:val="24"/>
        </w:rPr>
        <w:t xml:space="preserve">Tabela </w:t>
      </w:r>
      <w:r w:rsidR="00AD0B98" w:rsidRPr="00270550">
        <w:rPr>
          <w:rFonts w:ascii="Arial Narrow" w:hAnsi="Arial Narrow"/>
          <w:sz w:val="24"/>
          <w:szCs w:val="24"/>
        </w:rPr>
        <w:fldChar w:fldCharType="begin"/>
      </w:r>
      <w:r w:rsidR="00530BEB" w:rsidRPr="00270550">
        <w:rPr>
          <w:rFonts w:ascii="Arial Narrow" w:hAnsi="Arial Narrow"/>
          <w:sz w:val="24"/>
          <w:szCs w:val="24"/>
        </w:rPr>
        <w:instrText xml:space="preserve"> SEQ Tabela \* ARABIC </w:instrText>
      </w:r>
      <w:r w:rsidR="00AD0B98" w:rsidRPr="00270550">
        <w:rPr>
          <w:rFonts w:ascii="Arial Narrow" w:hAnsi="Arial Narrow"/>
          <w:sz w:val="24"/>
          <w:szCs w:val="24"/>
        </w:rPr>
        <w:fldChar w:fldCharType="separate"/>
      </w:r>
      <w:r w:rsidR="005973E9" w:rsidRPr="00270550">
        <w:rPr>
          <w:rFonts w:ascii="Arial Narrow" w:hAnsi="Arial Narrow"/>
          <w:noProof/>
          <w:sz w:val="24"/>
          <w:szCs w:val="24"/>
        </w:rPr>
        <w:t>8</w:t>
      </w:r>
      <w:r w:rsidR="00AD0B98" w:rsidRPr="00270550">
        <w:rPr>
          <w:rFonts w:ascii="Arial Narrow" w:hAnsi="Arial Narrow"/>
          <w:sz w:val="24"/>
          <w:szCs w:val="24"/>
        </w:rPr>
        <w:fldChar w:fldCharType="end"/>
      </w:r>
      <w:r w:rsidRPr="00270550">
        <w:rPr>
          <w:rFonts w:ascii="Arial Narrow" w:hAnsi="Arial Narrow"/>
          <w:sz w:val="24"/>
          <w:szCs w:val="24"/>
          <w:shd w:val="clear" w:color="auto" w:fill="FFFFFF"/>
        </w:rPr>
        <w:t xml:space="preserve"> Sieć wodociągowa.</w:t>
      </w:r>
      <w:bookmarkEnd w:id="71"/>
      <w:bookmarkEnd w:id="72"/>
    </w:p>
    <w:tbl>
      <w:tblPr>
        <w:tblW w:w="963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1701"/>
        <w:gridCol w:w="709"/>
        <w:gridCol w:w="657"/>
        <w:gridCol w:w="657"/>
        <w:gridCol w:w="657"/>
        <w:gridCol w:w="657"/>
        <w:gridCol w:w="657"/>
        <w:gridCol w:w="658"/>
        <w:gridCol w:w="657"/>
        <w:gridCol w:w="657"/>
        <w:gridCol w:w="657"/>
        <w:gridCol w:w="657"/>
        <w:gridCol w:w="658"/>
      </w:tblGrid>
      <w:tr w:rsidR="00384114" w:rsidRPr="00270550" w:rsidTr="0050462E">
        <w:trPr>
          <w:trHeight w:val="255"/>
        </w:trPr>
        <w:tc>
          <w:tcPr>
            <w:tcW w:w="1701" w:type="dxa"/>
            <w:vMerge w:val="restart"/>
            <w:tcBorders>
              <w:top w:val="single" w:sz="4" w:space="0" w:color="auto"/>
              <w:left w:val="single" w:sz="6" w:space="0" w:color="auto"/>
              <w:bottom w:val="single" w:sz="6" w:space="0" w:color="auto"/>
              <w:right w:val="single" w:sz="4" w:space="0" w:color="auto"/>
            </w:tcBorders>
            <w:shd w:val="clear" w:color="auto" w:fill="D9D9D9"/>
            <w:noWrap/>
            <w:hideMark/>
          </w:tcPr>
          <w:p w:rsidR="00384114" w:rsidRPr="005143D1" w:rsidRDefault="00384114" w:rsidP="0050462E">
            <w:pPr>
              <w:tabs>
                <w:tab w:val="left" w:pos="0"/>
              </w:tabs>
              <w:spacing w:line="240" w:lineRule="auto"/>
              <w:ind w:left="72" w:firstLine="0"/>
              <w:rPr>
                <w:rFonts w:ascii="Arial Narrow" w:hAnsi="Arial Narrow"/>
              </w:rPr>
            </w:pPr>
          </w:p>
          <w:p w:rsidR="00384114" w:rsidRPr="005143D1" w:rsidRDefault="00384114" w:rsidP="0050462E">
            <w:pPr>
              <w:tabs>
                <w:tab w:val="left" w:pos="0"/>
              </w:tabs>
              <w:spacing w:line="240" w:lineRule="auto"/>
              <w:ind w:left="72" w:firstLine="0"/>
              <w:rPr>
                <w:rFonts w:ascii="Arial Narrow" w:hAnsi="Arial Narrow"/>
                <w:b/>
              </w:rPr>
            </w:pPr>
            <w:r w:rsidRPr="005143D1">
              <w:rPr>
                <w:rFonts w:ascii="Arial Narrow" w:hAnsi="Arial Narrow"/>
                <w:b/>
              </w:rPr>
              <w:t>Wyszczególnienie</w:t>
            </w:r>
          </w:p>
        </w:tc>
        <w:tc>
          <w:tcPr>
            <w:tcW w:w="709" w:type="dxa"/>
            <w:vMerge w:val="restart"/>
            <w:tcBorders>
              <w:top w:val="single" w:sz="4" w:space="0" w:color="auto"/>
              <w:left w:val="single" w:sz="4" w:space="0" w:color="auto"/>
              <w:bottom w:val="single" w:sz="6" w:space="0" w:color="auto"/>
            </w:tcBorders>
            <w:shd w:val="clear" w:color="auto" w:fill="D9D9D9"/>
            <w:noWrap/>
            <w:vAlign w:val="center"/>
            <w:hideMark/>
          </w:tcPr>
          <w:p w:rsidR="00384114" w:rsidRPr="005143D1" w:rsidRDefault="00384114" w:rsidP="0050462E">
            <w:pPr>
              <w:spacing w:line="240" w:lineRule="auto"/>
              <w:ind w:left="0" w:hanging="48"/>
              <w:jc w:val="center"/>
              <w:rPr>
                <w:rFonts w:ascii="Arial Narrow" w:hAnsi="Arial Narrow"/>
                <w:b/>
              </w:rPr>
            </w:pPr>
            <w:r w:rsidRPr="005143D1">
              <w:rPr>
                <w:rFonts w:ascii="Arial Narrow" w:hAnsi="Arial Narrow"/>
                <w:b/>
              </w:rPr>
              <w:t>Jedn. miary</w:t>
            </w:r>
          </w:p>
        </w:tc>
        <w:tc>
          <w:tcPr>
            <w:tcW w:w="7229" w:type="dxa"/>
            <w:gridSpan w:val="11"/>
            <w:tcBorders>
              <w:top w:val="single" w:sz="4" w:space="0" w:color="auto"/>
              <w:bottom w:val="single" w:sz="6" w:space="0" w:color="auto"/>
            </w:tcBorders>
            <w:shd w:val="clear" w:color="auto" w:fill="D9D9D9"/>
          </w:tcPr>
          <w:p w:rsidR="00384114" w:rsidRPr="005143D1" w:rsidRDefault="00384114" w:rsidP="00B17771">
            <w:pPr>
              <w:spacing w:line="360" w:lineRule="auto"/>
              <w:jc w:val="center"/>
              <w:rPr>
                <w:rFonts w:ascii="Arial Narrow" w:hAnsi="Arial Narrow"/>
                <w:b/>
              </w:rPr>
            </w:pPr>
            <w:r w:rsidRPr="005143D1">
              <w:rPr>
                <w:rFonts w:ascii="Arial Narrow" w:hAnsi="Arial Narrow"/>
                <w:b/>
              </w:rPr>
              <w:t>Rok</w:t>
            </w:r>
          </w:p>
        </w:tc>
      </w:tr>
      <w:tr w:rsidR="00324228" w:rsidRPr="00270550" w:rsidTr="0050462E">
        <w:trPr>
          <w:trHeight w:val="255"/>
        </w:trPr>
        <w:tc>
          <w:tcPr>
            <w:tcW w:w="1701" w:type="dxa"/>
            <w:vMerge/>
            <w:tcBorders>
              <w:top w:val="single" w:sz="6" w:space="0" w:color="auto"/>
              <w:left w:val="single" w:sz="6" w:space="0" w:color="auto"/>
              <w:bottom w:val="single" w:sz="6" w:space="0" w:color="auto"/>
              <w:right w:val="single" w:sz="4" w:space="0" w:color="auto"/>
            </w:tcBorders>
            <w:shd w:val="clear" w:color="auto" w:fill="D9D9D9"/>
            <w:noWrap/>
            <w:vAlign w:val="center"/>
            <w:hideMark/>
          </w:tcPr>
          <w:p w:rsidR="00384114" w:rsidRPr="005143D1" w:rsidRDefault="00384114" w:rsidP="0050462E">
            <w:pPr>
              <w:tabs>
                <w:tab w:val="left" w:pos="0"/>
              </w:tabs>
              <w:spacing w:line="240" w:lineRule="auto"/>
              <w:ind w:left="72" w:firstLine="0"/>
              <w:rPr>
                <w:rFonts w:ascii="Arial Narrow" w:hAnsi="Arial Narrow"/>
              </w:rPr>
            </w:pPr>
          </w:p>
        </w:tc>
        <w:tc>
          <w:tcPr>
            <w:tcW w:w="709" w:type="dxa"/>
            <w:vMerge/>
            <w:tcBorders>
              <w:top w:val="single" w:sz="6" w:space="0" w:color="auto"/>
              <w:left w:val="single" w:sz="4" w:space="0" w:color="auto"/>
              <w:bottom w:val="single" w:sz="6" w:space="0" w:color="auto"/>
            </w:tcBorders>
            <w:shd w:val="clear" w:color="auto" w:fill="D9D9D9"/>
            <w:vAlign w:val="center"/>
            <w:hideMark/>
          </w:tcPr>
          <w:p w:rsidR="00384114" w:rsidRPr="005143D1" w:rsidRDefault="00384114" w:rsidP="0050462E">
            <w:pPr>
              <w:spacing w:line="240" w:lineRule="auto"/>
              <w:jc w:val="center"/>
              <w:rPr>
                <w:rFonts w:ascii="Arial Narrow" w:hAnsi="Arial Narrow"/>
              </w:rPr>
            </w:pP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71" w:hanging="142"/>
              <w:jc w:val="center"/>
              <w:rPr>
                <w:rFonts w:ascii="Arial Narrow" w:hAnsi="Arial Narrow"/>
                <w:b/>
              </w:rPr>
            </w:pPr>
            <w:r w:rsidRPr="005143D1">
              <w:rPr>
                <w:rFonts w:ascii="Arial Narrow" w:hAnsi="Arial Narrow"/>
                <w:b/>
              </w:rPr>
              <w:t>2000</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31" w:firstLine="0"/>
              <w:jc w:val="center"/>
              <w:rPr>
                <w:rFonts w:ascii="Arial Narrow" w:hAnsi="Arial Narrow"/>
                <w:b/>
              </w:rPr>
            </w:pPr>
            <w:r w:rsidRPr="005143D1">
              <w:rPr>
                <w:rFonts w:ascii="Arial Narrow" w:hAnsi="Arial Narrow"/>
                <w:b/>
              </w:rPr>
              <w:t>2001</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72" w:hanging="41"/>
              <w:jc w:val="center"/>
              <w:rPr>
                <w:rFonts w:ascii="Arial Narrow" w:hAnsi="Arial Narrow"/>
                <w:b/>
              </w:rPr>
            </w:pPr>
            <w:r w:rsidRPr="005143D1">
              <w:rPr>
                <w:rFonts w:ascii="Arial Narrow" w:hAnsi="Arial Narrow"/>
                <w:b/>
              </w:rPr>
              <w:t>2002</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117" w:hanging="117"/>
              <w:jc w:val="center"/>
              <w:rPr>
                <w:rFonts w:ascii="Arial Narrow" w:hAnsi="Arial Narrow"/>
                <w:b/>
              </w:rPr>
            </w:pPr>
            <w:r w:rsidRPr="005143D1">
              <w:rPr>
                <w:rFonts w:ascii="Arial Narrow" w:hAnsi="Arial Narrow"/>
                <w:b/>
              </w:rPr>
              <w:t>2003</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51" w:hanging="51"/>
              <w:jc w:val="center"/>
              <w:rPr>
                <w:rFonts w:ascii="Arial Narrow" w:hAnsi="Arial Narrow"/>
                <w:b/>
              </w:rPr>
            </w:pPr>
            <w:r w:rsidRPr="005143D1">
              <w:rPr>
                <w:rFonts w:ascii="Arial Narrow" w:hAnsi="Arial Narrow"/>
                <w:b/>
              </w:rPr>
              <w:t>2004</w:t>
            </w:r>
          </w:p>
        </w:tc>
        <w:tc>
          <w:tcPr>
            <w:tcW w:w="658"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71" w:hanging="71"/>
              <w:jc w:val="center"/>
              <w:rPr>
                <w:rFonts w:ascii="Arial Narrow" w:hAnsi="Arial Narrow"/>
                <w:b/>
              </w:rPr>
            </w:pPr>
            <w:r w:rsidRPr="005143D1">
              <w:rPr>
                <w:rFonts w:ascii="Arial Narrow" w:hAnsi="Arial Narrow"/>
                <w:b/>
              </w:rPr>
              <w:t>2005</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147"/>
              <w:jc w:val="center"/>
              <w:rPr>
                <w:rFonts w:ascii="Arial Narrow" w:hAnsi="Arial Narrow"/>
                <w:b/>
              </w:rPr>
            </w:pPr>
            <w:r w:rsidRPr="005143D1">
              <w:rPr>
                <w:rFonts w:ascii="Arial Narrow" w:hAnsi="Arial Narrow"/>
                <w:b/>
              </w:rPr>
              <w:t>2006</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72" w:hanging="72"/>
              <w:jc w:val="center"/>
              <w:rPr>
                <w:rFonts w:ascii="Arial Narrow" w:hAnsi="Arial Narrow"/>
                <w:b/>
              </w:rPr>
            </w:pPr>
            <w:r w:rsidRPr="005143D1">
              <w:rPr>
                <w:rFonts w:ascii="Arial Narrow" w:hAnsi="Arial Narrow"/>
                <w:b/>
              </w:rPr>
              <w:t>2007</w:t>
            </w:r>
          </w:p>
        </w:tc>
        <w:tc>
          <w:tcPr>
            <w:tcW w:w="657" w:type="dxa"/>
            <w:tcBorders>
              <w:top w:val="single" w:sz="6" w:space="0" w:color="auto"/>
              <w:bottom w:val="single" w:sz="6" w:space="0" w:color="auto"/>
            </w:tcBorders>
            <w:shd w:val="clear" w:color="auto" w:fill="D9D9D9"/>
            <w:noWrap/>
            <w:vAlign w:val="center"/>
            <w:hideMark/>
          </w:tcPr>
          <w:p w:rsidR="00384114" w:rsidRPr="005143D1" w:rsidRDefault="00384114" w:rsidP="0050462E">
            <w:pPr>
              <w:spacing w:line="240" w:lineRule="auto"/>
              <w:ind w:left="90" w:hanging="181"/>
              <w:jc w:val="center"/>
              <w:rPr>
                <w:rFonts w:ascii="Arial Narrow" w:hAnsi="Arial Narrow"/>
                <w:b/>
              </w:rPr>
            </w:pPr>
            <w:r w:rsidRPr="005143D1">
              <w:rPr>
                <w:rFonts w:ascii="Arial Narrow" w:hAnsi="Arial Narrow"/>
                <w:b/>
              </w:rPr>
              <w:t>2008</w:t>
            </w:r>
          </w:p>
        </w:tc>
        <w:tc>
          <w:tcPr>
            <w:tcW w:w="657" w:type="dxa"/>
            <w:tcBorders>
              <w:top w:val="single" w:sz="6" w:space="0" w:color="auto"/>
              <w:bottom w:val="single" w:sz="6" w:space="0" w:color="auto"/>
            </w:tcBorders>
            <w:shd w:val="clear" w:color="auto" w:fill="D9D9D9"/>
            <w:vAlign w:val="center"/>
          </w:tcPr>
          <w:p w:rsidR="00384114" w:rsidRPr="005143D1" w:rsidRDefault="00384114" w:rsidP="0050462E">
            <w:pPr>
              <w:spacing w:line="240" w:lineRule="auto"/>
              <w:ind w:left="72" w:hanging="182"/>
              <w:jc w:val="center"/>
              <w:rPr>
                <w:rFonts w:ascii="Arial Narrow" w:hAnsi="Arial Narrow"/>
                <w:b/>
              </w:rPr>
            </w:pPr>
            <w:r w:rsidRPr="005143D1">
              <w:rPr>
                <w:rFonts w:ascii="Arial Narrow" w:hAnsi="Arial Narrow"/>
                <w:b/>
              </w:rPr>
              <w:t>2009</w:t>
            </w:r>
          </w:p>
        </w:tc>
        <w:tc>
          <w:tcPr>
            <w:tcW w:w="658" w:type="dxa"/>
            <w:tcBorders>
              <w:top w:val="single" w:sz="6" w:space="0" w:color="auto"/>
              <w:bottom w:val="single" w:sz="6" w:space="0" w:color="auto"/>
            </w:tcBorders>
            <w:shd w:val="clear" w:color="auto" w:fill="D9D9D9"/>
            <w:vAlign w:val="center"/>
          </w:tcPr>
          <w:p w:rsidR="00384114" w:rsidRPr="005143D1" w:rsidRDefault="00384114" w:rsidP="0050462E">
            <w:pPr>
              <w:spacing w:line="240" w:lineRule="auto"/>
              <w:ind w:left="71" w:hanging="71"/>
              <w:jc w:val="center"/>
              <w:rPr>
                <w:rFonts w:ascii="Arial Narrow" w:hAnsi="Arial Narrow"/>
                <w:b/>
              </w:rPr>
            </w:pPr>
            <w:r w:rsidRPr="005143D1">
              <w:rPr>
                <w:rFonts w:ascii="Arial Narrow" w:hAnsi="Arial Narrow"/>
                <w:b/>
              </w:rPr>
              <w:t>2010*</w:t>
            </w:r>
          </w:p>
        </w:tc>
      </w:tr>
      <w:tr w:rsidR="00324228" w:rsidRPr="00270550" w:rsidTr="0050462E">
        <w:trPr>
          <w:trHeight w:val="255"/>
        </w:trPr>
        <w:tc>
          <w:tcPr>
            <w:tcW w:w="1701" w:type="dxa"/>
            <w:tcBorders>
              <w:top w:val="single" w:sz="6" w:space="0" w:color="auto"/>
              <w:left w:val="single" w:sz="6" w:space="0" w:color="auto"/>
              <w:bottom w:val="single" w:sz="6" w:space="0" w:color="auto"/>
              <w:right w:val="single" w:sz="4" w:space="0" w:color="auto"/>
            </w:tcBorders>
            <w:shd w:val="clear" w:color="auto" w:fill="D9D9D9"/>
            <w:noWrap/>
            <w:vAlign w:val="center"/>
            <w:hideMark/>
          </w:tcPr>
          <w:p w:rsidR="00384114" w:rsidRPr="005143D1" w:rsidRDefault="00384114" w:rsidP="0050462E">
            <w:pPr>
              <w:tabs>
                <w:tab w:val="left" w:pos="0"/>
              </w:tabs>
              <w:spacing w:line="240" w:lineRule="auto"/>
              <w:ind w:left="72" w:firstLine="0"/>
              <w:rPr>
                <w:rFonts w:ascii="Arial Narrow" w:hAnsi="Arial Narrow"/>
                <w:b/>
              </w:rPr>
            </w:pPr>
            <w:r w:rsidRPr="005143D1">
              <w:rPr>
                <w:rFonts w:ascii="Arial Narrow" w:hAnsi="Arial Narrow"/>
                <w:b/>
              </w:rPr>
              <w:t>Długość czynnej sieci rozdzielczej</w:t>
            </w:r>
          </w:p>
        </w:tc>
        <w:tc>
          <w:tcPr>
            <w:tcW w:w="709" w:type="dxa"/>
            <w:tcBorders>
              <w:top w:val="single" w:sz="6" w:space="0" w:color="auto"/>
              <w:left w:val="single" w:sz="4" w:space="0" w:color="auto"/>
            </w:tcBorders>
            <w:shd w:val="clear" w:color="auto" w:fill="auto"/>
            <w:noWrap/>
            <w:vAlign w:val="center"/>
            <w:hideMark/>
          </w:tcPr>
          <w:p w:rsidR="00384114" w:rsidRPr="005143D1" w:rsidRDefault="00384114" w:rsidP="0050462E">
            <w:pPr>
              <w:spacing w:line="240" w:lineRule="auto"/>
              <w:ind w:left="355"/>
              <w:jc w:val="center"/>
              <w:rPr>
                <w:rFonts w:ascii="Arial Narrow" w:hAnsi="Arial Narrow"/>
              </w:rPr>
            </w:pPr>
            <w:proofErr w:type="gramStart"/>
            <w:r w:rsidRPr="005143D1">
              <w:rPr>
                <w:rFonts w:ascii="Arial Narrow" w:hAnsi="Arial Narrow"/>
              </w:rPr>
              <w:t>km</w:t>
            </w:r>
            <w:proofErr w:type="gramEnd"/>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71" w:hanging="142"/>
              <w:jc w:val="center"/>
              <w:rPr>
                <w:rFonts w:ascii="Arial Narrow" w:hAnsi="Arial Narrow"/>
              </w:rPr>
            </w:pPr>
            <w:r w:rsidRPr="005143D1">
              <w:rPr>
                <w:rFonts w:ascii="Arial Narrow" w:hAnsi="Arial Narrow"/>
              </w:rPr>
              <w:t>135,5</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31" w:firstLine="0"/>
              <w:jc w:val="center"/>
              <w:rPr>
                <w:rFonts w:ascii="Arial Narrow" w:hAnsi="Arial Narrow"/>
              </w:rPr>
            </w:pPr>
            <w:r w:rsidRPr="005143D1">
              <w:rPr>
                <w:rFonts w:ascii="Arial Narrow" w:hAnsi="Arial Narrow"/>
              </w:rPr>
              <w:t>135,5</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72" w:hanging="41"/>
              <w:jc w:val="center"/>
              <w:rPr>
                <w:rFonts w:ascii="Arial Narrow" w:hAnsi="Arial Narrow"/>
              </w:rPr>
            </w:pPr>
            <w:r w:rsidRPr="005143D1">
              <w:rPr>
                <w:rFonts w:ascii="Arial Narrow" w:hAnsi="Arial Narrow"/>
              </w:rPr>
              <w:t>135,5</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117" w:hanging="117"/>
              <w:jc w:val="center"/>
              <w:rPr>
                <w:rFonts w:ascii="Arial Narrow" w:hAnsi="Arial Narrow"/>
              </w:rPr>
            </w:pPr>
            <w:r w:rsidRPr="005143D1">
              <w:rPr>
                <w:rFonts w:ascii="Arial Narrow" w:hAnsi="Arial Narrow"/>
              </w:rPr>
              <w:t>135,5</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51" w:hanging="51"/>
              <w:jc w:val="center"/>
              <w:rPr>
                <w:rFonts w:ascii="Arial Narrow" w:hAnsi="Arial Narrow"/>
              </w:rPr>
            </w:pPr>
            <w:r w:rsidRPr="005143D1">
              <w:rPr>
                <w:rFonts w:ascii="Arial Narrow" w:hAnsi="Arial Narrow"/>
              </w:rPr>
              <w:t>135,5</w:t>
            </w:r>
          </w:p>
        </w:tc>
        <w:tc>
          <w:tcPr>
            <w:tcW w:w="658" w:type="dxa"/>
            <w:tcBorders>
              <w:top w:val="single" w:sz="6" w:space="0" w:color="auto"/>
            </w:tcBorders>
            <w:shd w:val="clear" w:color="auto" w:fill="auto"/>
            <w:noWrap/>
            <w:vAlign w:val="center"/>
            <w:hideMark/>
          </w:tcPr>
          <w:p w:rsidR="00384114" w:rsidRPr="005143D1" w:rsidRDefault="00384114" w:rsidP="0050462E">
            <w:pPr>
              <w:spacing w:line="240" w:lineRule="auto"/>
              <w:ind w:left="71" w:hanging="71"/>
              <w:jc w:val="center"/>
              <w:rPr>
                <w:rFonts w:ascii="Arial Narrow" w:hAnsi="Arial Narrow"/>
              </w:rPr>
            </w:pPr>
            <w:r w:rsidRPr="005143D1">
              <w:rPr>
                <w:rFonts w:ascii="Arial Narrow" w:hAnsi="Arial Narrow"/>
              </w:rPr>
              <w:t>135,5</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147"/>
              <w:jc w:val="center"/>
              <w:rPr>
                <w:rFonts w:ascii="Arial Narrow" w:hAnsi="Arial Narrow"/>
              </w:rPr>
            </w:pPr>
            <w:r w:rsidRPr="005143D1">
              <w:rPr>
                <w:rFonts w:ascii="Arial Narrow" w:hAnsi="Arial Narrow"/>
              </w:rPr>
              <w:t>142,7</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72"/>
              <w:jc w:val="center"/>
              <w:rPr>
                <w:rFonts w:ascii="Arial Narrow" w:hAnsi="Arial Narrow"/>
              </w:rPr>
            </w:pPr>
            <w:r w:rsidRPr="005143D1">
              <w:rPr>
                <w:rFonts w:ascii="Arial Narrow" w:hAnsi="Arial Narrow"/>
              </w:rPr>
              <w:t>142,7</w:t>
            </w:r>
          </w:p>
        </w:tc>
        <w:tc>
          <w:tcPr>
            <w:tcW w:w="657" w:type="dxa"/>
            <w:tcBorders>
              <w:top w:val="single" w:sz="6" w:space="0" w:color="auto"/>
            </w:tcBorders>
            <w:shd w:val="clear" w:color="auto" w:fill="auto"/>
            <w:noWrap/>
            <w:vAlign w:val="center"/>
            <w:hideMark/>
          </w:tcPr>
          <w:p w:rsidR="00384114" w:rsidRPr="005143D1" w:rsidRDefault="00384114" w:rsidP="0050462E">
            <w:pPr>
              <w:spacing w:line="240" w:lineRule="auto"/>
              <w:ind w:left="90" w:hanging="181"/>
              <w:jc w:val="center"/>
              <w:rPr>
                <w:rFonts w:ascii="Arial Narrow" w:hAnsi="Arial Narrow"/>
              </w:rPr>
            </w:pPr>
            <w:r w:rsidRPr="005143D1">
              <w:rPr>
                <w:rFonts w:ascii="Arial Narrow" w:hAnsi="Arial Narrow"/>
              </w:rPr>
              <w:t>144,1</w:t>
            </w:r>
          </w:p>
        </w:tc>
        <w:tc>
          <w:tcPr>
            <w:tcW w:w="657" w:type="dxa"/>
            <w:tcBorders>
              <w:top w:val="single" w:sz="6" w:space="0" w:color="auto"/>
            </w:tcBorders>
            <w:vAlign w:val="center"/>
          </w:tcPr>
          <w:p w:rsidR="00384114" w:rsidRPr="005143D1" w:rsidRDefault="00384114" w:rsidP="0050462E">
            <w:pPr>
              <w:spacing w:line="240" w:lineRule="auto"/>
              <w:ind w:left="72" w:hanging="182"/>
              <w:jc w:val="center"/>
              <w:rPr>
                <w:rFonts w:ascii="Arial Narrow" w:hAnsi="Arial Narrow"/>
              </w:rPr>
            </w:pPr>
            <w:r w:rsidRPr="005143D1">
              <w:rPr>
                <w:rFonts w:ascii="Arial Narrow" w:hAnsi="Arial Narrow"/>
              </w:rPr>
              <w:t>144,1</w:t>
            </w:r>
          </w:p>
        </w:tc>
        <w:tc>
          <w:tcPr>
            <w:tcW w:w="658" w:type="dxa"/>
            <w:tcBorders>
              <w:top w:val="single" w:sz="6" w:space="0" w:color="auto"/>
            </w:tcBorders>
            <w:vAlign w:val="center"/>
          </w:tcPr>
          <w:p w:rsidR="00384114" w:rsidRPr="005143D1" w:rsidRDefault="00384114" w:rsidP="0050462E">
            <w:pPr>
              <w:spacing w:line="240" w:lineRule="auto"/>
              <w:ind w:left="71" w:hanging="71"/>
              <w:jc w:val="center"/>
              <w:rPr>
                <w:rFonts w:ascii="Arial Narrow" w:hAnsi="Arial Narrow"/>
              </w:rPr>
            </w:pPr>
            <w:r w:rsidRPr="005143D1">
              <w:rPr>
                <w:rFonts w:ascii="Arial Narrow" w:hAnsi="Arial Narrow"/>
              </w:rPr>
              <w:t>147,0</w:t>
            </w:r>
          </w:p>
        </w:tc>
      </w:tr>
      <w:tr w:rsidR="00324228" w:rsidRPr="00270550" w:rsidTr="0050462E">
        <w:trPr>
          <w:trHeight w:val="255"/>
        </w:trPr>
        <w:tc>
          <w:tcPr>
            <w:tcW w:w="1701" w:type="dxa"/>
            <w:tcBorders>
              <w:top w:val="single" w:sz="6" w:space="0" w:color="auto"/>
              <w:left w:val="single" w:sz="6" w:space="0" w:color="auto"/>
              <w:bottom w:val="single" w:sz="6" w:space="0" w:color="auto"/>
              <w:right w:val="single" w:sz="4" w:space="0" w:color="auto"/>
            </w:tcBorders>
            <w:shd w:val="clear" w:color="auto" w:fill="D9D9D9"/>
            <w:noWrap/>
            <w:vAlign w:val="center"/>
            <w:hideMark/>
          </w:tcPr>
          <w:p w:rsidR="00384114" w:rsidRPr="005143D1" w:rsidRDefault="00384114" w:rsidP="0050462E">
            <w:pPr>
              <w:tabs>
                <w:tab w:val="left" w:pos="0"/>
              </w:tabs>
              <w:spacing w:line="240" w:lineRule="auto"/>
              <w:ind w:left="72" w:firstLine="0"/>
              <w:rPr>
                <w:rFonts w:ascii="Arial Narrow" w:hAnsi="Arial Narrow"/>
                <w:b/>
              </w:rPr>
            </w:pPr>
            <w:r w:rsidRPr="005143D1">
              <w:rPr>
                <w:rFonts w:ascii="Arial Narrow" w:hAnsi="Arial Narrow"/>
                <w:b/>
              </w:rPr>
              <w:t>Połączenia prowadzące do budynków mieszkalnych i zbiorowego zamieszkania</w:t>
            </w:r>
          </w:p>
        </w:tc>
        <w:tc>
          <w:tcPr>
            <w:tcW w:w="709" w:type="dxa"/>
            <w:tcBorders>
              <w:left w:val="single" w:sz="4" w:space="0" w:color="auto"/>
            </w:tcBorders>
            <w:shd w:val="clear" w:color="auto" w:fill="auto"/>
            <w:noWrap/>
            <w:vAlign w:val="center"/>
            <w:hideMark/>
          </w:tcPr>
          <w:p w:rsidR="00384114" w:rsidRPr="005143D1" w:rsidRDefault="00384114" w:rsidP="0050462E">
            <w:pPr>
              <w:spacing w:line="240" w:lineRule="auto"/>
              <w:ind w:left="355"/>
              <w:jc w:val="center"/>
              <w:rPr>
                <w:rFonts w:ascii="Arial Narrow" w:hAnsi="Arial Narrow"/>
              </w:rPr>
            </w:pPr>
            <w:proofErr w:type="gramStart"/>
            <w:r w:rsidRPr="005143D1">
              <w:rPr>
                <w:rFonts w:ascii="Arial Narrow" w:hAnsi="Arial Narrow"/>
              </w:rPr>
              <w:t>szt</w:t>
            </w:r>
            <w:proofErr w:type="gramEnd"/>
            <w:r w:rsidRPr="005143D1">
              <w:rPr>
                <w:rFonts w:ascii="Arial Narrow" w:hAnsi="Arial Narrow"/>
              </w:rPr>
              <w:t>.</w:t>
            </w:r>
          </w:p>
        </w:tc>
        <w:tc>
          <w:tcPr>
            <w:tcW w:w="657" w:type="dxa"/>
            <w:shd w:val="clear" w:color="auto" w:fill="auto"/>
            <w:noWrap/>
            <w:vAlign w:val="center"/>
            <w:hideMark/>
          </w:tcPr>
          <w:p w:rsidR="00384114" w:rsidRPr="005143D1" w:rsidRDefault="00384114" w:rsidP="0050462E">
            <w:pPr>
              <w:spacing w:line="240" w:lineRule="auto"/>
              <w:ind w:left="71" w:hanging="142"/>
              <w:jc w:val="center"/>
              <w:rPr>
                <w:rFonts w:ascii="Arial Narrow" w:hAnsi="Arial Narrow"/>
              </w:rPr>
            </w:pPr>
            <w:r w:rsidRPr="005143D1">
              <w:rPr>
                <w:rFonts w:ascii="Arial Narrow" w:hAnsi="Arial Narrow"/>
              </w:rPr>
              <w:t>693</w:t>
            </w:r>
          </w:p>
        </w:tc>
        <w:tc>
          <w:tcPr>
            <w:tcW w:w="657" w:type="dxa"/>
            <w:shd w:val="clear" w:color="auto" w:fill="auto"/>
            <w:noWrap/>
            <w:vAlign w:val="center"/>
            <w:hideMark/>
          </w:tcPr>
          <w:p w:rsidR="00384114" w:rsidRPr="005143D1" w:rsidRDefault="00384114" w:rsidP="0050462E">
            <w:pPr>
              <w:spacing w:line="240" w:lineRule="auto"/>
              <w:ind w:left="-31" w:firstLine="0"/>
              <w:jc w:val="center"/>
              <w:rPr>
                <w:rFonts w:ascii="Arial Narrow" w:hAnsi="Arial Narrow"/>
              </w:rPr>
            </w:pPr>
            <w:r w:rsidRPr="005143D1">
              <w:rPr>
                <w:rFonts w:ascii="Arial Narrow" w:hAnsi="Arial Narrow"/>
              </w:rPr>
              <w:t>694</w:t>
            </w:r>
          </w:p>
        </w:tc>
        <w:tc>
          <w:tcPr>
            <w:tcW w:w="657" w:type="dxa"/>
            <w:shd w:val="clear" w:color="auto" w:fill="auto"/>
            <w:noWrap/>
            <w:vAlign w:val="center"/>
            <w:hideMark/>
          </w:tcPr>
          <w:p w:rsidR="00384114" w:rsidRPr="005143D1" w:rsidRDefault="00384114" w:rsidP="0050462E">
            <w:pPr>
              <w:spacing w:line="240" w:lineRule="auto"/>
              <w:ind w:left="72" w:hanging="41"/>
              <w:jc w:val="center"/>
              <w:rPr>
                <w:rFonts w:ascii="Arial Narrow" w:hAnsi="Arial Narrow"/>
              </w:rPr>
            </w:pPr>
            <w:r w:rsidRPr="005143D1">
              <w:rPr>
                <w:rFonts w:ascii="Arial Narrow" w:hAnsi="Arial Narrow"/>
              </w:rPr>
              <w:t>694</w:t>
            </w:r>
          </w:p>
        </w:tc>
        <w:tc>
          <w:tcPr>
            <w:tcW w:w="657" w:type="dxa"/>
            <w:shd w:val="clear" w:color="auto" w:fill="auto"/>
            <w:noWrap/>
            <w:vAlign w:val="center"/>
            <w:hideMark/>
          </w:tcPr>
          <w:p w:rsidR="00384114" w:rsidRPr="005143D1" w:rsidRDefault="00384114" w:rsidP="0050462E">
            <w:pPr>
              <w:spacing w:line="240" w:lineRule="auto"/>
              <w:ind w:left="117" w:hanging="117"/>
              <w:jc w:val="center"/>
              <w:rPr>
                <w:rFonts w:ascii="Arial Narrow" w:hAnsi="Arial Narrow"/>
              </w:rPr>
            </w:pPr>
            <w:r w:rsidRPr="005143D1">
              <w:rPr>
                <w:rFonts w:ascii="Arial Narrow" w:hAnsi="Arial Narrow"/>
              </w:rPr>
              <w:t>694</w:t>
            </w:r>
          </w:p>
        </w:tc>
        <w:tc>
          <w:tcPr>
            <w:tcW w:w="657" w:type="dxa"/>
            <w:shd w:val="clear" w:color="auto" w:fill="auto"/>
            <w:noWrap/>
            <w:vAlign w:val="center"/>
            <w:hideMark/>
          </w:tcPr>
          <w:p w:rsidR="00384114" w:rsidRPr="005143D1" w:rsidRDefault="00384114" w:rsidP="0050462E">
            <w:pPr>
              <w:spacing w:line="240" w:lineRule="auto"/>
              <w:ind w:left="51" w:hanging="51"/>
              <w:jc w:val="center"/>
              <w:rPr>
                <w:rFonts w:ascii="Arial Narrow" w:hAnsi="Arial Narrow"/>
              </w:rPr>
            </w:pPr>
            <w:r w:rsidRPr="005143D1">
              <w:rPr>
                <w:rFonts w:ascii="Arial Narrow" w:hAnsi="Arial Narrow"/>
              </w:rPr>
              <w:t>694</w:t>
            </w:r>
          </w:p>
        </w:tc>
        <w:tc>
          <w:tcPr>
            <w:tcW w:w="658" w:type="dxa"/>
            <w:shd w:val="clear" w:color="auto" w:fill="auto"/>
            <w:noWrap/>
            <w:vAlign w:val="center"/>
            <w:hideMark/>
          </w:tcPr>
          <w:p w:rsidR="00384114" w:rsidRPr="005143D1" w:rsidRDefault="00384114" w:rsidP="0050462E">
            <w:pPr>
              <w:spacing w:line="240" w:lineRule="auto"/>
              <w:ind w:left="71" w:hanging="71"/>
              <w:jc w:val="center"/>
              <w:rPr>
                <w:rFonts w:ascii="Arial Narrow" w:hAnsi="Arial Narrow"/>
              </w:rPr>
            </w:pPr>
            <w:r w:rsidRPr="005143D1">
              <w:rPr>
                <w:rFonts w:ascii="Arial Narrow" w:hAnsi="Arial Narrow"/>
              </w:rPr>
              <w:t>694</w:t>
            </w:r>
          </w:p>
        </w:tc>
        <w:tc>
          <w:tcPr>
            <w:tcW w:w="657" w:type="dxa"/>
            <w:shd w:val="clear" w:color="auto" w:fill="auto"/>
            <w:noWrap/>
            <w:vAlign w:val="center"/>
            <w:hideMark/>
          </w:tcPr>
          <w:p w:rsidR="00384114" w:rsidRPr="005143D1" w:rsidRDefault="00384114" w:rsidP="0050462E">
            <w:pPr>
              <w:spacing w:line="240" w:lineRule="auto"/>
              <w:ind w:left="147"/>
              <w:jc w:val="center"/>
              <w:rPr>
                <w:rFonts w:ascii="Arial Narrow" w:hAnsi="Arial Narrow"/>
              </w:rPr>
            </w:pPr>
            <w:r w:rsidRPr="005143D1">
              <w:rPr>
                <w:rFonts w:ascii="Arial Narrow" w:hAnsi="Arial Narrow"/>
              </w:rPr>
              <w:t>714</w:t>
            </w:r>
          </w:p>
        </w:tc>
        <w:tc>
          <w:tcPr>
            <w:tcW w:w="657" w:type="dxa"/>
            <w:shd w:val="clear" w:color="auto" w:fill="auto"/>
            <w:noWrap/>
            <w:vAlign w:val="center"/>
            <w:hideMark/>
          </w:tcPr>
          <w:p w:rsidR="00384114" w:rsidRPr="005143D1" w:rsidRDefault="00384114" w:rsidP="0050462E">
            <w:pPr>
              <w:spacing w:line="240" w:lineRule="auto"/>
              <w:ind w:left="72"/>
              <w:jc w:val="center"/>
              <w:rPr>
                <w:rFonts w:ascii="Arial Narrow" w:hAnsi="Arial Narrow"/>
              </w:rPr>
            </w:pPr>
            <w:r w:rsidRPr="005143D1">
              <w:rPr>
                <w:rFonts w:ascii="Arial Narrow" w:hAnsi="Arial Narrow"/>
              </w:rPr>
              <w:t>716</w:t>
            </w:r>
          </w:p>
        </w:tc>
        <w:tc>
          <w:tcPr>
            <w:tcW w:w="657" w:type="dxa"/>
            <w:shd w:val="clear" w:color="auto" w:fill="auto"/>
            <w:noWrap/>
            <w:vAlign w:val="center"/>
            <w:hideMark/>
          </w:tcPr>
          <w:p w:rsidR="00384114" w:rsidRPr="005143D1" w:rsidRDefault="00384114" w:rsidP="0050462E">
            <w:pPr>
              <w:spacing w:line="240" w:lineRule="auto"/>
              <w:ind w:left="90" w:hanging="181"/>
              <w:jc w:val="center"/>
              <w:rPr>
                <w:rFonts w:ascii="Arial Narrow" w:hAnsi="Arial Narrow"/>
              </w:rPr>
            </w:pPr>
            <w:r w:rsidRPr="005143D1">
              <w:rPr>
                <w:rFonts w:ascii="Arial Narrow" w:hAnsi="Arial Narrow"/>
              </w:rPr>
              <w:t>721</w:t>
            </w:r>
          </w:p>
        </w:tc>
        <w:tc>
          <w:tcPr>
            <w:tcW w:w="657" w:type="dxa"/>
            <w:vAlign w:val="center"/>
          </w:tcPr>
          <w:p w:rsidR="00384114" w:rsidRPr="005143D1" w:rsidRDefault="00384114" w:rsidP="0050462E">
            <w:pPr>
              <w:spacing w:line="240" w:lineRule="auto"/>
              <w:ind w:left="72" w:hanging="182"/>
              <w:jc w:val="center"/>
              <w:rPr>
                <w:rFonts w:ascii="Arial Narrow" w:hAnsi="Arial Narrow"/>
              </w:rPr>
            </w:pPr>
            <w:r w:rsidRPr="005143D1">
              <w:rPr>
                <w:rFonts w:ascii="Arial Narrow" w:hAnsi="Arial Narrow"/>
              </w:rPr>
              <w:t>725</w:t>
            </w:r>
          </w:p>
        </w:tc>
        <w:tc>
          <w:tcPr>
            <w:tcW w:w="658" w:type="dxa"/>
            <w:vAlign w:val="center"/>
          </w:tcPr>
          <w:p w:rsidR="00384114" w:rsidRPr="005143D1" w:rsidRDefault="00384114" w:rsidP="0050462E">
            <w:pPr>
              <w:spacing w:line="240" w:lineRule="auto"/>
              <w:ind w:left="71" w:hanging="71"/>
              <w:jc w:val="center"/>
              <w:rPr>
                <w:rFonts w:ascii="Arial Narrow" w:hAnsi="Arial Narrow"/>
              </w:rPr>
            </w:pPr>
            <w:r w:rsidRPr="005143D1">
              <w:rPr>
                <w:rFonts w:ascii="Arial Narrow" w:hAnsi="Arial Narrow"/>
              </w:rPr>
              <w:t>-</w:t>
            </w:r>
          </w:p>
        </w:tc>
      </w:tr>
      <w:tr w:rsidR="00324228" w:rsidRPr="00270550" w:rsidTr="0050462E">
        <w:trPr>
          <w:trHeight w:val="255"/>
        </w:trPr>
        <w:tc>
          <w:tcPr>
            <w:tcW w:w="1701" w:type="dxa"/>
            <w:tcBorders>
              <w:top w:val="single" w:sz="6" w:space="0" w:color="auto"/>
              <w:left w:val="single" w:sz="6" w:space="0" w:color="auto"/>
              <w:bottom w:val="single" w:sz="6" w:space="0" w:color="auto"/>
              <w:right w:val="single" w:sz="4" w:space="0" w:color="auto"/>
            </w:tcBorders>
            <w:shd w:val="clear" w:color="auto" w:fill="D9D9D9"/>
            <w:noWrap/>
            <w:vAlign w:val="center"/>
            <w:hideMark/>
          </w:tcPr>
          <w:p w:rsidR="00384114" w:rsidRPr="005143D1" w:rsidRDefault="00384114" w:rsidP="0050462E">
            <w:pPr>
              <w:tabs>
                <w:tab w:val="left" w:pos="0"/>
              </w:tabs>
              <w:spacing w:line="240" w:lineRule="auto"/>
              <w:ind w:left="72" w:firstLine="0"/>
              <w:rPr>
                <w:rFonts w:ascii="Arial Narrow" w:hAnsi="Arial Narrow"/>
                <w:b/>
              </w:rPr>
            </w:pPr>
            <w:r w:rsidRPr="005143D1">
              <w:rPr>
                <w:rFonts w:ascii="Arial Narrow" w:hAnsi="Arial Narrow"/>
                <w:b/>
              </w:rPr>
              <w:t>Woda dostarczona gospodarstwom domowym</w:t>
            </w:r>
          </w:p>
        </w:tc>
        <w:tc>
          <w:tcPr>
            <w:tcW w:w="709" w:type="dxa"/>
            <w:tcBorders>
              <w:left w:val="single" w:sz="4" w:space="0" w:color="auto"/>
            </w:tcBorders>
            <w:shd w:val="clear" w:color="auto" w:fill="auto"/>
            <w:noWrap/>
            <w:vAlign w:val="center"/>
            <w:hideMark/>
          </w:tcPr>
          <w:p w:rsidR="00384114" w:rsidRPr="005143D1" w:rsidRDefault="00384114" w:rsidP="0050462E">
            <w:pPr>
              <w:spacing w:line="240" w:lineRule="auto"/>
              <w:ind w:left="355"/>
              <w:jc w:val="center"/>
              <w:rPr>
                <w:rFonts w:ascii="Arial Narrow" w:hAnsi="Arial Narrow"/>
              </w:rPr>
            </w:pPr>
            <w:proofErr w:type="spellStart"/>
            <w:proofErr w:type="gramStart"/>
            <w:r w:rsidRPr="005143D1">
              <w:rPr>
                <w:rFonts w:ascii="Arial Narrow" w:hAnsi="Arial Narrow"/>
              </w:rPr>
              <w:t>dam</w:t>
            </w:r>
            <w:proofErr w:type="gramEnd"/>
            <w:r w:rsidRPr="005143D1">
              <w:rPr>
                <w:rFonts w:ascii="Arial Narrow" w:hAnsi="Arial Narrow"/>
                <w:vertAlign w:val="superscript"/>
              </w:rPr>
              <w:t>3</w:t>
            </w:r>
            <w:proofErr w:type="spellEnd"/>
          </w:p>
        </w:tc>
        <w:tc>
          <w:tcPr>
            <w:tcW w:w="657" w:type="dxa"/>
            <w:shd w:val="clear" w:color="auto" w:fill="auto"/>
            <w:noWrap/>
            <w:vAlign w:val="center"/>
            <w:hideMark/>
          </w:tcPr>
          <w:p w:rsidR="00384114" w:rsidRPr="005143D1" w:rsidRDefault="00384114" w:rsidP="0050462E">
            <w:pPr>
              <w:spacing w:line="240" w:lineRule="auto"/>
              <w:ind w:left="71" w:hanging="142"/>
              <w:jc w:val="center"/>
              <w:rPr>
                <w:rFonts w:ascii="Arial Narrow" w:hAnsi="Arial Narrow"/>
              </w:rPr>
            </w:pPr>
            <w:r w:rsidRPr="005143D1">
              <w:rPr>
                <w:rFonts w:ascii="Arial Narrow" w:hAnsi="Arial Narrow"/>
              </w:rPr>
              <w:t>157,7</w:t>
            </w:r>
          </w:p>
        </w:tc>
        <w:tc>
          <w:tcPr>
            <w:tcW w:w="657" w:type="dxa"/>
            <w:shd w:val="clear" w:color="auto" w:fill="auto"/>
            <w:noWrap/>
            <w:vAlign w:val="center"/>
            <w:hideMark/>
          </w:tcPr>
          <w:p w:rsidR="00384114" w:rsidRPr="005143D1" w:rsidRDefault="00384114" w:rsidP="0050462E">
            <w:pPr>
              <w:spacing w:line="240" w:lineRule="auto"/>
              <w:ind w:left="-31" w:firstLine="0"/>
              <w:jc w:val="center"/>
              <w:rPr>
                <w:rFonts w:ascii="Arial Narrow" w:hAnsi="Arial Narrow"/>
              </w:rPr>
            </w:pPr>
            <w:r w:rsidRPr="005143D1">
              <w:rPr>
                <w:rFonts w:ascii="Arial Narrow" w:hAnsi="Arial Narrow"/>
              </w:rPr>
              <w:t>159,6</w:t>
            </w:r>
          </w:p>
        </w:tc>
        <w:tc>
          <w:tcPr>
            <w:tcW w:w="657" w:type="dxa"/>
            <w:shd w:val="clear" w:color="auto" w:fill="auto"/>
            <w:noWrap/>
            <w:vAlign w:val="center"/>
            <w:hideMark/>
          </w:tcPr>
          <w:p w:rsidR="00384114" w:rsidRPr="005143D1" w:rsidRDefault="00384114" w:rsidP="0050462E">
            <w:pPr>
              <w:spacing w:line="240" w:lineRule="auto"/>
              <w:ind w:left="72" w:hanging="41"/>
              <w:jc w:val="center"/>
              <w:rPr>
                <w:rFonts w:ascii="Arial Narrow" w:hAnsi="Arial Narrow"/>
              </w:rPr>
            </w:pPr>
            <w:r w:rsidRPr="005143D1">
              <w:rPr>
                <w:rFonts w:ascii="Arial Narrow" w:hAnsi="Arial Narrow"/>
              </w:rPr>
              <w:t>168,6</w:t>
            </w:r>
          </w:p>
        </w:tc>
        <w:tc>
          <w:tcPr>
            <w:tcW w:w="657" w:type="dxa"/>
            <w:shd w:val="clear" w:color="auto" w:fill="auto"/>
            <w:noWrap/>
            <w:vAlign w:val="center"/>
            <w:hideMark/>
          </w:tcPr>
          <w:p w:rsidR="00384114" w:rsidRPr="005143D1" w:rsidRDefault="00384114" w:rsidP="0050462E">
            <w:pPr>
              <w:spacing w:line="240" w:lineRule="auto"/>
              <w:ind w:left="117" w:hanging="117"/>
              <w:jc w:val="center"/>
              <w:rPr>
                <w:rFonts w:ascii="Arial Narrow" w:hAnsi="Arial Narrow"/>
              </w:rPr>
            </w:pPr>
            <w:r w:rsidRPr="005143D1">
              <w:rPr>
                <w:rFonts w:ascii="Arial Narrow" w:hAnsi="Arial Narrow"/>
              </w:rPr>
              <w:t>162,9</w:t>
            </w:r>
          </w:p>
        </w:tc>
        <w:tc>
          <w:tcPr>
            <w:tcW w:w="657" w:type="dxa"/>
            <w:shd w:val="clear" w:color="auto" w:fill="auto"/>
            <w:noWrap/>
            <w:vAlign w:val="center"/>
            <w:hideMark/>
          </w:tcPr>
          <w:p w:rsidR="00384114" w:rsidRPr="005143D1" w:rsidRDefault="00384114" w:rsidP="0050462E">
            <w:pPr>
              <w:spacing w:line="240" w:lineRule="auto"/>
              <w:ind w:left="51" w:hanging="51"/>
              <w:jc w:val="center"/>
              <w:rPr>
                <w:rFonts w:ascii="Arial Narrow" w:hAnsi="Arial Narrow"/>
              </w:rPr>
            </w:pPr>
            <w:r w:rsidRPr="005143D1">
              <w:rPr>
                <w:rFonts w:ascii="Arial Narrow" w:hAnsi="Arial Narrow"/>
              </w:rPr>
              <w:t>158,5</w:t>
            </w:r>
          </w:p>
        </w:tc>
        <w:tc>
          <w:tcPr>
            <w:tcW w:w="658" w:type="dxa"/>
            <w:shd w:val="clear" w:color="auto" w:fill="auto"/>
            <w:noWrap/>
            <w:vAlign w:val="center"/>
            <w:hideMark/>
          </w:tcPr>
          <w:p w:rsidR="00384114" w:rsidRPr="005143D1" w:rsidRDefault="00384114" w:rsidP="0050462E">
            <w:pPr>
              <w:spacing w:line="240" w:lineRule="auto"/>
              <w:ind w:left="71" w:hanging="71"/>
              <w:jc w:val="center"/>
              <w:rPr>
                <w:rFonts w:ascii="Arial Narrow" w:hAnsi="Arial Narrow"/>
              </w:rPr>
            </w:pPr>
            <w:r w:rsidRPr="005143D1">
              <w:rPr>
                <w:rFonts w:ascii="Arial Narrow" w:hAnsi="Arial Narrow"/>
              </w:rPr>
              <w:t>164,2</w:t>
            </w:r>
          </w:p>
        </w:tc>
        <w:tc>
          <w:tcPr>
            <w:tcW w:w="657" w:type="dxa"/>
            <w:shd w:val="clear" w:color="auto" w:fill="auto"/>
            <w:noWrap/>
            <w:vAlign w:val="center"/>
            <w:hideMark/>
          </w:tcPr>
          <w:p w:rsidR="00384114" w:rsidRPr="005143D1" w:rsidRDefault="00384114" w:rsidP="0050462E">
            <w:pPr>
              <w:spacing w:line="240" w:lineRule="auto"/>
              <w:ind w:left="147"/>
              <w:jc w:val="center"/>
              <w:rPr>
                <w:rFonts w:ascii="Arial Narrow" w:hAnsi="Arial Narrow"/>
              </w:rPr>
            </w:pPr>
            <w:r w:rsidRPr="005143D1">
              <w:rPr>
                <w:rFonts w:ascii="Arial Narrow" w:hAnsi="Arial Narrow"/>
              </w:rPr>
              <w:t>164,9</w:t>
            </w:r>
          </w:p>
        </w:tc>
        <w:tc>
          <w:tcPr>
            <w:tcW w:w="657" w:type="dxa"/>
            <w:shd w:val="clear" w:color="auto" w:fill="auto"/>
            <w:noWrap/>
            <w:vAlign w:val="center"/>
            <w:hideMark/>
          </w:tcPr>
          <w:p w:rsidR="00384114" w:rsidRPr="005143D1" w:rsidRDefault="00384114" w:rsidP="0050462E">
            <w:pPr>
              <w:spacing w:line="240" w:lineRule="auto"/>
              <w:ind w:left="72"/>
              <w:jc w:val="center"/>
              <w:rPr>
                <w:rFonts w:ascii="Arial Narrow" w:hAnsi="Arial Narrow"/>
              </w:rPr>
            </w:pPr>
            <w:r w:rsidRPr="005143D1">
              <w:rPr>
                <w:rFonts w:ascii="Arial Narrow" w:hAnsi="Arial Narrow"/>
              </w:rPr>
              <w:t>186,9</w:t>
            </w:r>
          </w:p>
        </w:tc>
        <w:tc>
          <w:tcPr>
            <w:tcW w:w="657" w:type="dxa"/>
            <w:shd w:val="clear" w:color="auto" w:fill="auto"/>
            <w:noWrap/>
            <w:vAlign w:val="center"/>
            <w:hideMark/>
          </w:tcPr>
          <w:p w:rsidR="00384114" w:rsidRPr="005143D1" w:rsidRDefault="00384114" w:rsidP="0050462E">
            <w:pPr>
              <w:spacing w:line="240" w:lineRule="auto"/>
              <w:ind w:left="90" w:hanging="181"/>
              <w:jc w:val="center"/>
              <w:rPr>
                <w:rFonts w:ascii="Arial Narrow" w:hAnsi="Arial Narrow"/>
              </w:rPr>
            </w:pPr>
            <w:r w:rsidRPr="005143D1">
              <w:rPr>
                <w:rFonts w:ascii="Arial Narrow" w:hAnsi="Arial Narrow"/>
              </w:rPr>
              <w:t>158,5</w:t>
            </w:r>
          </w:p>
        </w:tc>
        <w:tc>
          <w:tcPr>
            <w:tcW w:w="657" w:type="dxa"/>
            <w:vAlign w:val="center"/>
          </w:tcPr>
          <w:p w:rsidR="00384114" w:rsidRPr="005143D1" w:rsidRDefault="00384114" w:rsidP="0050462E">
            <w:pPr>
              <w:spacing w:line="240" w:lineRule="auto"/>
              <w:ind w:left="72" w:hanging="182"/>
              <w:jc w:val="center"/>
              <w:rPr>
                <w:rFonts w:ascii="Arial Narrow" w:hAnsi="Arial Narrow"/>
              </w:rPr>
            </w:pPr>
            <w:r w:rsidRPr="005143D1">
              <w:rPr>
                <w:rFonts w:ascii="Arial Narrow" w:hAnsi="Arial Narrow"/>
              </w:rPr>
              <w:t>273,8</w:t>
            </w:r>
          </w:p>
        </w:tc>
        <w:tc>
          <w:tcPr>
            <w:tcW w:w="658" w:type="dxa"/>
            <w:vAlign w:val="center"/>
          </w:tcPr>
          <w:p w:rsidR="00384114" w:rsidRPr="005143D1" w:rsidRDefault="00384114" w:rsidP="00981C61">
            <w:pPr>
              <w:spacing w:line="240" w:lineRule="auto"/>
              <w:ind w:left="0" w:firstLine="0"/>
              <w:jc w:val="center"/>
              <w:rPr>
                <w:rFonts w:ascii="Arial Narrow" w:hAnsi="Arial Narrow"/>
              </w:rPr>
            </w:pPr>
            <w:r w:rsidRPr="005143D1">
              <w:rPr>
                <w:rFonts w:ascii="Arial Narrow" w:hAnsi="Arial Narrow"/>
              </w:rPr>
              <w:t>-</w:t>
            </w:r>
          </w:p>
        </w:tc>
      </w:tr>
    </w:tbl>
    <w:p w:rsidR="00384114" w:rsidRPr="00270550" w:rsidRDefault="00384114" w:rsidP="00B17771">
      <w:pPr>
        <w:spacing w:line="360" w:lineRule="auto"/>
        <w:jc w:val="both"/>
        <w:rPr>
          <w:rFonts w:ascii="Arial Narrow" w:hAnsi="Arial Narrow"/>
          <w:sz w:val="24"/>
          <w:szCs w:val="24"/>
        </w:rPr>
      </w:pPr>
      <w:r w:rsidRPr="00270550">
        <w:rPr>
          <w:rFonts w:ascii="Arial Narrow" w:hAnsi="Arial Narrow"/>
          <w:sz w:val="24"/>
          <w:szCs w:val="24"/>
        </w:rPr>
        <w:t xml:space="preserve">Źródło: dane Głównego Urzędu Statystycznego.  </w:t>
      </w:r>
      <w:r w:rsidRPr="00270550">
        <w:rPr>
          <w:rFonts w:ascii="Arial Narrow" w:hAnsi="Arial Narrow"/>
          <w:b/>
          <w:sz w:val="24"/>
          <w:szCs w:val="24"/>
        </w:rPr>
        <w:t>*</w:t>
      </w:r>
      <w:r w:rsidRPr="00270550">
        <w:rPr>
          <w:rFonts w:ascii="Arial Narrow" w:hAnsi="Arial Narrow"/>
          <w:sz w:val="24"/>
          <w:szCs w:val="24"/>
        </w:rPr>
        <w:t xml:space="preserve"> -  </w:t>
      </w:r>
      <w:proofErr w:type="gramStart"/>
      <w:r w:rsidRPr="00270550">
        <w:rPr>
          <w:rFonts w:ascii="Arial Narrow" w:hAnsi="Arial Narrow"/>
          <w:sz w:val="24"/>
          <w:szCs w:val="24"/>
        </w:rPr>
        <w:t>dane</w:t>
      </w:r>
      <w:proofErr w:type="gramEnd"/>
      <w:r w:rsidRPr="00270550">
        <w:rPr>
          <w:rFonts w:ascii="Arial Narrow" w:hAnsi="Arial Narrow"/>
          <w:sz w:val="24"/>
          <w:szCs w:val="24"/>
        </w:rPr>
        <w:t xml:space="preserve"> </w:t>
      </w:r>
      <w:proofErr w:type="spellStart"/>
      <w:r w:rsidRPr="00270550">
        <w:rPr>
          <w:rFonts w:ascii="Arial Narrow" w:hAnsi="Arial Narrow"/>
          <w:sz w:val="24"/>
          <w:szCs w:val="24"/>
        </w:rPr>
        <w:t>UMiG</w:t>
      </w:r>
      <w:proofErr w:type="spellEnd"/>
      <w:r w:rsidRPr="00270550">
        <w:rPr>
          <w:rFonts w:ascii="Arial Narrow" w:hAnsi="Arial Narrow"/>
          <w:sz w:val="24"/>
          <w:szCs w:val="24"/>
        </w:rPr>
        <w:t xml:space="preserve"> w Radzyniu Chełmińskim.</w:t>
      </w:r>
    </w:p>
    <w:p w:rsidR="00384114" w:rsidRPr="00270550" w:rsidRDefault="00384114" w:rsidP="00B17771">
      <w:pPr>
        <w:spacing w:line="360" w:lineRule="auto"/>
        <w:jc w:val="both"/>
        <w:rPr>
          <w:rFonts w:ascii="Arial Narrow" w:hAnsi="Arial Narrow"/>
          <w:sz w:val="24"/>
          <w:szCs w:val="24"/>
        </w:rPr>
      </w:pPr>
    </w:p>
    <w:p w:rsidR="00384114" w:rsidRPr="00270550" w:rsidRDefault="00384114" w:rsidP="00B17771">
      <w:pPr>
        <w:pStyle w:val="ANIA"/>
        <w:spacing w:line="360" w:lineRule="auto"/>
        <w:ind w:firstLine="709"/>
        <w:contextualSpacing/>
      </w:pPr>
      <w:r w:rsidRPr="00270550">
        <w:t>Na terenie gminy Radzyń Chełmiński jest</w:t>
      </w:r>
      <w:proofErr w:type="gramStart"/>
      <w:r w:rsidRPr="00270550">
        <w:t xml:space="preserve"> 147,0 km</w:t>
      </w:r>
      <w:proofErr w:type="gramEnd"/>
      <w:r w:rsidRPr="00270550">
        <w:t xml:space="preserve"> sieci wodociągowych przesyłowych oraz (wg stanu na 2009 rok) 725 połączeń prowadzących do budynków mieszkalnych i zbiorowego zamieszkania, zaopatrujących 95 % ludności gminy w 2010 roku. </w:t>
      </w:r>
    </w:p>
    <w:p w:rsidR="00384114" w:rsidRPr="00270550" w:rsidRDefault="00384114" w:rsidP="00B17771">
      <w:pPr>
        <w:pStyle w:val="ANIA"/>
        <w:spacing w:line="360" w:lineRule="auto"/>
      </w:pPr>
      <w:r w:rsidRPr="00270550">
        <w:t>W 2009 r. przeciętny pobór wody w przeliczeniu na 1 mieszkańca gminy wyniósł</w:t>
      </w:r>
      <w:proofErr w:type="gramStart"/>
      <w:r w:rsidRPr="00270550">
        <w:t xml:space="preserve"> 56,2 </w:t>
      </w:r>
      <w:proofErr w:type="spellStart"/>
      <w:r w:rsidRPr="00270550">
        <w:t>m</w:t>
      </w:r>
      <w:proofErr w:type="gramEnd"/>
      <w:r w:rsidRPr="00270550">
        <w:rPr>
          <w:vertAlign w:val="superscript"/>
        </w:rPr>
        <w:t>3</w:t>
      </w:r>
      <w:proofErr w:type="spellEnd"/>
      <w:r w:rsidRPr="00270550">
        <w:t>.</w:t>
      </w:r>
    </w:p>
    <w:p w:rsidR="00384114" w:rsidRPr="00270550" w:rsidRDefault="00384114" w:rsidP="00EC1F65">
      <w:pPr>
        <w:widowControl/>
        <w:autoSpaceDE/>
        <w:autoSpaceDN/>
        <w:adjustRightInd/>
        <w:spacing w:after="200" w:line="276" w:lineRule="auto"/>
        <w:ind w:left="0" w:firstLine="0"/>
        <w:rPr>
          <w:rFonts w:ascii="Arial Narrow" w:hAnsi="Arial Narrow"/>
          <w:bCs/>
          <w:sz w:val="24"/>
          <w:szCs w:val="24"/>
        </w:rPr>
      </w:pPr>
      <w:bookmarkStart w:id="73" w:name="_Toc292568235"/>
      <w:bookmarkStart w:id="74" w:name="_Toc298321785"/>
      <w:r w:rsidRPr="00270550">
        <w:rPr>
          <w:rFonts w:ascii="Arial Narrow" w:hAnsi="Arial Narrow"/>
          <w:sz w:val="24"/>
          <w:szCs w:val="24"/>
        </w:rPr>
        <w:lastRenderedPageBreak/>
        <w:t xml:space="preserve">Tabela </w:t>
      </w:r>
      <w:r w:rsidR="00AD0B98" w:rsidRPr="00270550">
        <w:rPr>
          <w:rFonts w:ascii="Arial Narrow" w:hAnsi="Arial Narrow"/>
          <w:sz w:val="24"/>
          <w:szCs w:val="24"/>
        </w:rPr>
        <w:fldChar w:fldCharType="begin"/>
      </w:r>
      <w:r w:rsidR="00530BEB" w:rsidRPr="00270550">
        <w:rPr>
          <w:rFonts w:ascii="Arial Narrow" w:hAnsi="Arial Narrow"/>
          <w:sz w:val="24"/>
          <w:szCs w:val="24"/>
        </w:rPr>
        <w:instrText xml:space="preserve"> SEQ Tabela \* ARABIC </w:instrText>
      </w:r>
      <w:r w:rsidR="00AD0B98" w:rsidRPr="00270550">
        <w:rPr>
          <w:rFonts w:ascii="Arial Narrow" w:hAnsi="Arial Narrow"/>
          <w:sz w:val="24"/>
          <w:szCs w:val="24"/>
        </w:rPr>
        <w:fldChar w:fldCharType="separate"/>
      </w:r>
      <w:r w:rsidR="005973E9" w:rsidRPr="00270550">
        <w:rPr>
          <w:rFonts w:ascii="Arial Narrow" w:hAnsi="Arial Narrow"/>
          <w:noProof/>
          <w:sz w:val="24"/>
          <w:szCs w:val="24"/>
        </w:rPr>
        <w:t>9</w:t>
      </w:r>
      <w:r w:rsidR="00AD0B98" w:rsidRPr="00270550">
        <w:rPr>
          <w:rFonts w:ascii="Arial Narrow" w:hAnsi="Arial Narrow"/>
          <w:sz w:val="24"/>
          <w:szCs w:val="24"/>
        </w:rPr>
        <w:fldChar w:fldCharType="end"/>
      </w:r>
      <w:r w:rsidRPr="00270550">
        <w:rPr>
          <w:rFonts w:ascii="Arial Narrow" w:hAnsi="Arial Narrow"/>
          <w:sz w:val="24"/>
          <w:szCs w:val="24"/>
        </w:rPr>
        <w:t xml:space="preserve"> Zużycie wody na 1 mieszkańca (</w:t>
      </w:r>
      <w:proofErr w:type="spellStart"/>
      <w:r w:rsidRPr="00270550">
        <w:rPr>
          <w:rFonts w:ascii="Arial Narrow" w:hAnsi="Arial Narrow"/>
          <w:sz w:val="24"/>
          <w:szCs w:val="24"/>
        </w:rPr>
        <w:t>m</w:t>
      </w:r>
      <w:r w:rsidRPr="00270550">
        <w:rPr>
          <w:rFonts w:ascii="Arial Narrow" w:hAnsi="Arial Narrow"/>
          <w:sz w:val="24"/>
          <w:szCs w:val="24"/>
          <w:vertAlign w:val="superscript"/>
        </w:rPr>
        <w:t>3</w:t>
      </w:r>
      <w:proofErr w:type="spellEnd"/>
      <w:r w:rsidRPr="00270550">
        <w:rPr>
          <w:rFonts w:ascii="Arial Narrow" w:hAnsi="Arial Narrow"/>
          <w:sz w:val="24"/>
          <w:szCs w:val="24"/>
        </w:rPr>
        <w:t>).</w:t>
      </w:r>
      <w:bookmarkEnd w:id="73"/>
      <w:bookmarkEnd w:id="74"/>
    </w:p>
    <w:tbl>
      <w:tblPr>
        <w:tblW w:w="948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27"/>
        <w:gridCol w:w="735"/>
        <w:gridCol w:w="736"/>
        <w:gridCol w:w="735"/>
        <w:gridCol w:w="736"/>
        <w:gridCol w:w="736"/>
        <w:gridCol w:w="735"/>
        <w:gridCol w:w="736"/>
        <w:gridCol w:w="735"/>
        <w:gridCol w:w="736"/>
        <w:gridCol w:w="736"/>
      </w:tblGrid>
      <w:tr w:rsidR="00324228" w:rsidRPr="00270550" w:rsidTr="009B4CFA">
        <w:trPr>
          <w:trHeight w:val="255"/>
        </w:trPr>
        <w:tc>
          <w:tcPr>
            <w:tcW w:w="2127" w:type="dxa"/>
            <w:shd w:val="clear" w:color="auto" w:fill="D9D9D9"/>
          </w:tcPr>
          <w:p w:rsidR="00324228" w:rsidRPr="00270550" w:rsidRDefault="00324228" w:rsidP="009B4CFA">
            <w:pPr>
              <w:spacing w:line="276" w:lineRule="auto"/>
              <w:ind w:left="0" w:firstLine="0"/>
              <w:jc w:val="both"/>
              <w:rPr>
                <w:rFonts w:ascii="Arial Narrow" w:hAnsi="Arial Narrow"/>
                <w:b/>
                <w:sz w:val="24"/>
                <w:szCs w:val="24"/>
              </w:rPr>
            </w:pPr>
            <w:r w:rsidRPr="00270550">
              <w:rPr>
                <w:rFonts w:ascii="Arial Narrow" w:hAnsi="Arial Narrow"/>
                <w:b/>
                <w:sz w:val="24"/>
                <w:szCs w:val="24"/>
              </w:rPr>
              <w:t>Rok</w:t>
            </w:r>
          </w:p>
        </w:tc>
        <w:tc>
          <w:tcPr>
            <w:tcW w:w="735" w:type="dxa"/>
            <w:shd w:val="clear" w:color="auto" w:fill="D9D9D9"/>
            <w:noWrap/>
            <w:vAlign w:val="bottom"/>
            <w:hideMark/>
          </w:tcPr>
          <w:p w:rsidR="00324228" w:rsidRPr="00270550" w:rsidRDefault="00324228" w:rsidP="009B4CFA">
            <w:pPr>
              <w:spacing w:line="360" w:lineRule="auto"/>
              <w:ind w:left="0" w:hanging="23"/>
              <w:jc w:val="center"/>
              <w:rPr>
                <w:rFonts w:ascii="Arial Narrow" w:hAnsi="Arial Narrow"/>
                <w:b/>
                <w:sz w:val="24"/>
                <w:szCs w:val="24"/>
              </w:rPr>
            </w:pPr>
            <w:r w:rsidRPr="00270550">
              <w:rPr>
                <w:rFonts w:ascii="Arial Narrow" w:hAnsi="Arial Narrow"/>
                <w:b/>
                <w:sz w:val="24"/>
                <w:szCs w:val="24"/>
              </w:rPr>
              <w:t>2002</w:t>
            </w:r>
          </w:p>
        </w:tc>
        <w:tc>
          <w:tcPr>
            <w:tcW w:w="736"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2003</w:t>
            </w:r>
          </w:p>
        </w:tc>
        <w:tc>
          <w:tcPr>
            <w:tcW w:w="735"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2004</w:t>
            </w:r>
          </w:p>
        </w:tc>
        <w:tc>
          <w:tcPr>
            <w:tcW w:w="736"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2005</w:t>
            </w:r>
          </w:p>
        </w:tc>
        <w:tc>
          <w:tcPr>
            <w:tcW w:w="736"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2006</w:t>
            </w:r>
          </w:p>
        </w:tc>
        <w:tc>
          <w:tcPr>
            <w:tcW w:w="735"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2007</w:t>
            </w:r>
          </w:p>
        </w:tc>
        <w:tc>
          <w:tcPr>
            <w:tcW w:w="736" w:type="dxa"/>
            <w:shd w:val="clear" w:color="auto" w:fill="D9D9D9"/>
            <w:noWrap/>
            <w:vAlign w:val="bottom"/>
            <w:hideMark/>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2008</w:t>
            </w:r>
          </w:p>
        </w:tc>
        <w:tc>
          <w:tcPr>
            <w:tcW w:w="735" w:type="dxa"/>
            <w:shd w:val="clear" w:color="auto" w:fill="D9D9D9"/>
          </w:tcPr>
          <w:p w:rsidR="00324228" w:rsidRPr="00270550" w:rsidRDefault="00324228" w:rsidP="009B4CFA">
            <w:pPr>
              <w:spacing w:line="360" w:lineRule="auto"/>
              <w:ind w:left="283" w:hanging="167"/>
              <w:jc w:val="center"/>
              <w:rPr>
                <w:rFonts w:ascii="Arial Narrow" w:hAnsi="Arial Narrow"/>
                <w:b/>
                <w:sz w:val="24"/>
                <w:szCs w:val="24"/>
              </w:rPr>
            </w:pPr>
            <w:r w:rsidRPr="00270550">
              <w:rPr>
                <w:rFonts w:ascii="Arial Narrow" w:hAnsi="Arial Narrow"/>
                <w:b/>
                <w:sz w:val="24"/>
                <w:szCs w:val="24"/>
              </w:rPr>
              <w:t>2009</w:t>
            </w:r>
          </w:p>
        </w:tc>
        <w:tc>
          <w:tcPr>
            <w:tcW w:w="736" w:type="dxa"/>
            <w:shd w:val="clear" w:color="auto" w:fill="D9D9D9"/>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2010</w:t>
            </w:r>
          </w:p>
        </w:tc>
        <w:tc>
          <w:tcPr>
            <w:tcW w:w="736" w:type="dxa"/>
            <w:shd w:val="clear" w:color="auto" w:fill="D9D9D9"/>
          </w:tcPr>
          <w:p w:rsidR="00324228" w:rsidRPr="00270550" w:rsidRDefault="00324228" w:rsidP="009B4CFA">
            <w:pPr>
              <w:spacing w:line="360" w:lineRule="auto"/>
              <w:ind w:left="283"/>
              <w:jc w:val="center"/>
              <w:rPr>
                <w:rFonts w:ascii="Arial Narrow" w:hAnsi="Arial Narrow"/>
                <w:b/>
                <w:sz w:val="24"/>
                <w:szCs w:val="24"/>
              </w:rPr>
            </w:pPr>
            <w:r w:rsidRPr="00270550">
              <w:rPr>
                <w:rFonts w:ascii="Arial Narrow" w:hAnsi="Arial Narrow"/>
                <w:b/>
                <w:sz w:val="24"/>
                <w:szCs w:val="24"/>
              </w:rPr>
              <w:t>2011</w:t>
            </w:r>
          </w:p>
        </w:tc>
      </w:tr>
      <w:tr w:rsidR="00324228" w:rsidRPr="00270550" w:rsidTr="009B4CFA">
        <w:trPr>
          <w:trHeight w:val="255"/>
        </w:trPr>
        <w:tc>
          <w:tcPr>
            <w:tcW w:w="2127" w:type="dxa"/>
            <w:shd w:val="clear" w:color="auto" w:fill="D9D9D9"/>
          </w:tcPr>
          <w:p w:rsidR="00324228" w:rsidRPr="00270550" w:rsidRDefault="00324228" w:rsidP="009B4CFA">
            <w:pPr>
              <w:spacing w:line="276" w:lineRule="auto"/>
              <w:ind w:left="0" w:firstLine="0"/>
              <w:jc w:val="both"/>
              <w:rPr>
                <w:rFonts w:ascii="Arial Narrow" w:hAnsi="Arial Narrow"/>
                <w:b/>
                <w:sz w:val="24"/>
                <w:szCs w:val="24"/>
              </w:rPr>
            </w:pPr>
            <w:r w:rsidRPr="00270550">
              <w:rPr>
                <w:rFonts w:ascii="Arial Narrow" w:hAnsi="Arial Narrow"/>
                <w:b/>
                <w:sz w:val="24"/>
                <w:szCs w:val="24"/>
              </w:rPr>
              <w:t>Zużycie wody na 1 mieszkańca (</w:t>
            </w:r>
            <w:proofErr w:type="spellStart"/>
            <w:r w:rsidRPr="00270550">
              <w:rPr>
                <w:rFonts w:ascii="Arial Narrow" w:hAnsi="Arial Narrow"/>
                <w:b/>
                <w:sz w:val="24"/>
                <w:szCs w:val="24"/>
              </w:rPr>
              <w:t>m</w:t>
            </w:r>
            <w:r w:rsidRPr="00270550">
              <w:rPr>
                <w:rFonts w:ascii="Arial Narrow" w:hAnsi="Arial Narrow"/>
                <w:b/>
                <w:sz w:val="24"/>
                <w:szCs w:val="24"/>
                <w:vertAlign w:val="superscript"/>
              </w:rPr>
              <w:t>3</w:t>
            </w:r>
            <w:proofErr w:type="spellEnd"/>
            <w:r w:rsidRPr="00270550">
              <w:rPr>
                <w:rFonts w:ascii="Arial Narrow" w:hAnsi="Arial Narrow"/>
                <w:b/>
                <w:sz w:val="24"/>
                <w:szCs w:val="24"/>
              </w:rPr>
              <w:t>)</w:t>
            </w:r>
          </w:p>
        </w:tc>
        <w:tc>
          <w:tcPr>
            <w:tcW w:w="735" w:type="dxa"/>
            <w:shd w:val="clear" w:color="auto" w:fill="auto"/>
            <w:noWrap/>
            <w:vAlign w:val="center"/>
            <w:hideMark/>
          </w:tcPr>
          <w:p w:rsidR="00324228" w:rsidRPr="00270550" w:rsidRDefault="00324228" w:rsidP="009B4CFA">
            <w:pPr>
              <w:spacing w:line="360" w:lineRule="auto"/>
              <w:ind w:left="0" w:hanging="23"/>
              <w:jc w:val="center"/>
              <w:rPr>
                <w:rFonts w:ascii="Arial Narrow" w:hAnsi="Arial Narrow"/>
                <w:sz w:val="24"/>
                <w:szCs w:val="24"/>
              </w:rPr>
            </w:pPr>
            <w:r w:rsidRPr="00270550">
              <w:rPr>
                <w:rFonts w:ascii="Arial Narrow" w:hAnsi="Arial Narrow"/>
                <w:sz w:val="24"/>
                <w:szCs w:val="24"/>
              </w:rPr>
              <w:t>33,8</w:t>
            </w:r>
          </w:p>
        </w:tc>
        <w:tc>
          <w:tcPr>
            <w:tcW w:w="736"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33,0</w:t>
            </w:r>
          </w:p>
        </w:tc>
        <w:tc>
          <w:tcPr>
            <w:tcW w:w="735"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32,1</w:t>
            </w:r>
          </w:p>
        </w:tc>
        <w:tc>
          <w:tcPr>
            <w:tcW w:w="736"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33,2</w:t>
            </w:r>
          </w:p>
        </w:tc>
        <w:tc>
          <w:tcPr>
            <w:tcW w:w="736"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33,5</w:t>
            </w:r>
          </w:p>
        </w:tc>
        <w:tc>
          <w:tcPr>
            <w:tcW w:w="735"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38,1</w:t>
            </w:r>
          </w:p>
        </w:tc>
        <w:tc>
          <w:tcPr>
            <w:tcW w:w="736" w:type="dxa"/>
            <w:shd w:val="clear" w:color="auto" w:fill="auto"/>
            <w:noWrap/>
            <w:vAlign w:val="center"/>
            <w:hideMark/>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32,6</w:t>
            </w:r>
          </w:p>
        </w:tc>
        <w:tc>
          <w:tcPr>
            <w:tcW w:w="735" w:type="dxa"/>
            <w:vAlign w:val="center"/>
          </w:tcPr>
          <w:p w:rsidR="00324228" w:rsidRPr="00270550" w:rsidRDefault="00324228" w:rsidP="009B4CFA">
            <w:pPr>
              <w:spacing w:line="360" w:lineRule="auto"/>
              <w:ind w:left="283"/>
              <w:jc w:val="center"/>
              <w:rPr>
                <w:rFonts w:ascii="Arial Narrow" w:hAnsi="Arial Narrow"/>
                <w:sz w:val="24"/>
                <w:szCs w:val="24"/>
              </w:rPr>
            </w:pPr>
            <w:r w:rsidRPr="00270550">
              <w:rPr>
                <w:rFonts w:ascii="Arial Narrow" w:hAnsi="Arial Narrow"/>
                <w:sz w:val="24"/>
                <w:szCs w:val="24"/>
              </w:rPr>
              <w:t>56,2</w:t>
            </w:r>
          </w:p>
        </w:tc>
        <w:tc>
          <w:tcPr>
            <w:tcW w:w="736" w:type="dxa"/>
            <w:vAlign w:val="center"/>
          </w:tcPr>
          <w:p w:rsidR="00324228" w:rsidRPr="00270550" w:rsidRDefault="00324228" w:rsidP="009B4CFA">
            <w:pPr>
              <w:spacing w:line="360" w:lineRule="auto"/>
              <w:ind w:left="283" w:hanging="78"/>
              <w:rPr>
                <w:rFonts w:ascii="Arial Narrow" w:hAnsi="Arial Narrow"/>
                <w:sz w:val="24"/>
                <w:szCs w:val="24"/>
              </w:rPr>
            </w:pPr>
            <w:r w:rsidRPr="00270550">
              <w:rPr>
                <w:rFonts w:ascii="Arial Narrow" w:hAnsi="Arial Narrow"/>
                <w:sz w:val="24"/>
                <w:szCs w:val="24"/>
              </w:rPr>
              <w:t>35,7</w:t>
            </w:r>
          </w:p>
        </w:tc>
        <w:tc>
          <w:tcPr>
            <w:tcW w:w="736" w:type="dxa"/>
            <w:vAlign w:val="center"/>
          </w:tcPr>
          <w:p w:rsidR="00324228" w:rsidRPr="00270550" w:rsidRDefault="00324228" w:rsidP="009B4CFA">
            <w:pPr>
              <w:spacing w:line="360" w:lineRule="auto"/>
              <w:ind w:left="0" w:firstLine="0"/>
              <w:rPr>
                <w:rFonts w:ascii="Arial Narrow" w:hAnsi="Arial Narrow"/>
                <w:sz w:val="24"/>
                <w:szCs w:val="24"/>
              </w:rPr>
            </w:pPr>
          </w:p>
        </w:tc>
      </w:tr>
    </w:tbl>
    <w:p w:rsidR="00384114" w:rsidRPr="00270550" w:rsidRDefault="00324228" w:rsidP="00B17771">
      <w:pPr>
        <w:spacing w:line="360" w:lineRule="auto"/>
        <w:rPr>
          <w:rFonts w:ascii="Arial Narrow" w:hAnsi="Arial Narrow"/>
          <w:sz w:val="24"/>
          <w:szCs w:val="24"/>
        </w:rPr>
      </w:pPr>
      <w:r w:rsidRPr="00270550">
        <w:rPr>
          <w:rFonts w:ascii="Arial Narrow" w:hAnsi="Arial Narrow"/>
          <w:sz w:val="24"/>
          <w:szCs w:val="24"/>
        </w:rPr>
        <w:t>Źródło: dane Głównego</w:t>
      </w:r>
      <w:r w:rsidR="009B4CFA">
        <w:rPr>
          <w:rFonts w:ascii="Arial Narrow" w:hAnsi="Arial Narrow"/>
          <w:sz w:val="24"/>
          <w:szCs w:val="24"/>
        </w:rPr>
        <w:t xml:space="preserve"> </w:t>
      </w:r>
      <w:r w:rsidR="00384114" w:rsidRPr="00270550">
        <w:rPr>
          <w:rFonts w:ascii="Arial Narrow" w:hAnsi="Arial Narrow"/>
          <w:sz w:val="24"/>
          <w:szCs w:val="24"/>
        </w:rPr>
        <w:t>Urzędu Statystycznego</w:t>
      </w:r>
    </w:p>
    <w:p w:rsidR="00384114" w:rsidRPr="00270550" w:rsidRDefault="00384114" w:rsidP="00B17771">
      <w:pPr>
        <w:spacing w:line="360" w:lineRule="auto"/>
        <w:ind w:firstLine="709"/>
        <w:jc w:val="both"/>
        <w:rPr>
          <w:rFonts w:ascii="Arial Narrow" w:hAnsi="Arial Narrow"/>
          <w:bCs/>
          <w:sz w:val="24"/>
          <w:szCs w:val="24"/>
        </w:rPr>
      </w:pPr>
    </w:p>
    <w:p w:rsidR="00384114" w:rsidRPr="00270550" w:rsidRDefault="00384114" w:rsidP="002C60EC">
      <w:pPr>
        <w:spacing w:line="360" w:lineRule="auto"/>
        <w:ind w:left="0" w:firstLine="709"/>
        <w:jc w:val="both"/>
        <w:rPr>
          <w:rFonts w:ascii="Arial Narrow" w:hAnsi="Arial Narrow"/>
          <w:bCs/>
          <w:sz w:val="24"/>
          <w:szCs w:val="24"/>
        </w:rPr>
      </w:pPr>
      <w:r w:rsidRPr="00270550">
        <w:rPr>
          <w:rFonts w:ascii="Arial Narrow" w:hAnsi="Arial Narrow"/>
          <w:bCs/>
          <w:sz w:val="24"/>
          <w:szCs w:val="24"/>
        </w:rPr>
        <w:t>Do 2007 r. woda była pobierana przez stacje wodociągowe, które pracowały w oparciu o studnie głębinowe. Studnie były usytuowane w następujących miejscowościach: Radzyń Chełmiński (2 ujęcia: przy ul. Tysiąclecia oraz w Fijewie), Mazanki, Zakrzewo, Szumiłowo, Rywałd.</w:t>
      </w:r>
    </w:p>
    <w:p w:rsidR="00384114" w:rsidRPr="00270550" w:rsidRDefault="00384114" w:rsidP="002C60EC">
      <w:pPr>
        <w:spacing w:line="360" w:lineRule="auto"/>
        <w:ind w:left="0" w:firstLine="360"/>
        <w:jc w:val="both"/>
        <w:rPr>
          <w:rFonts w:ascii="Arial Narrow" w:hAnsi="Arial Narrow"/>
          <w:bCs/>
          <w:sz w:val="24"/>
          <w:szCs w:val="24"/>
        </w:rPr>
      </w:pPr>
      <w:r w:rsidRPr="00270550">
        <w:rPr>
          <w:rFonts w:ascii="Arial Narrow" w:hAnsi="Arial Narrow"/>
          <w:bCs/>
          <w:sz w:val="24"/>
          <w:szCs w:val="24"/>
        </w:rPr>
        <w:t xml:space="preserve">Miejscowości: Gawłowice, Zielnowo, Dębieniec, Nowy Dwór, oraz częściowo Radzyń Wybudowanie, Czeczewo i Kneblowo były zaopatrywane w wodę siecią wodociągową z ujęcia wody w miejscowości Mgowo (Gmina Płużnica). </w:t>
      </w:r>
    </w:p>
    <w:p w:rsidR="00384114" w:rsidRPr="00270550" w:rsidRDefault="00384114" w:rsidP="002C60EC">
      <w:pPr>
        <w:spacing w:line="360" w:lineRule="auto"/>
        <w:ind w:left="0" w:firstLine="709"/>
        <w:jc w:val="both"/>
        <w:rPr>
          <w:rFonts w:ascii="Arial Narrow" w:hAnsi="Arial Narrow"/>
          <w:sz w:val="24"/>
          <w:szCs w:val="24"/>
        </w:rPr>
      </w:pPr>
      <w:r w:rsidRPr="00270550">
        <w:rPr>
          <w:rFonts w:ascii="Arial Narrow" w:hAnsi="Arial Narrow"/>
          <w:bCs/>
          <w:sz w:val="24"/>
          <w:szCs w:val="24"/>
        </w:rPr>
        <w:t>Gmina Radzyń Chełmiński w roku 2005 rozpoczęła inwestycję pt.</w:t>
      </w:r>
      <w:r w:rsidRPr="00270550">
        <w:rPr>
          <w:rFonts w:ascii="Arial Narrow" w:hAnsi="Arial Narrow"/>
          <w:b/>
          <w:sz w:val="24"/>
          <w:szCs w:val="24"/>
        </w:rPr>
        <w:t xml:space="preserve"> </w:t>
      </w:r>
      <w:r w:rsidRPr="00270550">
        <w:rPr>
          <w:rFonts w:ascii="Arial Narrow" w:hAnsi="Arial Narrow"/>
          <w:bCs/>
          <w:sz w:val="24"/>
          <w:szCs w:val="24"/>
        </w:rPr>
        <w:t xml:space="preserve">„Budowa Stacji Uzdatnia Wody wraz z wymianą i rozbudowa sieci wodociągowej na terenie Miasta i Gminy Radzyń Chełmiński”. Przedsięwzięcie zostało ukończone w roku 2007. Przez nową stację uzdatniania wody obsługiwane są następujące miejscowości: Radzyń Chełmiński, Czeczewo, Rywałd, Gołębiewo, Wymysłowo, Nowy Dwór, Szumiłowo, Zakrzewo i Fijewo. Ponadto w dalszym ciągu Mazanki i część wsi Radzyń Wybudowanie jest zaopatrywana w wodę z ujęcia zlokalizowanego w Mazankach, Stara Ruda z ujęcia w Rywałdzie, a Dębieniec, Zielnowo, Gawłowice, Gziki, Kneblowo, </w:t>
      </w:r>
      <w:proofErr w:type="spellStart"/>
      <w:r w:rsidRPr="00270550">
        <w:rPr>
          <w:rFonts w:ascii="Arial Narrow" w:hAnsi="Arial Narrow"/>
          <w:bCs/>
          <w:sz w:val="24"/>
          <w:szCs w:val="24"/>
        </w:rPr>
        <w:t>Rozental</w:t>
      </w:r>
      <w:proofErr w:type="spellEnd"/>
      <w:r w:rsidRPr="00270550">
        <w:rPr>
          <w:rFonts w:ascii="Arial Narrow" w:hAnsi="Arial Narrow"/>
          <w:bCs/>
          <w:sz w:val="24"/>
          <w:szCs w:val="24"/>
        </w:rPr>
        <w:t xml:space="preserve"> i część wsi Radzyń Wieś z ujęcia w Mgowie. </w:t>
      </w:r>
    </w:p>
    <w:p w:rsidR="00384114" w:rsidRPr="00270550" w:rsidRDefault="00384114" w:rsidP="00B17771">
      <w:pPr>
        <w:spacing w:line="360" w:lineRule="auto"/>
        <w:jc w:val="both"/>
        <w:rPr>
          <w:rFonts w:ascii="Arial Narrow" w:hAnsi="Arial Narrow"/>
          <w:bCs/>
          <w:sz w:val="24"/>
          <w:szCs w:val="24"/>
        </w:rPr>
      </w:pPr>
    </w:p>
    <w:p w:rsidR="00384114" w:rsidRPr="00270550" w:rsidRDefault="00384114" w:rsidP="005143D1">
      <w:pPr>
        <w:pStyle w:val="Legenda"/>
        <w:spacing w:after="0" w:line="360" w:lineRule="auto"/>
        <w:rPr>
          <w:rFonts w:ascii="Arial Narrow" w:hAnsi="Arial Narrow" w:cs="Times New Roman"/>
          <w:b w:val="0"/>
          <w:i/>
          <w:iCs/>
          <w:sz w:val="24"/>
          <w:szCs w:val="24"/>
        </w:rPr>
      </w:pPr>
      <w:bookmarkStart w:id="75" w:name="_Toc298321786"/>
      <w:r w:rsidRPr="00270550">
        <w:rPr>
          <w:rFonts w:ascii="Arial Narrow" w:hAnsi="Arial Narrow" w:cs="Times New Roman"/>
          <w:b w:val="0"/>
          <w:sz w:val="24"/>
          <w:szCs w:val="24"/>
        </w:rPr>
        <w:t>T</w:t>
      </w:r>
      <w:r w:rsidRPr="00270550">
        <w:rPr>
          <w:rStyle w:val="tabeleZnak"/>
          <w:rFonts w:ascii="Arial Narrow" w:hAnsi="Arial Narrow"/>
          <w:b w:val="0"/>
          <w:sz w:val="24"/>
          <w:szCs w:val="24"/>
        </w:rPr>
        <w:t xml:space="preserve">abela </w:t>
      </w:r>
      <w:r w:rsidR="00AD0B98" w:rsidRPr="00270550">
        <w:rPr>
          <w:rStyle w:val="tabeleZnak"/>
          <w:rFonts w:ascii="Arial Narrow" w:hAnsi="Arial Narrow"/>
          <w:b w:val="0"/>
          <w:sz w:val="24"/>
          <w:szCs w:val="24"/>
        </w:rPr>
        <w:fldChar w:fldCharType="begin"/>
      </w:r>
      <w:r w:rsidRPr="00270550">
        <w:rPr>
          <w:rStyle w:val="tabeleZnak"/>
          <w:rFonts w:ascii="Arial Narrow" w:hAnsi="Arial Narrow"/>
          <w:b w:val="0"/>
          <w:sz w:val="24"/>
          <w:szCs w:val="24"/>
        </w:rPr>
        <w:instrText xml:space="preserve"> SEQ Tabela \* ARABIC </w:instrText>
      </w:r>
      <w:r w:rsidR="00AD0B98" w:rsidRPr="00270550">
        <w:rPr>
          <w:rStyle w:val="tabeleZnak"/>
          <w:rFonts w:ascii="Arial Narrow" w:hAnsi="Arial Narrow"/>
          <w:b w:val="0"/>
          <w:sz w:val="24"/>
          <w:szCs w:val="24"/>
        </w:rPr>
        <w:fldChar w:fldCharType="separate"/>
      </w:r>
      <w:r w:rsidR="005973E9" w:rsidRPr="00270550">
        <w:rPr>
          <w:rStyle w:val="tabeleZnak"/>
          <w:rFonts w:ascii="Arial Narrow" w:hAnsi="Arial Narrow"/>
          <w:b w:val="0"/>
          <w:noProof/>
          <w:sz w:val="24"/>
          <w:szCs w:val="24"/>
        </w:rPr>
        <w:t>10</w:t>
      </w:r>
      <w:r w:rsidR="00AD0B98" w:rsidRPr="00270550">
        <w:rPr>
          <w:rStyle w:val="tabeleZnak"/>
          <w:rFonts w:ascii="Arial Narrow" w:hAnsi="Arial Narrow"/>
          <w:b w:val="0"/>
          <w:sz w:val="24"/>
          <w:szCs w:val="24"/>
        </w:rPr>
        <w:fldChar w:fldCharType="end"/>
      </w:r>
      <w:r w:rsidRPr="00270550">
        <w:rPr>
          <w:rStyle w:val="tabeleZnak"/>
          <w:rFonts w:ascii="Arial Narrow" w:hAnsi="Arial Narrow"/>
          <w:b w:val="0"/>
          <w:sz w:val="24"/>
          <w:szCs w:val="24"/>
        </w:rPr>
        <w:t xml:space="preserve"> Ujęcia wody na terenie miasta i gminy Radzyń Chełmiński</w:t>
      </w:r>
      <w:bookmarkEnd w:id="75"/>
      <w:r w:rsidRPr="00270550">
        <w:rPr>
          <w:rStyle w:val="tabeleZnak"/>
          <w:rFonts w:ascii="Arial Narrow" w:hAnsi="Arial Narrow"/>
          <w:b w:val="0"/>
          <w:sz w:val="24"/>
          <w:szCs w:val="24"/>
        </w:rPr>
        <w:t xml:space="preserve"> 2011</w:t>
      </w:r>
      <w:r w:rsidR="001F5F31">
        <w:rPr>
          <w:rStyle w:val="tabeleZnak"/>
          <w:rFonts w:ascii="Arial Narrow" w:hAnsi="Arial Narrow"/>
          <w:b w:val="0"/>
          <w:sz w:val="24"/>
          <w:szCs w:val="24"/>
        </w:rPr>
        <w:t xml:space="preserve"> </w:t>
      </w:r>
      <w:r w:rsidRPr="00270550">
        <w:rPr>
          <w:rStyle w:val="tabeleZnak"/>
          <w:rFonts w:ascii="Arial Narrow" w:hAnsi="Arial Narrow"/>
          <w:b w:val="0"/>
          <w:sz w:val="24"/>
          <w:szCs w:val="24"/>
        </w:rPr>
        <w:t>r.</w:t>
      </w:r>
    </w:p>
    <w:tbl>
      <w:tblPr>
        <w:tblW w:w="0" w:type="auto"/>
        <w:tblInd w:w="7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70" w:type="dxa"/>
          <w:right w:w="70" w:type="dxa"/>
        </w:tblCellMar>
        <w:tblLook w:val="01E0"/>
      </w:tblPr>
      <w:tblGrid>
        <w:gridCol w:w="1903"/>
        <w:gridCol w:w="2520"/>
        <w:gridCol w:w="1106"/>
        <w:gridCol w:w="1275"/>
        <w:gridCol w:w="1276"/>
        <w:gridCol w:w="1559"/>
      </w:tblGrid>
      <w:tr w:rsidR="00384114" w:rsidRPr="00270550" w:rsidTr="00647024">
        <w:trPr>
          <w:cantSplit/>
          <w:trHeight w:val="1373"/>
        </w:trPr>
        <w:tc>
          <w:tcPr>
            <w:tcW w:w="1903" w:type="dxa"/>
            <w:vMerge w:val="restart"/>
            <w:shd w:val="horzCross" w:color="FFFFFF" w:fill="99CCFF"/>
            <w:vAlign w:val="center"/>
          </w:tcPr>
          <w:p w:rsidR="00384114" w:rsidRPr="00270550" w:rsidRDefault="00384114" w:rsidP="005143D1">
            <w:pPr>
              <w:tabs>
                <w:tab w:val="num" w:pos="1440"/>
              </w:tabs>
              <w:snapToGrid w:val="0"/>
              <w:spacing w:line="360" w:lineRule="auto"/>
              <w:ind w:left="-1" w:right="-70" w:firstLine="1"/>
              <w:jc w:val="center"/>
              <w:rPr>
                <w:rFonts w:ascii="Arial Narrow" w:hAnsi="Arial Narrow"/>
                <w:b/>
                <w:bCs/>
                <w:sz w:val="24"/>
                <w:szCs w:val="24"/>
              </w:rPr>
            </w:pPr>
            <w:r w:rsidRPr="00270550">
              <w:rPr>
                <w:rFonts w:ascii="Arial Narrow" w:hAnsi="Arial Narrow"/>
                <w:b/>
                <w:bCs/>
                <w:sz w:val="24"/>
                <w:szCs w:val="24"/>
              </w:rPr>
              <w:t>Lokalizacja</w:t>
            </w:r>
          </w:p>
        </w:tc>
        <w:tc>
          <w:tcPr>
            <w:tcW w:w="2520" w:type="dxa"/>
            <w:vMerge w:val="restart"/>
            <w:shd w:val="horzCross" w:color="FFFFFF" w:fill="99CCFF"/>
            <w:vAlign w:val="center"/>
          </w:tcPr>
          <w:p w:rsidR="00384114" w:rsidRPr="00270550" w:rsidRDefault="00384114" w:rsidP="005143D1">
            <w:pPr>
              <w:tabs>
                <w:tab w:val="num" w:pos="1440"/>
              </w:tabs>
              <w:snapToGrid w:val="0"/>
              <w:spacing w:line="240" w:lineRule="auto"/>
              <w:jc w:val="center"/>
              <w:rPr>
                <w:rFonts w:ascii="Arial Narrow" w:hAnsi="Arial Narrow"/>
                <w:b/>
                <w:bCs/>
                <w:sz w:val="24"/>
                <w:szCs w:val="24"/>
              </w:rPr>
            </w:pPr>
            <w:r w:rsidRPr="00270550">
              <w:rPr>
                <w:rFonts w:ascii="Arial Narrow" w:hAnsi="Arial Narrow"/>
                <w:b/>
                <w:bCs/>
                <w:sz w:val="24"/>
                <w:szCs w:val="24"/>
              </w:rPr>
              <w:t>Właściciel</w:t>
            </w:r>
          </w:p>
          <w:p w:rsidR="00384114" w:rsidRPr="00270550" w:rsidRDefault="00384114" w:rsidP="005143D1">
            <w:pPr>
              <w:tabs>
                <w:tab w:val="num" w:pos="1440"/>
              </w:tabs>
              <w:snapToGrid w:val="0"/>
              <w:spacing w:line="240" w:lineRule="auto"/>
              <w:jc w:val="center"/>
              <w:rPr>
                <w:rFonts w:ascii="Arial Narrow" w:hAnsi="Arial Narrow"/>
                <w:b/>
                <w:bCs/>
                <w:sz w:val="24"/>
                <w:szCs w:val="24"/>
              </w:rPr>
            </w:pPr>
            <w:r w:rsidRPr="00270550">
              <w:rPr>
                <w:rFonts w:ascii="Arial Narrow" w:hAnsi="Arial Narrow"/>
                <w:b/>
                <w:bCs/>
                <w:sz w:val="24"/>
                <w:szCs w:val="24"/>
              </w:rPr>
              <w:t>Użytkownik</w:t>
            </w:r>
          </w:p>
        </w:tc>
        <w:tc>
          <w:tcPr>
            <w:tcW w:w="1106" w:type="dxa"/>
            <w:vMerge w:val="restart"/>
            <w:shd w:val="horzCross" w:color="FFFFFF" w:fill="99CCFF"/>
            <w:vAlign w:val="center"/>
          </w:tcPr>
          <w:p w:rsidR="00384114" w:rsidRPr="00270550" w:rsidRDefault="00384114" w:rsidP="005143D1">
            <w:pPr>
              <w:tabs>
                <w:tab w:val="num" w:pos="43"/>
              </w:tabs>
              <w:snapToGrid w:val="0"/>
              <w:spacing w:line="360" w:lineRule="auto"/>
              <w:ind w:left="-98" w:firstLine="0"/>
              <w:jc w:val="center"/>
              <w:rPr>
                <w:rFonts w:ascii="Arial Narrow" w:hAnsi="Arial Narrow"/>
                <w:b/>
                <w:bCs/>
                <w:sz w:val="24"/>
                <w:szCs w:val="24"/>
              </w:rPr>
            </w:pPr>
            <w:r w:rsidRPr="00270550">
              <w:rPr>
                <w:rFonts w:ascii="Arial Narrow" w:hAnsi="Arial Narrow"/>
                <w:b/>
                <w:bCs/>
                <w:sz w:val="24"/>
                <w:szCs w:val="24"/>
              </w:rPr>
              <w:t>Nr studni</w:t>
            </w:r>
          </w:p>
        </w:tc>
        <w:tc>
          <w:tcPr>
            <w:tcW w:w="1275" w:type="dxa"/>
            <w:shd w:val="horzCross" w:color="FFFFFF" w:fill="99CCFF"/>
            <w:textDirection w:val="btLr"/>
            <w:vAlign w:val="center"/>
          </w:tcPr>
          <w:p w:rsidR="00384114" w:rsidRPr="00270550" w:rsidRDefault="00384114" w:rsidP="005143D1">
            <w:pPr>
              <w:tabs>
                <w:tab w:val="num" w:pos="1440"/>
              </w:tabs>
              <w:snapToGrid w:val="0"/>
              <w:spacing w:line="240" w:lineRule="auto"/>
              <w:ind w:left="-70" w:firstLine="0"/>
              <w:jc w:val="center"/>
              <w:rPr>
                <w:rFonts w:ascii="Arial Narrow" w:hAnsi="Arial Narrow"/>
                <w:b/>
                <w:bCs/>
                <w:sz w:val="24"/>
                <w:szCs w:val="24"/>
              </w:rPr>
            </w:pPr>
            <w:r w:rsidRPr="00270550">
              <w:rPr>
                <w:rFonts w:ascii="Arial Narrow" w:hAnsi="Arial Narrow"/>
                <w:b/>
                <w:bCs/>
                <w:sz w:val="24"/>
                <w:szCs w:val="24"/>
              </w:rPr>
              <w:t>Głębokość</w:t>
            </w:r>
          </w:p>
          <w:p w:rsidR="00384114" w:rsidRPr="00270550" w:rsidRDefault="00384114" w:rsidP="005143D1">
            <w:pPr>
              <w:tabs>
                <w:tab w:val="num" w:pos="1440"/>
              </w:tabs>
              <w:snapToGrid w:val="0"/>
              <w:spacing w:line="240" w:lineRule="auto"/>
              <w:ind w:left="-70" w:firstLine="0"/>
              <w:jc w:val="center"/>
              <w:rPr>
                <w:rFonts w:ascii="Arial Narrow" w:hAnsi="Arial Narrow"/>
                <w:b/>
                <w:bCs/>
                <w:sz w:val="24"/>
                <w:szCs w:val="24"/>
              </w:rPr>
            </w:pPr>
            <w:proofErr w:type="gramStart"/>
            <w:r w:rsidRPr="00270550">
              <w:rPr>
                <w:rFonts w:ascii="Arial Narrow" w:hAnsi="Arial Narrow"/>
                <w:b/>
                <w:bCs/>
                <w:sz w:val="24"/>
                <w:szCs w:val="24"/>
              </w:rPr>
              <w:t>studni</w:t>
            </w:r>
            <w:proofErr w:type="gramEnd"/>
          </w:p>
        </w:tc>
        <w:tc>
          <w:tcPr>
            <w:tcW w:w="1276" w:type="dxa"/>
            <w:shd w:val="horzCross" w:color="FFFFFF" w:fill="99CCFF"/>
            <w:textDirection w:val="btLr"/>
            <w:vAlign w:val="center"/>
          </w:tcPr>
          <w:p w:rsidR="00384114" w:rsidRPr="00270550" w:rsidRDefault="00384114" w:rsidP="00647024">
            <w:pPr>
              <w:tabs>
                <w:tab w:val="num" w:pos="1440"/>
              </w:tabs>
              <w:snapToGrid w:val="0"/>
              <w:spacing w:line="240" w:lineRule="auto"/>
              <w:ind w:left="397" w:right="113"/>
              <w:jc w:val="center"/>
              <w:rPr>
                <w:rFonts w:ascii="Arial Narrow" w:hAnsi="Arial Narrow"/>
                <w:b/>
                <w:bCs/>
                <w:sz w:val="24"/>
                <w:szCs w:val="24"/>
              </w:rPr>
            </w:pPr>
            <w:r w:rsidRPr="00270550">
              <w:rPr>
                <w:rFonts w:ascii="Arial Narrow" w:hAnsi="Arial Narrow"/>
                <w:b/>
                <w:bCs/>
                <w:sz w:val="24"/>
                <w:szCs w:val="24"/>
              </w:rPr>
              <w:t>Wydajność</w:t>
            </w:r>
          </w:p>
        </w:tc>
        <w:tc>
          <w:tcPr>
            <w:tcW w:w="1559" w:type="dxa"/>
            <w:shd w:val="horzCross" w:color="FFFFFF" w:fill="99CCFF"/>
            <w:textDirection w:val="btLr"/>
            <w:vAlign w:val="center"/>
          </w:tcPr>
          <w:p w:rsidR="00384114" w:rsidRPr="00270550" w:rsidRDefault="00384114" w:rsidP="00647024">
            <w:pPr>
              <w:tabs>
                <w:tab w:val="num" w:pos="1440"/>
              </w:tabs>
              <w:snapToGrid w:val="0"/>
              <w:spacing w:line="360" w:lineRule="auto"/>
              <w:ind w:left="397" w:right="113"/>
              <w:jc w:val="center"/>
              <w:rPr>
                <w:rFonts w:ascii="Arial Narrow" w:hAnsi="Arial Narrow"/>
                <w:b/>
                <w:bCs/>
                <w:sz w:val="24"/>
                <w:szCs w:val="24"/>
              </w:rPr>
            </w:pPr>
            <w:r w:rsidRPr="00270550">
              <w:rPr>
                <w:rFonts w:ascii="Arial Narrow" w:hAnsi="Arial Narrow"/>
                <w:b/>
                <w:bCs/>
                <w:sz w:val="24"/>
                <w:szCs w:val="24"/>
              </w:rPr>
              <w:t>Pobór wód</w:t>
            </w:r>
          </w:p>
        </w:tc>
      </w:tr>
      <w:tr w:rsidR="00384114" w:rsidRPr="00270550" w:rsidTr="00647024">
        <w:trPr>
          <w:cantSplit/>
          <w:trHeight w:val="262"/>
        </w:trPr>
        <w:tc>
          <w:tcPr>
            <w:tcW w:w="1903" w:type="dxa"/>
            <w:vMerge/>
            <w:vAlign w:val="center"/>
          </w:tcPr>
          <w:p w:rsidR="00384114" w:rsidRPr="00270550" w:rsidRDefault="00384114" w:rsidP="005143D1">
            <w:pPr>
              <w:tabs>
                <w:tab w:val="num" w:pos="1440"/>
              </w:tabs>
              <w:snapToGrid w:val="0"/>
              <w:spacing w:line="360" w:lineRule="auto"/>
              <w:ind w:left="-1" w:right="-70" w:firstLine="1"/>
              <w:jc w:val="center"/>
              <w:rPr>
                <w:rFonts w:ascii="Arial Narrow" w:hAnsi="Arial Narrow"/>
                <w:sz w:val="24"/>
                <w:szCs w:val="24"/>
              </w:rPr>
            </w:pPr>
          </w:p>
        </w:tc>
        <w:tc>
          <w:tcPr>
            <w:tcW w:w="2520" w:type="dxa"/>
            <w:vMerge/>
            <w:vAlign w:val="center"/>
          </w:tcPr>
          <w:p w:rsidR="00384114" w:rsidRPr="00270550" w:rsidRDefault="00384114" w:rsidP="005143D1">
            <w:pPr>
              <w:tabs>
                <w:tab w:val="num" w:pos="1440"/>
              </w:tabs>
              <w:snapToGrid w:val="0"/>
              <w:spacing w:line="360" w:lineRule="auto"/>
              <w:jc w:val="center"/>
              <w:rPr>
                <w:rFonts w:ascii="Arial Narrow" w:hAnsi="Arial Narrow"/>
                <w:sz w:val="24"/>
                <w:szCs w:val="24"/>
              </w:rPr>
            </w:pPr>
          </w:p>
        </w:tc>
        <w:tc>
          <w:tcPr>
            <w:tcW w:w="1106" w:type="dxa"/>
            <w:vMerge/>
            <w:vAlign w:val="center"/>
          </w:tcPr>
          <w:p w:rsidR="00384114" w:rsidRPr="00270550" w:rsidRDefault="00384114" w:rsidP="005143D1">
            <w:pPr>
              <w:tabs>
                <w:tab w:val="num" w:pos="43"/>
              </w:tabs>
              <w:snapToGrid w:val="0"/>
              <w:spacing w:line="360" w:lineRule="auto"/>
              <w:jc w:val="center"/>
              <w:rPr>
                <w:rFonts w:ascii="Arial Narrow" w:hAnsi="Arial Narrow"/>
                <w:sz w:val="24"/>
                <w:szCs w:val="24"/>
              </w:rPr>
            </w:pPr>
          </w:p>
        </w:tc>
        <w:tc>
          <w:tcPr>
            <w:tcW w:w="1275" w:type="dxa"/>
            <w:vAlign w:val="center"/>
          </w:tcPr>
          <w:p w:rsidR="00384114" w:rsidRPr="00270550" w:rsidRDefault="00384114" w:rsidP="00647024">
            <w:pPr>
              <w:tabs>
                <w:tab w:val="num" w:pos="1440"/>
              </w:tabs>
              <w:snapToGrid w:val="0"/>
              <w:spacing w:line="240" w:lineRule="auto"/>
              <w:ind w:left="-70" w:right="-70" w:firstLine="0"/>
              <w:jc w:val="center"/>
              <w:rPr>
                <w:rFonts w:ascii="Arial Narrow" w:hAnsi="Arial Narrow"/>
                <w:b/>
                <w:bCs/>
                <w:sz w:val="24"/>
                <w:szCs w:val="24"/>
              </w:rPr>
            </w:pPr>
            <w:r w:rsidRPr="00270550">
              <w:rPr>
                <w:rFonts w:ascii="Arial Narrow" w:hAnsi="Arial Narrow"/>
                <w:b/>
                <w:bCs/>
                <w:sz w:val="24"/>
                <w:szCs w:val="24"/>
              </w:rPr>
              <w:t>[m]</w:t>
            </w:r>
          </w:p>
        </w:tc>
        <w:tc>
          <w:tcPr>
            <w:tcW w:w="1276" w:type="dxa"/>
            <w:vAlign w:val="center"/>
          </w:tcPr>
          <w:p w:rsidR="00384114" w:rsidRPr="00270550" w:rsidRDefault="00384114" w:rsidP="00647024">
            <w:pPr>
              <w:tabs>
                <w:tab w:val="num" w:pos="1440"/>
              </w:tabs>
              <w:snapToGrid w:val="0"/>
              <w:spacing w:line="240" w:lineRule="auto"/>
              <w:ind w:left="-70" w:firstLine="0"/>
              <w:jc w:val="center"/>
              <w:rPr>
                <w:rFonts w:ascii="Arial Narrow" w:hAnsi="Arial Narrow"/>
                <w:b/>
                <w:bCs/>
                <w:sz w:val="24"/>
                <w:szCs w:val="24"/>
              </w:rPr>
            </w:pPr>
            <w:r w:rsidRPr="00270550">
              <w:rPr>
                <w:rFonts w:ascii="Arial Narrow" w:hAnsi="Arial Narrow"/>
                <w:b/>
                <w:bCs/>
                <w:sz w:val="24"/>
                <w:szCs w:val="24"/>
              </w:rPr>
              <w:t>[</w:t>
            </w:r>
            <w:proofErr w:type="spellStart"/>
            <w:r w:rsidRPr="00270550">
              <w:rPr>
                <w:rFonts w:ascii="Arial Narrow" w:hAnsi="Arial Narrow"/>
                <w:b/>
                <w:bCs/>
                <w:sz w:val="24"/>
                <w:szCs w:val="24"/>
              </w:rPr>
              <w:t>m</w:t>
            </w:r>
            <w:r w:rsidRPr="00270550">
              <w:rPr>
                <w:rFonts w:ascii="Arial Narrow" w:hAnsi="Arial Narrow"/>
                <w:b/>
                <w:bCs/>
                <w:sz w:val="24"/>
                <w:szCs w:val="24"/>
                <w:vertAlign w:val="superscript"/>
              </w:rPr>
              <w:t>3</w:t>
            </w:r>
            <w:proofErr w:type="spellEnd"/>
            <w:r w:rsidRPr="00270550">
              <w:rPr>
                <w:rFonts w:ascii="Arial Narrow" w:hAnsi="Arial Narrow"/>
                <w:b/>
                <w:bCs/>
                <w:sz w:val="24"/>
                <w:szCs w:val="24"/>
              </w:rPr>
              <w:t>/h]</w:t>
            </w:r>
          </w:p>
        </w:tc>
        <w:tc>
          <w:tcPr>
            <w:tcW w:w="1559" w:type="dxa"/>
            <w:vAlign w:val="center"/>
          </w:tcPr>
          <w:p w:rsidR="00384114" w:rsidRPr="00270550" w:rsidRDefault="00384114" w:rsidP="00647024">
            <w:pPr>
              <w:tabs>
                <w:tab w:val="num" w:pos="1440"/>
              </w:tabs>
              <w:snapToGrid w:val="0"/>
              <w:spacing w:line="240" w:lineRule="auto"/>
              <w:ind w:left="-70" w:firstLine="0"/>
              <w:jc w:val="center"/>
              <w:rPr>
                <w:rFonts w:ascii="Arial Narrow" w:hAnsi="Arial Narrow"/>
                <w:b/>
                <w:bCs/>
                <w:sz w:val="24"/>
                <w:szCs w:val="24"/>
              </w:rPr>
            </w:pPr>
            <w:r w:rsidRPr="00270550">
              <w:rPr>
                <w:rFonts w:ascii="Arial Narrow" w:hAnsi="Arial Narrow"/>
                <w:b/>
                <w:bCs/>
                <w:sz w:val="24"/>
                <w:szCs w:val="24"/>
              </w:rPr>
              <w:t>[</w:t>
            </w:r>
            <w:proofErr w:type="spellStart"/>
            <w:r w:rsidRPr="00270550">
              <w:rPr>
                <w:rFonts w:ascii="Arial Narrow" w:hAnsi="Arial Narrow"/>
                <w:b/>
                <w:bCs/>
                <w:sz w:val="24"/>
                <w:szCs w:val="24"/>
              </w:rPr>
              <w:t>m</w:t>
            </w:r>
            <w:r w:rsidRPr="00270550">
              <w:rPr>
                <w:rFonts w:ascii="Arial Narrow" w:hAnsi="Arial Narrow"/>
                <w:b/>
                <w:bCs/>
                <w:sz w:val="24"/>
                <w:szCs w:val="24"/>
                <w:vertAlign w:val="superscript"/>
              </w:rPr>
              <w:t>3</w:t>
            </w:r>
            <w:proofErr w:type="spellEnd"/>
            <w:r w:rsidRPr="00270550">
              <w:rPr>
                <w:rFonts w:ascii="Arial Narrow" w:hAnsi="Arial Narrow"/>
                <w:b/>
                <w:bCs/>
                <w:sz w:val="24"/>
                <w:szCs w:val="24"/>
              </w:rPr>
              <w:t>/d]</w:t>
            </w:r>
          </w:p>
        </w:tc>
      </w:tr>
      <w:tr w:rsidR="00384114" w:rsidRPr="00270550" w:rsidTr="00647024">
        <w:trPr>
          <w:cantSplit/>
        </w:trPr>
        <w:tc>
          <w:tcPr>
            <w:tcW w:w="1903" w:type="dxa"/>
            <w:vMerge w:val="restart"/>
            <w:vAlign w:val="center"/>
          </w:tcPr>
          <w:p w:rsidR="00384114" w:rsidRPr="00270550" w:rsidRDefault="00384114" w:rsidP="00647024">
            <w:pPr>
              <w:tabs>
                <w:tab w:val="num" w:pos="1440"/>
              </w:tabs>
              <w:snapToGrid w:val="0"/>
              <w:spacing w:line="360" w:lineRule="auto"/>
              <w:ind w:left="72" w:right="-71" w:firstLine="0"/>
              <w:rPr>
                <w:rFonts w:ascii="Arial Narrow" w:hAnsi="Arial Narrow"/>
                <w:sz w:val="24"/>
                <w:szCs w:val="24"/>
              </w:rPr>
            </w:pPr>
            <w:r w:rsidRPr="00270550">
              <w:rPr>
                <w:rFonts w:ascii="Arial Narrow" w:hAnsi="Arial Narrow"/>
                <w:sz w:val="24"/>
                <w:szCs w:val="24"/>
              </w:rPr>
              <w:t>Radzyń Chełmiński</w:t>
            </w:r>
          </w:p>
          <w:p w:rsidR="00384114" w:rsidRPr="00270550" w:rsidRDefault="00384114" w:rsidP="00647024">
            <w:pPr>
              <w:tabs>
                <w:tab w:val="num" w:pos="1440"/>
              </w:tabs>
              <w:snapToGrid w:val="0"/>
              <w:spacing w:line="360" w:lineRule="auto"/>
              <w:ind w:left="72" w:right="-71" w:firstLine="0"/>
              <w:rPr>
                <w:rFonts w:ascii="Arial Narrow" w:hAnsi="Arial Narrow"/>
                <w:sz w:val="24"/>
                <w:szCs w:val="24"/>
              </w:rPr>
            </w:pPr>
            <w:proofErr w:type="gramStart"/>
            <w:r w:rsidRPr="00270550">
              <w:rPr>
                <w:rFonts w:ascii="Arial Narrow" w:hAnsi="Arial Narrow"/>
                <w:sz w:val="24"/>
                <w:szCs w:val="24"/>
              </w:rPr>
              <w:t>ul</w:t>
            </w:r>
            <w:proofErr w:type="gramEnd"/>
            <w:r w:rsidRPr="00270550">
              <w:rPr>
                <w:rFonts w:ascii="Arial Narrow" w:hAnsi="Arial Narrow"/>
                <w:sz w:val="24"/>
                <w:szCs w:val="24"/>
              </w:rPr>
              <w:t>. Tysiąclecia</w:t>
            </w:r>
          </w:p>
        </w:tc>
        <w:tc>
          <w:tcPr>
            <w:tcW w:w="2520" w:type="dxa"/>
            <w:vMerge w:val="restart"/>
            <w:vAlign w:val="center"/>
          </w:tcPr>
          <w:p w:rsidR="00384114" w:rsidRPr="00270550" w:rsidRDefault="00384114" w:rsidP="001F5F31">
            <w:pPr>
              <w:tabs>
                <w:tab w:val="num" w:pos="1440"/>
              </w:tabs>
              <w:snapToGrid w:val="0"/>
              <w:spacing w:line="240" w:lineRule="auto"/>
              <w:ind w:left="0" w:firstLine="0"/>
              <w:jc w:val="center"/>
              <w:rPr>
                <w:rFonts w:ascii="Arial Narrow" w:hAnsi="Arial Narrow"/>
                <w:sz w:val="24"/>
                <w:szCs w:val="24"/>
              </w:rPr>
            </w:pPr>
            <w:r w:rsidRPr="00270550">
              <w:rPr>
                <w:rFonts w:ascii="Arial Narrow" w:hAnsi="Arial Narrow"/>
                <w:sz w:val="24"/>
                <w:szCs w:val="24"/>
              </w:rPr>
              <w:t>Urząd Miasta i Gminy w Radzyniu Chełmińskim</w:t>
            </w: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lang w:val="en-US"/>
              </w:rPr>
            </w:pPr>
            <w:proofErr w:type="spellStart"/>
            <w:r w:rsidRPr="00270550">
              <w:rPr>
                <w:rFonts w:ascii="Arial Narrow" w:hAnsi="Arial Narrow"/>
                <w:sz w:val="24"/>
                <w:szCs w:val="24"/>
                <w:lang w:val="en-US"/>
              </w:rPr>
              <w:t>1a</w:t>
            </w:r>
            <w:proofErr w:type="spellEnd"/>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lang w:val="en-US"/>
              </w:rPr>
            </w:pPr>
            <w:r w:rsidRPr="00270550">
              <w:rPr>
                <w:rFonts w:ascii="Arial Narrow" w:hAnsi="Arial Narrow"/>
                <w:sz w:val="24"/>
                <w:szCs w:val="24"/>
                <w:lang w:val="en-US"/>
              </w:rPr>
              <w:t>72,0</w:t>
            </w:r>
          </w:p>
        </w:tc>
        <w:tc>
          <w:tcPr>
            <w:tcW w:w="1276" w:type="dxa"/>
            <w:vMerge w:val="restart"/>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lang w:val="en-US"/>
              </w:rPr>
            </w:pPr>
            <w:r w:rsidRPr="00270550">
              <w:rPr>
                <w:rFonts w:ascii="Arial Narrow" w:hAnsi="Arial Narrow"/>
                <w:sz w:val="24"/>
                <w:szCs w:val="24"/>
                <w:lang w:val="en-US"/>
              </w:rPr>
              <w:t>48,0</w:t>
            </w:r>
          </w:p>
        </w:tc>
        <w:tc>
          <w:tcPr>
            <w:tcW w:w="1559" w:type="dxa"/>
            <w:vMerge w:val="restart"/>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lang w:val="en-US"/>
              </w:rPr>
            </w:pPr>
            <w:r w:rsidRPr="00270550">
              <w:rPr>
                <w:rFonts w:ascii="Arial Narrow" w:hAnsi="Arial Narrow"/>
                <w:sz w:val="24"/>
                <w:szCs w:val="24"/>
                <w:lang w:val="en-US"/>
              </w:rPr>
              <w:t>451,00</w:t>
            </w:r>
          </w:p>
        </w:tc>
      </w:tr>
      <w:tr w:rsidR="00384114" w:rsidRPr="00270550" w:rsidTr="00647024">
        <w:trPr>
          <w:cantSplit/>
        </w:trPr>
        <w:tc>
          <w:tcPr>
            <w:tcW w:w="1903" w:type="dxa"/>
            <w:vMerge/>
            <w:vAlign w:val="center"/>
          </w:tcPr>
          <w:p w:rsidR="00384114" w:rsidRPr="00270550" w:rsidRDefault="00384114" w:rsidP="00647024">
            <w:pPr>
              <w:tabs>
                <w:tab w:val="num" w:pos="1440"/>
              </w:tabs>
              <w:snapToGrid w:val="0"/>
              <w:spacing w:line="360" w:lineRule="auto"/>
              <w:ind w:left="72" w:right="-71"/>
              <w:rPr>
                <w:rFonts w:ascii="Arial Narrow" w:hAnsi="Arial Narrow"/>
                <w:sz w:val="24"/>
                <w:szCs w:val="24"/>
                <w:lang w:val="en-US"/>
              </w:rPr>
            </w:pPr>
          </w:p>
        </w:tc>
        <w:tc>
          <w:tcPr>
            <w:tcW w:w="2520" w:type="dxa"/>
            <w:vMerge/>
            <w:vAlign w:val="center"/>
          </w:tcPr>
          <w:p w:rsidR="00384114" w:rsidRPr="00270550" w:rsidRDefault="00384114" w:rsidP="001F5F31">
            <w:pPr>
              <w:tabs>
                <w:tab w:val="num" w:pos="1440"/>
              </w:tabs>
              <w:snapToGrid w:val="0"/>
              <w:spacing w:line="240" w:lineRule="auto"/>
              <w:ind w:left="0" w:firstLine="0"/>
              <w:jc w:val="center"/>
              <w:rPr>
                <w:rFonts w:ascii="Arial Narrow" w:hAnsi="Arial Narrow"/>
                <w:sz w:val="24"/>
                <w:szCs w:val="24"/>
                <w:lang w:val="en-US"/>
              </w:rPr>
            </w:pP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lang w:val="en-US"/>
              </w:rPr>
            </w:pPr>
            <w:proofErr w:type="spellStart"/>
            <w:r w:rsidRPr="00270550">
              <w:rPr>
                <w:rFonts w:ascii="Arial Narrow" w:hAnsi="Arial Narrow"/>
                <w:sz w:val="24"/>
                <w:szCs w:val="24"/>
                <w:lang w:val="en-US"/>
              </w:rPr>
              <w:t>2a</w:t>
            </w:r>
            <w:proofErr w:type="spellEnd"/>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lang w:val="en-US"/>
              </w:rPr>
            </w:pPr>
            <w:r w:rsidRPr="00270550">
              <w:rPr>
                <w:rFonts w:ascii="Arial Narrow" w:hAnsi="Arial Narrow"/>
                <w:sz w:val="24"/>
                <w:szCs w:val="24"/>
                <w:lang w:val="en-US"/>
              </w:rPr>
              <w:t>74,0</w:t>
            </w:r>
          </w:p>
        </w:tc>
        <w:tc>
          <w:tcPr>
            <w:tcW w:w="1276" w:type="dxa"/>
            <w:vMerge/>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lang w:val="en-US"/>
              </w:rPr>
            </w:pPr>
          </w:p>
        </w:tc>
        <w:tc>
          <w:tcPr>
            <w:tcW w:w="1559" w:type="dxa"/>
            <w:vMerge/>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lang w:val="en-US"/>
              </w:rPr>
            </w:pPr>
          </w:p>
        </w:tc>
      </w:tr>
      <w:tr w:rsidR="00384114" w:rsidRPr="00270550" w:rsidTr="00647024">
        <w:trPr>
          <w:cantSplit/>
        </w:trPr>
        <w:tc>
          <w:tcPr>
            <w:tcW w:w="1903" w:type="dxa"/>
            <w:vMerge/>
            <w:vAlign w:val="center"/>
          </w:tcPr>
          <w:p w:rsidR="00384114" w:rsidRPr="00270550" w:rsidRDefault="00384114" w:rsidP="00647024">
            <w:pPr>
              <w:tabs>
                <w:tab w:val="num" w:pos="1440"/>
              </w:tabs>
              <w:snapToGrid w:val="0"/>
              <w:spacing w:line="360" w:lineRule="auto"/>
              <w:ind w:left="72" w:right="-71"/>
              <w:rPr>
                <w:rFonts w:ascii="Arial Narrow" w:hAnsi="Arial Narrow"/>
                <w:sz w:val="24"/>
                <w:szCs w:val="24"/>
                <w:lang w:val="en-US"/>
              </w:rPr>
            </w:pPr>
          </w:p>
        </w:tc>
        <w:tc>
          <w:tcPr>
            <w:tcW w:w="2520" w:type="dxa"/>
            <w:vMerge/>
            <w:vAlign w:val="center"/>
          </w:tcPr>
          <w:p w:rsidR="00384114" w:rsidRPr="00270550" w:rsidRDefault="00384114" w:rsidP="001F5F31">
            <w:pPr>
              <w:tabs>
                <w:tab w:val="num" w:pos="1440"/>
              </w:tabs>
              <w:snapToGrid w:val="0"/>
              <w:spacing w:line="240" w:lineRule="auto"/>
              <w:ind w:left="0" w:firstLine="0"/>
              <w:jc w:val="center"/>
              <w:rPr>
                <w:rFonts w:ascii="Arial Narrow" w:hAnsi="Arial Narrow"/>
                <w:sz w:val="24"/>
                <w:szCs w:val="24"/>
                <w:lang w:val="en-US"/>
              </w:rPr>
            </w:pP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lang w:val="en-US"/>
              </w:rPr>
            </w:pPr>
            <w:proofErr w:type="spellStart"/>
            <w:r w:rsidRPr="00270550">
              <w:rPr>
                <w:rFonts w:ascii="Arial Narrow" w:hAnsi="Arial Narrow"/>
                <w:sz w:val="24"/>
                <w:szCs w:val="24"/>
                <w:lang w:val="en-US"/>
              </w:rPr>
              <w:t>3a</w:t>
            </w:r>
            <w:proofErr w:type="spellEnd"/>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rPr>
            </w:pPr>
            <w:r w:rsidRPr="00270550">
              <w:rPr>
                <w:rFonts w:ascii="Arial Narrow" w:hAnsi="Arial Narrow"/>
                <w:sz w:val="24"/>
                <w:szCs w:val="24"/>
              </w:rPr>
              <w:t>58,0</w:t>
            </w:r>
          </w:p>
        </w:tc>
        <w:tc>
          <w:tcPr>
            <w:tcW w:w="1276" w:type="dxa"/>
            <w:vMerge/>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p>
        </w:tc>
        <w:tc>
          <w:tcPr>
            <w:tcW w:w="1559" w:type="dxa"/>
            <w:vMerge/>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p>
        </w:tc>
      </w:tr>
      <w:tr w:rsidR="00384114" w:rsidRPr="00270550" w:rsidTr="00647024">
        <w:trPr>
          <w:cantSplit/>
        </w:trPr>
        <w:tc>
          <w:tcPr>
            <w:tcW w:w="1903" w:type="dxa"/>
            <w:vMerge w:val="restart"/>
            <w:vAlign w:val="center"/>
          </w:tcPr>
          <w:p w:rsidR="00384114" w:rsidRPr="00270550" w:rsidRDefault="00384114" w:rsidP="00647024">
            <w:pPr>
              <w:tabs>
                <w:tab w:val="num" w:pos="1440"/>
              </w:tabs>
              <w:snapToGrid w:val="0"/>
              <w:spacing w:line="360" w:lineRule="auto"/>
              <w:ind w:left="72" w:right="-71" w:firstLine="0"/>
              <w:rPr>
                <w:rFonts w:ascii="Arial Narrow" w:hAnsi="Arial Narrow"/>
                <w:sz w:val="24"/>
                <w:szCs w:val="24"/>
              </w:rPr>
            </w:pPr>
            <w:r w:rsidRPr="00270550">
              <w:rPr>
                <w:rFonts w:ascii="Arial Narrow" w:hAnsi="Arial Narrow"/>
                <w:sz w:val="24"/>
                <w:szCs w:val="24"/>
              </w:rPr>
              <w:t>Mazanki</w:t>
            </w:r>
          </w:p>
        </w:tc>
        <w:tc>
          <w:tcPr>
            <w:tcW w:w="2520" w:type="dxa"/>
            <w:vMerge w:val="restart"/>
            <w:vAlign w:val="center"/>
          </w:tcPr>
          <w:p w:rsidR="00384114" w:rsidRPr="00270550" w:rsidRDefault="00384114" w:rsidP="001F5F31">
            <w:pPr>
              <w:spacing w:line="240" w:lineRule="auto"/>
              <w:ind w:left="0" w:firstLine="0"/>
              <w:jc w:val="center"/>
              <w:rPr>
                <w:rFonts w:ascii="Arial Narrow" w:hAnsi="Arial Narrow"/>
                <w:sz w:val="24"/>
                <w:szCs w:val="24"/>
              </w:rPr>
            </w:pPr>
            <w:r w:rsidRPr="00270550">
              <w:rPr>
                <w:rFonts w:ascii="Arial Narrow" w:hAnsi="Arial Narrow"/>
                <w:sz w:val="24"/>
                <w:szCs w:val="24"/>
              </w:rPr>
              <w:t>Urząd Miasta i Gminy w Radzyniu Chełmińskim</w:t>
            </w: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lang w:val="en-US"/>
              </w:rPr>
            </w:pPr>
            <w:proofErr w:type="spellStart"/>
            <w:r w:rsidRPr="00270550">
              <w:rPr>
                <w:rFonts w:ascii="Arial Narrow" w:hAnsi="Arial Narrow"/>
                <w:sz w:val="24"/>
                <w:szCs w:val="24"/>
                <w:lang w:val="en-US"/>
              </w:rPr>
              <w:t>1a</w:t>
            </w:r>
            <w:proofErr w:type="spellEnd"/>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lang w:val="en-US"/>
              </w:rPr>
            </w:pPr>
            <w:r w:rsidRPr="00270550">
              <w:rPr>
                <w:rFonts w:ascii="Arial Narrow" w:hAnsi="Arial Narrow"/>
                <w:sz w:val="24"/>
                <w:szCs w:val="24"/>
                <w:lang w:val="en-US"/>
              </w:rPr>
              <w:t>59,0</w:t>
            </w:r>
          </w:p>
        </w:tc>
        <w:tc>
          <w:tcPr>
            <w:tcW w:w="1276" w:type="dxa"/>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lang w:val="en-US"/>
              </w:rPr>
            </w:pPr>
            <w:proofErr w:type="spellStart"/>
            <w:r w:rsidRPr="00270550">
              <w:rPr>
                <w:rFonts w:ascii="Arial Narrow" w:hAnsi="Arial Narrow"/>
                <w:sz w:val="24"/>
                <w:szCs w:val="24"/>
                <w:lang w:val="en-US"/>
              </w:rPr>
              <w:t>b.d</w:t>
            </w:r>
            <w:proofErr w:type="spellEnd"/>
            <w:r w:rsidRPr="00270550">
              <w:rPr>
                <w:rFonts w:ascii="Arial Narrow" w:hAnsi="Arial Narrow"/>
                <w:sz w:val="24"/>
                <w:szCs w:val="24"/>
                <w:lang w:val="en-US"/>
              </w:rPr>
              <w:t>.</w:t>
            </w:r>
          </w:p>
        </w:tc>
        <w:tc>
          <w:tcPr>
            <w:tcW w:w="1559" w:type="dxa"/>
            <w:vMerge w:val="restart"/>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r w:rsidRPr="00270550">
              <w:rPr>
                <w:rFonts w:ascii="Arial Narrow" w:hAnsi="Arial Narrow"/>
                <w:sz w:val="24"/>
                <w:szCs w:val="24"/>
              </w:rPr>
              <w:t>84,79</w:t>
            </w:r>
          </w:p>
        </w:tc>
      </w:tr>
      <w:tr w:rsidR="00384114" w:rsidRPr="00270550" w:rsidTr="00647024">
        <w:trPr>
          <w:cantSplit/>
          <w:trHeight w:val="441"/>
        </w:trPr>
        <w:tc>
          <w:tcPr>
            <w:tcW w:w="1903" w:type="dxa"/>
            <w:vMerge/>
            <w:vAlign w:val="center"/>
          </w:tcPr>
          <w:p w:rsidR="00384114" w:rsidRPr="00270550" w:rsidRDefault="00384114" w:rsidP="00647024">
            <w:pPr>
              <w:tabs>
                <w:tab w:val="num" w:pos="1440"/>
              </w:tabs>
              <w:snapToGrid w:val="0"/>
              <w:spacing w:line="360" w:lineRule="auto"/>
              <w:ind w:left="72" w:right="-71" w:firstLine="0"/>
              <w:rPr>
                <w:rFonts w:ascii="Arial Narrow" w:hAnsi="Arial Narrow"/>
                <w:sz w:val="24"/>
                <w:szCs w:val="24"/>
              </w:rPr>
            </w:pPr>
          </w:p>
        </w:tc>
        <w:tc>
          <w:tcPr>
            <w:tcW w:w="2520" w:type="dxa"/>
            <w:vMerge/>
            <w:vAlign w:val="center"/>
          </w:tcPr>
          <w:p w:rsidR="00384114" w:rsidRPr="00270550" w:rsidRDefault="00384114" w:rsidP="001F5F31">
            <w:pPr>
              <w:tabs>
                <w:tab w:val="num" w:pos="1440"/>
              </w:tabs>
              <w:snapToGrid w:val="0"/>
              <w:spacing w:line="240" w:lineRule="auto"/>
              <w:ind w:left="0" w:firstLine="0"/>
              <w:jc w:val="center"/>
              <w:rPr>
                <w:rFonts w:ascii="Arial Narrow" w:hAnsi="Arial Narrow"/>
                <w:sz w:val="24"/>
                <w:szCs w:val="24"/>
              </w:rPr>
            </w:pP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rPr>
            </w:pPr>
            <w:r w:rsidRPr="00270550">
              <w:rPr>
                <w:rFonts w:ascii="Arial Narrow" w:hAnsi="Arial Narrow"/>
                <w:sz w:val="24"/>
                <w:szCs w:val="24"/>
              </w:rPr>
              <w:t>2</w:t>
            </w:r>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rPr>
            </w:pPr>
            <w:r w:rsidRPr="00270550">
              <w:rPr>
                <w:rFonts w:ascii="Arial Narrow" w:hAnsi="Arial Narrow"/>
                <w:sz w:val="24"/>
                <w:szCs w:val="24"/>
              </w:rPr>
              <w:t>55,0</w:t>
            </w:r>
          </w:p>
        </w:tc>
        <w:tc>
          <w:tcPr>
            <w:tcW w:w="1276" w:type="dxa"/>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proofErr w:type="spellStart"/>
            <w:proofErr w:type="gramStart"/>
            <w:r w:rsidRPr="00270550">
              <w:rPr>
                <w:rFonts w:ascii="Arial Narrow" w:hAnsi="Arial Narrow"/>
                <w:sz w:val="24"/>
                <w:szCs w:val="24"/>
              </w:rPr>
              <w:t>b</w:t>
            </w:r>
            <w:proofErr w:type="gramEnd"/>
            <w:r w:rsidRPr="00270550">
              <w:rPr>
                <w:rFonts w:ascii="Arial Narrow" w:hAnsi="Arial Narrow"/>
                <w:sz w:val="24"/>
                <w:szCs w:val="24"/>
              </w:rPr>
              <w:t>.d</w:t>
            </w:r>
            <w:proofErr w:type="spellEnd"/>
            <w:r w:rsidRPr="00270550">
              <w:rPr>
                <w:rFonts w:ascii="Arial Narrow" w:hAnsi="Arial Narrow"/>
                <w:sz w:val="24"/>
                <w:szCs w:val="24"/>
              </w:rPr>
              <w:t>.</w:t>
            </w:r>
          </w:p>
        </w:tc>
        <w:tc>
          <w:tcPr>
            <w:tcW w:w="1559" w:type="dxa"/>
            <w:vMerge/>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p>
        </w:tc>
      </w:tr>
      <w:tr w:rsidR="00384114" w:rsidRPr="00270550" w:rsidTr="00647024">
        <w:trPr>
          <w:cantSplit/>
          <w:trHeight w:val="460"/>
        </w:trPr>
        <w:tc>
          <w:tcPr>
            <w:tcW w:w="1903" w:type="dxa"/>
            <w:vAlign w:val="center"/>
          </w:tcPr>
          <w:p w:rsidR="00384114" w:rsidRPr="00270550" w:rsidRDefault="00384114" w:rsidP="00647024">
            <w:pPr>
              <w:tabs>
                <w:tab w:val="num" w:pos="1440"/>
              </w:tabs>
              <w:snapToGrid w:val="0"/>
              <w:spacing w:line="360" w:lineRule="auto"/>
              <w:ind w:left="72" w:right="-71" w:firstLine="0"/>
              <w:rPr>
                <w:rFonts w:ascii="Arial Narrow" w:hAnsi="Arial Narrow"/>
                <w:sz w:val="24"/>
                <w:szCs w:val="24"/>
              </w:rPr>
            </w:pPr>
            <w:r w:rsidRPr="00270550">
              <w:rPr>
                <w:rFonts w:ascii="Arial Narrow" w:hAnsi="Arial Narrow"/>
                <w:sz w:val="24"/>
                <w:szCs w:val="24"/>
              </w:rPr>
              <w:t>Rywałd</w:t>
            </w:r>
          </w:p>
        </w:tc>
        <w:tc>
          <w:tcPr>
            <w:tcW w:w="2520" w:type="dxa"/>
            <w:vAlign w:val="center"/>
          </w:tcPr>
          <w:p w:rsidR="00384114" w:rsidRPr="00270550" w:rsidRDefault="00384114" w:rsidP="001F5F31">
            <w:pPr>
              <w:spacing w:line="240" w:lineRule="auto"/>
              <w:ind w:left="0" w:firstLine="0"/>
              <w:jc w:val="center"/>
              <w:rPr>
                <w:rFonts w:ascii="Arial Narrow" w:hAnsi="Arial Narrow"/>
                <w:sz w:val="24"/>
                <w:szCs w:val="24"/>
              </w:rPr>
            </w:pPr>
            <w:r w:rsidRPr="00270550">
              <w:rPr>
                <w:rFonts w:ascii="Arial Narrow" w:hAnsi="Arial Narrow"/>
                <w:sz w:val="24"/>
                <w:szCs w:val="24"/>
              </w:rPr>
              <w:t>Urząd Miasta i Gminy w Radzyniu Chełmińskim</w:t>
            </w:r>
          </w:p>
        </w:tc>
        <w:tc>
          <w:tcPr>
            <w:tcW w:w="1106" w:type="dxa"/>
            <w:vAlign w:val="center"/>
          </w:tcPr>
          <w:p w:rsidR="00384114" w:rsidRPr="00270550" w:rsidRDefault="00384114" w:rsidP="005143D1">
            <w:pPr>
              <w:tabs>
                <w:tab w:val="num" w:pos="43"/>
              </w:tabs>
              <w:snapToGrid w:val="0"/>
              <w:spacing w:line="360" w:lineRule="auto"/>
              <w:ind w:left="-98" w:firstLine="0"/>
              <w:jc w:val="center"/>
              <w:rPr>
                <w:rFonts w:ascii="Arial Narrow" w:hAnsi="Arial Narrow"/>
                <w:sz w:val="24"/>
                <w:szCs w:val="24"/>
              </w:rPr>
            </w:pPr>
            <w:r w:rsidRPr="00270550">
              <w:rPr>
                <w:rFonts w:ascii="Arial Narrow" w:hAnsi="Arial Narrow"/>
                <w:sz w:val="24"/>
                <w:szCs w:val="24"/>
              </w:rPr>
              <w:t>1</w:t>
            </w:r>
          </w:p>
        </w:tc>
        <w:tc>
          <w:tcPr>
            <w:tcW w:w="1275" w:type="dxa"/>
            <w:vAlign w:val="center"/>
          </w:tcPr>
          <w:p w:rsidR="00384114" w:rsidRPr="00270550" w:rsidRDefault="00384114" w:rsidP="005143D1">
            <w:pPr>
              <w:tabs>
                <w:tab w:val="num" w:pos="1440"/>
              </w:tabs>
              <w:snapToGrid w:val="0"/>
              <w:spacing w:line="360" w:lineRule="auto"/>
              <w:ind w:left="-70" w:right="-70" w:firstLine="0"/>
              <w:jc w:val="center"/>
              <w:rPr>
                <w:rFonts w:ascii="Arial Narrow" w:hAnsi="Arial Narrow"/>
                <w:sz w:val="24"/>
                <w:szCs w:val="24"/>
              </w:rPr>
            </w:pPr>
            <w:r w:rsidRPr="00270550">
              <w:rPr>
                <w:rFonts w:ascii="Arial Narrow" w:hAnsi="Arial Narrow"/>
                <w:sz w:val="24"/>
                <w:szCs w:val="24"/>
              </w:rPr>
              <w:t>160,0</w:t>
            </w:r>
          </w:p>
        </w:tc>
        <w:tc>
          <w:tcPr>
            <w:tcW w:w="1276" w:type="dxa"/>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r w:rsidRPr="00270550">
              <w:rPr>
                <w:rFonts w:ascii="Arial Narrow" w:hAnsi="Arial Narrow"/>
                <w:sz w:val="24"/>
                <w:szCs w:val="24"/>
              </w:rPr>
              <w:t>15,0</w:t>
            </w:r>
          </w:p>
        </w:tc>
        <w:tc>
          <w:tcPr>
            <w:tcW w:w="1559" w:type="dxa"/>
            <w:vAlign w:val="center"/>
          </w:tcPr>
          <w:p w:rsidR="00384114" w:rsidRPr="00270550" w:rsidRDefault="00384114" w:rsidP="005143D1">
            <w:pPr>
              <w:tabs>
                <w:tab w:val="num" w:pos="1440"/>
              </w:tabs>
              <w:snapToGrid w:val="0"/>
              <w:spacing w:line="360" w:lineRule="auto"/>
              <w:ind w:left="-70" w:firstLine="0"/>
              <w:jc w:val="center"/>
              <w:rPr>
                <w:rFonts w:ascii="Arial Narrow" w:hAnsi="Arial Narrow"/>
                <w:sz w:val="24"/>
                <w:szCs w:val="24"/>
              </w:rPr>
            </w:pPr>
            <w:r w:rsidRPr="00270550">
              <w:rPr>
                <w:rFonts w:ascii="Arial Narrow" w:hAnsi="Arial Narrow"/>
                <w:sz w:val="24"/>
                <w:szCs w:val="24"/>
              </w:rPr>
              <w:t>157,72</w:t>
            </w:r>
          </w:p>
        </w:tc>
      </w:tr>
    </w:tbl>
    <w:p w:rsidR="00384114" w:rsidRPr="00647024" w:rsidRDefault="00384114" w:rsidP="00647024">
      <w:pPr>
        <w:tabs>
          <w:tab w:val="num" w:pos="1440"/>
        </w:tabs>
        <w:snapToGrid w:val="0"/>
        <w:spacing w:line="360" w:lineRule="auto"/>
        <w:jc w:val="both"/>
        <w:rPr>
          <w:rFonts w:ascii="Arial Narrow" w:hAnsi="Arial Narrow"/>
          <w:bCs/>
          <w:iCs/>
          <w:sz w:val="24"/>
          <w:szCs w:val="24"/>
        </w:rPr>
      </w:pPr>
      <w:r w:rsidRPr="00270550">
        <w:rPr>
          <w:rFonts w:ascii="Arial Narrow" w:hAnsi="Arial Narrow"/>
          <w:bCs/>
          <w:iCs/>
          <w:sz w:val="24"/>
          <w:szCs w:val="24"/>
        </w:rPr>
        <w:t xml:space="preserve">Źródło: </w:t>
      </w:r>
      <w:proofErr w:type="spellStart"/>
      <w:r w:rsidRPr="00270550">
        <w:rPr>
          <w:rFonts w:ascii="Arial Narrow" w:hAnsi="Arial Narrow"/>
          <w:bCs/>
          <w:iCs/>
          <w:sz w:val="24"/>
          <w:szCs w:val="24"/>
        </w:rPr>
        <w:t>UMiG</w:t>
      </w:r>
      <w:proofErr w:type="spellEnd"/>
      <w:r w:rsidRPr="00270550">
        <w:rPr>
          <w:rFonts w:ascii="Arial Narrow" w:hAnsi="Arial Narrow"/>
          <w:bCs/>
          <w:iCs/>
          <w:sz w:val="24"/>
          <w:szCs w:val="24"/>
        </w:rPr>
        <w:t xml:space="preserve"> w Radzyniu Chełmińskim (pozwolenia </w:t>
      </w:r>
      <w:proofErr w:type="spellStart"/>
      <w:r w:rsidRPr="00270550">
        <w:rPr>
          <w:rFonts w:ascii="Arial Narrow" w:hAnsi="Arial Narrow"/>
          <w:bCs/>
          <w:iCs/>
          <w:sz w:val="24"/>
          <w:szCs w:val="24"/>
        </w:rPr>
        <w:t>wodnoprawne</w:t>
      </w:r>
      <w:proofErr w:type="spellEnd"/>
      <w:r w:rsidRPr="00270550">
        <w:rPr>
          <w:rFonts w:ascii="Arial Narrow" w:hAnsi="Arial Narrow"/>
          <w:bCs/>
          <w:iCs/>
          <w:sz w:val="24"/>
          <w:szCs w:val="24"/>
        </w:rPr>
        <w:t>)</w:t>
      </w:r>
    </w:p>
    <w:p w:rsidR="001F5F31" w:rsidRDefault="001F5F31" w:rsidP="00647024">
      <w:pPr>
        <w:spacing w:line="360" w:lineRule="auto"/>
        <w:ind w:left="0" w:firstLine="360"/>
        <w:jc w:val="both"/>
        <w:rPr>
          <w:rFonts w:ascii="Arial Narrow" w:hAnsi="Arial Narrow"/>
          <w:bCs/>
          <w:sz w:val="24"/>
          <w:szCs w:val="24"/>
        </w:rPr>
      </w:pPr>
    </w:p>
    <w:p w:rsidR="00384114" w:rsidRPr="00270550" w:rsidRDefault="00384114" w:rsidP="00647024">
      <w:pPr>
        <w:spacing w:line="360" w:lineRule="auto"/>
        <w:ind w:left="0" w:firstLine="360"/>
        <w:jc w:val="both"/>
        <w:rPr>
          <w:rFonts w:ascii="Arial Narrow" w:hAnsi="Arial Narrow"/>
          <w:bCs/>
          <w:sz w:val="24"/>
          <w:szCs w:val="24"/>
        </w:rPr>
      </w:pPr>
      <w:r w:rsidRPr="00270550">
        <w:rPr>
          <w:rFonts w:ascii="Arial Narrow" w:hAnsi="Arial Narrow"/>
          <w:bCs/>
          <w:sz w:val="24"/>
          <w:szCs w:val="24"/>
        </w:rPr>
        <w:lastRenderedPageBreak/>
        <w:t>Wszystkie ujęcia wody funkcjonujące na terenie gminy posiadają wyznaczoną strefę ochrony bezpośredniej źródeł i ujęć wody, która powinna wynosić</w:t>
      </w:r>
      <w:proofErr w:type="gramStart"/>
      <w:r w:rsidRPr="00270550">
        <w:rPr>
          <w:rFonts w:ascii="Arial Narrow" w:hAnsi="Arial Narrow"/>
          <w:bCs/>
          <w:sz w:val="24"/>
          <w:szCs w:val="24"/>
        </w:rPr>
        <w:t xml:space="preserve"> 8,0-10,0 m</w:t>
      </w:r>
      <w:proofErr w:type="gramEnd"/>
      <w:r w:rsidRPr="00270550">
        <w:rPr>
          <w:rFonts w:ascii="Arial Narrow" w:hAnsi="Arial Narrow"/>
          <w:bCs/>
          <w:sz w:val="24"/>
          <w:szCs w:val="24"/>
        </w:rPr>
        <w:t xml:space="preserve"> od krawędzi obudowy studni.</w:t>
      </w:r>
    </w:p>
    <w:p w:rsidR="00647024" w:rsidRDefault="00647024" w:rsidP="00B17771">
      <w:pPr>
        <w:spacing w:line="360" w:lineRule="auto"/>
        <w:jc w:val="both"/>
        <w:rPr>
          <w:rFonts w:ascii="Arial Narrow" w:hAnsi="Arial Narrow"/>
          <w:sz w:val="24"/>
          <w:szCs w:val="24"/>
          <w:u w:val="single"/>
        </w:rPr>
      </w:pPr>
    </w:p>
    <w:p w:rsidR="00C54C87" w:rsidRPr="00270550" w:rsidRDefault="00C54C87" w:rsidP="00B17771">
      <w:pPr>
        <w:spacing w:line="360" w:lineRule="auto"/>
        <w:jc w:val="both"/>
        <w:rPr>
          <w:rFonts w:ascii="Arial Narrow" w:hAnsi="Arial Narrow"/>
          <w:sz w:val="24"/>
          <w:szCs w:val="24"/>
        </w:rPr>
      </w:pPr>
      <w:r w:rsidRPr="00270550">
        <w:rPr>
          <w:rFonts w:ascii="Arial Narrow" w:hAnsi="Arial Narrow"/>
          <w:sz w:val="24"/>
          <w:szCs w:val="24"/>
          <w:u w:val="single"/>
        </w:rPr>
        <w:t>Odprowadzanie ścieków</w:t>
      </w:r>
    </w:p>
    <w:p w:rsidR="00673CB8" w:rsidRPr="00270550" w:rsidRDefault="00673CB8" w:rsidP="00647024">
      <w:pPr>
        <w:spacing w:line="360" w:lineRule="auto"/>
        <w:ind w:left="0" w:firstLine="426"/>
        <w:jc w:val="both"/>
        <w:rPr>
          <w:rFonts w:ascii="Arial Narrow" w:hAnsi="Arial Narrow"/>
          <w:sz w:val="24"/>
          <w:szCs w:val="24"/>
        </w:rPr>
      </w:pPr>
      <w:r w:rsidRPr="00270550">
        <w:rPr>
          <w:rFonts w:ascii="Arial Narrow" w:hAnsi="Arial Narrow"/>
          <w:sz w:val="24"/>
          <w:szCs w:val="24"/>
        </w:rPr>
        <w:t>Na terenie gminy długość sieci</w:t>
      </w:r>
      <w:r w:rsidR="00647024">
        <w:rPr>
          <w:rFonts w:ascii="Arial Narrow" w:hAnsi="Arial Narrow"/>
          <w:sz w:val="24"/>
          <w:szCs w:val="24"/>
        </w:rPr>
        <w:t xml:space="preserve"> kanalizacyjnej wynosi</w:t>
      </w:r>
      <w:proofErr w:type="gramStart"/>
      <w:r w:rsidR="00647024">
        <w:rPr>
          <w:rFonts w:ascii="Arial Narrow" w:hAnsi="Arial Narrow"/>
          <w:sz w:val="24"/>
          <w:szCs w:val="24"/>
        </w:rPr>
        <w:t xml:space="preserve"> 17,6 </w:t>
      </w:r>
      <w:proofErr w:type="spellStart"/>
      <w:r w:rsidR="00647024">
        <w:rPr>
          <w:rFonts w:ascii="Arial Narrow" w:hAnsi="Arial Narrow"/>
          <w:sz w:val="24"/>
          <w:szCs w:val="24"/>
        </w:rPr>
        <w:t>km</w:t>
      </w:r>
      <w:proofErr w:type="spellEnd"/>
      <w:proofErr w:type="gramEnd"/>
      <w:r w:rsidR="00647024">
        <w:rPr>
          <w:rFonts w:ascii="Arial Narrow" w:hAnsi="Arial Narrow"/>
          <w:sz w:val="24"/>
          <w:szCs w:val="24"/>
        </w:rPr>
        <w:t>.</w:t>
      </w:r>
      <w:r w:rsidRPr="00270550">
        <w:rPr>
          <w:rFonts w:ascii="Arial Narrow" w:hAnsi="Arial Narrow"/>
          <w:sz w:val="24"/>
          <w:szCs w:val="24"/>
        </w:rPr>
        <w:t xml:space="preserve"> Jest to kanalizacja sanitarna, z której ścieki są odprowadzane do oczyszczalni komunalnej w Radzyniu Chełmińskim.</w:t>
      </w:r>
    </w:p>
    <w:p w:rsidR="00673CB8" w:rsidRPr="00270550" w:rsidRDefault="00673CB8" w:rsidP="00B17771">
      <w:pPr>
        <w:spacing w:line="360" w:lineRule="auto"/>
        <w:ind w:hanging="120"/>
        <w:rPr>
          <w:rFonts w:ascii="Arial Narrow" w:hAnsi="Arial Narrow"/>
          <w:sz w:val="24"/>
          <w:szCs w:val="24"/>
        </w:rPr>
      </w:pPr>
    </w:p>
    <w:p w:rsidR="00673CB8" w:rsidRPr="00270550" w:rsidRDefault="00673CB8" w:rsidP="00B17771">
      <w:pPr>
        <w:pStyle w:val="tabele"/>
        <w:spacing w:line="360" w:lineRule="auto"/>
        <w:rPr>
          <w:rFonts w:ascii="Arial Narrow" w:hAnsi="Arial Narrow"/>
          <w:sz w:val="24"/>
          <w:szCs w:val="24"/>
        </w:rPr>
      </w:pPr>
      <w:bookmarkStart w:id="76" w:name="_Toc298321787"/>
      <w:r w:rsidRPr="00270550">
        <w:rPr>
          <w:rFonts w:ascii="Arial Narrow" w:hAnsi="Arial Narrow"/>
          <w:sz w:val="24"/>
          <w:szCs w:val="24"/>
        </w:rPr>
        <w:t xml:space="preserve">Tabela </w:t>
      </w:r>
      <w:r w:rsidR="00AD0B98" w:rsidRPr="00270550">
        <w:rPr>
          <w:rFonts w:ascii="Arial Narrow" w:hAnsi="Arial Narrow"/>
          <w:sz w:val="24"/>
          <w:szCs w:val="24"/>
        </w:rPr>
        <w:fldChar w:fldCharType="begin"/>
      </w:r>
      <w:r w:rsidR="00530BEB" w:rsidRPr="00270550">
        <w:rPr>
          <w:rFonts w:ascii="Arial Narrow" w:hAnsi="Arial Narrow"/>
          <w:sz w:val="24"/>
          <w:szCs w:val="24"/>
        </w:rPr>
        <w:instrText xml:space="preserve"> SEQ Tabela \* ARABIC </w:instrText>
      </w:r>
      <w:r w:rsidR="00AD0B98" w:rsidRPr="00270550">
        <w:rPr>
          <w:rFonts w:ascii="Arial Narrow" w:hAnsi="Arial Narrow"/>
          <w:sz w:val="24"/>
          <w:szCs w:val="24"/>
        </w:rPr>
        <w:fldChar w:fldCharType="separate"/>
      </w:r>
      <w:r w:rsidR="005973E9" w:rsidRPr="00270550">
        <w:rPr>
          <w:rFonts w:ascii="Arial Narrow" w:hAnsi="Arial Narrow"/>
          <w:noProof/>
          <w:sz w:val="24"/>
          <w:szCs w:val="24"/>
        </w:rPr>
        <w:t>11</w:t>
      </w:r>
      <w:r w:rsidR="00AD0B98" w:rsidRPr="00270550">
        <w:rPr>
          <w:rFonts w:ascii="Arial Narrow" w:hAnsi="Arial Narrow"/>
          <w:sz w:val="24"/>
          <w:szCs w:val="24"/>
        </w:rPr>
        <w:fldChar w:fldCharType="end"/>
      </w:r>
      <w:r w:rsidRPr="00270550">
        <w:rPr>
          <w:rFonts w:ascii="Arial Narrow" w:hAnsi="Arial Narrow"/>
          <w:sz w:val="24"/>
          <w:szCs w:val="24"/>
        </w:rPr>
        <w:t xml:space="preserve"> Sieć kanalizacyjna w Gminie Radzyń Chełmiński</w:t>
      </w:r>
      <w:bookmarkEnd w:id="76"/>
    </w:p>
    <w:tbl>
      <w:tblPr>
        <w:tblW w:w="9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76"/>
        <w:gridCol w:w="777"/>
        <w:gridCol w:w="776"/>
        <w:gridCol w:w="777"/>
        <w:gridCol w:w="776"/>
        <w:gridCol w:w="777"/>
        <w:gridCol w:w="776"/>
        <w:gridCol w:w="777"/>
        <w:gridCol w:w="776"/>
        <w:gridCol w:w="777"/>
      </w:tblGrid>
      <w:tr w:rsidR="00673CB8" w:rsidRPr="00270550" w:rsidTr="00647024">
        <w:trPr>
          <w:trHeight w:val="255"/>
        </w:trPr>
        <w:tc>
          <w:tcPr>
            <w:tcW w:w="2127" w:type="dxa"/>
            <w:vMerge w:val="restart"/>
            <w:shd w:val="clear" w:color="auto" w:fill="D9D9D9"/>
            <w:noWrap/>
            <w:hideMark/>
          </w:tcPr>
          <w:p w:rsidR="00673CB8" w:rsidRPr="00270550" w:rsidRDefault="00673CB8" w:rsidP="00B17771">
            <w:pPr>
              <w:tabs>
                <w:tab w:val="center" w:pos="4536"/>
                <w:tab w:val="right" w:pos="9072"/>
              </w:tabs>
              <w:spacing w:line="360" w:lineRule="auto"/>
              <w:ind w:left="34" w:firstLine="0"/>
              <w:jc w:val="both"/>
              <w:rPr>
                <w:rFonts w:ascii="Arial Narrow" w:hAnsi="Arial Narrow"/>
                <w:b/>
                <w:bCs/>
                <w:iCs/>
                <w:sz w:val="24"/>
                <w:szCs w:val="24"/>
              </w:rPr>
            </w:pPr>
            <w:r w:rsidRPr="00270550">
              <w:rPr>
                <w:rFonts w:ascii="Arial Narrow" w:hAnsi="Arial Narrow"/>
                <w:b/>
                <w:bCs/>
                <w:iCs/>
                <w:sz w:val="24"/>
                <w:szCs w:val="24"/>
              </w:rPr>
              <w:t> </w:t>
            </w:r>
          </w:p>
        </w:tc>
        <w:tc>
          <w:tcPr>
            <w:tcW w:w="7765" w:type="dxa"/>
            <w:gridSpan w:val="10"/>
            <w:shd w:val="clear" w:color="auto" w:fill="D9D9D9"/>
            <w:noWrap/>
            <w:hideMark/>
          </w:tcPr>
          <w:p w:rsidR="00673CB8" w:rsidRPr="00270550" w:rsidRDefault="00673CB8" w:rsidP="00B17771">
            <w:pPr>
              <w:tabs>
                <w:tab w:val="center" w:pos="5923"/>
                <w:tab w:val="right" w:pos="9072"/>
              </w:tabs>
              <w:spacing w:line="360" w:lineRule="auto"/>
              <w:ind w:left="4469" w:right="-99" w:hanging="4536"/>
              <w:jc w:val="center"/>
              <w:rPr>
                <w:rFonts w:ascii="Arial Narrow" w:hAnsi="Arial Narrow"/>
                <w:b/>
                <w:bCs/>
                <w:iCs/>
                <w:sz w:val="24"/>
                <w:szCs w:val="24"/>
              </w:rPr>
            </w:pPr>
            <w:r w:rsidRPr="00270550">
              <w:rPr>
                <w:rFonts w:ascii="Arial Narrow" w:hAnsi="Arial Narrow"/>
                <w:b/>
                <w:bCs/>
                <w:iCs/>
                <w:sz w:val="24"/>
                <w:szCs w:val="24"/>
              </w:rPr>
              <w:t>Rok</w:t>
            </w:r>
          </w:p>
        </w:tc>
      </w:tr>
      <w:tr w:rsidR="00F0399E" w:rsidRPr="00270550" w:rsidTr="00647024">
        <w:trPr>
          <w:trHeight w:val="255"/>
        </w:trPr>
        <w:tc>
          <w:tcPr>
            <w:tcW w:w="2127" w:type="dxa"/>
            <w:vMerge/>
            <w:shd w:val="clear" w:color="auto" w:fill="D9D9D9"/>
            <w:hideMark/>
          </w:tcPr>
          <w:p w:rsidR="00673CB8" w:rsidRPr="00270550" w:rsidRDefault="00673CB8" w:rsidP="00B17771">
            <w:pPr>
              <w:tabs>
                <w:tab w:val="center" w:pos="4536"/>
                <w:tab w:val="right" w:pos="9072"/>
              </w:tabs>
              <w:spacing w:line="360" w:lineRule="auto"/>
              <w:ind w:left="34" w:firstLine="0"/>
              <w:jc w:val="both"/>
              <w:rPr>
                <w:rFonts w:ascii="Arial Narrow" w:hAnsi="Arial Narrow"/>
                <w:b/>
                <w:bCs/>
                <w:iCs/>
                <w:sz w:val="24"/>
                <w:szCs w:val="24"/>
              </w:rPr>
            </w:pPr>
          </w:p>
        </w:tc>
        <w:tc>
          <w:tcPr>
            <w:tcW w:w="776" w:type="dxa"/>
            <w:shd w:val="clear" w:color="auto" w:fill="D9D9D9"/>
            <w:noWrap/>
            <w:hideMark/>
          </w:tcPr>
          <w:p w:rsidR="00673CB8" w:rsidRPr="00270550" w:rsidRDefault="00673CB8" w:rsidP="00647024">
            <w:pPr>
              <w:tabs>
                <w:tab w:val="center" w:pos="4536"/>
                <w:tab w:val="right" w:pos="9072"/>
              </w:tabs>
              <w:spacing w:line="360" w:lineRule="auto"/>
              <w:ind w:left="0" w:firstLine="0"/>
              <w:jc w:val="center"/>
              <w:rPr>
                <w:rFonts w:ascii="Arial Narrow" w:hAnsi="Arial Narrow"/>
                <w:b/>
                <w:bCs/>
                <w:iCs/>
                <w:sz w:val="24"/>
                <w:szCs w:val="24"/>
              </w:rPr>
            </w:pPr>
            <w:r w:rsidRPr="00270550">
              <w:rPr>
                <w:rFonts w:ascii="Arial Narrow" w:hAnsi="Arial Narrow"/>
                <w:b/>
                <w:bCs/>
                <w:iCs/>
                <w:sz w:val="24"/>
                <w:szCs w:val="24"/>
              </w:rPr>
              <w:t>2000</w:t>
            </w:r>
          </w:p>
        </w:tc>
        <w:tc>
          <w:tcPr>
            <w:tcW w:w="777" w:type="dxa"/>
            <w:shd w:val="clear" w:color="auto" w:fill="D9D9D9"/>
            <w:noWrap/>
            <w:hideMark/>
          </w:tcPr>
          <w:p w:rsidR="00673CB8" w:rsidRPr="00270550" w:rsidRDefault="00673CB8" w:rsidP="00647024">
            <w:pPr>
              <w:tabs>
                <w:tab w:val="center" w:pos="4536"/>
                <w:tab w:val="right" w:pos="9072"/>
              </w:tabs>
              <w:spacing w:line="360" w:lineRule="auto"/>
              <w:ind w:left="0" w:firstLine="0"/>
              <w:jc w:val="center"/>
              <w:rPr>
                <w:rFonts w:ascii="Arial Narrow" w:hAnsi="Arial Narrow"/>
                <w:b/>
                <w:bCs/>
                <w:iCs/>
                <w:sz w:val="24"/>
                <w:szCs w:val="24"/>
              </w:rPr>
            </w:pPr>
            <w:r w:rsidRPr="00270550">
              <w:rPr>
                <w:rFonts w:ascii="Arial Narrow" w:hAnsi="Arial Narrow"/>
                <w:b/>
                <w:bCs/>
                <w:iCs/>
                <w:sz w:val="24"/>
                <w:szCs w:val="24"/>
              </w:rPr>
              <w:t>2001</w:t>
            </w:r>
          </w:p>
        </w:tc>
        <w:tc>
          <w:tcPr>
            <w:tcW w:w="776" w:type="dxa"/>
            <w:shd w:val="clear" w:color="auto" w:fill="D9D9D9"/>
            <w:noWrap/>
            <w:hideMark/>
          </w:tcPr>
          <w:p w:rsidR="00673CB8" w:rsidRPr="00270550" w:rsidRDefault="00673CB8" w:rsidP="00647024">
            <w:pPr>
              <w:tabs>
                <w:tab w:val="center" w:pos="4536"/>
                <w:tab w:val="right" w:pos="9072"/>
              </w:tabs>
              <w:spacing w:line="360" w:lineRule="auto"/>
              <w:ind w:left="0" w:hanging="42"/>
              <w:jc w:val="center"/>
              <w:rPr>
                <w:rFonts w:ascii="Arial Narrow" w:hAnsi="Arial Narrow"/>
                <w:b/>
                <w:bCs/>
                <w:iCs/>
                <w:sz w:val="24"/>
                <w:szCs w:val="24"/>
              </w:rPr>
            </w:pPr>
            <w:r w:rsidRPr="00270550">
              <w:rPr>
                <w:rFonts w:ascii="Arial Narrow" w:hAnsi="Arial Narrow"/>
                <w:b/>
                <w:bCs/>
                <w:iCs/>
                <w:sz w:val="24"/>
                <w:szCs w:val="24"/>
              </w:rPr>
              <w:t>2002</w:t>
            </w:r>
          </w:p>
        </w:tc>
        <w:tc>
          <w:tcPr>
            <w:tcW w:w="777" w:type="dxa"/>
            <w:shd w:val="clear" w:color="auto" w:fill="D9D9D9"/>
            <w:noWrap/>
            <w:hideMark/>
          </w:tcPr>
          <w:p w:rsidR="00673CB8" w:rsidRPr="00270550" w:rsidRDefault="00673CB8" w:rsidP="00647024">
            <w:pPr>
              <w:tabs>
                <w:tab w:val="center" w:pos="4536"/>
                <w:tab w:val="right" w:pos="9072"/>
              </w:tabs>
              <w:spacing w:line="360" w:lineRule="auto"/>
              <w:ind w:left="0" w:hanging="42"/>
              <w:jc w:val="center"/>
              <w:rPr>
                <w:rFonts w:ascii="Arial Narrow" w:hAnsi="Arial Narrow"/>
                <w:b/>
                <w:bCs/>
                <w:iCs/>
                <w:sz w:val="24"/>
                <w:szCs w:val="24"/>
              </w:rPr>
            </w:pPr>
            <w:r w:rsidRPr="00270550">
              <w:rPr>
                <w:rFonts w:ascii="Arial Narrow" w:hAnsi="Arial Narrow"/>
                <w:b/>
                <w:bCs/>
                <w:iCs/>
                <w:sz w:val="24"/>
                <w:szCs w:val="24"/>
              </w:rPr>
              <w:t>2003</w:t>
            </w:r>
          </w:p>
        </w:tc>
        <w:tc>
          <w:tcPr>
            <w:tcW w:w="776" w:type="dxa"/>
            <w:shd w:val="clear" w:color="auto" w:fill="D9D9D9"/>
            <w:noWrap/>
            <w:hideMark/>
          </w:tcPr>
          <w:p w:rsidR="00673CB8" w:rsidRPr="00270550" w:rsidRDefault="00673CB8" w:rsidP="00647024">
            <w:pPr>
              <w:tabs>
                <w:tab w:val="center" w:pos="4536"/>
                <w:tab w:val="right" w:pos="9072"/>
              </w:tabs>
              <w:spacing w:line="360" w:lineRule="auto"/>
              <w:ind w:left="0" w:hanging="185"/>
              <w:jc w:val="center"/>
              <w:rPr>
                <w:rFonts w:ascii="Arial Narrow" w:hAnsi="Arial Narrow"/>
                <w:b/>
                <w:bCs/>
                <w:iCs/>
                <w:sz w:val="24"/>
                <w:szCs w:val="24"/>
              </w:rPr>
            </w:pPr>
            <w:r w:rsidRPr="00270550">
              <w:rPr>
                <w:rFonts w:ascii="Arial Narrow" w:hAnsi="Arial Narrow"/>
                <w:b/>
                <w:bCs/>
                <w:iCs/>
                <w:sz w:val="24"/>
                <w:szCs w:val="24"/>
              </w:rPr>
              <w:t>2004</w:t>
            </w:r>
          </w:p>
        </w:tc>
        <w:tc>
          <w:tcPr>
            <w:tcW w:w="777" w:type="dxa"/>
            <w:shd w:val="clear" w:color="auto" w:fill="D9D9D9"/>
            <w:noWrap/>
            <w:hideMark/>
          </w:tcPr>
          <w:p w:rsidR="00673CB8" w:rsidRPr="00270550" w:rsidRDefault="00673CB8" w:rsidP="00647024">
            <w:pPr>
              <w:tabs>
                <w:tab w:val="center" w:pos="4536"/>
                <w:tab w:val="right" w:pos="9072"/>
              </w:tabs>
              <w:spacing w:line="360" w:lineRule="auto"/>
              <w:ind w:left="0" w:hanging="199"/>
              <w:jc w:val="center"/>
              <w:rPr>
                <w:rFonts w:ascii="Arial Narrow" w:hAnsi="Arial Narrow"/>
                <w:b/>
                <w:bCs/>
                <w:iCs/>
                <w:sz w:val="24"/>
                <w:szCs w:val="24"/>
              </w:rPr>
            </w:pPr>
            <w:r w:rsidRPr="00270550">
              <w:rPr>
                <w:rFonts w:ascii="Arial Narrow" w:hAnsi="Arial Narrow"/>
                <w:b/>
                <w:bCs/>
                <w:iCs/>
                <w:sz w:val="24"/>
                <w:szCs w:val="24"/>
              </w:rPr>
              <w:t>2005</w:t>
            </w:r>
          </w:p>
        </w:tc>
        <w:tc>
          <w:tcPr>
            <w:tcW w:w="776" w:type="dxa"/>
            <w:shd w:val="clear" w:color="auto" w:fill="D9D9D9"/>
            <w:noWrap/>
            <w:hideMark/>
          </w:tcPr>
          <w:p w:rsidR="00673CB8" w:rsidRPr="00270550" w:rsidRDefault="00673CB8" w:rsidP="00647024">
            <w:pPr>
              <w:tabs>
                <w:tab w:val="center" w:pos="4536"/>
                <w:tab w:val="right" w:pos="9072"/>
              </w:tabs>
              <w:spacing w:line="360" w:lineRule="auto"/>
              <w:ind w:left="0" w:hanging="284"/>
              <w:jc w:val="center"/>
              <w:rPr>
                <w:rFonts w:ascii="Arial Narrow" w:hAnsi="Arial Narrow"/>
                <w:b/>
                <w:bCs/>
                <w:iCs/>
                <w:sz w:val="24"/>
                <w:szCs w:val="24"/>
              </w:rPr>
            </w:pPr>
            <w:r w:rsidRPr="00270550">
              <w:rPr>
                <w:rFonts w:ascii="Arial Narrow" w:hAnsi="Arial Narrow"/>
                <w:b/>
                <w:bCs/>
                <w:iCs/>
                <w:sz w:val="24"/>
                <w:szCs w:val="24"/>
              </w:rPr>
              <w:t>2006</w:t>
            </w:r>
          </w:p>
        </w:tc>
        <w:tc>
          <w:tcPr>
            <w:tcW w:w="777" w:type="dxa"/>
            <w:shd w:val="clear" w:color="auto" w:fill="D9D9D9"/>
            <w:noWrap/>
            <w:hideMark/>
          </w:tcPr>
          <w:p w:rsidR="00673CB8" w:rsidRPr="00270550" w:rsidRDefault="00673CB8" w:rsidP="00647024">
            <w:pPr>
              <w:tabs>
                <w:tab w:val="center" w:pos="4536"/>
                <w:tab w:val="right" w:pos="9072"/>
              </w:tabs>
              <w:spacing w:line="360" w:lineRule="auto"/>
              <w:ind w:left="0" w:hanging="234"/>
              <w:jc w:val="center"/>
              <w:rPr>
                <w:rFonts w:ascii="Arial Narrow" w:hAnsi="Arial Narrow"/>
                <w:b/>
                <w:bCs/>
                <w:iCs/>
                <w:sz w:val="24"/>
                <w:szCs w:val="24"/>
              </w:rPr>
            </w:pPr>
            <w:r w:rsidRPr="00270550">
              <w:rPr>
                <w:rFonts w:ascii="Arial Narrow" w:hAnsi="Arial Narrow"/>
                <w:b/>
                <w:bCs/>
                <w:iCs/>
                <w:sz w:val="24"/>
                <w:szCs w:val="24"/>
              </w:rPr>
              <w:t>2007</w:t>
            </w:r>
          </w:p>
        </w:tc>
        <w:tc>
          <w:tcPr>
            <w:tcW w:w="776" w:type="dxa"/>
            <w:shd w:val="clear" w:color="auto" w:fill="D9D9D9"/>
            <w:noWrap/>
            <w:hideMark/>
          </w:tcPr>
          <w:p w:rsidR="00673CB8" w:rsidRPr="00270550" w:rsidRDefault="00673CB8" w:rsidP="00647024">
            <w:pPr>
              <w:tabs>
                <w:tab w:val="center" w:pos="4536"/>
                <w:tab w:val="right" w:pos="9072"/>
              </w:tabs>
              <w:spacing w:line="360" w:lineRule="auto"/>
              <w:ind w:left="0"/>
              <w:jc w:val="center"/>
              <w:rPr>
                <w:rFonts w:ascii="Arial Narrow" w:hAnsi="Arial Narrow"/>
                <w:b/>
                <w:bCs/>
                <w:iCs/>
                <w:sz w:val="24"/>
                <w:szCs w:val="24"/>
              </w:rPr>
            </w:pPr>
            <w:r w:rsidRPr="00270550">
              <w:rPr>
                <w:rFonts w:ascii="Arial Narrow" w:hAnsi="Arial Narrow"/>
                <w:b/>
                <w:bCs/>
                <w:iCs/>
                <w:sz w:val="24"/>
                <w:szCs w:val="24"/>
              </w:rPr>
              <w:t>2008</w:t>
            </w:r>
          </w:p>
        </w:tc>
        <w:tc>
          <w:tcPr>
            <w:tcW w:w="777" w:type="dxa"/>
            <w:shd w:val="clear" w:color="auto" w:fill="D9D9D9"/>
          </w:tcPr>
          <w:p w:rsidR="00673CB8" w:rsidRPr="00270550" w:rsidRDefault="00673CB8" w:rsidP="00647024">
            <w:pPr>
              <w:tabs>
                <w:tab w:val="center" w:pos="4536"/>
                <w:tab w:val="right" w:pos="9072"/>
              </w:tabs>
              <w:spacing w:line="360" w:lineRule="auto"/>
              <w:ind w:left="0"/>
              <w:jc w:val="center"/>
              <w:rPr>
                <w:rFonts w:ascii="Arial Narrow" w:hAnsi="Arial Narrow"/>
                <w:b/>
                <w:bCs/>
                <w:iCs/>
                <w:sz w:val="24"/>
                <w:szCs w:val="24"/>
              </w:rPr>
            </w:pPr>
            <w:r w:rsidRPr="00270550">
              <w:rPr>
                <w:rFonts w:ascii="Arial Narrow" w:hAnsi="Arial Narrow"/>
                <w:b/>
                <w:bCs/>
                <w:iCs/>
                <w:sz w:val="24"/>
                <w:szCs w:val="24"/>
              </w:rPr>
              <w:t>2009</w:t>
            </w:r>
          </w:p>
        </w:tc>
      </w:tr>
      <w:tr w:rsidR="00F0399E" w:rsidRPr="00270550" w:rsidTr="00647024">
        <w:trPr>
          <w:trHeight w:val="680"/>
        </w:trPr>
        <w:tc>
          <w:tcPr>
            <w:tcW w:w="2127" w:type="dxa"/>
            <w:shd w:val="clear" w:color="auto" w:fill="D9D9D9"/>
            <w:noWrap/>
            <w:vAlign w:val="center"/>
            <w:hideMark/>
          </w:tcPr>
          <w:p w:rsidR="00673CB8" w:rsidRPr="00647024" w:rsidRDefault="00673CB8" w:rsidP="00647024">
            <w:pPr>
              <w:tabs>
                <w:tab w:val="center" w:pos="4536"/>
                <w:tab w:val="right" w:pos="9072"/>
              </w:tabs>
              <w:spacing w:line="240" w:lineRule="auto"/>
              <w:ind w:left="34" w:firstLine="0"/>
              <w:rPr>
                <w:rFonts w:ascii="Arial Narrow" w:hAnsi="Arial Narrow"/>
                <w:b/>
                <w:sz w:val="22"/>
                <w:szCs w:val="22"/>
              </w:rPr>
            </w:pPr>
            <w:r w:rsidRPr="00647024">
              <w:rPr>
                <w:rFonts w:ascii="Arial Narrow" w:hAnsi="Arial Narrow"/>
                <w:b/>
                <w:sz w:val="22"/>
                <w:szCs w:val="22"/>
              </w:rPr>
              <w:t>Długość czynnej sieci kanalizacyjnej (km)</w:t>
            </w:r>
          </w:p>
        </w:tc>
        <w:tc>
          <w:tcPr>
            <w:tcW w:w="776" w:type="dxa"/>
            <w:noWrap/>
            <w:vAlign w:val="center"/>
            <w:hideMark/>
          </w:tcPr>
          <w:p w:rsidR="00673CB8" w:rsidRPr="00270550" w:rsidRDefault="00673CB8" w:rsidP="00647024">
            <w:pPr>
              <w:spacing w:line="360" w:lineRule="auto"/>
              <w:ind w:left="113" w:hanging="152"/>
              <w:jc w:val="center"/>
              <w:rPr>
                <w:rFonts w:ascii="Arial Narrow" w:hAnsi="Arial Narrow"/>
                <w:sz w:val="24"/>
                <w:szCs w:val="24"/>
              </w:rPr>
            </w:pPr>
            <w:r w:rsidRPr="00270550">
              <w:rPr>
                <w:rFonts w:ascii="Arial Narrow" w:hAnsi="Arial Narrow"/>
                <w:sz w:val="24"/>
                <w:szCs w:val="24"/>
              </w:rPr>
              <w:t>14,5</w:t>
            </w:r>
          </w:p>
        </w:tc>
        <w:tc>
          <w:tcPr>
            <w:tcW w:w="777" w:type="dxa"/>
            <w:noWrap/>
            <w:vAlign w:val="center"/>
            <w:hideMark/>
          </w:tcPr>
          <w:p w:rsidR="00673CB8" w:rsidRPr="00270550" w:rsidRDefault="00673CB8" w:rsidP="00647024">
            <w:pPr>
              <w:spacing w:line="360" w:lineRule="auto"/>
              <w:ind w:left="113" w:firstLine="0"/>
              <w:jc w:val="center"/>
              <w:rPr>
                <w:rFonts w:ascii="Arial Narrow" w:hAnsi="Arial Narrow"/>
                <w:sz w:val="24"/>
                <w:szCs w:val="24"/>
              </w:rPr>
            </w:pPr>
            <w:r w:rsidRPr="00270550">
              <w:rPr>
                <w:rFonts w:ascii="Arial Narrow" w:hAnsi="Arial Narrow"/>
                <w:sz w:val="24"/>
                <w:szCs w:val="24"/>
              </w:rPr>
              <w:t>14,5</w:t>
            </w:r>
          </w:p>
        </w:tc>
        <w:tc>
          <w:tcPr>
            <w:tcW w:w="776"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16,8</w:t>
            </w:r>
          </w:p>
        </w:tc>
        <w:tc>
          <w:tcPr>
            <w:tcW w:w="777"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16,8</w:t>
            </w:r>
          </w:p>
        </w:tc>
        <w:tc>
          <w:tcPr>
            <w:tcW w:w="776" w:type="dxa"/>
            <w:noWrap/>
            <w:vAlign w:val="center"/>
            <w:hideMark/>
          </w:tcPr>
          <w:p w:rsidR="00673CB8" w:rsidRPr="00270550" w:rsidRDefault="00673CB8" w:rsidP="00647024">
            <w:pPr>
              <w:spacing w:line="360" w:lineRule="auto"/>
              <w:ind w:left="113" w:hanging="185"/>
              <w:jc w:val="center"/>
              <w:rPr>
                <w:rFonts w:ascii="Arial Narrow" w:hAnsi="Arial Narrow"/>
                <w:sz w:val="24"/>
                <w:szCs w:val="24"/>
              </w:rPr>
            </w:pPr>
            <w:r w:rsidRPr="00270550">
              <w:rPr>
                <w:rFonts w:ascii="Arial Narrow" w:hAnsi="Arial Narrow"/>
                <w:sz w:val="24"/>
                <w:szCs w:val="24"/>
              </w:rPr>
              <w:t>16,8</w:t>
            </w:r>
          </w:p>
        </w:tc>
        <w:tc>
          <w:tcPr>
            <w:tcW w:w="777" w:type="dxa"/>
            <w:noWrap/>
            <w:vAlign w:val="center"/>
            <w:hideMark/>
          </w:tcPr>
          <w:p w:rsidR="00673CB8" w:rsidRPr="00270550" w:rsidRDefault="00673CB8" w:rsidP="00647024">
            <w:pPr>
              <w:spacing w:line="360" w:lineRule="auto"/>
              <w:ind w:left="113" w:hanging="199"/>
              <w:jc w:val="center"/>
              <w:rPr>
                <w:rFonts w:ascii="Arial Narrow" w:hAnsi="Arial Narrow"/>
                <w:sz w:val="24"/>
                <w:szCs w:val="24"/>
              </w:rPr>
            </w:pPr>
            <w:r w:rsidRPr="00270550">
              <w:rPr>
                <w:rFonts w:ascii="Arial Narrow" w:hAnsi="Arial Narrow"/>
                <w:sz w:val="24"/>
                <w:szCs w:val="24"/>
              </w:rPr>
              <w:t>16,8</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16,9</w:t>
            </w:r>
          </w:p>
        </w:tc>
        <w:tc>
          <w:tcPr>
            <w:tcW w:w="777" w:type="dxa"/>
            <w:noWrap/>
            <w:vAlign w:val="center"/>
            <w:hideMark/>
          </w:tcPr>
          <w:p w:rsidR="00673CB8" w:rsidRPr="00270550" w:rsidRDefault="00673CB8" w:rsidP="00647024">
            <w:pPr>
              <w:spacing w:line="360" w:lineRule="auto"/>
              <w:ind w:left="113" w:hanging="283"/>
              <w:jc w:val="center"/>
              <w:rPr>
                <w:rFonts w:ascii="Arial Narrow" w:hAnsi="Arial Narrow"/>
                <w:sz w:val="24"/>
                <w:szCs w:val="24"/>
              </w:rPr>
            </w:pPr>
            <w:r w:rsidRPr="00270550">
              <w:rPr>
                <w:rFonts w:ascii="Arial Narrow" w:hAnsi="Arial Narrow"/>
                <w:sz w:val="24"/>
                <w:szCs w:val="24"/>
              </w:rPr>
              <w:t>16,9</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17,0</w:t>
            </w:r>
          </w:p>
        </w:tc>
        <w:tc>
          <w:tcPr>
            <w:tcW w:w="777" w:type="dxa"/>
            <w:vAlign w:val="center"/>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17,6</w:t>
            </w:r>
          </w:p>
        </w:tc>
      </w:tr>
      <w:tr w:rsidR="00F0399E" w:rsidRPr="00270550" w:rsidTr="00647024">
        <w:trPr>
          <w:trHeight w:val="680"/>
        </w:trPr>
        <w:tc>
          <w:tcPr>
            <w:tcW w:w="2127" w:type="dxa"/>
            <w:shd w:val="clear" w:color="auto" w:fill="D9D9D9"/>
            <w:noWrap/>
            <w:vAlign w:val="center"/>
            <w:hideMark/>
          </w:tcPr>
          <w:p w:rsidR="00673CB8" w:rsidRPr="00647024" w:rsidRDefault="00673CB8" w:rsidP="00647024">
            <w:pPr>
              <w:tabs>
                <w:tab w:val="center" w:pos="4536"/>
                <w:tab w:val="right" w:pos="9072"/>
              </w:tabs>
              <w:spacing w:line="240" w:lineRule="auto"/>
              <w:ind w:left="34" w:firstLine="0"/>
              <w:rPr>
                <w:rFonts w:ascii="Arial Narrow" w:hAnsi="Arial Narrow"/>
                <w:b/>
                <w:sz w:val="22"/>
                <w:szCs w:val="22"/>
              </w:rPr>
            </w:pPr>
            <w:r w:rsidRPr="00647024">
              <w:rPr>
                <w:rFonts w:ascii="Arial Narrow" w:hAnsi="Arial Narrow"/>
                <w:b/>
                <w:sz w:val="22"/>
                <w:szCs w:val="22"/>
              </w:rPr>
              <w:t>Połączenia prowadzące do budynków mieszkalnych i zbiorowego zamieszkania (</w:t>
            </w:r>
            <w:proofErr w:type="spellStart"/>
            <w:r w:rsidRPr="00647024">
              <w:rPr>
                <w:rFonts w:ascii="Arial Narrow" w:hAnsi="Arial Narrow"/>
                <w:b/>
                <w:sz w:val="22"/>
                <w:szCs w:val="22"/>
              </w:rPr>
              <w:t>szt</w:t>
            </w:r>
            <w:proofErr w:type="spellEnd"/>
            <w:r w:rsidRPr="00647024">
              <w:rPr>
                <w:rFonts w:ascii="Arial Narrow" w:hAnsi="Arial Narrow"/>
                <w:b/>
                <w:sz w:val="22"/>
                <w:szCs w:val="22"/>
              </w:rPr>
              <w:t>)</w:t>
            </w:r>
          </w:p>
        </w:tc>
        <w:tc>
          <w:tcPr>
            <w:tcW w:w="776" w:type="dxa"/>
            <w:noWrap/>
            <w:vAlign w:val="center"/>
            <w:hideMark/>
          </w:tcPr>
          <w:p w:rsidR="00673CB8" w:rsidRPr="00270550" w:rsidRDefault="00673CB8" w:rsidP="00647024">
            <w:pPr>
              <w:spacing w:line="360" w:lineRule="auto"/>
              <w:ind w:left="113" w:hanging="152"/>
              <w:jc w:val="center"/>
              <w:rPr>
                <w:rFonts w:ascii="Arial Narrow" w:hAnsi="Arial Narrow"/>
                <w:sz w:val="24"/>
                <w:szCs w:val="24"/>
              </w:rPr>
            </w:pPr>
            <w:r w:rsidRPr="00270550">
              <w:rPr>
                <w:rFonts w:ascii="Arial Narrow" w:hAnsi="Arial Narrow"/>
                <w:sz w:val="24"/>
                <w:szCs w:val="24"/>
              </w:rPr>
              <w:t>204</w:t>
            </w:r>
          </w:p>
        </w:tc>
        <w:tc>
          <w:tcPr>
            <w:tcW w:w="777"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204</w:t>
            </w:r>
          </w:p>
        </w:tc>
        <w:tc>
          <w:tcPr>
            <w:tcW w:w="776"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225</w:t>
            </w:r>
          </w:p>
        </w:tc>
        <w:tc>
          <w:tcPr>
            <w:tcW w:w="777"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233</w:t>
            </w:r>
          </w:p>
        </w:tc>
        <w:tc>
          <w:tcPr>
            <w:tcW w:w="776" w:type="dxa"/>
            <w:noWrap/>
            <w:vAlign w:val="center"/>
            <w:hideMark/>
          </w:tcPr>
          <w:p w:rsidR="00673CB8" w:rsidRPr="00270550" w:rsidRDefault="00673CB8" w:rsidP="00647024">
            <w:pPr>
              <w:spacing w:line="360" w:lineRule="auto"/>
              <w:ind w:left="113" w:hanging="185"/>
              <w:jc w:val="center"/>
              <w:rPr>
                <w:rFonts w:ascii="Arial Narrow" w:hAnsi="Arial Narrow"/>
                <w:sz w:val="24"/>
                <w:szCs w:val="24"/>
              </w:rPr>
            </w:pPr>
            <w:r w:rsidRPr="00270550">
              <w:rPr>
                <w:rFonts w:ascii="Arial Narrow" w:hAnsi="Arial Narrow"/>
                <w:sz w:val="24"/>
                <w:szCs w:val="24"/>
              </w:rPr>
              <w:t>233</w:t>
            </w:r>
          </w:p>
        </w:tc>
        <w:tc>
          <w:tcPr>
            <w:tcW w:w="777" w:type="dxa"/>
            <w:noWrap/>
            <w:vAlign w:val="center"/>
            <w:hideMark/>
          </w:tcPr>
          <w:p w:rsidR="00673CB8" w:rsidRPr="00270550" w:rsidRDefault="00673CB8" w:rsidP="00647024">
            <w:pPr>
              <w:spacing w:line="360" w:lineRule="auto"/>
              <w:ind w:left="113" w:hanging="199"/>
              <w:jc w:val="center"/>
              <w:rPr>
                <w:rFonts w:ascii="Arial Narrow" w:hAnsi="Arial Narrow"/>
                <w:sz w:val="24"/>
                <w:szCs w:val="24"/>
              </w:rPr>
            </w:pPr>
            <w:r w:rsidRPr="00270550">
              <w:rPr>
                <w:rFonts w:ascii="Arial Narrow" w:hAnsi="Arial Narrow"/>
                <w:sz w:val="24"/>
                <w:szCs w:val="24"/>
              </w:rPr>
              <w:t>233</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236</w:t>
            </w:r>
          </w:p>
        </w:tc>
        <w:tc>
          <w:tcPr>
            <w:tcW w:w="777" w:type="dxa"/>
            <w:noWrap/>
            <w:vAlign w:val="center"/>
            <w:hideMark/>
          </w:tcPr>
          <w:p w:rsidR="00673CB8" w:rsidRPr="00270550" w:rsidRDefault="00673CB8" w:rsidP="00647024">
            <w:pPr>
              <w:spacing w:line="360" w:lineRule="auto"/>
              <w:ind w:left="113" w:hanging="283"/>
              <w:jc w:val="center"/>
              <w:rPr>
                <w:rFonts w:ascii="Arial Narrow" w:hAnsi="Arial Narrow"/>
                <w:sz w:val="24"/>
                <w:szCs w:val="24"/>
              </w:rPr>
            </w:pPr>
            <w:r w:rsidRPr="00270550">
              <w:rPr>
                <w:rFonts w:ascii="Arial Narrow" w:hAnsi="Arial Narrow"/>
                <w:sz w:val="24"/>
                <w:szCs w:val="24"/>
              </w:rPr>
              <w:t>239</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239</w:t>
            </w:r>
          </w:p>
        </w:tc>
        <w:tc>
          <w:tcPr>
            <w:tcW w:w="777" w:type="dxa"/>
            <w:vAlign w:val="center"/>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252</w:t>
            </w:r>
          </w:p>
        </w:tc>
      </w:tr>
      <w:tr w:rsidR="00F0399E" w:rsidRPr="00270550" w:rsidTr="00647024">
        <w:trPr>
          <w:trHeight w:val="680"/>
        </w:trPr>
        <w:tc>
          <w:tcPr>
            <w:tcW w:w="2127" w:type="dxa"/>
            <w:shd w:val="clear" w:color="auto" w:fill="D9D9D9"/>
            <w:noWrap/>
            <w:vAlign w:val="center"/>
            <w:hideMark/>
          </w:tcPr>
          <w:p w:rsidR="00673CB8" w:rsidRPr="00647024" w:rsidRDefault="00673CB8" w:rsidP="00647024">
            <w:pPr>
              <w:tabs>
                <w:tab w:val="center" w:pos="4536"/>
                <w:tab w:val="right" w:pos="9072"/>
              </w:tabs>
              <w:spacing w:line="240" w:lineRule="auto"/>
              <w:ind w:left="34" w:firstLine="0"/>
              <w:rPr>
                <w:rFonts w:ascii="Arial Narrow" w:hAnsi="Arial Narrow"/>
                <w:b/>
                <w:sz w:val="22"/>
                <w:szCs w:val="22"/>
              </w:rPr>
            </w:pPr>
            <w:r w:rsidRPr="00647024">
              <w:rPr>
                <w:rFonts w:ascii="Arial Narrow" w:hAnsi="Arial Narrow"/>
                <w:b/>
                <w:sz w:val="22"/>
                <w:szCs w:val="22"/>
              </w:rPr>
              <w:t>Ścieki odprowadzone (</w:t>
            </w:r>
            <w:proofErr w:type="spellStart"/>
            <w:r w:rsidRPr="00647024">
              <w:rPr>
                <w:rFonts w:ascii="Arial Narrow" w:hAnsi="Arial Narrow"/>
                <w:b/>
                <w:sz w:val="22"/>
                <w:szCs w:val="22"/>
              </w:rPr>
              <w:t>dam</w:t>
            </w:r>
            <w:r w:rsidRPr="00647024">
              <w:rPr>
                <w:rFonts w:ascii="Arial Narrow" w:hAnsi="Arial Narrow"/>
                <w:b/>
                <w:sz w:val="22"/>
                <w:szCs w:val="22"/>
                <w:vertAlign w:val="superscript"/>
              </w:rPr>
              <w:t>3</w:t>
            </w:r>
            <w:proofErr w:type="spellEnd"/>
            <w:r w:rsidRPr="00647024">
              <w:rPr>
                <w:rFonts w:ascii="Arial Narrow" w:hAnsi="Arial Narrow"/>
                <w:b/>
                <w:sz w:val="22"/>
                <w:szCs w:val="22"/>
              </w:rPr>
              <w:t>)</w:t>
            </w:r>
          </w:p>
        </w:tc>
        <w:tc>
          <w:tcPr>
            <w:tcW w:w="776" w:type="dxa"/>
            <w:noWrap/>
            <w:vAlign w:val="center"/>
            <w:hideMark/>
          </w:tcPr>
          <w:p w:rsidR="00673CB8" w:rsidRPr="00270550" w:rsidRDefault="00673CB8" w:rsidP="00647024">
            <w:pPr>
              <w:spacing w:line="360" w:lineRule="auto"/>
              <w:ind w:left="113" w:hanging="152"/>
              <w:jc w:val="center"/>
              <w:rPr>
                <w:rFonts w:ascii="Arial Narrow" w:hAnsi="Arial Narrow"/>
                <w:sz w:val="24"/>
                <w:szCs w:val="24"/>
              </w:rPr>
            </w:pPr>
            <w:r w:rsidRPr="00270550">
              <w:rPr>
                <w:rFonts w:ascii="Arial Narrow" w:hAnsi="Arial Narrow"/>
                <w:sz w:val="24"/>
                <w:szCs w:val="24"/>
              </w:rPr>
              <w:t>69,9</w:t>
            </w:r>
          </w:p>
        </w:tc>
        <w:tc>
          <w:tcPr>
            <w:tcW w:w="777"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63,4</w:t>
            </w:r>
          </w:p>
        </w:tc>
        <w:tc>
          <w:tcPr>
            <w:tcW w:w="776"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59,5</w:t>
            </w:r>
          </w:p>
        </w:tc>
        <w:tc>
          <w:tcPr>
            <w:tcW w:w="777" w:type="dxa"/>
            <w:noWrap/>
            <w:vAlign w:val="center"/>
            <w:hideMark/>
          </w:tcPr>
          <w:p w:rsidR="00673CB8" w:rsidRPr="00270550" w:rsidRDefault="00673CB8" w:rsidP="00647024">
            <w:pPr>
              <w:spacing w:line="360" w:lineRule="auto"/>
              <w:ind w:left="113" w:hanging="42"/>
              <w:jc w:val="center"/>
              <w:rPr>
                <w:rFonts w:ascii="Arial Narrow" w:hAnsi="Arial Narrow"/>
                <w:sz w:val="24"/>
                <w:szCs w:val="24"/>
              </w:rPr>
            </w:pPr>
            <w:r w:rsidRPr="00270550">
              <w:rPr>
                <w:rFonts w:ascii="Arial Narrow" w:hAnsi="Arial Narrow"/>
                <w:sz w:val="24"/>
                <w:szCs w:val="24"/>
              </w:rPr>
              <w:t>59,5</w:t>
            </w:r>
          </w:p>
        </w:tc>
        <w:tc>
          <w:tcPr>
            <w:tcW w:w="776" w:type="dxa"/>
            <w:noWrap/>
            <w:vAlign w:val="center"/>
            <w:hideMark/>
          </w:tcPr>
          <w:p w:rsidR="00673CB8" w:rsidRPr="00270550" w:rsidRDefault="00673CB8" w:rsidP="00647024">
            <w:pPr>
              <w:spacing w:line="360" w:lineRule="auto"/>
              <w:ind w:left="113" w:hanging="185"/>
              <w:jc w:val="center"/>
              <w:rPr>
                <w:rFonts w:ascii="Arial Narrow" w:hAnsi="Arial Narrow"/>
                <w:sz w:val="24"/>
                <w:szCs w:val="24"/>
              </w:rPr>
            </w:pPr>
            <w:r w:rsidRPr="00270550">
              <w:rPr>
                <w:rFonts w:ascii="Arial Narrow" w:hAnsi="Arial Narrow"/>
                <w:sz w:val="24"/>
                <w:szCs w:val="24"/>
              </w:rPr>
              <w:t>60,8</w:t>
            </w:r>
          </w:p>
        </w:tc>
        <w:tc>
          <w:tcPr>
            <w:tcW w:w="777" w:type="dxa"/>
            <w:noWrap/>
            <w:vAlign w:val="center"/>
            <w:hideMark/>
          </w:tcPr>
          <w:p w:rsidR="00673CB8" w:rsidRPr="00270550" w:rsidRDefault="00673CB8" w:rsidP="00647024">
            <w:pPr>
              <w:spacing w:line="360" w:lineRule="auto"/>
              <w:ind w:left="113" w:hanging="199"/>
              <w:jc w:val="center"/>
              <w:rPr>
                <w:rFonts w:ascii="Arial Narrow" w:hAnsi="Arial Narrow"/>
                <w:sz w:val="24"/>
                <w:szCs w:val="24"/>
              </w:rPr>
            </w:pPr>
            <w:r w:rsidRPr="00270550">
              <w:rPr>
                <w:rFonts w:ascii="Arial Narrow" w:hAnsi="Arial Narrow"/>
                <w:sz w:val="24"/>
                <w:szCs w:val="24"/>
              </w:rPr>
              <w:t>60,7</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59,9</w:t>
            </w:r>
          </w:p>
        </w:tc>
        <w:tc>
          <w:tcPr>
            <w:tcW w:w="777" w:type="dxa"/>
            <w:noWrap/>
            <w:vAlign w:val="center"/>
            <w:hideMark/>
          </w:tcPr>
          <w:p w:rsidR="00673CB8" w:rsidRPr="00270550" w:rsidRDefault="00673CB8" w:rsidP="00647024">
            <w:pPr>
              <w:spacing w:line="360" w:lineRule="auto"/>
              <w:ind w:left="113" w:hanging="283"/>
              <w:jc w:val="center"/>
              <w:rPr>
                <w:rFonts w:ascii="Arial Narrow" w:hAnsi="Arial Narrow"/>
                <w:sz w:val="24"/>
                <w:szCs w:val="24"/>
              </w:rPr>
            </w:pPr>
            <w:r w:rsidRPr="00270550">
              <w:rPr>
                <w:rFonts w:ascii="Arial Narrow" w:hAnsi="Arial Narrow"/>
                <w:sz w:val="24"/>
                <w:szCs w:val="24"/>
              </w:rPr>
              <w:t>60,6</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59,6</w:t>
            </w:r>
          </w:p>
        </w:tc>
        <w:tc>
          <w:tcPr>
            <w:tcW w:w="777" w:type="dxa"/>
            <w:vAlign w:val="center"/>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61,0</w:t>
            </w:r>
          </w:p>
        </w:tc>
      </w:tr>
      <w:tr w:rsidR="00F0399E" w:rsidRPr="00270550" w:rsidTr="00647024">
        <w:trPr>
          <w:trHeight w:val="680"/>
        </w:trPr>
        <w:tc>
          <w:tcPr>
            <w:tcW w:w="2127" w:type="dxa"/>
            <w:shd w:val="clear" w:color="auto" w:fill="D9D9D9"/>
            <w:noWrap/>
            <w:vAlign w:val="center"/>
            <w:hideMark/>
          </w:tcPr>
          <w:p w:rsidR="00673CB8" w:rsidRPr="00647024" w:rsidRDefault="00647024" w:rsidP="00647024">
            <w:pPr>
              <w:tabs>
                <w:tab w:val="center" w:pos="4536"/>
                <w:tab w:val="right" w:pos="9072"/>
              </w:tabs>
              <w:spacing w:line="240" w:lineRule="auto"/>
              <w:ind w:left="34" w:firstLine="0"/>
              <w:rPr>
                <w:rFonts w:ascii="Arial Narrow" w:hAnsi="Arial Narrow"/>
                <w:b/>
                <w:sz w:val="22"/>
                <w:szCs w:val="22"/>
              </w:rPr>
            </w:pPr>
            <w:r>
              <w:rPr>
                <w:rFonts w:ascii="Arial Narrow" w:hAnsi="Arial Narrow"/>
                <w:b/>
                <w:sz w:val="22"/>
                <w:szCs w:val="22"/>
              </w:rPr>
              <w:t xml:space="preserve">Ludność </w:t>
            </w:r>
            <w:r w:rsidR="00673CB8" w:rsidRPr="00647024">
              <w:rPr>
                <w:rFonts w:ascii="Arial Narrow" w:hAnsi="Arial Narrow"/>
                <w:b/>
                <w:sz w:val="22"/>
                <w:szCs w:val="22"/>
              </w:rPr>
              <w:t>korzystająca z sieci kanalizacyjnej (osoba)</w:t>
            </w:r>
          </w:p>
        </w:tc>
        <w:tc>
          <w:tcPr>
            <w:tcW w:w="776" w:type="dxa"/>
            <w:noWrap/>
            <w:vAlign w:val="center"/>
            <w:hideMark/>
          </w:tcPr>
          <w:p w:rsidR="00673CB8" w:rsidRPr="00270550" w:rsidRDefault="00673CB8" w:rsidP="00647024">
            <w:pPr>
              <w:spacing w:line="360" w:lineRule="auto"/>
              <w:ind w:left="113" w:hanging="152"/>
              <w:jc w:val="center"/>
              <w:rPr>
                <w:rFonts w:ascii="Arial Narrow" w:hAnsi="Arial Narrow"/>
                <w:sz w:val="24"/>
                <w:szCs w:val="24"/>
              </w:rPr>
            </w:pPr>
            <w:r w:rsidRPr="00270550">
              <w:rPr>
                <w:rFonts w:ascii="Arial Narrow" w:hAnsi="Arial Narrow"/>
                <w:sz w:val="24"/>
                <w:szCs w:val="24"/>
              </w:rPr>
              <w:t>-</w:t>
            </w:r>
          </w:p>
        </w:tc>
        <w:tc>
          <w:tcPr>
            <w:tcW w:w="777"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w:t>
            </w:r>
          </w:p>
        </w:tc>
        <w:tc>
          <w:tcPr>
            <w:tcW w:w="776" w:type="dxa"/>
            <w:noWrap/>
            <w:vAlign w:val="center"/>
            <w:hideMark/>
          </w:tcPr>
          <w:p w:rsidR="00673CB8" w:rsidRPr="00270550" w:rsidRDefault="00673CB8" w:rsidP="00647024">
            <w:pPr>
              <w:spacing w:line="360" w:lineRule="auto"/>
              <w:ind w:left="-102" w:hanging="42"/>
              <w:jc w:val="center"/>
              <w:rPr>
                <w:rFonts w:ascii="Arial Narrow" w:hAnsi="Arial Narrow"/>
                <w:sz w:val="24"/>
                <w:szCs w:val="24"/>
              </w:rPr>
            </w:pPr>
            <w:r w:rsidRPr="00270550">
              <w:rPr>
                <w:rFonts w:ascii="Arial Narrow" w:hAnsi="Arial Narrow"/>
                <w:sz w:val="24"/>
                <w:szCs w:val="24"/>
              </w:rPr>
              <w:t>1 595</w:t>
            </w:r>
          </w:p>
        </w:tc>
        <w:tc>
          <w:tcPr>
            <w:tcW w:w="777" w:type="dxa"/>
            <w:noWrap/>
            <w:vAlign w:val="center"/>
            <w:hideMark/>
          </w:tcPr>
          <w:p w:rsidR="00673CB8" w:rsidRPr="00270550" w:rsidRDefault="00673CB8" w:rsidP="00647024">
            <w:pPr>
              <w:spacing w:line="360" w:lineRule="auto"/>
              <w:ind w:left="-102" w:hanging="42"/>
              <w:jc w:val="center"/>
              <w:rPr>
                <w:rFonts w:ascii="Arial Narrow" w:hAnsi="Arial Narrow"/>
                <w:sz w:val="24"/>
                <w:szCs w:val="24"/>
              </w:rPr>
            </w:pPr>
            <w:r w:rsidRPr="00270550">
              <w:rPr>
                <w:rFonts w:ascii="Arial Narrow" w:hAnsi="Arial Narrow"/>
                <w:sz w:val="24"/>
                <w:szCs w:val="24"/>
              </w:rPr>
              <w:t>1 637</w:t>
            </w:r>
          </w:p>
        </w:tc>
        <w:tc>
          <w:tcPr>
            <w:tcW w:w="776" w:type="dxa"/>
            <w:noWrap/>
            <w:vAlign w:val="center"/>
            <w:hideMark/>
          </w:tcPr>
          <w:p w:rsidR="00673CB8" w:rsidRPr="00270550" w:rsidRDefault="00673CB8" w:rsidP="00647024">
            <w:pPr>
              <w:spacing w:line="360" w:lineRule="auto"/>
              <w:ind w:left="113" w:hanging="185"/>
              <w:jc w:val="center"/>
              <w:rPr>
                <w:rFonts w:ascii="Arial Narrow" w:hAnsi="Arial Narrow"/>
                <w:sz w:val="24"/>
                <w:szCs w:val="24"/>
              </w:rPr>
            </w:pPr>
            <w:r w:rsidRPr="00270550">
              <w:rPr>
                <w:rFonts w:ascii="Arial Narrow" w:hAnsi="Arial Narrow"/>
                <w:sz w:val="24"/>
                <w:szCs w:val="24"/>
              </w:rPr>
              <w:t>1 620</w:t>
            </w:r>
          </w:p>
        </w:tc>
        <w:tc>
          <w:tcPr>
            <w:tcW w:w="777" w:type="dxa"/>
            <w:noWrap/>
            <w:vAlign w:val="center"/>
            <w:hideMark/>
          </w:tcPr>
          <w:p w:rsidR="00673CB8" w:rsidRPr="00270550" w:rsidRDefault="00673CB8" w:rsidP="00647024">
            <w:pPr>
              <w:spacing w:line="360" w:lineRule="auto"/>
              <w:ind w:left="113" w:hanging="199"/>
              <w:jc w:val="center"/>
              <w:rPr>
                <w:rFonts w:ascii="Arial Narrow" w:hAnsi="Arial Narrow"/>
                <w:sz w:val="24"/>
                <w:szCs w:val="24"/>
              </w:rPr>
            </w:pPr>
            <w:r w:rsidRPr="00270550">
              <w:rPr>
                <w:rFonts w:ascii="Arial Narrow" w:hAnsi="Arial Narrow"/>
                <w:sz w:val="24"/>
                <w:szCs w:val="24"/>
              </w:rPr>
              <w:t>1 782</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1 781</w:t>
            </w:r>
          </w:p>
        </w:tc>
        <w:tc>
          <w:tcPr>
            <w:tcW w:w="777" w:type="dxa"/>
            <w:noWrap/>
            <w:vAlign w:val="center"/>
            <w:hideMark/>
          </w:tcPr>
          <w:p w:rsidR="00673CB8" w:rsidRPr="00270550" w:rsidRDefault="00673CB8" w:rsidP="00647024">
            <w:pPr>
              <w:spacing w:line="360" w:lineRule="auto"/>
              <w:ind w:left="113" w:hanging="283"/>
              <w:jc w:val="center"/>
              <w:rPr>
                <w:rFonts w:ascii="Arial Narrow" w:hAnsi="Arial Narrow"/>
                <w:sz w:val="24"/>
                <w:szCs w:val="24"/>
              </w:rPr>
            </w:pPr>
            <w:r w:rsidRPr="00270550">
              <w:rPr>
                <w:rFonts w:ascii="Arial Narrow" w:hAnsi="Arial Narrow"/>
                <w:sz w:val="24"/>
                <w:szCs w:val="24"/>
              </w:rPr>
              <w:t>1 776</w:t>
            </w:r>
          </w:p>
        </w:tc>
        <w:tc>
          <w:tcPr>
            <w:tcW w:w="776" w:type="dxa"/>
            <w:noWrap/>
            <w:vAlign w:val="center"/>
            <w:hideMark/>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1 759</w:t>
            </w:r>
          </w:p>
        </w:tc>
        <w:tc>
          <w:tcPr>
            <w:tcW w:w="777" w:type="dxa"/>
            <w:vAlign w:val="center"/>
          </w:tcPr>
          <w:p w:rsidR="00673CB8" w:rsidRPr="00270550" w:rsidRDefault="00673CB8" w:rsidP="00647024">
            <w:pPr>
              <w:spacing w:line="360" w:lineRule="auto"/>
              <w:ind w:left="113"/>
              <w:jc w:val="center"/>
              <w:rPr>
                <w:rFonts w:ascii="Arial Narrow" w:hAnsi="Arial Narrow"/>
                <w:sz w:val="24"/>
                <w:szCs w:val="24"/>
              </w:rPr>
            </w:pPr>
            <w:r w:rsidRPr="00270550">
              <w:rPr>
                <w:rFonts w:ascii="Arial Narrow" w:hAnsi="Arial Narrow"/>
                <w:sz w:val="24"/>
                <w:szCs w:val="24"/>
              </w:rPr>
              <w:t>1 762</w:t>
            </w:r>
          </w:p>
        </w:tc>
      </w:tr>
    </w:tbl>
    <w:p w:rsidR="00673CB8" w:rsidRPr="00270550" w:rsidRDefault="00673CB8" w:rsidP="00B17771">
      <w:pPr>
        <w:tabs>
          <w:tab w:val="num" w:pos="1440"/>
        </w:tabs>
        <w:snapToGrid w:val="0"/>
        <w:spacing w:line="360" w:lineRule="auto"/>
        <w:jc w:val="both"/>
        <w:rPr>
          <w:rFonts w:ascii="Arial Narrow" w:hAnsi="Arial Narrow"/>
          <w:iCs/>
          <w:sz w:val="24"/>
          <w:szCs w:val="24"/>
        </w:rPr>
      </w:pPr>
      <w:r w:rsidRPr="00270550">
        <w:rPr>
          <w:rFonts w:ascii="Arial Narrow" w:hAnsi="Arial Narrow"/>
          <w:iCs/>
          <w:sz w:val="24"/>
          <w:szCs w:val="24"/>
        </w:rPr>
        <w:t>Źródło: dane Głównego Urzędu Statystycznego</w:t>
      </w:r>
    </w:p>
    <w:p w:rsidR="00673CB8" w:rsidRPr="00270550" w:rsidRDefault="00673CB8" w:rsidP="00B17771">
      <w:pPr>
        <w:tabs>
          <w:tab w:val="num" w:pos="1440"/>
        </w:tabs>
        <w:snapToGrid w:val="0"/>
        <w:spacing w:line="360" w:lineRule="auto"/>
        <w:jc w:val="both"/>
        <w:rPr>
          <w:rFonts w:ascii="Arial Narrow" w:hAnsi="Arial Narrow"/>
          <w:sz w:val="24"/>
          <w:szCs w:val="24"/>
        </w:rPr>
      </w:pPr>
    </w:p>
    <w:p w:rsidR="00673CB8" w:rsidRPr="00270550" w:rsidRDefault="00673CB8" w:rsidP="00EC1F65">
      <w:pPr>
        <w:spacing w:line="360" w:lineRule="auto"/>
        <w:ind w:left="0" w:firstLine="709"/>
        <w:jc w:val="both"/>
        <w:rPr>
          <w:rFonts w:ascii="Arial Narrow" w:hAnsi="Arial Narrow"/>
          <w:sz w:val="24"/>
          <w:szCs w:val="24"/>
        </w:rPr>
      </w:pPr>
      <w:r w:rsidRPr="00270550">
        <w:rPr>
          <w:rFonts w:ascii="Arial Narrow" w:hAnsi="Arial Narrow"/>
          <w:sz w:val="24"/>
          <w:szCs w:val="24"/>
        </w:rPr>
        <w:t>Sieci kanalizacyjna ma 252 połączenia prowadzące do budynków mieszkalnych i zbiorowego zamieszkania, zaopatrujących</w:t>
      </w:r>
      <w:proofErr w:type="gramStart"/>
      <w:r w:rsidRPr="00270550">
        <w:rPr>
          <w:rFonts w:ascii="Arial Narrow" w:hAnsi="Arial Narrow"/>
          <w:sz w:val="24"/>
          <w:szCs w:val="24"/>
        </w:rPr>
        <w:t xml:space="preserve"> 49,4% mieszkańców</w:t>
      </w:r>
      <w:proofErr w:type="gramEnd"/>
      <w:r w:rsidRPr="00270550">
        <w:rPr>
          <w:rFonts w:ascii="Arial Narrow" w:hAnsi="Arial Narrow"/>
          <w:sz w:val="24"/>
          <w:szCs w:val="24"/>
        </w:rPr>
        <w:t xml:space="preserve"> gminy. W 2009 r. ilość ścieków odprowadzanych wnosiła</w:t>
      </w:r>
      <w:proofErr w:type="gramStart"/>
      <w:r w:rsidRPr="00270550">
        <w:rPr>
          <w:rFonts w:ascii="Arial Narrow" w:hAnsi="Arial Narrow"/>
          <w:sz w:val="24"/>
          <w:szCs w:val="24"/>
        </w:rPr>
        <w:t xml:space="preserve"> 61,0 </w:t>
      </w:r>
      <w:proofErr w:type="spellStart"/>
      <w:r w:rsidRPr="00270550">
        <w:rPr>
          <w:rFonts w:ascii="Arial Narrow" w:hAnsi="Arial Narrow"/>
          <w:sz w:val="24"/>
          <w:szCs w:val="24"/>
        </w:rPr>
        <w:t>dam</w:t>
      </w:r>
      <w:proofErr w:type="gramEnd"/>
      <w:r w:rsidRPr="00270550">
        <w:rPr>
          <w:rFonts w:ascii="Arial Narrow" w:hAnsi="Arial Narrow"/>
          <w:sz w:val="24"/>
          <w:szCs w:val="24"/>
          <w:vertAlign w:val="superscript"/>
        </w:rPr>
        <w:t>3</w:t>
      </w:r>
      <w:proofErr w:type="spellEnd"/>
      <w:r w:rsidRPr="00270550">
        <w:rPr>
          <w:rFonts w:ascii="Arial Narrow" w:hAnsi="Arial Narrow"/>
          <w:sz w:val="24"/>
          <w:szCs w:val="24"/>
        </w:rPr>
        <w:t>.</w:t>
      </w:r>
    </w:p>
    <w:p w:rsidR="00673CB8" w:rsidRPr="00270550" w:rsidRDefault="00673CB8" w:rsidP="00EC1F65">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W miejscowościach o bardzo rozproszonej zabudowie bądź w miejscach o niedogodnych warunkach topograficznych przewiduje się budowę przydomowych oczyszczalni ścieków przy współudziale gminy i użytkowników indywidualnych. </w:t>
      </w:r>
    </w:p>
    <w:p w:rsidR="00673CB8" w:rsidRPr="00270550" w:rsidRDefault="00673CB8" w:rsidP="00B17771">
      <w:pPr>
        <w:spacing w:line="360" w:lineRule="auto"/>
        <w:ind w:firstLine="709"/>
        <w:jc w:val="both"/>
        <w:rPr>
          <w:rFonts w:ascii="Arial Narrow" w:hAnsi="Arial Narrow"/>
          <w:sz w:val="24"/>
          <w:szCs w:val="24"/>
        </w:rPr>
      </w:pPr>
    </w:p>
    <w:p w:rsidR="00673CB8" w:rsidRPr="00270550" w:rsidRDefault="00673CB8" w:rsidP="00B17771">
      <w:pPr>
        <w:spacing w:line="360" w:lineRule="auto"/>
        <w:rPr>
          <w:rFonts w:ascii="Arial Narrow" w:hAnsi="Arial Narrow"/>
          <w:b/>
          <w:sz w:val="24"/>
          <w:szCs w:val="24"/>
        </w:rPr>
      </w:pPr>
      <w:r w:rsidRPr="00270550">
        <w:rPr>
          <w:rFonts w:ascii="Arial Narrow" w:hAnsi="Arial Narrow"/>
          <w:b/>
          <w:sz w:val="24"/>
          <w:szCs w:val="24"/>
        </w:rPr>
        <w:t>Przydomowe oczyszczalnie ścieków</w:t>
      </w:r>
    </w:p>
    <w:p w:rsidR="00673CB8" w:rsidRPr="00270550" w:rsidRDefault="00673CB8" w:rsidP="00B17771">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Gospodarkę ściekową, do niedawna ograniczano do zbiorczych sieci kanalizacyjnych i zbiorczych oczyszczalni ścieków, co powodowało różnice pomiędzy obszarami miejskimi i wiejskimi pod względem obsługi ludności w kwestii gospodarki ściekami. Było to spowodowane ekonomicznymi rozwiązaniami, które opierały się na obsłudze większych osiedli mieszkaniowych. Obszary wiejskie o niedogodnych </w:t>
      </w:r>
      <w:proofErr w:type="gramStart"/>
      <w:r w:rsidRPr="00270550">
        <w:rPr>
          <w:rFonts w:ascii="Arial Narrow" w:hAnsi="Arial Narrow"/>
          <w:sz w:val="24"/>
          <w:szCs w:val="24"/>
        </w:rPr>
        <w:t xml:space="preserve">warunkach </w:t>
      </w:r>
      <w:proofErr w:type="spellStart"/>
      <w:r w:rsidRPr="00270550">
        <w:rPr>
          <w:rFonts w:ascii="Arial Narrow" w:hAnsi="Arial Narrow"/>
          <w:sz w:val="24"/>
          <w:szCs w:val="24"/>
        </w:rPr>
        <w:lastRenderedPageBreak/>
        <w:t>deniwelacyjnych</w:t>
      </w:r>
      <w:proofErr w:type="spellEnd"/>
      <w:proofErr w:type="gramEnd"/>
      <w:r w:rsidRPr="00270550">
        <w:rPr>
          <w:rFonts w:ascii="Arial Narrow" w:hAnsi="Arial Narrow"/>
          <w:sz w:val="24"/>
          <w:szCs w:val="24"/>
        </w:rPr>
        <w:t xml:space="preserve">, zamieszkałe przez małą liczbę ludności skazane były na własne rozwiązania. </w:t>
      </w:r>
    </w:p>
    <w:p w:rsidR="00673CB8" w:rsidRPr="00270550" w:rsidRDefault="00673CB8" w:rsidP="00B17771">
      <w:pPr>
        <w:spacing w:line="360" w:lineRule="auto"/>
        <w:ind w:left="0" w:firstLine="709"/>
        <w:jc w:val="both"/>
        <w:rPr>
          <w:rFonts w:ascii="Arial Narrow" w:hAnsi="Arial Narrow"/>
          <w:sz w:val="24"/>
          <w:szCs w:val="24"/>
        </w:rPr>
      </w:pPr>
      <w:r w:rsidRPr="00270550">
        <w:rPr>
          <w:rFonts w:ascii="Arial Narrow" w:hAnsi="Arial Narrow"/>
          <w:sz w:val="24"/>
          <w:szCs w:val="24"/>
        </w:rPr>
        <w:t>Głównie opierało się to na korzystaniu ze zbiorników bezodpływowych tak zwanych szamb i opróżnianiu ich przez podmioty świadczące usługi asenizacyjne.</w:t>
      </w:r>
    </w:p>
    <w:p w:rsidR="00673CB8" w:rsidRPr="00270550" w:rsidRDefault="00673CB8" w:rsidP="00B17771">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Na obszarach wiejskich o niedogodnych warunkach </w:t>
      </w:r>
      <w:proofErr w:type="spellStart"/>
      <w:r w:rsidRPr="00270550">
        <w:rPr>
          <w:rFonts w:ascii="Arial Narrow" w:hAnsi="Arial Narrow"/>
          <w:sz w:val="24"/>
          <w:szCs w:val="24"/>
        </w:rPr>
        <w:t>deniwelacyjnych</w:t>
      </w:r>
      <w:proofErr w:type="spellEnd"/>
      <w:r w:rsidRPr="00270550">
        <w:rPr>
          <w:rFonts w:ascii="Arial Narrow" w:hAnsi="Arial Narrow"/>
          <w:sz w:val="24"/>
          <w:szCs w:val="24"/>
        </w:rPr>
        <w:t xml:space="preserve"> najbardziej ekonomiczne jest stosowanie małych przyzagrodowych oczyszczalni - urządzeń prostych w budowie, tanich w eksploatacji, łatwych w obsłudze, a </w:t>
      </w:r>
      <w:proofErr w:type="gramStart"/>
      <w:r w:rsidRPr="00270550">
        <w:rPr>
          <w:rFonts w:ascii="Arial Narrow" w:hAnsi="Arial Narrow"/>
          <w:sz w:val="24"/>
          <w:szCs w:val="24"/>
        </w:rPr>
        <w:t>nie ustępujących</w:t>
      </w:r>
      <w:proofErr w:type="gramEnd"/>
      <w:r w:rsidRPr="00270550">
        <w:rPr>
          <w:rFonts w:ascii="Arial Narrow" w:hAnsi="Arial Narrow"/>
          <w:sz w:val="24"/>
          <w:szCs w:val="24"/>
        </w:rPr>
        <w:t xml:space="preserve"> dużym oczyszczalniom skutecznością. Przyzagrodowe oczyszczalnie to urządzenia w kształcie walca podzielone na 2 komory z filtrem i drenażem </w:t>
      </w:r>
      <w:proofErr w:type="spellStart"/>
      <w:r w:rsidRPr="00270550">
        <w:rPr>
          <w:rFonts w:ascii="Arial Narrow" w:hAnsi="Arial Narrow"/>
          <w:sz w:val="24"/>
          <w:szCs w:val="24"/>
        </w:rPr>
        <w:t>rozsączającym</w:t>
      </w:r>
      <w:proofErr w:type="spellEnd"/>
      <w:r w:rsidRPr="00270550">
        <w:rPr>
          <w:rFonts w:ascii="Arial Narrow" w:hAnsi="Arial Narrow"/>
          <w:sz w:val="24"/>
          <w:szCs w:val="24"/>
        </w:rPr>
        <w:t xml:space="preserve">, pracujące na zasadzie niskoobciążonego osadu czynnego. Proces oczyszczania zachodzi w 100%, a woda </w:t>
      </w:r>
      <w:proofErr w:type="spellStart"/>
      <w:r w:rsidRPr="00270550">
        <w:rPr>
          <w:rFonts w:ascii="Arial Narrow" w:hAnsi="Arial Narrow"/>
          <w:sz w:val="24"/>
          <w:szCs w:val="24"/>
        </w:rPr>
        <w:t>pościekowa</w:t>
      </w:r>
      <w:proofErr w:type="spellEnd"/>
      <w:r w:rsidRPr="00270550">
        <w:rPr>
          <w:rFonts w:ascii="Arial Narrow" w:hAnsi="Arial Narrow"/>
          <w:sz w:val="24"/>
          <w:szCs w:val="24"/>
        </w:rPr>
        <w:t xml:space="preserve"> odpowiadająca wodzie II klasy czystości odprowadzana jest do cieków wodnych lub do gruntu.</w:t>
      </w:r>
    </w:p>
    <w:p w:rsidR="00673CB8" w:rsidRPr="00270550" w:rsidRDefault="00673CB8" w:rsidP="00B17771">
      <w:pPr>
        <w:spacing w:line="360" w:lineRule="auto"/>
        <w:ind w:left="0" w:firstLine="709"/>
        <w:jc w:val="both"/>
        <w:rPr>
          <w:rFonts w:ascii="Arial Narrow" w:hAnsi="Arial Narrow"/>
          <w:sz w:val="24"/>
          <w:szCs w:val="24"/>
        </w:rPr>
      </w:pPr>
      <w:r w:rsidRPr="00270550">
        <w:rPr>
          <w:rFonts w:ascii="Arial Narrow" w:hAnsi="Arial Narrow"/>
          <w:sz w:val="24"/>
          <w:szCs w:val="24"/>
        </w:rPr>
        <w:t xml:space="preserve">Oczyszczone wody </w:t>
      </w:r>
      <w:proofErr w:type="spellStart"/>
      <w:r w:rsidRPr="00270550">
        <w:rPr>
          <w:rFonts w:ascii="Arial Narrow" w:hAnsi="Arial Narrow"/>
          <w:sz w:val="24"/>
          <w:szCs w:val="24"/>
        </w:rPr>
        <w:t>pościekowe</w:t>
      </w:r>
      <w:proofErr w:type="spellEnd"/>
      <w:r w:rsidRPr="00270550">
        <w:rPr>
          <w:rFonts w:ascii="Arial Narrow" w:hAnsi="Arial Narrow"/>
          <w:sz w:val="24"/>
          <w:szCs w:val="24"/>
        </w:rPr>
        <w:t xml:space="preserve"> z przydomowych oczyszczalni, odprowadzane są do wód powierzchniowych, a w przypadku niemożliwości takiego odprowadzania, za pomocą drenażu </w:t>
      </w:r>
      <w:proofErr w:type="spellStart"/>
      <w:r w:rsidRPr="00270550">
        <w:rPr>
          <w:rFonts w:ascii="Arial Narrow" w:hAnsi="Arial Narrow"/>
          <w:sz w:val="24"/>
          <w:szCs w:val="24"/>
        </w:rPr>
        <w:t>rozsączającego</w:t>
      </w:r>
      <w:proofErr w:type="spellEnd"/>
      <w:r w:rsidRPr="00270550">
        <w:rPr>
          <w:rFonts w:ascii="Arial Narrow" w:hAnsi="Arial Narrow"/>
          <w:sz w:val="24"/>
          <w:szCs w:val="24"/>
        </w:rPr>
        <w:t xml:space="preserve"> do ziemi.</w:t>
      </w:r>
    </w:p>
    <w:p w:rsidR="00673CB8" w:rsidRPr="00270550" w:rsidRDefault="00673CB8" w:rsidP="00B17771">
      <w:pPr>
        <w:spacing w:line="360" w:lineRule="auto"/>
        <w:ind w:left="0" w:firstLine="709"/>
        <w:jc w:val="both"/>
        <w:rPr>
          <w:rFonts w:ascii="Arial Narrow" w:hAnsi="Arial Narrow"/>
          <w:sz w:val="24"/>
          <w:szCs w:val="24"/>
        </w:rPr>
      </w:pPr>
    </w:p>
    <w:p w:rsidR="00673CB8" w:rsidRPr="00270550" w:rsidRDefault="00673CB8" w:rsidP="00B17771">
      <w:pPr>
        <w:spacing w:line="360" w:lineRule="auto"/>
        <w:ind w:left="0" w:firstLine="709"/>
        <w:jc w:val="both"/>
        <w:rPr>
          <w:rFonts w:ascii="Arial Narrow" w:hAnsi="Arial Narrow"/>
          <w:sz w:val="24"/>
          <w:szCs w:val="24"/>
        </w:rPr>
      </w:pPr>
      <w:r w:rsidRPr="00270550">
        <w:rPr>
          <w:rFonts w:ascii="Arial Narrow" w:hAnsi="Arial Narrow"/>
          <w:sz w:val="24"/>
          <w:szCs w:val="24"/>
        </w:rPr>
        <w:t>Obecnie na terenie gminy istnieje 68 przydomowych oczyszczalni ścieków w poszczególnych miejscowościach zestawionych w tabeli poniżej.</w:t>
      </w:r>
    </w:p>
    <w:p w:rsidR="00673CB8" w:rsidRPr="00270550" w:rsidRDefault="00673CB8" w:rsidP="00B17771">
      <w:pPr>
        <w:spacing w:line="360" w:lineRule="auto"/>
        <w:ind w:firstLine="709"/>
        <w:jc w:val="both"/>
        <w:rPr>
          <w:rFonts w:ascii="Arial Narrow" w:hAnsi="Arial Narrow"/>
          <w:sz w:val="24"/>
          <w:szCs w:val="24"/>
        </w:rPr>
      </w:pPr>
    </w:p>
    <w:p w:rsidR="00673CB8" w:rsidRPr="00270550" w:rsidRDefault="00673CB8" w:rsidP="00B17771">
      <w:pPr>
        <w:spacing w:line="360" w:lineRule="auto"/>
        <w:jc w:val="center"/>
        <w:rPr>
          <w:rFonts w:ascii="Arial Narrow" w:hAnsi="Arial Narrow"/>
          <w:bCs/>
          <w:sz w:val="24"/>
          <w:szCs w:val="24"/>
        </w:rPr>
      </w:pPr>
      <w:bookmarkStart w:id="77" w:name="_Toc298321788"/>
      <w:r w:rsidRPr="00270550">
        <w:rPr>
          <w:rFonts w:ascii="Arial Narrow" w:hAnsi="Arial Narrow"/>
          <w:bCs/>
          <w:sz w:val="24"/>
          <w:szCs w:val="24"/>
        </w:rPr>
        <w:t xml:space="preserve">Tabela </w:t>
      </w:r>
      <w:r w:rsidR="00AD0B98" w:rsidRPr="00270550">
        <w:rPr>
          <w:rFonts w:ascii="Arial Narrow" w:hAnsi="Arial Narrow"/>
          <w:bCs/>
          <w:sz w:val="24"/>
          <w:szCs w:val="24"/>
        </w:rPr>
        <w:fldChar w:fldCharType="begin"/>
      </w:r>
      <w:r w:rsidRPr="00270550">
        <w:rPr>
          <w:rFonts w:ascii="Arial Narrow" w:hAnsi="Arial Narrow"/>
          <w:bCs/>
          <w:sz w:val="24"/>
          <w:szCs w:val="24"/>
        </w:rPr>
        <w:instrText xml:space="preserve"> SEQ Tabela \* ARABIC </w:instrText>
      </w:r>
      <w:r w:rsidR="00AD0B98" w:rsidRPr="00270550">
        <w:rPr>
          <w:rFonts w:ascii="Arial Narrow" w:hAnsi="Arial Narrow"/>
          <w:bCs/>
          <w:sz w:val="24"/>
          <w:szCs w:val="24"/>
        </w:rPr>
        <w:fldChar w:fldCharType="separate"/>
      </w:r>
      <w:r w:rsidR="005973E9" w:rsidRPr="00270550">
        <w:rPr>
          <w:rFonts w:ascii="Arial Narrow" w:hAnsi="Arial Narrow"/>
          <w:bCs/>
          <w:noProof/>
          <w:sz w:val="24"/>
          <w:szCs w:val="24"/>
        </w:rPr>
        <w:t>12</w:t>
      </w:r>
      <w:r w:rsidR="00AD0B98" w:rsidRPr="00270550">
        <w:rPr>
          <w:rFonts w:ascii="Arial Narrow" w:hAnsi="Arial Narrow"/>
          <w:bCs/>
          <w:sz w:val="24"/>
          <w:szCs w:val="24"/>
        </w:rPr>
        <w:fldChar w:fldCharType="end"/>
      </w:r>
      <w:r w:rsidRPr="00270550">
        <w:rPr>
          <w:rFonts w:ascii="Arial Narrow" w:hAnsi="Arial Narrow"/>
          <w:bCs/>
          <w:sz w:val="24"/>
          <w:szCs w:val="24"/>
        </w:rPr>
        <w:t xml:space="preserve"> </w:t>
      </w:r>
      <w:bookmarkEnd w:id="77"/>
      <w:r w:rsidRPr="00270550">
        <w:rPr>
          <w:rFonts w:ascii="Arial Narrow" w:hAnsi="Arial Narrow"/>
          <w:bCs/>
          <w:sz w:val="24"/>
          <w:szCs w:val="24"/>
        </w:rPr>
        <w:t>Przydomowe oczyszczalnie ścieków w poszczególnych miejscowościach.</w:t>
      </w:r>
    </w:p>
    <w:tbl>
      <w:tblPr>
        <w:tblW w:w="6651" w:type="dxa"/>
        <w:jc w:val="center"/>
        <w:tblInd w:w="-663" w:type="dxa"/>
        <w:tblCellMar>
          <w:left w:w="70" w:type="dxa"/>
          <w:right w:w="70" w:type="dxa"/>
        </w:tblCellMar>
        <w:tblLook w:val="04A0"/>
      </w:tblPr>
      <w:tblGrid>
        <w:gridCol w:w="2527"/>
        <w:gridCol w:w="4124"/>
      </w:tblGrid>
      <w:tr w:rsidR="00673CB8" w:rsidRPr="00270550" w:rsidTr="00176D00">
        <w:trPr>
          <w:trHeight w:val="300"/>
          <w:jc w:val="center"/>
        </w:trPr>
        <w:tc>
          <w:tcPr>
            <w:tcW w:w="252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73CB8" w:rsidRPr="00270550" w:rsidRDefault="00673CB8" w:rsidP="00B17771">
            <w:pPr>
              <w:spacing w:line="360" w:lineRule="auto"/>
              <w:jc w:val="center"/>
              <w:rPr>
                <w:rFonts w:ascii="Arial Narrow" w:hAnsi="Arial Narrow"/>
                <w:b/>
                <w:sz w:val="24"/>
                <w:szCs w:val="24"/>
              </w:rPr>
            </w:pPr>
            <w:r w:rsidRPr="00270550">
              <w:rPr>
                <w:rFonts w:ascii="Arial Narrow" w:hAnsi="Arial Narrow"/>
                <w:b/>
                <w:sz w:val="24"/>
                <w:szCs w:val="24"/>
              </w:rPr>
              <w:t>Miejscowość</w:t>
            </w:r>
          </w:p>
        </w:tc>
        <w:tc>
          <w:tcPr>
            <w:tcW w:w="4124" w:type="dxa"/>
            <w:tcBorders>
              <w:top w:val="single" w:sz="4" w:space="0" w:color="auto"/>
              <w:left w:val="nil"/>
              <w:bottom w:val="single" w:sz="4" w:space="0" w:color="auto"/>
              <w:right w:val="single" w:sz="4" w:space="0" w:color="auto"/>
            </w:tcBorders>
            <w:shd w:val="clear" w:color="auto" w:fill="DBE5F1"/>
            <w:noWrap/>
            <w:vAlign w:val="center"/>
            <w:hideMark/>
          </w:tcPr>
          <w:p w:rsidR="00673CB8" w:rsidRPr="00270550" w:rsidRDefault="00673CB8" w:rsidP="00034F33">
            <w:pPr>
              <w:spacing w:line="240" w:lineRule="auto"/>
              <w:ind w:left="-122" w:right="-98" w:firstLine="0"/>
              <w:jc w:val="center"/>
              <w:rPr>
                <w:rFonts w:ascii="Arial Narrow" w:hAnsi="Arial Narrow"/>
                <w:b/>
                <w:sz w:val="24"/>
                <w:szCs w:val="24"/>
              </w:rPr>
            </w:pPr>
            <w:r w:rsidRPr="00270550">
              <w:rPr>
                <w:rFonts w:ascii="Arial Narrow" w:hAnsi="Arial Narrow"/>
                <w:b/>
                <w:sz w:val="24"/>
                <w:szCs w:val="24"/>
              </w:rPr>
              <w:t>Przydomowe oczyszczalnie ścieków (szt.)</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Czeczewo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13</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Gołębiewo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4</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Kneblowo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3</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Mazanki</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6</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Nowy Dwór</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7</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Radzyń Wieś</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7</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Radzyń Wybudowanie</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4</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proofErr w:type="spellStart"/>
            <w:r w:rsidRPr="00270550">
              <w:rPr>
                <w:rFonts w:ascii="Arial Narrow" w:hAnsi="Arial Narrow"/>
                <w:sz w:val="24"/>
                <w:szCs w:val="24"/>
              </w:rPr>
              <w:t>Rozental</w:t>
            </w:r>
            <w:proofErr w:type="spellEnd"/>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1</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Rywałd</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7</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Stara Ruda</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4</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Szumiłowo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2</w:t>
            </w:r>
          </w:p>
        </w:tc>
      </w:tr>
      <w:tr w:rsidR="00673CB8" w:rsidRPr="00270550" w:rsidTr="00176D00">
        <w:trPr>
          <w:trHeight w:val="77"/>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Zakrzewo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6</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673CB8" w:rsidRPr="00270550" w:rsidRDefault="00673CB8" w:rsidP="00F0399E">
            <w:pPr>
              <w:spacing w:line="360" w:lineRule="auto"/>
              <w:jc w:val="center"/>
              <w:rPr>
                <w:rFonts w:ascii="Arial Narrow" w:hAnsi="Arial Narrow"/>
                <w:sz w:val="24"/>
                <w:szCs w:val="24"/>
              </w:rPr>
            </w:pPr>
            <w:r w:rsidRPr="00270550">
              <w:rPr>
                <w:rFonts w:ascii="Arial Narrow" w:hAnsi="Arial Narrow"/>
                <w:sz w:val="24"/>
                <w:szCs w:val="24"/>
              </w:rPr>
              <w:t>Zielnowo</w:t>
            </w:r>
          </w:p>
        </w:tc>
        <w:tc>
          <w:tcPr>
            <w:tcW w:w="4124" w:type="dxa"/>
            <w:tcBorders>
              <w:top w:val="nil"/>
              <w:left w:val="nil"/>
              <w:bottom w:val="single" w:sz="4" w:space="0" w:color="auto"/>
              <w:right w:val="single" w:sz="4" w:space="0" w:color="auto"/>
            </w:tcBorders>
            <w:shd w:val="clear" w:color="auto" w:fill="auto"/>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3</w:t>
            </w:r>
          </w:p>
        </w:tc>
      </w:tr>
      <w:tr w:rsidR="00673CB8" w:rsidRPr="00270550" w:rsidTr="00176D00">
        <w:trPr>
          <w:trHeight w:val="300"/>
          <w:jc w:val="center"/>
        </w:trPr>
        <w:tc>
          <w:tcPr>
            <w:tcW w:w="2527" w:type="dxa"/>
            <w:tcBorders>
              <w:top w:val="nil"/>
              <w:left w:val="single" w:sz="4" w:space="0" w:color="auto"/>
              <w:bottom w:val="single" w:sz="4" w:space="0" w:color="auto"/>
              <w:right w:val="single" w:sz="4" w:space="0" w:color="auto"/>
            </w:tcBorders>
            <w:shd w:val="clear" w:color="auto" w:fill="DBE5F1"/>
            <w:noWrap/>
            <w:vAlign w:val="bottom"/>
            <w:hideMark/>
          </w:tcPr>
          <w:p w:rsidR="00673CB8" w:rsidRPr="00270550" w:rsidRDefault="00673CB8" w:rsidP="00B17771">
            <w:pPr>
              <w:spacing w:line="360" w:lineRule="auto"/>
              <w:jc w:val="right"/>
              <w:rPr>
                <w:rFonts w:ascii="Arial Narrow" w:hAnsi="Arial Narrow"/>
                <w:b/>
                <w:sz w:val="24"/>
                <w:szCs w:val="24"/>
              </w:rPr>
            </w:pPr>
            <w:proofErr w:type="gramStart"/>
            <w:r w:rsidRPr="00270550">
              <w:rPr>
                <w:rFonts w:ascii="Arial Narrow" w:hAnsi="Arial Narrow"/>
                <w:b/>
                <w:sz w:val="24"/>
                <w:szCs w:val="24"/>
              </w:rPr>
              <w:t>razem</w:t>
            </w:r>
            <w:proofErr w:type="gramEnd"/>
          </w:p>
        </w:tc>
        <w:tc>
          <w:tcPr>
            <w:tcW w:w="4124" w:type="dxa"/>
            <w:tcBorders>
              <w:top w:val="nil"/>
              <w:left w:val="nil"/>
              <w:bottom w:val="single" w:sz="4" w:space="0" w:color="auto"/>
              <w:right w:val="single" w:sz="4" w:space="0" w:color="auto"/>
            </w:tcBorders>
            <w:shd w:val="clear" w:color="auto" w:fill="DBE5F1"/>
            <w:noWrap/>
            <w:vAlign w:val="bottom"/>
            <w:hideMark/>
          </w:tcPr>
          <w:p w:rsidR="00673CB8" w:rsidRPr="00270550" w:rsidRDefault="00673CB8" w:rsidP="00B17771">
            <w:pPr>
              <w:spacing w:line="360" w:lineRule="auto"/>
              <w:jc w:val="center"/>
              <w:rPr>
                <w:rFonts w:ascii="Arial Narrow" w:hAnsi="Arial Narrow"/>
                <w:sz w:val="24"/>
                <w:szCs w:val="24"/>
              </w:rPr>
            </w:pPr>
            <w:r w:rsidRPr="00270550">
              <w:rPr>
                <w:rFonts w:ascii="Arial Narrow" w:hAnsi="Arial Narrow"/>
                <w:sz w:val="24"/>
                <w:szCs w:val="24"/>
              </w:rPr>
              <w:t>68</w:t>
            </w:r>
          </w:p>
        </w:tc>
      </w:tr>
    </w:tbl>
    <w:p w:rsidR="005143D1" w:rsidRPr="00034F33" w:rsidRDefault="00673CB8" w:rsidP="00176D00">
      <w:pPr>
        <w:tabs>
          <w:tab w:val="num" w:pos="1440"/>
        </w:tabs>
        <w:snapToGrid w:val="0"/>
        <w:spacing w:line="360" w:lineRule="auto"/>
        <w:ind w:left="0" w:firstLine="0"/>
        <w:jc w:val="center"/>
        <w:rPr>
          <w:rFonts w:ascii="Arial Narrow" w:hAnsi="Arial Narrow"/>
          <w:iCs/>
          <w:sz w:val="24"/>
          <w:szCs w:val="24"/>
        </w:rPr>
      </w:pPr>
      <w:r w:rsidRPr="00270550">
        <w:rPr>
          <w:rFonts w:ascii="Arial Narrow" w:hAnsi="Arial Narrow"/>
          <w:iCs/>
          <w:sz w:val="24"/>
          <w:szCs w:val="24"/>
        </w:rPr>
        <w:t xml:space="preserve">Źródło: Dane </w:t>
      </w:r>
      <w:proofErr w:type="spellStart"/>
      <w:r w:rsidRPr="00270550">
        <w:rPr>
          <w:rFonts w:ascii="Arial Narrow" w:hAnsi="Arial Narrow"/>
          <w:iCs/>
          <w:sz w:val="24"/>
          <w:szCs w:val="24"/>
        </w:rPr>
        <w:t>UMiG</w:t>
      </w:r>
      <w:proofErr w:type="spellEnd"/>
      <w:r w:rsidRPr="00270550">
        <w:rPr>
          <w:rFonts w:ascii="Arial Narrow" w:hAnsi="Arial Narrow"/>
          <w:iCs/>
          <w:sz w:val="24"/>
          <w:szCs w:val="24"/>
        </w:rPr>
        <w:t xml:space="preserve"> Radzyń Chełmiński</w:t>
      </w:r>
    </w:p>
    <w:p w:rsidR="00673CB8" w:rsidRPr="00270550" w:rsidRDefault="00034F33" w:rsidP="00034F33">
      <w:pPr>
        <w:tabs>
          <w:tab w:val="num" w:pos="0"/>
        </w:tabs>
        <w:spacing w:line="360" w:lineRule="auto"/>
        <w:ind w:left="0" w:firstLine="0"/>
        <w:jc w:val="both"/>
        <w:rPr>
          <w:rFonts w:ascii="Arial Narrow" w:hAnsi="Arial Narrow"/>
          <w:sz w:val="24"/>
          <w:szCs w:val="24"/>
        </w:rPr>
      </w:pPr>
      <w:r>
        <w:rPr>
          <w:rFonts w:ascii="Arial Narrow" w:hAnsi="Arial Narrow"/>
          <w:sz w:val="24"/>
          <w:szCs w:val="24"/>
        </w:rPr>
        <w:lastRenderedPageBreak/>
        <w:tab/>
      </w:r>
      <w:r w:rsidR="00673CB8" w:rsidRPr="00270550">
        <w:rPr>
          <w:rFonts w:ascii="Arial Narrow" w:hAnsi="Arial Narrow"/>
          <w:sz w:val="24"/>
          <w:szCs w:val="24"/>
        </w:rPr>
        <w:t xml:space="preserve">Użytkownikiem i właścicielem komunalnej oczyszczalni ścieków jest Gmina Radzyń Chełmiński. Urząd Miasta i Gminy opiera się na pozwoleniu </w:t>
      </w:r>
      <w:proofErr w:type="spellStart"/>
      <w:r w:rsidR="00673CB8" w:rsidRPr="00270550">
        <w:rPr>
          <w:rFonts w:ascii="Arial Narrow" w:hAnsi="Arial Narrow"/>
          <w:sz w:val="24"/>
          <w:szCs w:val="24"/>
        </w:rPr>
        <w:t>wodnoprawnym</w:t>
      </w:r>
      <w:proofErr w:type="spellEnd"/>
      <w:r w:rsidR="00673CB8" w:rsidRPr="00270550">
        <w:rPr>
          <w:rFonts w:ascii="Arial Narrow" w:hAnsi="Arial Narrow"/>
          <w:sz w:val="24"/>
          <w:szCs w:val="24"/>
        </w:rPr>
        <w:t xml:space="preserve"> udzielonym przez Starostę Grudziądzkiego dnia 31 grudnia 2003 roku na odprowadzanie oczyszczonych ścieków komunalnych i deszczowych do rowu melioracyjnego w ilości: </w:t>
      </w:r>
      <w:proofErr w:type="spellStart"/>
      <w:r w:rsidR="00673CB8" w:rsidRPr="00270550">
        <w:rPr>
          <w:rFonts w:ascii="Arial Narrow" w:hAnsi="Arial Narrow"/>
          <w:sz w:val="24"/>
          <w:szCs w:val="24"/>
        </w:rPr>
        <w:t>Q</w:t>
      </w:r>
      <w:r w:rsidR="00673CB8" w:rsidRPr="00270550">
        <w:rPr>
          <w:rFonts w:ascii="Arial Narrow" w:hAnsi="Arial Narrow"/>
          <w:sz w:val="24"/>
          <w:szCs w:val="24"/>
          <w:vertAlign w:val="subscript"/>
        </w:rPr>
        <w:t>śrd</w:t>
      </w:r>
      <w:proofErr w:type="spellEnd"/>
      <w:r w:rsidR="00673CB8" w:rsidRPr="00270550">
        <w:rPr>
          <w:rFonts w:ascii="Arial Narrow" w:hAnsi="Arial Narrow"/>
          <w:sz w:val="24"/>
          <w:szCs w:val="24"/>
        </w:rPr>
        <w:t xml:space="preserve"> - 250 </w:t>
      </w:r>
      <w:proofErr w:type="spellStart"/>
      <w:r w:rsidR="00673CB8" w:rsidRPr="00270550">
        <w:rPr>
          <w:rFonts w:ascii="Arial Narrow" w:hAnsi="Arial Narrow"/>
          <w:sz w:val="24"/>
          <w:szCs w:val="24"/>
        </w:rPr>
        <w:t>m</w:t>
      </w:r>
      <w:r w:rsidR="00673CB8" w:rsidRPr="00270550">
        <w:rPr>
          <w:rFonts w:ascii="Arial Narrow" w:hAnsi="Arial Narrow"/>
          <w:sz w:val="24"/>
          <w:szCs w:val="24"/>
          <w:vertAlign w:val="superscript"/>
        </w:rPr>
        <w:t>3</w:t>
      </w:r>
      <w:proofErr w:type="spellEnd"/>
      <w:r w:rsidR="00673CB8" w:rsidRPr="00270550">
        <w:rPr>
          <w:rFonts w:ascii="Arial Narrow" w:hAnsi="Arial Narrow"/>
          <w:sz w:val="24"/>
          <w:szCs w:val="24"/>
        </w:rPr>
        <w:t>/d (</w:t>
      </w:r>
      <w:proofErr w:type="spellStart"/>
      <w:r w:rsidR="00673CB8" w:rsidRPr="00270550">
        <w:rPr>
          <w:rFonts w:ascii="Arial Narrow" w:hAnsi="Arial Narrow"/>
          <w:sz w:val="24"/>
          <w:szCs w:val="24"/>
        </w:rPr>
        <w:t>Q</w:t>
      </w:r>
      <w:r w:rsidR="00673CB8" w:rsidRPr="00270550">
        <w:rPr>
          <w:rFonts w:ascii="Arial Narrow" w:hAnsi="Arial Narrow"/>
          <w:sz w:val="24"/>
          <w:szCs w:val="24"/>
          <w:vertAlign w:val="subscript"/>
        </w:rPr>
        <w:t>maxd</w:t>
      </w:r>
      <w:proofErr w:type="spellEnd"/>
      <w:r w:rsidR="00673CB8" w:rsidRPr="00270550">
        <w:rPr>
          <w:rFonts w:ascii="Arial Narrow" w:hAnsi="Arial Narrow"/>
          <w:sz w:val="24"/>
          <w:szCs w:val="24"/>
          <w:vertAlign w:val="subscript"/>
        </w:rPr>
        <w:t xml:space="preserve"> </w:t>
      </w:r>
      <w:r w:rsidR="00673CB8" w:rsidRPr="00270550">
        <w:rPr>
          <w:rFonts w:ascii="Arial Narrow" w:hAnsi="Arial Narrow"/>
          <w:sz w:val="24"/>
          <w:szCs w:val="24"/>
        </w:rPr>
        <w:t xml:space="preserve">- 480 </w:t>
      </w:r>
      <w:proofErr w:type="spellStart"/>
      <w:r w:rsidR="00673CB8" w:rsidRPr="00270550">
        <w:rPr>
          <w:rFonts w:ascii="Arial Narrow" w:hAnsi="Arial Narrow"/>
          <w:sz w:val="24"/>
          <w:szCs w:val="24"/>
        </w:rPr>
        <w:t>m</w:t>
      </w:r>
      <w:r w:rsidR="00673CB8" w:rsidRPr="00270550">
        <w:rPr>
          <w:rFonts w:ascii="Arial Narrow" w:hAnsi="Arial Narrow"/>
          <w:sz w:val="24"/>
          <w:szCs w:val="24"/>
          <w:vertAlign w:val="superscript"/>
        </w:rPr>
        <w:t>3</w:t>
      </w:r>
      <w:proofErr w:type="spellEnd"/>
      <w:r w:rsidR="00673CB8" w:rsidRPr="00270550">
        <w:rPr>
          <w:rFonts w:ascii="Arial Narrow" w:hAnsi="Arial Narrow"/>
          <w:sz w:val="24"/>
          <w:szCs w:val="24"/>
        </w:rPr>
        <w:t xml:space="preserve">/d). Pozwolenie </w:t>
      </w:r>
      <w:proofErr w:type="spellStart"/>
      <w:r w:rsidR="00673CB8" w:rsidRPr="00270550">
        <w:rPr>
          <w:rFonts w:ascii="Arial Narrow" w:hAnsi="Arial Narrow"/>
          <w:sz w:val="24"/>
          <w:szCs w:val="24"/>
        </w:rPr>
        <w:t>wodnoprawne</w:t>
      </w:r>
      <w:proofErr w:type="spellEnd"/>
      <w:r w:rsidR="00673CB8" w:rsidRPr="00270550">
        <w:rPr>
          <w:rFonts w:ascii="Arial Narrow" w:hAnsi="Arial Narrow"/>
          <w:sz w:val="24"/>
          <w:szCs w:val="24"/>
        </w:rPr>
        <w:t xml:space="preserve"> ma ważność do 31 grudnia 2013 roku.</w:t>
      </w:r>
    </w:p>
    <w:p w:rsidR="00673CB8" w:rsidRPr="00270550" w:rsidRDefault="00034F33" w:rsidP="00034F33">
      <w:pPr>
        <w:tabs>
          <w:tab w:val="num" w:pos="0"/>
        </w:tabs>
        <w:spacing w:line="360" w:lineRule="auto"/>
        <w:ind w:left="0" w:firstLine="360"/>
        <w:jc w:val="both"/>
        <w:rPr>
          <w:rFonts w:ascii="Arial Narrow" w:hAnsi="Arial Narrow"/>
          <w:sz w:val="24"/>
          <w:szCs w:val="24"/>
        </w:rPr>
      </w:pPr>
      <w:r>
        <w:rPr>
          <w:rFonts w:ascii="Arial Narrow" w:hAnsi="Arial Narrow"/>
          <w:sz w:val="24"/>
          <w:szCs w:val="24"/>
        </w:rPr>
        <w:tab/>
      </w:r>
      <w:r w:rsidR="00673CB8" w:rsidRPr="00270550">
        <w:rPr>
          <w:rFonts w:ascii="Arial Narrow" w:hAnsi="Arial Narrow"/>
          <w:sz w:val="24"/>
          <w:szCs w:val="24"/>
        </w:rPr>
        <w:t>Mechaniczno-biologiczna oczyszczalnia ścieków oczyszcza ścieki sanitarne z miejscowości Radzyń Chełmiński, Dębieniec i Zielnowo oraz nieczystości dowożone wozami asenizacyjnymi z pozostałych miejscowości.</w:t>
      </w:r>
    </w:p>
    <w:p w:rsidR="00673CB8" w:rsidRPr="00270550" w:rsidRDefault="00673CB8" w:rsidP="00B17771">
      <w:pPr>
        <w:tabs>
          <w:tab w:val="num" w:pos="0"/>
        </w:tabs>
        <w:spacing w:line="360" w:lineRule="auto"/>
        <w:jc w:val="both"/>
        <w:rPr>
          <w:rFonts w:ascii="Arial Narrow" w:hAnsi="Arial Narrow"/>
          <w:sz w:val="24"/>
          <w:szCs w:val="24"/>
        </w:rPr>
      </w:pPr>
      <w:r w:rsidRPr="00270550">
        <w:rPr>
          <w:rFonts w:ascii="Arial Narrow" w:hAnsi="Arial Narrow"/>
          <w:sz w:val="24"/>
          <w:szCs w:val="24"/>
        </w:rPr>
        <w:t xml:space="preserve">Oczyszczalnia pracuje w następującym systemie technologicznym: </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komora</w:t>
      </w:r>
      <w:proofErr w:type="gramEnd"/>
      <w:r w:rsidRPr="00270550">
        <w:rPr>
          <w:rFonts w:ascii="Arial Narrow" w:hAnsi="Arial Narrow"/>
          <w:sz w:val="24"/>
          <w:szCs w:val="24"/>
        </w:rPr>
        <w:t xml:space="preserve"> kraty koszowej,</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przepompownia</w:t>
      </w:r>
      <w:proofErr w:type="gramEnd"/>
      <w:r w:rsidRPr="00270550">
        <w:rPr>
          <w:rFonts w:ascii="Arial Narrow" w:hAnsi="Arial Narrow"/>
          <w:sz w:val="24"/>
          <w:szCs w:val="24"/>
        </w:rPr>
        <w:t xml:space="preserve"> ścieków,</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osadnik</w:t>
      </w:r>
      <w:proofErr w:type="gramEnd"/>
      <w:r w:rsidRPr="00270550">
        <w:rPr>
          <w:rFonts w:ascii="Arial Narrow" w:hAnsi="Arial Narrow"/>
          <w:sz w:val="24"/>
          <w:szCs w:val="24"/>
        </w:rPr>
        <w:t xml:space="preserve"> </w:t>
      </w:r>
      <w:proofErr w:type="spellStart"/>
      <w:r w:rsidRPr="00270550">
        <w:rPr>
          <w:rFonts w:ascii="Arial Narrow" w:hAnsi="Arial Narrow"/>
          <w:sz w:val="24"/>
          <w:szCs w:val="24"/>
        </w:rPr>
        <w:t>Imhoffa</w:t>
      </w:r>
      <w:proofErr w:type="spellEnd"/>
      <w:r w:rsidRPr="00270550">
        <w:rPr>
          <w:rFonts w:ascii="Arial Narrow" w:hAnsi="Arial Narrow"/>
          <w:sz w:val="24"/>
          <w:szCs w:val="24"/>
        </w:rPr>
        <w:t>,</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złoże</w:t>
      </w:r>
      <w:proofErr w:type="gramEnd"/>
      <w:r w:rsidRPr="00270550">
        <w:rPr>
          <w:rFonts w:ascii="Arial Narrow" w:hAnsi="Arial Narrow"/>
          <w:sz w:val="24"/>
          <w:szCs w:val="24"/>
        </w:rPr>
        <w:t xml:space="preserve"> biologiczne,</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stawy</w:t>
      </w:r>
      <w:proofErr w:type="gramEnd"/>
      <w:r w:rsidRPr="00270550">
        <w:rPr>
          <w:rFonts w:ascii="Arial Narrow" w:hAnsi="Arial Narrow"/>
          <w:sz w:val="24"/>
          <w:szCs w:val="24"/>
        </w:rPr>
        <w:t xml:space="preserve"> napowietrzane,</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staw</w:t>
      </w:r>
      <w:proofErr w:type="gramEnd"/>
      <w:r w:rsidRPr="00270550">
        <w:rPr>
          <w:rFonts w:ascii="Arial Narrow" w:hAnsi="Arial Narrow"/>
          <w:sz w:val="24"/>
          <w:szCs w:val="24"/>
        </w:rPr>
        <w:t xml:space="preserve"> glonowy,</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osadnik</w:t>
      </w:r>
      <w:proofErr w:type="gramEnd"/>
      <w:r w:rsidRPr="00270550">
        <w:rPr>
          <w:rFonts w:ascii="Arial Narrow" w:hAnsi="Arial Narrow"/>
          <w:sz w:val="24"/>
          <w:szCs w:val="24"/>
        </w:rPr>
        <w:t xml:space="preserve"> wtórny,</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układ</w:t>
      </w:r>
      <w:proofErr w:type="gramEnd"/>
      <w:r w:rsidRPr="00270550">
        <w:rPr>
          <w:rFonts w:ascii="Arial Narrow" w:hAnsi="Arial Narrow"/>
          <w:sz w:val="24"/>
          <w:szCs w:val="24"/>
        </w:rPr>
        <w:t xml:space="preserve"> recyrkulacji osadu,</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instalacja</w:t>
      </w:r>
      <w:proofErr w:type="gramEnd"/>
      <w:r w:rsidRPr="00270550">
        <w:rPr>
          <w:rFonts w:ascii="Arial Narrow" w:hAnsi="Arial Narrow"/>
          <w:sz w:val="24"/>
          <w:szCs w:val="24"/>
        </w:rPr>
        <w:t xml:space="preserve"> dozowania </w:t>
      </w:r>
      <w:proofErr w:type="spellStart"/>
      <w:r w:rsidRPr="00270550">
        <w:rPr>
          <w:rFonts w:ascii="Arial Narrow" w:hAnsi="Arial Narrow"/>
          <w:sz w:val="24"/>
          <w:szCs w:val="24"/>
        </w:rPr>
        <w:t>PIX-u</w:t>
      </w:r>
      <w:proofErr w:type="spellEnd"/>
      <w:r w:rsidRPr="00270550">
        <w:rPr>
          <w:rFonts w:ascii="Arial Narrow" w:hAnsi="Arial Narrow"/>
          <w:sz w:val="24"/>
          <w:szCs w:val="24"/>
        </w:rPr>
        <w:t>,</w:t>
      </w:r>
    </w:p>
    <w:p w:rsidR="00673CB8" w:rsidRPr="00270550" w:rsidRDefault="00673CB8" w:rsidP="00B17771">
      <w:pPr>
        <w:widowControl/>
        <w:numPr>
          <w:ilvl w:val="0"/>
          <w:numId w:val="56"/>
        </w:numPr>
        <w:tabs>
          <w:tab w:val="num" w:pos="540"/>
        </w:tabs>
        <w:autoSpaceDE/>
        <w:autoSpaceDN/>
        <w:adjustRightInd/>
        <w:spacing w:line="360" w:lineRule="auto"/>
        <w:ind w:left="240" w:firstLine="0"/>
        <w:jc w:val="both"/>
        <w:rPr>
          <w:rFonts w:ascii="Arial Narrow" w:hAnsi="Arial Narrow"/>
          <w:sz w:val="24"/>
          <w:szCs w:val="24"/>
        </w:rPr>
      </w:pPr>
      <w:proofErr w:type="gramStart"/>
      <w:r w:rsidRPr="00270550">
        <w:rPr>
          <w:rFonts w:ascii="Arial Narrow" w:hAnsi="Arial Narrow"/>
          <w:sz w:val="24"/>
          <w:szCs w:val="24"/>
        </w:rPr>
        <w:t>wylot</w:t>
      </w:r>
      <w:proofErr w:type="gramEnd"/>
      <w:r w:rsidRPr="00270550">
        <w:rPr>
          <w:rFonts w:ascii="Arial Narrow" w:hAnsi="Arial Narrow"/>
          <w:sz w:val="24"/>
          <w:szCs w:val="24"/>
        </w:rPr>
        <w:t xml:space="preserve"> do odbiornika.</w:t>
      </w:r>
    </w:p>
    <w:p w:rsidR="00673CB8" w:rsidRPr="00270550" w:rsidRDefault="00673CB8" w:rsidP="00034F33">
      <w:pPr>
        <w:spacing w:line="360" w:lineRule="auto"/>
        <w:ind w:left="142" w:firstLine="566"/>
        <w:jc w:val="both"/>
        <w:rPr>
          <w:rFonts w:ascii="Arial Narrow" w:hAnsi="Arial Narrow"/>
          <w:sz w:val="24"/>
          <w:szCs w:val="24"/>
        </w:rPr>
      </w:pPr>
      <w:r w:rsidRPr="00270550">
        <w:rPr>
          <w:rFonts w:ascii="Arial Narrow" w:hAnsi="Arial Narrow"/>
          <w:sz w:val="24"/>
          <w:szCs w:val="24"/>
        </w:rPr>
        <w:t xml:space="preserve">Zakład dysponuje stacją zlewną ścieków. Odprowadzanie ścieków odbywa się w sposób ciągły. Bezpośrednim odbiornikiem ścieków z oczyszczalni jest rów melioracji wodnych, natomiast pośrednim odbiornikiem jest rzeka Struga Radzyńska. </w:t>
      </w:r>
      <w:r w:rsidRPr="00270550">
        <w:rPr>
          <w:rFonts w:ascii="Arial Narrow" w:hAnsi="Arial Narrow"/>
          <w:spacing w:val="-6"/>
          <w:sz w:val="24"/>
          <w:szCs w:val="24"/>
        </w:rPr>
        <w:t>Osady ściekowe z komunalnej oczyszczalni w Radzyniu Chełmińskim są wykorzystywane</w:t>
      </w:r>
      <w:r w:rsidRPr="00270550">
        <w:rPr>
          <w:rFonts w:ascii="Arial Narrow" w:hAnsi="Arial Narrow"/>
          <w:sz w:val="24"/>
          <w:szCs w:val="24"/>
        </w:rPr>
        <w:t xml:space="preserve"> rolniczo. Zbiorniki bezodpływowe z terenu gminy Radzyń Chełmiński są opróżniane przez prywatne przedsiębiorstwa asenizacyjne. Zgodnie z regulaminem utrzymania czystości i porządku na terenie Miasta i Gminy Radzyń Chełmiński właściciele nieruchomości wyposażonych w zbiorniki bezodpływowe są zobowiązani do opróżniania ich z częstotliwością zapewniającą niedopuszczenie do ich przepełnienia.  </w:t>
      </w:r>
    </w:p>
    <w:p w:rsidR="00832136" w:rsidRPr="00270550" w:rsidRDefault="00832136" w:rsidP="00EC1F65">
      <w:pPr>
        <w:pStyle w:val="Tekstpodstawowy"/>
        <w:rPr>
          <w:rFonts w:ascii="Arial Narrow" w:hAnsi="Arial Narrow"/>
          <w:u w:val="single"/>
        </w:rPr>
      </w:pPr>
    </w:p>
    <w:p w:rsidR="00832136" w:rsidRPr="00176D00" w:rsidRDefault="00832136" w:rsidP="00176D00">
      <w:pPr>
        <w:rPr>
          <w:rFonts w:ascii="Arial Narrow" w:hAnsi="Arial Narrow"/>
          <w:sz w:val="24"/>
          <w:szCs w:val="24"/>
          <w:u w:val="single"/>
        </w:rPr>
      </w:pPr>
      <w:bookmarkStart w:id="78" w:name="_Toc143057417"/>
      <w:bookmarkStart w:id="79" w:name="_Toc181113200"/>
      <w:bookmarkStart w:id="80" w:name="_Toc270987146"/>
      <w:bookmarkStart w:id="81" w:name="_Toc271004653"/>
      <w:bookmarkStart w:id="82" w:name="_Toc271698613"/>
      <w:bookmarkStart w:id="83" w:name="_Toc271699271"/>
      <w:bookmarkStart w:id="84" w:name="_Toc281896628"/>
      <w:bookmarkStart w:id="85" w:name="_Toc296328620"/>
      <w:r w:rsidRPr="00176D00">
        <w:rPr>
          <w:rFonts w:ascii="Arial Narrow" w:hAnsi="Arial Narrow"/>
          <w:sz w:val="24"/>
          <w:szCs w:val="24"/>
          <w:u w:val="single"/>
        </w:rPr>
        <w:t>Klimat akustyczny</w:t>
      </w:r>
      <w:bookmarkEnd w:id="78"/>
      <w:bookmarkEnd w:id="79"/>
      <w:bookmarkEnd w:id="80"/>
      <w:bookmarkEnd w:id="81"/>
      <w:bookmarkEnd w:id="82"/>
      <w:bookmarkEnd w:id="83"/>
      <w:bookmarkEnd w:id="84"/>
      <w:bookmarkEnd w:id="85"/>
    </w:p>
    <w:p w:rsidR="00832136" w:rsidRPr="00270550" w:rsidRDefault="00832136" w:rsidP="00034F33">
      <w:pPr>
        <w:pStyle w:val="Tekstpodstawowywcity2"/>
        <w:spacing w:after="60" w:line="240" w:lineRule="auto"/>
        <w:ind w:hanging="283"/>
        <w:jc w:val="both"/>
        <w:rPr>
          <w:rFonts w:ascii="Arial Narrow" w:hAnsi="Arial Narrow"/>
          <w:sz w:val="24"/>
          <w:szCs w:val="24"/>
        </w:rPr>
      </w:pPr>
    </w:p>
    <w:p w:rsidR="00832136" w:rsidRPr="00270550" w:rsidRDefault="00832136" w:rsidP="00034F33">
      <w:pPr>
        <w:pStyle w:val="Tekstpodstawowywcity2"/>
        <w:tabs>
          <w:tab w:val="left" w:pos="709"/>
        </w:tabs>
        <w:spacing w:after="60" w:line="360" w:lineRule="auto"/>
        <w:ind w:left="0" w:firstLine="708"/>
        <w:jc w:val="both"/>
        <w:rPr>
          <w:rFonts w:ascii="Arial Narrow" w:hAnsi="Arial Narrow"/>
          <w:sz w:val="24"/>
          <w:szCs w:val="24"/>
        </w:rPr>
      </w:pPr>
      <w:r w:rsidRPr="00270550">
        <w:rPr>
          <w:rFonts w:ascii="Arial Narrow" w:hAnsi="Arial Narrow"/>
          <w:sz w:val="24"/>
          <w:szCs w:val="24"/>
        </w:rPr>
        <w:t xml:space="preserve">Hałas jest jednym z rodzajów zanieczyszczeń, do którego zaliczane są dźwięki o częstotliwościach od 16 Hz do 16000 Hz. W rozporządzeniu Ministra Środowiska z dnia 14 </w:t>
      </w:r>
      <w:proofErr w:type="gramStart"/>
      <w:r w:rsidRPr="00270550">
        <w:rPr>
          <w:rFonts w:ascii="Arial Narrow" w:hAnsi="Arial Narrow"/>
          <w:sz w:val="24"/>
          <w:szCs w:val="24"/>
        </w:rPr>
        <w:t>czerwca 2007 r</w:t>
      </w:r>
      <w:proofErr w:type="gramEnd"/>
      <w:r w:rsidRPr="00270550">
        <w:rPr>
          <w:rFonts w:ascii="Arial Narrow" w:hAnsi="Arial Narrow"/>
          <w:sz w:val="24"/>
          <w:szCs w:val="24"/>
        </w:rPr>
        <w:t xml:space="preserve">. w sprawie dopuszczalnych poziomów hałasu w środowisku, określone zostały dopuszczalne poziomy hałasu w środowisku. Poziomy te określono w zależności od rodzaju terenu (zabudowa mieszkaniowa, tereny uzdrowiskowe, rekreacyjno – wypoczynkowe, szpitale oraz domy opieki społecznej i budynki związane ze </w:t>
      </w:r>
      <w:r w:rsidRPr="00270550">
        <w:rPr>
          <w:rFonts w:ascii="Arial Narrow" w:hAnsi="Arial Narrow"/>
          <w:sz w:val="24"/>
          <w:szCs w:val="24"/>
        </w:rPr>
        <w:lastRenderedPageBreak/>
        <w:t xml:space="preserve">stałym lub wielogodzinnym pobytem dzieci), uwzględniając przy tym rodzaj obiektu lub działalności będącej źródłem hałasu, a także pory dnia i nocy. </w:t>
      </w:r>
    </w:p>
    <w:p w:rsidR="00832136" w:rsidRPr="00270550" w:rsidRDefault="00832136" w:rsidP="00B17771">
      <w:pPr>
        <w:pStyle w:val="Tekstpodstawowywcity2"/>
        <w:spacing w:after="60" w:line="360" w:lineRule="auto"/>
        <w:ind w:firstLine="425"/>
        <w:jc w:val="both"/>
        <w:rPr>
          <w:rFonts w:ascii="Arial Narrow" w:hAnsi="Arial Narrow"/>
          <w:sz w:val="24"/>
          <w:szCs w:val="24"/>
        </w:rPr>
      </w:pPr>
    </w:p>
    <w:p w:rsidR="00832136" w:rsidRPr="00270550" w:rsidRDefault="00832136" w:rsidP="00B17771">
      <w:pPr>
        <w:pStyle w:val="Tekstpodstawowywcity2"/>
        <w:spacing w:line="360" w:lineRule="auto"/>
        <w:rPr>
          <w:rFonts w:ascii="Arial Narrow" w:hAnsi="Arial Narrow"/>
          <w:b/>
          <w:bCs/>
          <w:i/>
          <w:sz w:val="24"/>
          <w:szCs w:val="24"/>
        </w:rPr>
      </w:pPr>
      <w:r w:rsidRPr="00270550">
        <w:rPr>
          <w:rFonts w:ascii="Arial Narrow" w:hAnsi="Arial Narrow"/>
          <w:b/>
          <w:bCs/>
          <w:i/>
          <w:sz w:val="24"/>
          <w:szCs w:val="24"/>
        </w:rPr>
        <w:t>Hałas komunikacyjny tj. pochodzący od środków transportu.</w:t>
      </w:r>
    </w:p>
    <w:p w:rsidR="00832136" w:rsidRPr="00270550" w:rsidRDefault="00832136" w:rsidP="00B17771">
      <w:pPr>
        <w:pStyle w:val="Tekstpodstawowywcity2"/>
        <w:spacing w:line="360" w:lineRule="auto"/>
        <w:ind w:firstLine="77"/>
        <w:rPr>
          <w:rFonts w:ascii="Arial Narrow" w:hAnsi="Arial Narrow"/>
          <w:sz w:val="24"/>
          <w:szCs w:val="24"/>
        </w:rPr>
      </w:pPr>
      <w:r w:rsidRPr="00270550">
        <w:rPr>
          <w:rFonts w:ascii="Arial Narrow" w:hAnsi="Arial Narrow"/>
          <w:sz w:val="24"/>
          <w:szCs w:val="24"/>
        </w:rPr>
        <w:t>Hałas drogowy jest bardzo odczuwalny przy głównych, ruchliwych drogach tj. głównie:</w:t>
      </w:r>
    </w:p>
    <w:p w:rsidR="003877EA" w:rsidRPr="00270550" w:rsidRDefault="00832136" w:rsidP="00B17771">
      <w:pPr>
        <w:pStyle w:val="Tekstpodstawowywcity2"/>
        <w:widowControl/>
        <w:numPr>
          <w:ilvl w:val="0"/>
          <w:numId w:val="38"/>
        </w:numPr>
        <w:tabs>
          <w:tab w:val="clear" w:pos="72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wojewódzkich</w:t>
      </w:r>
      <w:proofErr w:type="gramEnd"/>
      <w:r w:rsidRPr="00270550">
        <w:rPr>
          <w:rFonts w:ascii="Arial Narrow" w:hAnsi="Arial Narrow"/>
          <w:sz w:val="24"/>
          <w:szCs w:val="24"/>
        </w:rPr>
        <w:t xml:space="preserve"> nr </w:t>
      </w:r>
      <w:r w:rsidR="003877EA" w:rsidRPr="00270550">
        <w:rPr>
          <w:rFonts w:ascii="Arial Narrow" w:hAnsi="Arial Narrow"/>
          <w:bCs/>
          <w:sz w:val="24"/>
          <w:szCs w:val="24"/>
        </w:rPr>
        <w:t>534, 538, 543</w:t>
      </w:r>
      <w:r w:rsidRPr="00270550">
        <w:rPr>
          <w:rFonts w:ascii="Arial Narrow" w:hAnsi="Arial Narrow"/>
          <w:sz w:val="24"/>
          <w:szCs w:val="24"/>
        </w:rPr>
        <w:t xml:space="preserve"> natężenie ruchu na tych trasach było bardzo duże, a wartość poziomu dźwięku na wysokości 5 m osiągała 75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w porze dziennej i 60 w porze nocnej, przy dopuszczalnych poziomach hałasu w środowisku w otoczeniu budynków mieszkalnych do 60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w porze dziennej i do 50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w porze nocnej. </w:t>
      </w:r>
    </w:p>
    <w:p w:rsidR="00832136" w:rsidRPr="00034F33" w:rsidRDefault="00832136" w:rsidP="00034F33">
      <w:pPr>
        <w:pStyle w:val="Tekstpodstawowywcity2"/>
        <w:widowControl/>
        <w:numPr>
          <w:ilvl w:val="0"/>
          <w:numId w:val="38"/>
        </w:numPr>
        <w:tabs>
          <w:tab w:val="clear" w:pos="720"/>
          <w:tab w:val="num" w:pos="360"/>
        </w:tabs>
        <w:autoSpaceDE/>
        <w:autoSpaceDN/>
        <w:adjustRightInd/>
        <w:spacing w:after="0" w:line="360" w:lineRule="auto"/>
        <w:ind w:left="360"/>
        <w:jc w:val="both"/>
        <w:rPr>
          <w:rFonts w:ascii="Arial Narrow" w:hAnsi="Arial Narrow"/>
          <w:sz w:val="24"/>
          <w:szCs w:val="24"/>
        </w:rPr>
      </w:pPr>
      <w:proofErr w:type="gramStart"/>
      <w:r w:rsidRPr="00270550">
        <w:rPr>
          <w:rFonts w:ascii="Arial Narrow" w:hAnsi="Arial Narrow"/>
          <w:sz w:val="24"/>
          <w:szCs w:val="24"/>
        </w:rPr>
        <w:t>powiatowych</w:t>
      </w:r>
      <w:proofErr w:type="gramEnd"/>
      <w:r w:rsidRPr="00270550">
        <w:rPr>
          <w:rFonts w:ascii="Arial Narrow" w:hAnsi="Arial Narrow"/>
          <w:sz w:val="24"/>
          <w:szCs w:val="24"/>
        </w:rPr>
        <w:t xml:space="preserve">: na drogach powiatowych nie jest prowadzony monitoring hałasu drogowego, jednak można zakładać, że wartość poziomu dźwięku na wysokości 5 m osiągała tu 50 - 55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w porze dziennej i 40 w porze nocnej.</w:t>
      </w:r>
    </w:p>
    <w:p w:rsidR="00832136" w:rsidRPr="00270550" w:rsidRDefault="00832136" w:rsidP="00B17771">
      <w:pPr>
        <w:pStyle w:val="Tekstpodstawowywcity2"/>
        <w:widowControl/>
        <w:autoSpaceDE/>
        <w:autoSpaceDN/>
        <w:adjustRightInd/>
        <w:spacing w:after="0" w:line="360" w:lineRule="auto"/>
        <w:ind w:left="360"/>
        <w:jc w:val="both"/>
        <w:rPr>
          <w:rFonts w:ascii="Arial Narrow" w:hAnsi="Arial Narrow"/>
          <w:b/>
          <w:bCs/>
          <w:i/>
          <w:iCs/>
          <w:sz w:val="24"/>
          <w:szCs w:val="24"/>
        </w:rPr>
      </w:pPr>
    </w:p>
    <w:p w:rsidR="00832136" w:rsidRPr="00270550" w:rsidRDefault="00832136" w:rsidP="00034F33">
      <w:pPr>
        <w:pStyle w:val="Tekstpodstawowywcity2"/>
        <w:spacing w:line="360" w:lineRule="auto"/>
        <w:ind w:left="0" w:firstLine="0"/>
        <w:jc w:val="both"/>
        <w:rPr>
          <w:rFonts w:ascii="Arial Narrow" w:hAnsi="Arial Narrow"/>
          <w:sz w:val="24"/>
          <w:szCs w:val="24"/>
        </w:rPr>
      </w:pPr>
      <w:r w:rsidRPr="00270550">
        <w:rPr>
          <w:rFonts w:ascii="Arial Narrow" w:hAnsi="Arial Narrow"/>
          <w:sz w:val="24"/>
          <w:szCs w:val="24"/>
        </w:rPr>
        <w:t>W przyszłości źródłem uciążliwości akustycznej będzie poza odcinkami dróg wojewódzkich</w:t>
      </w:r>
      <w:r w:rsidR="003877EA" w:rsidRPr="00270550">
        <w:rPr>
          <w:rFonts w:ascii="Arial Narrow" w:hAnsi="Arial Narrow"/>
          <w:sz w:val="24"/>
          <w:szCs w:val="24"/>
        </w:rPr>
        <w:t xml:space="preserve"> oraz po realizacji również obwodnica. </w:t>
      </w:r>
    </w:p>
    <w:p w:rsidR="00832136" w:rsidRPr="00270550" w:rsidRDefault="00832136" w:rsidP="00034F33">
      <w:pPr>
        <w:pStyle w:val="Tekstpodstawowywcity2"/>
        <w:spacing w:line="360" w:lineRule="auto"/>
        <w:ind w:left="0" w:firstLine="0"/>
        <w:jc w:val="both"/>
        <w:rPr>
          <w:rFonts w:ascii="Arial Narrow" w:hAnsi="Arial Narrow"/>
          <w:b/>
          <w:bCs/>
          <w:i/>
          <w:iCs/>
          <w:sz w:val="24"/>
          <w:szCs w:val="24"/>
        </w:rPr>
      </w:pPr>
      <w:r w:rsidRPr="00270550">
        <w:rPr>
          <w:rFonts w:ascii="Arial Narrow" w:hAnsi="Arial Narrow"/>
          <w:b/>
          <w:bCs/>
          <w:i/>
          <w:iCs/>
          <w:sz w:val="24"/>
          <w:szCs w:val="24"/>
        </w:rPr>
        <w:t>Hałas przemysłowy tj. pochodzący z obiektów przemysłowych i usługowych głównie z zainstalowanych tam urządzeń i maszyn.</w:t>
      </w:r>
    </w:p>
    <w:p w:rsidR="00832136" w:rsidRPr="00270550" w:rsidRDefault="00832136" w:rsidP="00B17771">
      <w:pPr>
        <w:pStyle w:val="Tekstpodstawowywcity2"/>
        <w:spacing w:line="360" w:lineRule="auto"/>
        <w:ind w:left="0" w:firstLine="425"/>
        <w:rPr>
          <w:rFonts w:ascii="Arial Narrow" w:hAnsi="Arial Narrow"/>
          <w:sz w:val="24"/>
          <w:szCs w:val="24"/>
        </w:rPr>
      </w:pPr>
      <w:r w:rsidRPr="00270550">
        <w:rPr>
          <w:rFonts w:ascii="Arial Narrow" w:hAnsi="Arial Narrow"/>
          <w:sz w:val="24"/>
          <w:szCs w:val="24"/>
        </w:rPr>
        <w:t xml:space="preserve">Zakłady przemysłowe, a przede wszystkim instalacje znajdujące się na ich terenie: sprężarki, urządzenia chłodnicze, transport wewnątrz zakładów itp. są poważnym źródłem hałasu (zwłaszcza w porze nocnej). Hałas przemysłowy stanowi zagrożenie o charakterze lokalnym, występujące głównie na terenach sąsiadujących z zakładami produkcyjnymi. </w:t>
      </w:r>
    </w:p>
    <w:p w:rsidR="00034F33" w:rsidRDefault="00832136" w:rsidP="00A322A9">
      <w:pPr>
        <w:pStyle w:val="Tekstpodstawowywcity2"/>
        <w:spacing w:line="360" w:lineRule="auto"/>
        <w:ind w:left="0" w:firstLine="425"/>
        <w:jc w:val="both"/>
        <w:rPr>
          <w:rFonts w:ascii="Arial Narrow" w:hAnsi="Arial Narrow"/>
          <w:sz w:val="24"/>
          <w:szCs w:val="24"/>
        </w:rPr>
      </w:pPr>
      <w:r w:rsidRPr="00270550">
        <w:rPr>
          <w:rFonts w:ascii="Arial Narrow" w:hAnsi="Arial Narrow"/>
          <w:sz w:val="24"/>
          <w:szCs w:val="24"/>
        </w:rPr>
        <w:t xml:space="preserve">Odczuwalny poziom hałasu przemysłowego jest indywidualny dla każdego obiektu i zależy od: wielkości i jakości parku maszynowego, izolacji poszczególnych pomieszczeń i całych hal produkcyjnych, procesów technologicznych oraz funkcji urbanistycznych sąsiadujących z nim terenów. Wewnątrz hal przemysłowych hałas może sięgać poziomu 80 - 125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W sąsiedztwie zakładów przemysłowych poziomy dźwięku osiągają wartości od 50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(mało uciążliwe) do 90 </w:t>
      </w:r>
      <w:proofErr w:type="spellStart"/>
      <w:r w:rsidRPr="00270550">
        <w:rPr>
          <w:rFonts w:ascii="Arial Narrow" w:hAnsi="Arial Narrow"/>
          <w:sz w:val="24"/>
          <w:szCs w:val="24"/>
        </w:rPr>
        <w:t>dB</w:t>
      </w:r>
      <w:proofErr w:type="spellEnd"/>
      <w:r w:rsidRPr="00270550">
        <w:rPr>
          <w:rFonts w:ascii="Arial Narrow" w:hAnsi="Arial Narrow"/>
          <w:sz w:val="24"/>
          <w:szCs w:val="24"/>
        </w:rPr>
        <w:t xml:space="preserve"> (bardzo uciążliwe). </w:t>
      </w:r>
    </w:p>
    <w:p w:rsidR="00A322A9" w:rsidRDefault="00A322A9" w:rsidP="00A322A9">
      <w:pPr>
        <w:pStyle w:val="Tekstpodstawowywcity2"/>
        <w:spacing w:line="360" w:lineRule="auto"/>
        <w:ind w:left="0" w:firstLine="425"/>
        <w:jc w:val="both"/>
        <w:rPr>
          <w:rFonts w:ascii="Arial Narrow" w:hAnsi="Arial Narrow"/>
          <w:sz w:val="24"/>
          <w:szCs w:val="24"/>
        </w:rPr>
      </w:pPr>
    </w:p>
    <w:p w:rsidR="00832136" w:rsidRPr="00270550" w:rsidRDefault="00034F33" w:rsidP="00034F33">
      <w:pPr>
        <w:pStyle w:val="Tekstpodstawowywcity2"/>
        <w:spacing w:line="360" w:lineRule="auto"/>
        <w:ind w:left="0" w:firstLine="0"/>
        <w:jc w:val="both"/>
        <w:rPr>
          <w:rFonts w:ascii="Arial Narrow" w:hAnsi="Arial Narrow"/>
          <w:b/>
          <w:bCs/>
          <w:i/>
          <w:iCs/>
          <w:sz w:val="24"/>
          <w:szCs w:val="24"/>
        </w:rPr>
      </w:pPr>
      <w:r>
        <w:rPr>
          <w:rFonts w:ascii="Arial Narrow" w:hAnsi="Arial Narrow"/>
          <w:b/>
          <w:bCs/>
          <w:i/>
          <w:iCs/>
          <w:sz w:val="24"/>
          <w:szCs w:val="24"/>
        </w:rPr>
        <w:t xml:space="preserve">Hałas komunalny tj. </w:t>
      </w:r>
      <w:r w:rsidR="00832136" w:rsidRPr="00270550">
        <w:rPr>
          <w:rFonts w:ascii="Arial Narrow" w:hAnsi="Arial Narrow"/>
          <w:b/>
          <w:bCs/>
          <w:i/>
          <w:iCs/>
          <w:sz w:val="24"/>
          <w:szCs w:val="24"/>
        </w:rPr>
        <w:t>występujący w budynkach mieszkalnych (głównie wielorodzinnych) i w obiektach użyteczności publicznej.</w:t>
      </w:r>
    </w:p>
    <w:p w:rsidR="00832136" w:rsidRPr="00270550" w:rsidRDefault="00832136" w:rsidP="00B17771">
      <w:pPr>
        <w:pStyle w:val="Tekstpodstawowy"/>
        <w:ind w:firstLine="283"/>
        <w:rPr>
          <w:rFonts w:ascii="Arial Narrow" w:hAnsi="Arial Narrow"/>
        </w:rPr>
      </w:pPr>
      <w:r w:rsidRPr="00270550">
        <w:rPr>
          <w:rFonts w:ascii="Arial Narrow" w:hAnsi="Arial Narrow"/>
        </w:rPr>
        <w:t xml:space="preserve">Hałas wewnątrz „osiedlowy” wiąże się z wykonywaniem codziennych czynności ludzkich i powodowany jest przez urządzenia do tego potrzebne, np. pracę silników samochodowych (wywożenie śmieci, dostawy do </w:t>
      </w:r>
      <w:r w:rsidRPr="00270550">
        <w:rPr>
          <w:rFonts w:ascii="Arial Narrow" w:hAnsi="Arial Narrow"/>
        </w:rPr>
        <w:lastRenderedPageBreak/>
        <w:t xml:space="preserve">sklepów), głośną muzykę itp. Do tych hałasów dołącza się niejednokrotnie bardzo uciążliwy hałas wewnątrz budynku, powodowany zazwyczaj lokalizacją w pomieszczeniach piwnicznych lokali usługowych, wadliwym funkcjonowaniem instalacji (np. centralnego ogrzewania, dźwigów, zsypów) oraz powszechnym odchudzaniem konstrukcji i oszczędnością na materiałach. Według polskiej normy, poziom hałasu pochodzący od instalacji i urządzeń budynku może wynosić w ciągu dnia 30-40 </w:t>
      </w:r>
      <w:proofErr w:type="spellStart"/>
      <w:r w:rsidRPr="00270550">
        <w:rPr>
          <w:rFonts w:ascii="Arial Narrow" w:hAnsi="Arial Narrow"/>
        </w:rPr>
        <w:t>dB</w:t>
      </w:r>
      <w:proofErr w:type="spellEnd"/>
      <w:r w:rsidRPr="00270550">
        <w:rPr>
          <w:rFonts w:ascii="Arial Narrow" w:hAnsi="Arial Narrow"/>
        </w:rPr>
        <w:t xml:space="preserve">, nocą 25-30 </w:t>
      </w:r>
      <w:proofErr w:type="spellStart"/>
      <w:r w:rsidRPr="00270550">
        <w:rPr>
          <w:rFonts w:ascii="Arial Narrow" w:hAnsi="Arial Narrow"/>
        </w:rPr>
        <w:t>dB</w:t>
      </w:r>
      <w:proofErr w:type="spellEnd"/>
      <w:r w:rsidRPr="00270550">
        <w:rPr>
          <w:rFonts w:ascii="Arial Narrow" w:hAnsi="Arial Narrow"/>
        </w:rPr>
        <w:t>.</w:t>
      </w:r>
    </w:p>
    <w:p w:rsidR="00C27CED" w:rsidRPr="00270550" w:rsidRDefault="00C27CED" w:rsidP="00B17771">
      <w:pPr>
        <w:pStyle w:val="Tekstpodstawowy"/>
        <w:rPr>
          <w:rFonts w:ascii="Arial Narrow" w:hAnsi="Arial Narrow"/>
        </w:rPr>
      </w:pPr>
    </w:p>
    <w:p w:rsidR="00C27CED" w:rsidRPr="00270550" w:rsidRDefault="00C27CED" w:rsidP="00B17771">
      <w:pPr>
        <w:pStyle w:val="Tekstpodstawowy"/>
        <w:rPr>
          <w:rFonts w:ascii="Arial Narrow" w:hAnsi="Arial Narrow"/>
          <w:i/>
          <w:u w:val="single"/>
        </w:rPr>
      </w:pPr>
      <w:r w:rsidRPr="00270550">
        <w:rPr>
          <w:rFonts w:ascii="Arial Narrow" w:hAnsi="Arial Narrow"/>
          <w:i/>
          <w:u w:val="single"/>
        </w:rPr>
        <w:t>Możliwe oddziaływanie na krajobraz</w:t>
      </w:r>
    </w:p>
    <w:p w:rsidR="00C27CED" w:rsidRPr="00270550" w:rsidRDefault="00C27CED" w:rsidP="00B17771">
      <w:pPr>
        <w:pStyle w:val="Tekstpodstawowy"/>
        <w:ind w:firstLine="708"/>
        <w:rPr>
          <w:rFonts w:ascii="Arial Narrow" w:hAnsi="Arial Narrow"/>
        </w:rPr>
      </w:pPr>
      <w:r w:rsidRPr="00270550">
        <w:rPr>
          <w:rFonts w:ascii="Arial Narrow" w:hAnsi="Arial Narrow"/>
        </w:rPr>
        <w:t xml:space="preserve">Obszar opracowania jest terenem </w:t>
      </w:r>
      <w:r w:rsidR="003877EA" w:rsidRPr="00270550">
        <w:rPr>
          <w:rFonts w:ascii="Arial Narrow" w:hAnsi="Arial Narrow"/>
        </w:rPr>
        <w:t>typowo rolniczym</w:t>
      </w:r>
      <w:r w:rsidRPr="00270550">
        <w:rPr>
          <w:rFonts w:ascii="Arial Narrow" w:hAnsi="Arial Narrow"/>
        </w:rPr>
        <w:t xml:space="preserve">. </w:t>
      </w:r>
      <w:r w:rsidR="003877EA" w:rsidRPr="00270550">
        <w:rPr>
          <w:rFonts w:ascii="Arial Narrow" w:hAnsi="Arial Narrow"/>
        </w:rPr>
        <w:t xml:space="preserve">Dominuje tu funkcja rolnicza. </w:t>
      </w:r>
      <w:r w:rsidRPr="00270550">
        <w:rPr>
          <w:rFonts w:ascii="Arial Narrow" w:hAnsi="Arial Narrow"/>
        </w:rPr>
        <w:t xml:space="preserve">Projekt studium dzieli cały obszar na strefy funkcjonalne w oparciu o istniejące już zainwestowanie. Taki podział pozwoli uniknąć chaotycznego rozprzestrzeniania się poszczególnych funkcji, a tym samym nie doprowadzi do drastycznych zmian w krajobrazie. Podział obszaru opracowania na strefy funkcjonalne pozwala na całościowe i racjonalne gospodarowanie przestrzenią </w:t>
      </w:r>
      <w:r w:rsidR="00D305C2" w:rsidRPr="00270550">
        <w:rPr>
          <w:rFonts w:ascii="Arial Narrow" w:hAnsi="Arial Narrow"/>
        </w:rPr>
        <w:t>gminy</w:t>
      </w:r>
      <w:r w:rsidRPr="00270550">
        <w:rPr>
          <w:rFonts w:ascii="Arial Narrow" w:hAnsi="Arial Narrow"/>
        </w:rPr>
        <w:t xml:space="preserve">. Wprowadzenie wytycznych dla poszczególnych funkcji również ma niemałe znaczenie dla </w:t>
      </w:r>
      <w:proofErr w:type="gramStart"/>
      <w:r w:rsidRPr="00270550">
        <w:rPr>
          <w:rFonts w:ascii="Arial Narrow" w:hAnsi="Arial Narrow"/>
        </w:rPr>
        <w:t>przyszłej jakości</w:t>
      </w:r>
      <w:proofErr w:type="gramEnd"/>
      <w:r w:rsidRPr="00270550">
        <w:rPr>
          <w:rFonts w:ascii="Arial Narrow" w:hAnsi="Arial Narrow"/>
        </w:rPr>
        <w:t xml:space="preserve"> </w:t>
      </w:r>
      <w:r w:rsidR="00D305C2" w:rsidRPr="00270550">
        <w:rPr>
          <w:rFonts w:ascii="Arial Narrow" w:hAnsi="Arial Narrow"/>
        </w:rPr>
        <w:t xml:space="preserve">wiejskiego </w:t>
      </w:r>
      <w:r w:rsidRPr="00270550">
        <w:rPr>
          <w:rFonts w:ascii="Arial Narrow" w:hAnsi="Arial Narrow"/>
        </w:rPr>
        <w:t>krajobrazu. Oddziaływania projektowanych funkcji na krajobraz wiązać się będzie głównie z wprowadzeniem do otoczenia nowych obiektów. W stanie istniejącym, w sąsiedztwie terenów przeznaczonych do zabudowy zlokalizowane są już zabudowania. W trakcie realizacji zamierzeń inwestycyjnych, związanych z realizacją przewidzianych w projekcie zmiany studium funkcji, wystąpią ponadto następujące (czasowe) zmiany w krajobrazie:</w:t>
      </w:r>
    </w:p>
    <w:p w:rsidR="00C27CED" w:rsidRPr="00270550" w:rsidRDefault="00C27CED" w:rsidP="00B17771">
      <w:pPr>
        <w:pStyle w:val="Tekstpodstawowy"/>
        <w:numPr>
          <w:ilvl w:val="0"/>
          <w:numId w:val="22"/>
        </w:numPr>
        <w:rPr>
          <w:rFonts w:ascii="Arial Narrow" w:hAnsi="Arial Narrow"/>
        </w:rPr>
      </w:pPr>
      <w:proofErr w:type="gramStart"/>
      <w:r w:rsidRPr="00270550">
        <w:rPr>
          <w:rFonts w:ascii="Arial Narrow" w:hAnsi="Arial Narrow"/>
        </w:rPr>
        <w:t>ruch</w:t>
      </w:r>
      <w:proofErr w:type="gramEnd"/>
      <w:r w:rsidRPr="00270550">
        <w:rPr>
          <w:rFonts w:ascii="Arial Narrow" w:hAnsi="Arial Narrow"/>
        </w:rPr>
        <w:t xml:space="preserve"> maszyn budowlanych (i wiążąca się z tym uciążliwość akustyczna, pylenie, wibracje),</w:t>
      </w:r>
    </w:p>
    <w:p w:rsidR="00C27CED" w:rsidRPr="00270550" w:rsidRDefault="00C27CED" w:rsidP="00B17771">
      <w:pPr>
        <w:pStyle w:val="Tekstpodstawowy"/>
        <w:numPr>
          <w:ilvl w:val="0"/>
          <w:numId w:val="22"/>
        </w:numPr>
        <w:rPr>
          <w:rFonts w:ascii="Arial Narrow" w:hAnsi="Arial Narrow"/>
        </w:rPr>
      </w:pPr>
      <w:proofErr w:type="gramStart"/>
      <w:r w:rsidRPr="00270550">
        <w:rPr>
          <w:rFonts w:ascii="Arial Narrow" w:hAnsi="Arial Narrow"/>
        </w:rPr>
        <w:t>czasowe</w:t>
      </w:r>
      <w:proofErr w:type="gramEnd"/>
      <w:r w:rsidRPr="00270550">
        <w:rPr>
          <w:rFonts w:ascii="Arial Narrow" w:hAnsi="Arial Narrow"/>
        </w:rPr>
        <w:t xml:space="preserve"> składowiska urobku ziemnego z wykopów pod fundamentowanie,</w:t>
      </w:r>
    </w:p>
    <w:p w:rsidR="00C27CED" w:rsidRPr="00270550" w:rsidRDefault="00C27CED" w:rsidP="00B17771">
      <w:pPr>
        <w:pStyle w:val="Tekstpodstawowy"/>
        <w:numPr>
          <w:ilvl w:val="0"/>
          <w:numId w:val="22"/>
        </w:numPr>
        <w:rPr>
          <w:rFonts w:ascii="Arial Narrow" w:hAnsi="Arial Narrow"/>
        </w:rPr>
      </w:pPr>
      <w:proofErr w:type="gramStart"/>
      <w:r w:rsidRPr="00270550">
        <w:rPr>
          <w:rFonts w:ascii="Arial Narrow" w:hAnsi="Arial Narrow"/>
        </w:rPr>
        <w:t>place</w:t>
      </w:r>
      <w:proofErr w:type="gramEnd"/>
      <w:r w:rsidRPr="00270550">
        <w:rPr>
          <w:rFonts w:ascii="Arial Narrow" w:hAnsi="Arial Narrow"/>
        </w:rPr>
        <w:t xml:space="preserve"> obsługi sprzętu budowlanego.</w:t>
      </w:r>
    </w:p>
    <w:p w:rsidR="00C27CED" w:rsidRPr="00270550" w:rsidRDefault="00C27CED" w:rsidP="00B17771">
      <w:pPr>
        <w:pStyle w:val="Tekstpodstawowy"/>
        <w:rPr>
          <w:rFonts w:ascii="Arial Narrow" w:hAnsi="Arial Narrow"/>
        </w:rPr>
      </w:pPr>
      <w:r w:rsidRPr="00270550">
        <w:rPr>
          <w:rFonts w:ascii="Arial Narrow" w:hAnsi="Arial Narrow"/>
        </w:rPr>
        <w:t>Wymienione wyżej uciążliwości i zmiany w krajobrazie, jakie wystąpią w trakcie realizacji ewentualnych zamierzeń inwestycyjnych, będą miały charakter krótkotrwały i odwracalny.</w:t>
      </w:r>
    </w:p>
    <w:p w:rsidR="00C27CED" w:rsidRPr="00270550" w:rsidRDefault="00C27CED" w:rsidP="00B17771">
      <w:pPr>
        <w:pStyle w:val="Tekstpodstawowy"/>
        <w:rPr>
          <w:rFonts w:ascii="Arial Narrow" w:hAnsi="Arial Narrow"/>
        </w:rPr>
      </w:pPr>
    </w:p>
    <w:p w:rsidR="00C27CED" w:rsidRPr="00270550" w:rsidRDefault="00C27CED" w:rsidP="00B17771">
      <w:pPr>
        <w:pStyle w:val="Tekstpodstawowy"/>
        <w:rPr>
          <w:rFonts w:ascii="Arial Narrow" w:hAnsi="Arial Narrow"/>
          <w:i/>
          <w:u w:val="single"/>
        </w:rPr>
      </w:pPr>
      <w:r w:rsidRPr="00270550">
        <w:rPr>
          <w:rFonts w:ascii="Arial Narrow" w:hAnsi="Arial Narrow"/>
          <w:i/>
          <w:u w:val="single"/>
        </w:rPr>
        <w:t>Możliwe oddziaływanie na zdrowie ludzi oraz na powietrze atmosferyczne</w:t>
      </w:r>
    </w:p>
    <w:p w:rsidR="00C27CED" w:rsidRPr="00270550" w:rsidRDefault="00C27CED" w:rsidP="00B17771">
      <w:pPr>
        <w:pStyle w:val="Tekstpodstawowy"/>
        <w:ind w:firstLine="708"/>
        <w:rPr>
          <w:rFonts w:ascii="Arial Narrow" w:hAnsi="Arial Narrow"/>
        </w:rPr>
      </w:pPr>
      <w:r w:rsidRPr="00270550">
        <w:rPr>
          <w:rFonts w:ascii="Arial Narrow" w:hAnsi="Arial Narrow"/>
        </w:rPr>
        <w:t xml:space="preserve">Możliwe oddziaływania na zdrowie ludzi oraz na powietrze atmosferyczne, zostało opisane szczegółowo w działach </w:t>
      </w:r>
      <w:r w:rsidRPr="00270550">
        <w:rPr>
          <w:rFonts w:ascii="Arial Narrow" w:hAnsi="Arial Narrow"/>
          <w:i/>
        </w:rPr>
        <w:t>identyfikacja zanieczyszczeń ze wskazaniem potencjalnych źródeł</w:t>
      </w:r>
      <w:r w:rsidRPr="00270550">
        <w:rPr>
          <w:rFonts w:ascii="Arial Narrow" w:hAnsi="Arial Narrow"/>
        </w:rPr>
        <w:t xml:space="preserve"> oraz</w:t>
      </w:r>
      <w:r w:rsidRPr="00270550">
        <w:rPr>
          <w:rFonts w:ascii="Arial Narrow" w:hAnsi="Arial Narrow"/>
          <w:i/>
        </w:rPr>
        <w:t xml:space="preserve"> charakterystyka zanieczyszczeń</w:t>
      </w:r>
      <w:r w:rsidRPr="00270550">
        <w:rPr>
          <w:rFonts w:ascii="Arial Narrow" w:hAnsi="Arial Narrow"/>
        </w:rPr>
        <w:t>.</w:t>
      </w:r>
    </w:p>
    <w:p w:rsidR="00C27CED" w:rsidRPr="00270550" w:rsidRDefault="00C27CED" w:rsidP="00B17771">
      <w:pPr>
        <w:pStyle w:val="Tekstpodstawowy"/>
        <w:rPr>
          <w:rFonts w:ascii="Arial Narrow" w:hAnsi="Arial Narrow"/>
        </w:rPr>
      </w:pPr>
      <w:r w:rsidRPr="00270550">
        <w:rPr>
          <w:rFonts w:ascii="Arial Narrow" w:hAnsi="Arial Narrow"/>
        </w:rPr>
        <w:t>Do głównych źródeł uciążliwości w granicach projektu studium zaliczyć należy funkcjonowanie istniejącej i projektowanej sieci układu komunikacyjnego, w tym obwodnicy miasta</w:t>
      </w:r>
      <w:r w:rsidR="00034F33">
        <w:rPr>
          <w:rFonts w:ascii="Arial Narrow" w:hAnsi="Arial Narrow"/>
        </w:rPr>
        <w:t xml:space="preserve"> Radzyń Chełmiński</w:t>
      </w:r>
      <w:r w:rsidRPr="00270550">
        <w:rPr>
          <w:rFonts w:ascii="Arial Narrow" w:hAnsi="Arial Narrow"/>
        </w:rPr>
        <w:t xml:space="preserve"> oraz funkcjonowanie nowo projektowanej zabudowy (realizowanej w oparciu o funkcję mieszkaniową, produkcyjną czy też usługową).</w:t>
      </w:r>
    </w:p>
    <w:p w:rsidR="00C27CED" w:rsidRPr="00270550" w:rsidRDefault="00C27CED" w:rsidP="00B17771">
      <w:pPr>
        <w:pStyle w:val="Tekstpodstawowy"/>
        <w:rPr>
          <w:rFonts w:ascii="Arial Narrow" w:hAnsi="Arial Narrow"/>
        </w:rPr>
      </w:pPr>
      <w:r w:rsidRPr="00270550">
        <w:rPr>
          <w:rFonts w:ascii="Arial Narrow" w:hAnsi="Arial Narrow"/>
        </w:rPr>
        <w:t>W celu wyeliminowania ewentualnych zagrożeń (głównie w trakcie budowy nowo projektowanych obiektów) należy m.in.:</w:t>
      </w:r>
    </w:p>
    <w:p w:rsidR="00C27CED" w:rsidRPr="00270550" w:rsidRDefault="00C27CED" w:rsidP="00B17771">
      <w:pPr>
        <w:pStyle w:val="Tekstpodstawowy"/>
        <w:numPr>
          <w:ilvl w:val="0"/>
          <w:numId w:val="21"/>
        </w:numPr>
        <w:rPr>
          <w:rFonts w:ascii="Arial Narrow" w:hAnsi="Arial Narrow"/>
        </w:rPr>
      </w:pPr>
      <w:proofErr w:type="gramStart"/>
      <w:r w:rsidRPr="00270550">
        <w:rPr>
          <w:rFonts w:ascii="Arial Narrow" w:hAnsi="Arial Narrow"/>
        </w:rPr>
        <w:lastRenderedPageBreak/>
        <w:t>unikać</w:t>
      </w:r>
      <w:proofErr w:type="gramEnd"/>
      <w:r w:rsidRPr="00270550">
        <w:rPr>
          <w:rFonts w:ascii="Arial Narrow" w:hAnsi="Arial Narrow"/>
        </w:rPr>
        <w:t xml:space="preserve"> długotrwałego wyłączania z ruchu odcinków dróg stanowiących dojazd do realizowanych inwestycji,</w:t>
      </w:r>
    </w:p>
    <w:p w:rsidR="00C27CED" w:rsidRPr="00270550" w:rsidRDefault="00C27CED" w:rsidP="00B17771">
      <w:pPr>
        <w:pStyle w:val="Tekstpodstawowy"/>
        <w:numPr>
          <w:ilvl w:val="0"/>
          <w:numId w:val="21"/>
        </w:numPr>
        <w:rPr>
          <w:rFonts w:ascii="Arial Narrow" w:hAnsi="Arial Narrow"/>
        </w:rPr>
      </w:pPr>
      <w:proofErr w:type="gramStart"/>
      <w:r w:rsidRPr="00270550">
        <w:rPr>
          <w:rFonts w:ascii="Arial Narrow" w:hAnsi="Arial Narrow"/>
        </w:rPr>
        <w:t>zabezpieczyć</w:t>
      </w:r>
      <w:proofErr w:type="gramEnd"/>
      <w:r w:rsidRPr="00270550">
        <w:rPr>
          <w:rFonts w:ascii="Arial Narrow" w:hAnsi="Arial Narrow"/>
        </w:rPr>
        <w:t xml:space="preserve"> na placach budów miejsca dla sprzętu gaśniczego,</w:t>
      </w:r>
    </w:p>
    <w:p w:rsidR="00C27CED" w:rsidRPr="00270550" w:rsidRDefault="00C27CED" w:rsidP="00B17771">
      <w:pPr>
        <w:pStyle w:val="Tekstpodstawowy"/>
        <w:numPr>
          <w:ilvl w:val="0"/>
          <w:numId w:val="21"/>
        </w:numPr>
        <w:rPr>
          <w:rFonts w:ascii="Arial Narrow" w:hAnsi="Arial Narrow"/>
        </w:rPr>
      </w:pPr>
      <w:proofErr w:type="gramStart"/>
      <w:r w:rsidRPr="00270550">
        <w:rPr>
          <w:rFonts w:ascii="Arial Narrow" w:hAnsi="Arial Narrow"/>
        </w:rPr>
        <w:t>wykonywać</w:t>
      </w:r>
      <w:proofErr w:type="gramEnd"/>
      <w:r w:rsidRPr="00270550">
        <w:rPr>
          <w:rFonts w:ascii="Arial Narrow" w:hAnsi="Arial Narrow"/>
        </w:rPr>
        <w:t xml:space="preserve"> urządzenia elektryczne w sposób minimalizujący niebezpieczeństwo wystąpienia awarii, porażeń prądem,</w:t>
      </w:r>
    </w:p>
    <w:p w:rsidR="00C27CED" w:rsidRPr="00270550" w:rsidRDefault="00C27CED" w:rsidP="00B17771">
      <w:pPr>
        <w:pStyle w:val="Tekstpodstawowy"/>
        <w:numPr>
          <w:ilvl w:val="0"/>
          <w:numId w:val="21"/>
        </w:numPr>
        <w:rPr>
          <w:rFonts w:ascii="Arial Narrow" w:hAnsi="Arial Narrow"/>
        </w:rPr>
      </w:pPr>
      <w:proofErr w:type="gramStart"/>
      <w:r w:rsidRPr="00270550">
        <w:rPr>
          <w:rFonts w:ascii="Arial Narrow" w:hAnsi="Arial Narrow"/>
        </w:rPr>
        <w:t>wykonać</w:t>
      </w:r>
      <w:proofErr w:type="gramEnd"/>
      <w:r w:rsidRPr="00270550">
        <w:rPr>
          <w:rFonts w:ascii="Arial Narrow" w:hAnsi="Arial Narrow"/>
        </w:rPr>
        <w:t xml:space="preserve"> zgodne z prawem zabezpieczenie realizowanych inwestycji przed dostępem osób trzecich.</w:t>
      </w:r>
    </w:p>
    <w:p w:rsidR="00C27CED" w:rsidRPr="00270550" w:rsidRDefault="00C27CED" w:rsidP="00B17771">
      <w:pPr>
        <w:pStyle w:val="Tekstpodstawowy"/>
        <w:rPr>
          <w:rFonts w:ascii="Arial Narrow" w:hAnsi="Arial Narrow"/>
        </w:rPr>
      </w:pPr>
      <w:r w:rsidRPr="00270550">
        <w:rPr>
          <w:rFonts w:ascii="Arial Narrow" w:hAnsi="Arial Narrow"/>
        </w:rPr>
        <w:t xml:space="preserve">Wyznaczenie na obszarze </w:t>
      </w:r>
      <w:r w:rsidR="00D305C2" w:rsidRPr="00270550">
        <w:rPr>
          <w:rFonts w:ascii="Arial Narrow" w:hAnsi="Arial Narrow"/>
        </w:rPr>
        <w:t>gminy</w:t>
      </w:r>
      <w:r w:rsidRPr="00270550">
        <w:rPr>
          <w:rFonts w:ascii="Arial Narrow" w:hAnsi="Arial Narrow"/>
        </w:rPr>
        <w:t xml:space="preserve"> stref funkcjonalnych oraz zapisy dotyczące koniecznoś</w:t>
      </w:r>
      <w:r w:rsidR="00D305C2" w:rsidRPr="00270550">
        <w:rPr>
          <w:rFonts w:ascii="Arial Narrow" w:hAnsi="Arial Narrow"/>
        </w:rPr>
        <w:t>ci</w:t>
      </w:r>
      <w:r w:rsidRPr="00270550">
        <w:rPr>
          <w:rFonts w:ascii="Arial Narrow" w:hAnsi="Arial Narrow"/>
        </w:rPr>
        <w:t xml:space="preserve"> ograniczenia uciążliwości prowadzonej działalności do granic działki spowodują zmniejszenie negatywnego oddziaływania przewidywanych funkcji na zdrowie ludzi i powietrze atmosferyczne.</w:t>
      </w:r>
      <w:r w:rsidRPr="00270550">
        <w:rPr>
          <w:rFonts w:ascii="Arial Narrow" w:eastAsia="Calibri" w:hAnsi="Arial Narrow"/>
        </w:rPr>
        <w:t xml:space="preserve"> </w:t>
      </w:r>
    </w:p>
    <w:p w:rsidR="00C54C87" w:rsidRPr="00270550" w:rsidRDefault="00C54C87" w:rsidP="00B17771">
      <w:pPr>
        <w:pStyle w:val="Tekstpodstawowy"/>
        <w:rPr>
          <w:rFonts w:ascii="Arial Narrow" w:hAnsi="Arial Narrow"/>
          <w:i/>
          <w:u w:val="single"/>
        </w:rPr>
      </w:pPr>
    </w:p>
    <w:p w:rsidR="00C27CED" w:rsidRPr="00270550" w:rsidRDefault="00C27CED" w:rsidP="00B17771">
      <w:pPr>
        <w:pStyle w:val="Tekstpodstawowy"/>
        <w:rPr>
          <w:rFonts w:ascii="Arial Narrow" w:hAnsi="Arial Narrow"/>
          <w:i/>
          <w:u w:val="single"/>
        </w:rPr>
      </w:pPr>
      <w:r w:rsidRPr="00270550">
        <w:rPr>
          <w:rFonts w:ascii="Arial Narrow" w:hAnsi="Arial Narrow"/>
          <w:i/>
          <w:u w:val="single"/>
        </w:rPr>
        <w:t>Możliwe oddziaływanie na dobra kultury materialnej</w:t>
      </w:r>
    </w:p>
    <w:p w:rsidR="0030399F" w:rsidRPr="00270550" w:rsidRDefault="00C27CED" w:rsidP="009049CA">
      <w:pPr>
        <w:pStyle w:val="Tekstpodstawowy"/>
        <w:ind w:firstLine="708"/>
        <w:rPr>
          <w:rFonts w:ascii="Arial Narrow" w:hAnsi="Arial Narrow"/>
        </w:rPr>
      </w:pPr>
      <w:r w:rsidRPr="00270550">
        <w:rPr>
          <w:rFonts w:ascii="Arial Narrow" w:hAnsi="Arial Narrow"/>
        </w:rPr>
        <w:t>Realizacja funkcji przewidzianych w projekcie studium, pociągnie za sobą konieczność mechanicznej ingerencji w warstwę glebową (wykonanie wykopów ziemnych) w celu wykonania fundamentów pod budynki. Prowadzenie robót ziemnych przy użyciu sprzętu ciężkiego niesie za sobą niebezpieczeństwo zniszczenia zabytków archeologicznych na przedmiotowym terenie. W celu uniknięcia takiej sytuacji projekt studium ustala obowiązek uzgodnienia z właściwymi służbami ochrony zabytków, prac ziemnych związanych z zabudowaniem lub zagospodarowaniem terenu.</w:t>
      </w:r>
    </w:p>
    <w:p w:rsidR="00034F33" w:rsidRDefault="00034F33" w:rsidP="00034F33">
      <w:pPr>
        <w:pStyle w:val="Nagwek1"/>
        <w:ind w:left="0" w:firstLine="0"/>
        <w:rPr>
          <w:rFonts w:ascii="Arial Narrow" w:hAnsi="Arial Narrow" w:cs="Times New Roman"/>
          <w:color w:val="auto"/>
          <w:sz w:val="24"/>
          <w:szCs w:val="24"/>
        </w:rPr>
      </w:pPr>
      <w:bookmarkStart w:id="86" w:name="_Toc423691405"/>
      <w:proofErr w:type="spellStart"/>
      <w:r w:rsidRPr="00034F33">
        <w:rPr>
          <w:rFonts w:ascii="Arial Narrow" w:hAnsi="Arial Narrow" w:cs="Times New Roman"/>
          <w:color w:val="auto"/>
          <w:sz w:val="24"/>
          <w:szCs w:val="24"/>
        </w:rPr>
        <w:t>VI.II.II</w:t>
      </w:r>
      <w:proofErr w:type="spellEnd"/>
      <w:r w:rsidRPr="00034F33">
        <w:rPr>
          <w:rFonts w:ascii="Arial Narrow" w:hAnsi="Arial Narrow" w:cs="Times New Roman"/>
          <w:color w:val="auto"/>
          <w:sz w:val="24"/>
          <w:szCs w:val="24"/>
        </w:rPr>
        <w:t>. CHARAKTERYSTYKA USTALEŃ ZMIANY STUDIUM</w:t>
      </w:r>
      <w:bookmarkEnd w:id="86"/>
    </w:p>
    <w:p w:rsidR="00503050" w:rsidRPr="00034F33" w:rsidRDefault="00034F33" w:rsidP="00034F33">
      <w:pPr>
        <w:pStyle w:val="Nagwek1"/>
        <w:spacing w:before="0" w:line="240" w:lineRule="auto"/>
        <w:ind w:left="0" w:firstLine="0"/>
        <w:rPr>
          <w:rFonts w:ascii="Arial Narrow" w:hAnsi="Arial Narrow" w:cs="Times New Roman"/>
          <w:color w:val="auto"/>
          <w:sz w:val="24"/>
          <w:szCs w:val="24"/>
        </w:rPr>
      </w:pPr>
      <w:r w:rsidRPr="00034F33">
        <w:rPr>
          <w:rFonts w:ascii="Arial Narrow" w:hAnsi="Arial Narrow" w:cs="Times New Roman"/>
          <w:color w:val="auto"/>
          <w:sz w:val="24"/>
          <w:szCs w:val="24"/>
        </w:rPr>
        <w:t xml:space="preserve"> </w:t>
      </w:r>
    </w:p>
    <w:p w:rsidR="000050C2" w:rsidRPr="00270550" w:rsidRDefault="000050C2" w:rsidP="00B17771">
      <w:pPr>
        <w:pStyle w:val="ANIA"/>
        <w:spacing w:line="360" w:lineRule="auto"/>
        <w:ind w:firstLine="686"/>
      </w:pPr>
      <w:bookmarkStart w:id="87" w:name="bookmark41"/>
      <w:r w:rsidRPr="00270550">
        <w:t xml:space="preserve">Głównym kierunkiem działań planistycznych odnoszących się do środowiska przyrodniczego i kulturowego jest ich ochrona i zachowanie w jak najlepszym stanie. Ogół tych działań będzie korzystnie wpływać na </w:t>
      </w:r>
      <w:proofErr w:type="gramStart"/>
      <w:r w:rsidRPr="00270550">
        <w:t>poprawę jakości</w:t>
      </w:r>
      <w:proofErr w:type="gramEnd"/>
      <w:r w:rsidRPr="00270550">
        <w:t xml:space="preserve"> życia mieszkańców, a poprzez zwiększenie ogólnej atrakcyjności turystycznej gminy przyśpieszy rozwój aktywności związanych z obsługą ruchu turystycznego.</w:t>
      </w:r>
    </w:p>
    <w:p w:rsidR="000050C2" w:rsidRPr="00270550" w:rsidRDefault="000050C2" w:rsidP="00B17771">
      <w:pPr>
        <w:tabs>
          <w:tab w:val="left" w:pos="284"/>
        </w:tabs>
        <w:spacing w:line="360" w:lineRule="auto"/>
        <w:ind w:left="0"/>
        <w:rPr>
          <w:rFonts w:ascii="Arial Narrow" w:hAnsi="Arial Narrow"/>
          <w:sz w:val="24"/>
          <w:szCs w:val="24"/>
        </w:rPr>
      </w:pPr>
      <w:r w:rsidRPr="00270550">
        <w:rPr>
          <w:rFonts w:ascii="Arial Narrow" w:hAnsi="Arial Narrow"/>
          <w:sz w:val="24"/>
          <w:szCs w:val="24"/>
        </w:rPr>
        <w:tab/>
      </w:r>
      <w:r w:rsidRPr="00270550">
        <w:rPr>
          <w:rFonts w:ascii="Arial Narrow" w:hAnsi="Arial Narrow"/>
          <w:sz w:val="24"/>
          <w:szCs w:val="24"/>
        </w:rPr>
        <w:tab/>
        <w:t xml:space="preserve">Obszar gminy Radzyń Chełmiński charakteryzuje się niezbyt dużym urozmaiceniem krajobrazu. Brak jest rozpoznanych interesujących zbiorowisk i osobliwości florystycznych oraz faunistycznych, w </w:t>
      </w:r>
      <w:proofErr w:type="gramStart"/>
      <w:r w:rsidRPr="00270550">
        <w:rPr>
          <w:rFonts w:ascii="Arial Narrow" w:hAnsi="Arial Narrow"/>
          <w:sz w:val="24"/>
          <w:szCs w:val="24"/>
        </w:rPr>
        <w:t>związku z czym</w:t>
      </w:r>
      <w:proofErr w:type="gramEnd"/>
      <w:r w:rsidRPr="00270550">
        <w:rPr>
          <w:rFonts w:ascii="Arial Narrow" w:hAnsi="Arial Narrow"/>
          <w:sz w:val="24"/>
          <w:szCs w:val="24"/>
        </w:rPr>
        <w:t xml:space="preserve"> obszary prawnie chronione zajmują niewielką powierzchnię. Obszar Chronionego Krajobrazu </w:t>
      </w:r>
      <w:r w:rsidRPr="00270550">
        <w:rPr>
          <w:rFonts w:ascii="Arial Narrow" w:hAnsi="Arial Narrow"/>
          <w:bCs/>
          <w:i/>
          <w:iCs/>
          <w:sz w:val="24"/>
          <w:szCs w:val="24"/>
        </w:rPr>
        <w:t xml:space="preserve">„Strefy Krawędziowej Doliny Wisły”, </w:t>
      </w:r>
      <w:r w:rsidRPr="00270550">
        <w:rPr>
          <w:rFonts w:ascii="Arial Narrow" w:hAnsi="Arial Narrow"/>
          <w:bCs/>
          <w:sz w:val="24"/>
          <w:szCs w:val="24"/>
        </w:rPr>
        <w:t>obejmuje zaledwie 140 ha terenu położonego w północno- zachodniej części gminy. Ponadto na obszarze tej jednostki administracyjnej występują jedynie trzy użytki ekologiczne oraz dwa pomniki przyrody. Biorąc pod uwagę powierzchnię i liczbę obszarów prawnie chronionych j</w:t>
      </w:r>
      <w:r w:rsidRPr="00270550">
        <w:rPr>
          <w:rFonts w:ascii="Arial Narrow" w:hAnsi="Arial Narrow"/>
          <w:sz w:val="24"/>
          <w:szCs w:val="24"/>
        </w:rPr>
        <w:t>est to jeden z najniższych wskaźników pośród gmin województwa kujawsko – pomorskim. Dla ochrony zasobów, walorów przyrodniczych i krajobrazowych niezbędne jest gospodarowanie z zachowaniem zasad zrównoważonego rozwoju, co pozwoli na prawidłowe funkcjonowanie systemów przyrodniczych poprzez:</w:t>
      </w:r>
    </w:p>
    <w:p w:rsidR="000050C2" w:rsidRPr="00270550" w:rsidRDefault="000050C2" w:rsidP="00B17771">
      <w:pPr>
        <w:pStyle w:val="ANIA"/>
        <w:numPr>
          <w:ilvl w:val="0"/>
          <w:numId w:val="60"/>
        </w:numPr>
        <w:spacing w:line="360" w:lineRule="auto"/>
        <w:ind w:left="284" w:hanging="284"/>
      </w:pPr>
      <w:proofErr w:type="gramStart"/>
      <w:r w:rsidRPr="00270550">
        <w:lastRenderedPageBreak/>
        <w:t>ukształtowanie</w:t>
      </w:r>
      <w:proofErr w:type="gramEnd"/>
      <w:r w:rsidRPr="00270550">
        <w:t xml:space="preserve"> spójnego przestrzenie systemu ekologicznego obejmującego m. </w:t>
      </w:r>
      <w:proofErr w:type="spellStart"/>
      <w:r w:rsidRPr="00270550">
        <w:t>in</w:t>
      </w:r>
      <w:proofErr w:type="spellEnd"/>
      <w:r w:rsidRPr="00270550">
        <w:t xml:space="preserve"> parki podworskie, lasy, zadrzewienia,</w:t>
      </w:r>
    </w:p>
    <w:p w:rsidR="000050C2" w:rsidRPr="00270550" w:rsidRDefault="000050C2" w:rsidP="00B17771">
      <w:pPr>
        <w:pStyle w:val="ANIA"/>
        <w:numPr>
          <w:ilvl w:val="0"/>
          <w:numId w:val="60"/>
        </w:numPr>
        <w:spacing w:line="360" w:lineRule="auto"/>
        <w:ind w:left="284" w:hanging="284"/>
      </w:pPr>
      <w:proofErr w:type="gramStart"/>
      <w:r w:rsidRPr="00270550">
        <w:t>zachowanie</w:t>
      </w:r>
      <w:proofErr w:type="gramEnd"/>
      <w:r w:rsidRPr="00270550">
        <w:t xml:space="preserve"> wartościowych przyrodniczo i krajobrazowo terenów, w tym obszarów źródliskowych, zespołów łąkowo-bagiennych, torfowisk,</w:t>
      </w:r>
    </w:p>
    <w:p w:rsidR="000050C2" w:rsidRPr="00270550" w:rsidRDefault="000050C2" w:rsidP="00B17771">
      <w:pPr>
        <w:pStyle w:val="ANIA"/>
        <w:numPr>
          <w:ilvl w:val="0"/>
          <w:numId w:val="60"/>
        </w:numPr>
        <w:spacing w:line="360" w:lineRule="auto"/>
        <w:ind w:left="284" w:hanging="284"/>
      </w:pPr>
      <w:proofErr w:type="gramStart"/>
      <w:r w:rsidRPr="00270550">
        <w:t>tworzenie</w:t>
      </w:r>
      <w:proofErr w:type="gramEnd"/>
      <w:r w:rsidRPr="00270550">
        <w:t xml:space="preserve"> warunków do ochrony terenów korytarzy ekologicznych - stanowiących łączniki między obszarami chronionymi </w:t>
      </w:r>
    </w:p>
    <w:p w:rsidR="000050C2" w:rsidRPr="00270550" w:rsidRDefault="000050C2" w:rsidP="00B17771">
      <w:pPr>
        <w:pStyle w:val="ANIA"/>
        <w:numPr>
          <w:ilvl w:val="0"/>
          <w:numId w:val="60"/>
        </w:numPr>
        <w:spacing w:line="360" w:lineRule="auto"/>
        <w:ind w:left="284" w:hanging="284"/>
      </w:pPr>
      <w:proofErr w:type="gramStart"/>
      <w:r w:rsidRPr="00270550">
        <w:t>ochronę</w:t>
      </w:r>
      <w:proofErr w:type="gramEnd"/>
      <w:r w:rsidRPr="00270550">
        <w:t xml:space="preserve"> i zwiększanie zasobów wodnych również w kontekście ograniczenia deficytu wody, w tym:</w:t>
      </w:r>
    </w:p>
    <w:p w:rsidR="000050C2" w:rsidRPr="00270550" w:rsidRDefault="000050C2" w:rsidP="00B17771">
      <w:pPr>
        <w:pStyle w:val="ANIA"/>
        <w:numPr>
          <w:ilvl w:val="0"/>
          <w:numId w:val="61"/>
        </w:numPr>
        <w:spacing w:line="360" w:lineRule="auto"/>
      </w:pPr>
      <w:proofErr w:type="gramStart"/>
      <w:r w:rsidRPr="00270550">
        <w:t>poprawę jakości</w:t>
      </w:r>
      <w:proofErr w:type="gramEnd"/>
      <w:r w:rsidRPr="00270550">
        <w:t xml:space="preserve"> zanieczyszczonych wód powierzchniowych, w sz</w:t>
      </w:r>
      <w:r w:rsidR="00034F33">
        <w:t xml:space="preserve">czególności Strugi Radzyńskiej </w:t>
      </w:r>
      <w:r w:rsidRPr="00270550">
        <w:t>zwłaszcza przez ograniczenie spływów zanieczyszczeń obszarowych,</w:t>
      </w:r>
    </w:p>
    <w:p w:rsidR="000050C2" w:rsidRPr="00270550" w:rsidRDefault="000050C2" w:rsidP="00B17771">
      <w:pPr>
        <w:pStyle w:val="ANIA"/>
        <w:numPr>
          <w:ilvl w:val="0"/>
          <w:numId w:val="61"/>
        </w:numPr>
        <w:spacing w:line="360" w:lineRule="auto"/>
      </w:pPr>
      <w:proofErr w:type="gramStart"/>
      <w:r w:rsidRPr="00270550">
        <w:t>likwidację</w:t>
      </w:r>
      <w:proofErr w:type="gramEnd"/>
      <w:r w:rsidRPr="00270550">
        <w:t xml:space="preserve"> punktowych źródeł zanieczyszczeń wód poprzez budowę systemu kanalizacji sanitarnej,</w:t>
      </w:r>
    </w:p>
    <w:p w:rsidR="000050C2" w:rsidRPr="00270550" w:rsidRDefault="000050C2" w:rsidP="00B17771">
      <w:pPr>
        <w:pStyle w:val="ANIA"/>
        <w:numPr>
          <w:ilvl w:val="0"/>
          <w:numId w:val="61"/>
        </w:numPr>
        <w:spacing w:line="360" w:lineRule="auto"/>
      </w:pPr>
      <w:proofErr w:type="gramStart"/>
      <w:r w:rsidRPr="00270550">
        <w:t>zmniejszanie</w:t>
      </w:r>
      <w:proofErr w:type="gramEnd"/>
      <w:r w:rsidRPr="00270550">
        <w:t xml:space="preserve"> areału gruntów ornych m.in. poprzez zamianę na trwałe użytki zielone, dolesienia, w tym na terenach narażonych na erozję - niezależnie od rodzaju gleb, </w:t>
      </w:r>
    </w:p>
    <w:p w:rsidR="000050C2" w:rsidRPr="00270550" w:rsidRDefault="000050C2" w:rsidP="00B17771">
      <w:pPr>
        <w:pStyle w:val="ANIA"/>
        <w:numPr>
          <w:ilvl w:val="0"/>
          <w:numId w:val="62"/>
        </w:numPr>
        <w:spacing w:line="360" w:lineRule="auto"/>
        <w:ind w:left="284" w:hanging="284"/>
      </w:pPr>
      <w:proofErr w:type="gramStart"/>
      <w:r w:rsidRPr="00270550">
        <w:t>ochronę</w:t>
      </w:r>
      <w:proofErr w:type="gramEnd"/>
      <w:r w:rsidRPr="00270550">
        <w:t xml:space="preserve"> zasobów glebowych i leśnych, w tym:</w:t>
      </w:r>
    </w:p>
    <w:p w:rsidR="000050C2" w:rsidRPr="00270550" w:rsidRDefault="000050C2" w:rsidP="00B17771">
      <w:pPr>
        <w:pStyle w:val="ANIA"/>
        <w:numPr>
          <w:ilvl w:val="0"/>
          <w:numId w:val="63"/>
        </w:numPr>
        <w:spacing w:line="360" w:lineRule="auto"/>
      </w:pPr>
      <w:proofErr w:type="gramStart"/>
      <w:r w:rsidRPr="00270550">
        <w:t>ograniczanie</w:t>
      </w:r>
      <w:proofErr w:type="gramEnd"/>
      <w:r w:rsidRPr="00270550">
        <w:t xml:space="preserve"> do minimum przeznaczania na cele nierolnicze i nieleśne. Szczególnie należy chronić zwarte kompleksy </w:t>
      </w:r>
      <w:proofErr w:type="spellStart"/>
      <w:r w:rsidRPr="00270550">
        <w:t>wysokoprodukcyjnych</w:t>
      </w:r>
      <w:proofErr w:type="spellEnd"/>
      <w:r w:rsidRPr="00270550">
        <w:t xml:space="preserve"> gleb klas bonitacyjnych I-III występujących prawie we wszystkich sołectwach gminy, </w:t>
      </w:r>
    </w:p>
    <w:p w:rsidR="000050C2" w:rsidRPr="00270550" w:rsidRDefault="000050C2" w:rsidP="00B17771">
      <w:pPr>
        <w:pStyle w:val="ANIA"/>
        <w:numPr>
          <w:ilvl w:val="0"/>
          <w:numId w:val="63"/>
        </w:numPr>
        <w:spacing w:line="360" w:lineRule="auto"/>
      </w:pPr>
      <w:proofErr w:type="gramStart"/>
      <w:r w:rsidRPr="00270550">
        <w:t>eliminacja</w:t>
      </w:r>
      <w:proofErr w:type="gramEnd"/>
      <w:r w:rsidRPr="00270550">
        <w:t xml:space="preserve"> czynników degradacji (zmniejszenia żyzności, produkcyjności gleb) i zanieczyszczenia gleb oraz naruszania stosunków wodnych, </w:t>
      </w:r>
    </w:p>
    <w:p w:rsidR="000050C2" w:rsidRPr="00270550" w:rsidRDefault="000050C2" w:rsidP="00B17771">
      <w:pPr>
        <w:pStyle w:val="ANIA"/>
        <w:numPr>
          <w:ilvl w:val="0"/>
          <w:numId w:val="63"/>
        </w:numPr>
        <w:spacing w:line="360" w:lineRule="auto"/>
      </w:pPr>
      <w:proofErr w:type="gramStart"/>
      <w:r w:rsidRPr="00270550">
        <w:t>zwiększenie</w:t>
      </w:r>
      <w:proofErr w:type="gramEnd"/>
      <w:r w:rsidRPr="00270550">
        <w:t xml:space="preserve"> lesistości obszaru gminy przez zalesienie gruntów najsłabszych klas bonitacyjnych (mało przydatnych dla gospodarki rolnej), </w:t>
      </w:r>
    </w:p>
    <w:p w:rsidR="000050C2" w:rsidRPr="00270550" w:rsidRDefault="000050C2" w:rsidP="00B17771">
      <w:pPr>
        <w:pStyle w:val="ANIA"/>
        <w:numPr>
          <w:ilvl w:val="0"/>
          <w:numId w:val="63"/>
        </w:numPr>
        <w:spacing w:line="360" w:lineRule="auto"/>
      </w:pPr>
      <w:proofErr w:type="gramStart"/>
      <w:r w:rsidRPr="00270550">
        <w:t>przebudowa</w:t>
      </w:r>
      <w:proofErr w:type="gramEnd"/>
      <w:r w:rsidRPr="00270550">
        <w:t xml:space="preserve"> drzewostanów lasów o niskich walorach ekologicznych, szczególnie w południowej części gminy,</w:t>
      </w:r>
    </w:p>
    <w:p w:rsidR="000050C2" w:rsidRPr="00270550" w:rsidRDefault="000050C2" w:rsidP="00B17771">
      <w:pPr>
        <w:pStyle w:val="ANIA"/>
        <w:numPr>
          <w:ilvl w:val="0"/>
          <w:numId w:val="63"/>
        </w:numPr>
        <w:spacing w:line="360" w:lineRule="auto"/>
      </w:pPr>
      <w:proofErr w:type="gramStart"/>
      <w:r w:rsidRPr="00270550">
        <w:t>wprowadzenie</w:t>
      </w:r>
      <w:proofErr w:type="gramEnd"/>
      <w:r w:rsidRPr="00270550">
        <w:t xml:space="preserve"> zadrzewień, zarówno szpalerowych wzdłuż dróg, cieków i na miedzach oraz kępowych </w:t>
      </w:r>
      <w:proofErr w:type="spellStart"/>
      <w:r w:rsidRPr="00270550">
        <w:t>np</w:t>
      </w:r>
      <w:proofErr w:type="spellEnd"/>
      <w:r w:rsidRPr="00270550">
        <w:t>: w obniżeniach terenowych, na bezleśnych obszarach intensywnie użytkowanych rolniczo, na których przeważają gleby wysokich klas bonitacyjnych, co pozwoli na zwiększenie walorów krajobrazowych i przeciwdziałanie erozji gleb, zwłaszcza na terenach środkowej i północnej części gminy,</w:t>
      </w:r>
    </w:p>
    <w:p w:rsidR="000050C2" w:rsidRPr="00270550" w:rsidRDefault="000050C2" w:rsidP="00B17771">
      <w:pPr>
        <w:pStyle w:val="ANIA"/>
        <w:numPr>
          <w:ilvl w:val="0"/>
          <w:numId w:val="63"/>
        </w:numPr>
        <w:spacing w:line="360" w:lineRule="auto"/>
        <w:rPr>
          <w:b/>
        </w:rPr>
      </w:pPr>
      <w:proofErr w:type="gramStart"/>
      <w:r w:rsidRPr="00270550">
        <w:t>niezwłoczną</w:t>
      </w:r>
      <w:proofErr w:type="gramEnd"/>
      <w:r w:rsidRPr="00270550">
        <w:t xml:space="preserve"> rekultywację złóż wyeksploatowanych, </w:t>
      </w:r>
    </w:p>
    <w:p w:rsidR="000050C2" w:rsidRPr="00270550" w:rsidRDefault="000050C2" w:rsidP="00B17771">
      <w:pPr>
        <w:pStyle w:val="ANIA"/>
        <w:numPr>
          <w:ilvl w:val="0"/>
          <w:numId w:val="63"/>
        </w:numPr>
        <w:spacing w:line="360" w:lineRule="auto"/>
        <w:rPr>
          <w:b/>
        </w:rPr>
      </w:pPr>
      <w:proofErr w:type="gramStart"/>
      <w:r w:rsidRPr="00270550">
        <w:t>powszechną</w:t>
      </w:r>
      <w:proofErr w:type="gramEnd"/>
      <w:r w:rsidRPr="00270550">
        <w:t xml:space="preserve"> edukację ekologiczną.</w:t>
      </w:r>
    </w:p>
    <w:p w:rsidR="000050C2" w:rsidRPr="00270550" w:rsidRDefault="000050C2" w:rsidP="00B17771">
      <w:pPr>
        <w:pStyle w:val="ANIA"/>
        <w:spacing w:line="360" w:lineRule="auto"/>
      </w:pPr>
    </w:p>
    <w:p w:rsidR="000050C2" w:rsidRPr="00270550" w:rsidRDefault="000050C2" w:rsidP="009049CA">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Biorąc pod uwagę uwarunkowania środowiska przyrodniczego na obszarze gminy Radzyń Chełmiński dominuje jeden typ terenu o zróżnicowanych warunkach do planowania zrównoważonego rozwoju, który można określić mianem rolniczej przestrzeni produkcyjnej. Jest to obszar o rolnictwie na ogół ekstensywnym. </w:t>
      </w:r>
      <w:r w:rsidRPr="00270550">
        <w:rPr>
          <w:rFonts w:ascii="Arial Narrow" w:hAnsi="Arial Narrow"/>
          <w:sz w:val="24"/>
          <w:szCs w:val="24"/>
        </w:rPr>
        <w:lastRenderedPageBreak/>
        <w:t xml:space="preserve">Zagrożenia, które wynikają z produkcji rolnej to przede wszystkim ścieki socjalno - bytowe, chemizacja rolnictwa oraz „dzikie” wysypiska i wylewiska odpadów. Zanieczyszczane są zwłaszcza wody powierzchniowe i zaskórne. Zagrożenie potęguje stosunkowo bezleśny charakter obszaru i w wielu przypadkach brak roślinnych pasów ochronnych przy brzegach cieków i zbiorników. </w:t>
      </w:r>
    </w:p>
    <w:p w:rsidR="000050C2" w:rsidRPr="00270550" w:rsidRDefault="000050C2" w:rsidP="009049CA">
      <w:pPr>
        <w:spacing w:line="360" w:lineRule="auto"/>
        <w:ind w:left="0"/>
        <w:jc w:val="both"/>
        <w:rPr>
          <w:rFonts w:ascii="Arial Narrow" w:hAnsi="Arial Narrow"/>
          <w:sz w:val="24"/>
          <w:szCs w:val="24"/>
        </w:rPr>
      </w:pPr>
      <w:r w:rsidRPr="00270550">
        <w:rPr>
          <w:rFonts w:ascii="Arial Narrow" w:hAnsi="Arial Narrow"/>
          <w:sz w:val="24"/>
          <w:szCs w:val="24"/>
        </w:rPr>
        <w:tab/>
        <w:t>W rolniczej przestrzeni produkcyjnej można wyróżnić tereny charakteryzujące się większą bioróżnorodnością oraz większym urozmaiceniem rzeźby. Są to obszary o największej w skali gminy atrakcyjności turystycznej – okolice jez. Kneblowo, Szumiłowo i Bobrowo oraz zachodni skraj gminy (</w:t>
      </w:r>
      <w:proofErr w:type="spellStart"/>
      <w:r w:rsidRPr="00270550">
        <w:rPr>
          <w:rFonts w:ascii="Arial Narrow" w:hAnsi="Arial Narrow"/>
          <w:sz w:val="24"/>
          <w:szCs w:val="24"/>
        </w:rPr>
        <w:t>OCHK</w:t>
      </w:r>
      <w:proofErr w:type="spellEnd"/>
      <w:r w:rsidRPr="00270550">
        <w:rPr>
          <w:rFonts w:ascii="Arial Narrow" w:hAnsi="Arial Narrow"/>
          <w:sz w:val="24"/>
          <w:szCs w:val="24"/>
        </w:rPr>
        <w:t xml:space="preserve"> Strefa Krawędziowa Doliny Wisły). Skala występujących tu zagrożeń środowiska w porównaniu z poprzednimi rejonami jest zdecydowanie mniejsza. Najbardziej niepokojącym jest stan czystości wód powierzchniowych. Potencjalnym źródłem zagrożeń może być lokalizacja zabudowy letniskowej i mieszkaniowej jednorodzinnej wokół jezior.</w:t>
      </w:r>
    </w:p>
    <w:p w:rsidR="000050C2" w:rsidRPr="00270550" w:rsidRDefault="000050C2" w:rsidP="009049CA">
      <w:pPr>
        <w:spacing w:line="360" w:lineRule="auto"/>
        <w:ind w:left="0"/>
        <w:jc w:val="both"/>
        <w:rPr>
          <w:rFonts w:ascii="Arial Narrow" w:hAnsi="Arial Narrow"/>
          <w:sz w:val="24"/>
          <w:szCs w:val="24"/>
        </w:rPr>
      </w:pPr>
      <w:r w:rsidRPr="00270550">
        <w:rPr>
          <w:rFonts w:ascii="Arial Narrow" w:hAnsi="Arial Narrow"/>
          <w:sz w:val="24"/>
          <w:szCs w:val="24"/>
        </w:rPr>
        <w:tab/>
        <w:t xml:space="preserve">Strategicznym celem w polityce zrównoważonego rozwoju jest </w:t>
      </w:r>
      <w:r w:rsidRPr="00270550">
        <w:rPr>
          <w:rFonts w:ascii="Arial Narrow" w:hAnsi="Arial Narrow"/>
          <w:bCs/>
          <w:sz w:val="24"/>
          <w:szCs w:val="24"/>
        </w:rPr>
        <w:t>zachowanie wysokich walorów przyrodniczych i krajobrazowych północnej i zachodniej części gminy Radzyń Chełmiński,</w:t>
      </w:r>
      <w:r w:rsidRPr="00270550">
        <w:rPr>
          <w:rFonts w:ascii="Arial Narrow" w:hAnsi="Arial Narrow"/>
          <w:sz w:val="24"/>
          <w:szCs w:val="24"/>
        </w:rPr>
        <w:t xml:space="preserve"> która posiada znaczne preferencje dla ochrony środowiska przyrodniczego i walorów krajobrazowych, rozwoju integrowanych metod gospodarki rolnej, rozwoju turystyki i rekreacji oraz tworzenia nowych terenów leśnych.</w:t>
      </w:r>
    </w:p>
    <w:p w:rsidR="000050C2" w:rsidRPr="00270550" w:rsidRDefault="000050C2" w:rsidP="009049CA">
      <w:pPr>
        <w:spacing w:line="360" w:lineRule="auto"/>
        <w:ind w:left="0"/>
        <w:jc w:val="both"/>
        <w:rPr>
          <w:rFonts w:ascii="Arial Narrow" w:hAnsi="Arial Narrow"/>
          <w:sz w:val="24"/>
          <w:szCs w:val="24"/>
        </w:rPr>
      </w:pPr>
      <w:r w:rsidRPr="00270550">
        <w:rPr>
          <w:rFonts w:ascii="Arial Narrow" w:hAnsi="Arial Narrow"/>
          <w:sz w:val="24"/>
          <w:szCs w:val="24"/>
        </w:rPr>
        <w:tab/>
        <w:t xml:space="preserve">Zadaniowo strategicznym celem jest </w:t>
      </w:r>
      <w:r w:rsidRPr="00270550">
        <w:rPr>
          <w:rFonts w:ascii="Arial Narrow" w:hAnsi="Arial Narrow"/>
          <w:bCs/>
          <w:sz w:val="24"/>
          <w:szCs w:val="24"/>
        </w:rPr>
        <w:t xml:space="preserve">zachowanie i </w:t>
      </w:r>
      <w:proofErr w:type="gramStart"/>
      <w:r w:rsidRPr="00270550">
        <w:rPr>
          <w:rFonts w:ascii="Arial Narrow" w:hAnsi="Arial Narrow"/>
          <w:bCs/>
          <w:sz w:val="24"/>
          <w:szCs w:val="24"/>
        </w:rPr>
        <w:t>poprawa jakości</w:t>
      </w:r>
      <w:proofErr w:type="gramEnd"/>
      <w:r w:rsidRPr="00270550">
        <w:rPr>
          <w:rFonts w:ascii="Arial Narrow" w:hAnsi="Arial Narrow"/>
          <w:bCs/>
          <w:sz w:val="24"/>
          <w:szCs w:val="24"/>
        </w:rPr>
        <w:t xml:space="preserve"> wód powierzchniowych</w:t>
      </w:r>
      <w:r w:rsidRPr="00270550">
        <w:rPr>
          <w:rFonts w:ascii="Arial Narrow" w:hAnsi="Arial Narrow"/>
          <w:sz w:val="24"/>
          <w:szCs w:val="24"/>
        </w:rPr>
        <w:t>, poprawa bilansu wodnego poprzez realizację programu małej retencji oraz programu zwiększenia lesistości i zadrzewień.</w:t>
      </w:r>
    </w:p>
    <w:p w:rsidR="000050C2" w:rsidRPr="00270550" w:rsidRDefault="000050C2" w:rsidP="00B17771">
      <w:pPr>
        <w:pStyle w:val="ANIA"/>
        <w:spacing w:line="360" w:lineRule="auto"/>
        <w:rPr>
          <w:rStyle w:val="Nagwek7Bezpogrubienia"/>
          <w:rFonts w:ascii="Arial Narrow" w:hAnsi="Arial Narrow" w:cs="Times New Roman"/>
          <w:b/>
          <w:bCs/>
          <w:sz w:val="24"/>
          <w:szCs w:val="24"/>
        </w:rPr>
      </w:pPr>
      <w:bookmarkStart w:id="88" w:name="bookmark42"/>
      <w:bookmarkEnd w:id="87"/>
    </w:p>
    <w:p w:rsidR="000050C2" w:rsidRPr="00270550" w:rsidRDefault="000050C2" w:rsidP="00B17771">
      <w:pPr>
        <w:pStyle w:val="ANIA"/>
        <w:spacing w:line="360" w:lineRule="auto"/>
      </w:pPr>
      <w:r w:rsidRPr="00270550">
        <w:t xml:space="preserve">Ustala się następujące szczegółowe działania w </w:t>
      </w:r>
      <w:proofErr w:type="gramStart"/>
      <w:r w:rsidRPr="00270550">
        <w:t xml:space="preserve">zakresie </w:t>
      </w:r>
      <w:proofErr w:type="spellStart"/>
      <w:r w:rsidRPr="00270550">
        <w:t>ekopolityki</w:t>
      </w:r>
      <w:proofErr w:type="spellEnd"/>
      <w:proofErr w:type="gramEnd"/>
      <w:r w:rsidRPr="00270550">
        <w:t>:</w:t>
      </w:r>
      <w:bookmarkEnd w:id="88"/>
    </w:p>
    <w:p w:rsidR="000050C2" w:rsidRPr="00270550" w:rsidRDefault="000050C2" w:rsidP="00B17771">
      <w:pPr>
        <w:pStyle w:val="Teksttreci0"/>
        <w:numPr>
          <w:ilvl w:val="0"/>
          <w:numId w:val="64"/>
        </w:numPr>
        <w:shd w:val="clear" w:color="auto" w:fill="auto"/>
        <w:tabs>
          <w:tab w:val="left" w:pos="284"/>
        </w:tabs>
        <w:spacing w:after="0" w:line="360" w:lineRule="auto"/>
        <w:ind w:left="720" w:right="20" w:hanging="360"/>
        <w:rPr>
          <w:rFonts w:ascii="Arial Narrow" w:hAnsi="Arial Narrow" w:cs="Times New Roman"/>
          <w:sz w:val="24"/>
          <w:szCs w:val="24"/>
        </w:rPr>
      </w:pPr>
      <w:proofErr w:type="gramStart"/>
      <w:r w:rsidRPr="00270550">
        <w:rPr>
          <w:rFonts w:ascii="Arial Narrow" w:hAnsi="Arial Narrow" w:cs="Times New Roman"/>
          <w:sz w:val="24"/>
          <w:szCs w:val="24"/>
        </w:rPr>
        <w:t>realizację</w:t>
      </w:r>
      <w:proofErr w:type="gramEnd"/>
      <w:r w:rsidRPr="00270550">
        <w:rPr>
          <w:rFonts w:ascii="Arial Narrow" w:hAnsi="Arial Narrow" w:cs="Times New Roman"/>
          <w:sz w:val="24"/>
          <w:szCs w:val="24"/>
        </w:rPr>
        <w:t xml:space="preserve"> gminnego systemu wodociągowego i kanalizacyjnego z zapewnieniem odbioru ścieków,</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20" w:hanging="360"/>
        <w:rPr>
          <w:rFonts w:ascii="Arial Narrow" w:hAnsi="Arial Narrow" w:cs="Times New Roman"/>
          <w:sz w:val="24"/>
          <w:szCs w:val="24"/>
        </w:rPr>
      </w:pPr>
      <w:proofErr w:type="gramStart"/>
      <w:r w:rsidRPr="00270550">
        <w:rPr>
          <w:rFonts w:ascii="Arial Narrow" w:hAnsi="Arial Narrow" w:cs="Times New Roman"/>
          <w:sz w:val="24"/>
          <w:szCs w:val="24"/>
        </w:rPr>
        <w:t>realizację</w:t>
      </w:r>
      <w:proofErr w:type="gramEnd"/>
      <w:r w:rsidRPr="00270550">
        <w:rPr>
          <w:rFonts w:ascii="Arial Narrow" w:hAnsi="Arial Narrow" w:cs="Times New Roman"/>
          <w:sz w:val="24"/>
          <w:szCs w:val="24"/>
        </w:rPr>
        <w:t xml:space="preserve"> indywidualnych oczyszczalni ścieków w obszarach, które nie zostaną po</w:t>
      </w:r>
      <w:r w:rsidR="00034F33">
        <w:rPr>
          <w:rFonts w:ascii="Arial Narrow" w:hAnsi="Arial Narrow" w:cs="Times New Roman"/>
          <w:sz w:val="24"/>
          <w:szCs w:val="24"/>
        </w:rPr>
        <w:t>dłączone do systemu kanalizacji</w:t>
      </w:r>
      <w:r w:rsidRPr="00270550">
        <w:rPr>
          <w:rFonts w:ascii="Arial Narrow" w:hAnsi="Arial Narrow" w:cs="Times New Roman"/>
          <w:sz w:val="24"/>
          <w:szCs w:val="24"/>
        </w:rPr>
        <w:t>,</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przeciwdziałanie</w:t>
      </w:r>
      <w:proofErr w:type="gramEnd"/>
      <w:r w:rsidRPr="00270550">
        <w:rPr>
          <w:rFonts w:ascii="Arial Narrow" w:hAnsi="Arial Narrow" w:cs="Times New Roman"/>
          <w:sz w:val="24"/>
          <w:szCs w:val="24"/>
        </w:rPr>
        <w:t xml:space="preserve"> zanieczyszczeniom wód wskutek działalności rolniczej,</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racjonalne</w:t>
      </w:r>
      <w:proofErr w:type="gramEnd"/>
      <w:r w:rsidRPr="00270550">
        <w:rPr>
          <w:rFonts w:ascii="Arial Narrow" w:hAnsi="Arial Narrow" w:cs="Times New Roman"/>
          <w:sz w:val="24"/>
          <w:szCs w:val="24"/>
        </w:rPr>
        <w:t xml:space="preserve"> gospodarowanie odpadami z zapewnieniem odbioru odpadów,</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ochronę</w:t>
      </w:r>
      <w:proofErr w:type="gramEnd"/>
      <w:r w:rsidRPr="00270550">
        <w:rPr>
          <w:rFonts w:ascii="Arial Narrow" w:hAnsi="Arial Narrow" w:cs="Times New Roman"/>
          <w:sz w:val="24"/>
          <w:szCs w:val="24"/>
        </w:rPr>
        <w:t xml:space="preserve"> ujęć wód podziemnych na potrzeby komunalne, ochronę powietrza poprzez eliminację tradycyjnych źródeł ciepła na rzecz paliw ekologicznych oraz stosowanie środków technicznych skutecznie redukujących emisję zanieczyszczeń,</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40" w:hanging="360"/>
        <w:rPr>
          <w:rFonts w:ascii="Arial Narrow" w:hAnsi="Arial Narrow" w:cs="Times New Roman"/>
          <w:sz w:val="24"/>
          <w:szCs w:val="24"/>
        </w:rPr>
      </w:pPr>
      <w:proofErr w:type="gramStart"/>
      <w:r w:rsidRPr="00270550">
        <w:rPr>
          <w:rFonts w:ascii="Arial Narrow" w:hAnsi="Arial Narrow" w:cs="Times New Roman"/>
          <w:sz w:val="24"/>
          <w:szCs w:val="24"/>
        </w:rPr>
        <w:t>dążenie</w:t>
      </w:r>
      <w:proofErr w:type="gramEnd"/>
      <w:r w:rsidRPr="00270550">
        <w:rPr>
          <w:rFonts w:ascii="Arial Narrow" w:hAnsi="Arial Narrow" w:cs="Times New Roman"/>
          <w:sz w:val="24"/>
          <w:szCs w:val="24"/>
        </w:rPr>
        <w:t xml:space="preserve"> do wymiany pieców na paliwo stałe na piece zużywające paliwo płynne (olej) lub gazowe.</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40" w:hanging="360"/>
        <w:rPr>
          <w:rFonts w:ascii="Arial Narrow" w:hAnsi="Arial Narrow" w:cs="Times New Roman"/>
          <w:sz w:val="24"/>
          <w:szCs w:val="24"/>
        </w:rPr>
      </w:pPr>
      <w:proofErr w:type="gramStart"/>
      <w:r w:rsidRPr="00270550">
        <w:rPr>
          <w:rFonts w:ascii="Arial Narrow" w:hAnsi="Arial Narrow" w:cs="Times New Roman"/>
          <w:sz w:val="24"/>
          <w:szCs w:val="24"/>
        </w:rPr>
        <w:t>ochronę</w:t>
      </w:r>
      <w:proofErr w:type="gramEnd"/>
      <w:r w:rsidRPr="00270550">
        <w:rPr>
          <w:rFonts w:ascii="Arial Narrow" w:hAnsi="Arial Narrow" w:cs="Times New Roman"/>
          <w:sz w:val="24"/>
          <w:szCs w:val="24"/>
        </w:rPr>
        <w:t xml:space="preserve"> obszarów o szczególnych walorach przyrodniczo-krajobrazowych, poprzez wdrażanie programów promocji rolnictwa ekologicznego oraz ochrony krajobrazu i różnorodności biologicznej,</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wykorzystywanie</w:t>
      </w:r>
      <w:proofErr w:type="gramEnd"/>
      <w:r w:rsidRPr="00270550">
        <w:rPr>
          <w:rFonts w:ascii="Arial Narrow" w:hAnsi="Arial Narrow" w:cs="Times New Roman"/>
          <w:sz w:val="24"/>
          <w:szCs w:val="24"/>
        </w:rPr>
        <w:t xml:space="preserve"> zasobów glebowych zgodnie z ich predyspozycjami,</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zapewnienie</w:t>
      </w:r>
      <w:proofErr w:type="gramEnd"/>
      <w:r w:rsidRPr="00270550">
        <w:rPr>
          <w:rFonts w:ascii="Arial Narrow" w:hAnsi="Arial Narrow" w:cs="Times New Roman"/>
          <w:sz w:val="24"/>
          <w:szCs w:val="24"/>
        </w:rPr>
        <w:t xml:space="preserve"> sprawnego funkcjonowania systemów melioracyjnych,</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kontynuowanie</w:t>
      </w:r>
      <w:proofErr w:type="gramEnd"/>
      <w:r w:rsidRPr="00270550">
        <w:rPr>
          <w:rFonts w:ascii="Arial Narrow" w:hAnsi="Arial Narrow" w:cs="Times New Roman"/>
          <w:sz w:val="24"/>
          <w:szCs w:val="24"/>
        </w:rPr>
        <w:t xml:space="preserve"> </w:t>
      </w:r>
      <w:proofErr w:type="spellStart"/>
      <w:r w:rsidRPr="00270550">
        <w:rPr>
          <w:rFonts w:ascii="Arial Narrow" w:hAnsi="Arial Narrow" w:cs="Times New Roman"/>
          <w:sz w:val="24"/>
          <w:szCs w:val="24"/>
        </w:rPr>
        <w:t>dolesień</w:t>
      </w:r>
      <w:proofErr w:type="spellEnd"/>
      <w:r w:rsidRPr="00270550">
        <w:rPr>
          <w:rFonts w:ascii="Arial Narrow" w:hAnsi="Arial Narrow" w:cs="Times New Roman"/>
          <w:sz w:val="24"/>
          <w:szCs w:val="24"/>
        </w:rPr>
        <w:t xml:space="preserve"> w powiązaniu z systemem ekologicznym, </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0" w:hanging="360"/>
        <w:rPr>
          <w:rFonts w:ascii="Arial Narrow" w:hAnsi="Arial Narrow" w:cs="Times New Roman"/>
          <w:sz w:val="24"/>
          <w:szCs w:val="24"/>
        </w:rPr>
      </w:pPr>
      <w:proofErr w:type="gramStart"/>
      <w:r w:rsidRPr="00270550">
        <w:rPr>
          <w:rFonts w:ascii="Arial Narrow" w:hAnsi="Arial Narrow" w:cs="Times New Roman"/>
          <w:sz w:val="24"/>
          <w:szCs w:val="24"/>
        </w:rPr>
        <w:t>propagowanie</w:t>
      </w:r>
      <w:proofErr w:type="gramEnd"/>
      <w:r w:rsidRPr="00270550">
        <w:rPr>
          <w:rFonts w:ascii="Arial Narrow" w:hAnsi="Arial Narrow" w:cs="Times New Roman"/>
          <w:sz w:val="24"/>
          <w:szCs w:val="24"/>
        </w:rPr>
        <w:t xml:space="preserve"> świadomości ekologicznej wśród społeczności gminy.</w:t>
      </w:r>
    </w:p>
    <w:p w:rsidR="000050C2" w:rsidRPr="00270550" w:rsidRDefault="000050C2" w:rsidP="00B17771">
      <w:pPr>
        <w:pStyle w:val="Teksttreci0"/>
        <w:numPr>
          <w:ilvl w:val="0"/>
          <w:numId w:val="64"/>
        </w:numPr>
        <w:shd w:val="clear" w:color="auto" w:fill="auto"/>
        <w:tabs>
          <w:tab w:val="left" w:pos="284"/>
        </w:tabs>
        <w:spacing w:after="0" w:line="360" w:lineRule="auto"/>
        <w:ind w:left="720" w:right="40" w:hanging="360"/>
        <w:rPr>
          <w:rFonts w:ascii="Arial Narrow" w:hAnsi="Arial Narrow" w:cs="Times New Roman"/>
          <w:sz w:val="24"/>
          <w:szCs w:val="24"/>
        </w:rPr>
      </w:pPr>
      <w:proofErr w:type="gramStart"/>
      <w:r w:rsidRPr="00270550">
        <w:rPr>
          <w:rFonts w:ascii="Arial Narrow" w:hAnsi="Arial Narrow" w:cs="Times New Roman"/>
          <w:sz w:val="24"/>
          <w:szCs w:val="24"/>
        </w:rPr>
        <w:lastRenderedPageBreak/>
        <w:t>w</w:t>
      </w:r>
      <w:proofErr w:type="gramEnd"/>
      <w:r w:rsidRPr="00270550">
        <w:rPr>
          <w:rFonts w:ascii="Arial Narrow" w:hAnsi="Arial Narrow" w:cs="Times New Roman"/>
          <w:sz w:val="24"/>
          <w:szCs w:val="24"/>
        </w:rPr>
        <w:t xml:space="preserve"> miejscach i obszarach narażonych na duży hałas i zanieczyszczenia oraz zagrożenia bezpieczeństwa ludności związane z ruchem komunikacyjnym należy przedsięwziąć działania zmierzające do ich ograniczenia metodami administracyjnymi (ograniczenie szybkości, tonażu), technicznymi (oddalenie zabudowy od dróg, ekrany akustyczne, poprawa bezpieczeństwa w miejscach przejść dla pieszych i włączania się do ruchu) i biologicznymi (pasy zieleni izolacyjnej).</w:t>
      </w:r>
    </w:p>
    <w:p w:rsidR="001E2C00" w:rsidRPr="00270550" w:rsidRDefault="001E2C00" w:rsidP="00B17771">
      <w:pPr>
        <w:widowControl/>
        <w:autoSpaceDE/>
        <w:autoSpaceDN/>
        <w:adjustRightInd/>
        <w:spacing w:line="360" w:lineRule="auto"/>
        <w:ind w:left="0" w:firstLine="0"/>
        <w:jc w:val="both"/>
        <w:textAlignment w:val="baseline"/>
        <w:rPr>
          <w:rFonts w:ascii="Arial Narrow" w:hAnsi="Arial Narrow"/>
          <w:sz w:val="24"/>
          <w:szCs w:val="24"/>
          <w:bdr w:val="none" w:sz="0" w:space="0" w:color="auto" w:frame="1"/>
        </w:rPr>
      </w:pPr>
    </w:p>
    <w:p w:rsidR="00C51EC6" w:rsidRPr="00270550" w:rsidRDefault="00C51EC6" w:rsidP="00B17771">
      <w:pPr>
        <w:widowControl/>
        <w:autoSpaceDE/>
        <w:autoSpaceDN/>
        <w:adjustRightInd/>
        <w:spacing w:line="360" w:lineRule="auto"/>
        <w:ind w:left="0" w:firstLine="0"/>
        <w:jc w:val="both"/>
        <w:textAlignment w:val="baseline"/>
        <w:rPr>
          <w:rFonts w:ascii="Arial Narrow" w:hAnsi="Arial Narrow"/>
          <w:sz w:val="24"/>
          <w:szCs w:val="24"/>
          <w:bdr w:val="none" w:sz="0" w:space="0" w:color="auto" w:frame="1"/>
        </w:rPr>
      </w:pPr>
      <w:r w:rsidRPr="00270550">
        <w:rPr>
          <w:rFonts w:ascii="Arial Narrow" w:hAnsi="Arial Narrow"/>
          <w:sz w:val="24"/>
          <w:szCs w:val="24"/>
          <w:bdr w:val="none" w:sz="0" w:space="0" w:color="auto" w:frame="1"/>
        </w:rPr>
        <w:t>Ochrona zwierząt</w:t>
      </w:r>
    </w:p>
    <w:p w:rsidR="00C51EC6" w:rsidRPr="00270550" w:rsidRDefault="00C51EC6" w:rsidP="00B17771">
      <w:pPr>
        <w:widowControl/>
        <w:autoSpaceDE/>
        <w:autoSpaceDN/>
        <w:adjustRightInd/>
        <w:spacing w:line="360" w:lineRule="auto"/>
        <w:ind w:left="0" w:firstLine="141"/>
        <w:jc w:val="both"/>
        <w:textAlignment w:val="baseline"/>
        <w:rPr>
          <w:rFonts w:ascii="Arial Narrow" w:hAnsi="Arial Narrow"/>
          <w:sz w:val="24"/>
          <w:szCs w:val="24"/>
        </w:rPr>
      </w:pPr>
      <w:r w:rsidRPr="00270550">
        <w:rPr>
          <w:rFonts w:ascii="Arial Narrow" w:hAnsi="Arial Narrow"/>
          <w:sz w:val="24"/>
          <w:szCs w:val="24"/>
          <w:bdr w:val="none" w:sz="0" w:space="0" w:color="auto" w:frame="1"/>
        </w:rPr>
        <w:t>Na drogach szybkiego ruchu, jako środki ochrony środowiska przyrodniczego, stosuje się różne rodzaje przejść dla zwierząt:</w:t>
      </w:r>
    </w:p>
    <w:p w:rsidR="00C51EC6" w:rsidRPr="00270550" w:rsidRDefault="00C51EC6" w:rsidP="00B17771">
      <w:pPr>
        <w:widowControl/>
        <w:numPr>
          <w:ilvl w:val="0"/>
          <w:numId w:val="25"/>
        </w:numPr>
        <w:autoSpaceDE/>
        <w:autoSpaceDN/>
        <w:adjustRightInd/>
        <w:spacing w:line="360" w:lineRule="auto"/>
        <w:ind w:left="501"/>
        <w:jc w:val="both"/>
        <w:textAlignment w:val="baseline"/>
        <w:rPr>
          <w:rFonts w:ascii="Arial Narrow" w:hAnsi="Arial Narrow"/>
          <w:sz w:val="24"/>
          <w:szCs w:val="24"/>
        </w:rPr>
      </w:pPr>
      <w:proofErr w:type="gramStart"/>
      <w:r w:rsidRPr="00270550">
        <w:rPr>
          <w:rFonts w:ascii="Arial Narrow" w:hAnsi="Arial Narrow"/>
          <w:sz w:val="24"/>
          <w:szCs w:val="24"/>
          <w:bdr w:val="none" w:sz="0" w:space="0" w:color="auto" w:frame="1"/>
        </w:rPr>
        <w:t>przejścia</w:t>
      </w:r>
      <w:proofErr w:type="gramEnd"/>
      <w:r w:rsidRPr="00270550">
        <w:rPr>
          <w:rFonts w:ascii="Arial Narrow" w:hAnsi="Arial Narrow"/>
          <w:sz w:val="24"/>
          <w:szCs w:val="24"/>
          <w:bdr w:val="none" w:sz="0" w:space="0" w:color="auto" w:frame="1"/>
        </w:rPr>
        <w:t xml:space="preserve"> dołem pod mostami i estakadami</w:t>
      </w:r>
    </w:p>
    <w:p w:rsidR="00C51EC6" w:rsidRPr="00270550" w:rsidRDefault="00C51EC6" w:rsidP="00B17771">
      <w:pPr>
        <w:widowControl/>
        <w:numPr>
          <w:ilvl w:val="0"/>
          <w:numId w:val="25"/>
        </w:numPr>
        <w:autoSpaceDE/>
        <w:autoSpaceDN/>
        <w:adjustRightInd/>
        <w:spacing w:line="360" w:lineRule="auto"/>
        <w:ind w:left="501"/>
        <w:jc w:val="both"/>
        <w:textAlignment w:val="baseline"/>
        <w:rPr>
          <w:rFonts w:ascii="Arial Narrow" w:hAnsi="Arial Narrow"/>
          <w:sz w:val="24"/>
          <w:szCs w:val="24"/>
        </w:rPr>
      </w:pPr>
      <w:proofErr w:type="gramStart"/>
      <w:r w:rsidRPr="00270550">
        <w:rPr>
          <w:rFonts w:ascii="Arial Narrow" w:hAnsi="Arial Narrow"/>
          <w:sz w:val="24"/>
          <w:szCs w:val="24"/>
          <w:bdr w:val="none" w:sz="0" w:space="0" w:color="auto" w:frame="1"/>
        </w:rPr>
        <w:t>zielone</w:t>
      </w:r>
      <w:proofErr w:type="gramEnd"/>
      <w:r w:rsidRPr="00270550">
        <w:rPr>
          <w:rFonts w:ascii="Arial Narrow" w:hAnsi="Arial Narrow"/>
          <w:sz w:val="24"/>
          <w:szCs w:val="24"/>
          <w:bdr w:val="none" w:sz="0" w:space="0" w:color="auto" w:frame="1"/>
        </w:rPr>
        <w:t xml:space="preserve"> mosty dla dużych i średnich ssaków</w:t>
      </w:r>
    </w:p>
    <w:p w:rsidR="00C51EC6" w:rsidRPr="00270550" w:rsidRDefault="00C51EC6" w:rsidP="00B17771">
      <w:pPr>
        <w:widowControl/>
        <w:numPr>
          <w:ilvl w:val="0"/>
          <w:numId w:val="25"/>
        </w:numPr>
        <w:autoSpaceDE/>
        <w:autoSpaceDN/>
        <w:adjustRightInd/>
        <w:spacing w:line="360" w:lineRule="auto"/>
        <w:ind w:left="501"/>
        <w:jc w:val="both"/>
        <w:textAlignment w:val="baseline"/>
        <w:rPr>
          <w:rFonts w:ascii="Arial Narrow" w:hAnsi="Arial Narrow"/>
          <w:sz w:val="24"/>
          <w:szCs w:val="24"/>
        </w:rPr>
      </w:pPr>
      <w:proofErr w:type="gramStart"/>
      <w:r w:rsidRPr="00270550">
        <w:rPr>
          <w:rFonts w:ascii="Arial Narrow" w:hAnsi="Arial Narrow"/>
          <w:sz w:val="24"/>
          <w:szCs w:val="24"/>
          <w:bdr w:val="none" w:sz="0" w:space="0" w:color="auto" w:frame="1"/>
        </w:rPr>
        <w:t>tunele</w:t>
      </w:r>
      <w:proofErr w:type="gramEnd"/>
      <w:r w:rsidRPr="00270550">
        <w:rPr>
          <w:rFonts w:ascii="Arial Narrow" w:hAnsi="Arial Narrow"/>
          <w:sz w:val="24"/>
          <w:szCs w:val="24"/>
          <w:bdr w:val="none" w:sz="0" w:space="0" w:color="auto" w:frame="1"/>
        </w:rPr>
        <w:t xml:space="preserve"> dla dużych i średnich ssaków</w:t>
      </w:r>
    </w:p>
    <w:p w:rsidR="00C51EC6" w:rsidRPr="00270550" w:rsidRDefault="00C51EC6" w:rsidP="00B17771">
      <w:pPr>
        <w:widowControl/>
        <w:numPr>
          <w:ilvl w:val="0"/>
          <w:numId w:val="25"/>
        </w:numPr>
        <w:autoSpaceDE/>
        <w:autoSpaceDN/>
        <w:adjustRightInd/>
        <w:spacing w:line="360" w:lineRule="auto"/>
        <w:ind w:left="501"/>
        <w:jc w:val="both"/>
        <w:textAlignment w:val="baseline"/>
        <w:rPr>
          <w:rFonts w:ascii="Arial Narrow" w:hAnsi="Arial Narrow"/>
          <w:sz w:val="24"/>
          <w:szCs w:val="24"/>
        </w:rPr>
      </w:pPr>
      <w:proofErr w:type="gramStart"/>
      <w:r w:rsidRPr="00270550">
        <w:rPr>
          <w:rFonts w:ascii="Arial Narrow" w:hAnsi="Arial Narrow"/>
          <w:sz w:val="24"/>
          <w:szCs w:val="24"/>
          <w:bdr w:val="none" w:sz="0" w:space="0" w:color="auto" w:frame="1"/>
        </w:rPr>
        <w:t>przepusty</w:t>
      </w:r>
      <w:proofErr w:type="gramEnd"/>
      <w:r w:rsidRPr="00270550">
        <w:rPr>
          <w:rFonts w:ascii="Arial Narrow" w:hAnsi="Arial Narrow"/>
          <w:sz w:val="24"/>
          <w:szCs w:val="24"/>
          <w:bdr w:val="none" w:sz="0" w:space="0" w:color="auto" w:frame="1"/>
        </w:rPr>
        <w:t xml:space="preserve"> dla drobnych ssaków</w:t>
      </w:r>
    </w:p>
    <w:p w:rsidR="005E3308" w:rsidRPr="00270550" w:rsidRDefault="00C51EC6" w:rsidP="00B17771">
      <w:pPr>
        <w:widowControl/>
        <w:numPr>
          <w:ilvl w:val="0"/>
          <w:numId w:val="25"/>
        </w:numPr>
        <w:autoSpaceDE/>
        <w:autoSpaceDN/>
        <w:adjustRightInd/>
        <w:spacing w:line="360" w:lineRule="auto"/>
        <w:ind w:left="501"/>
        <w:jc w:val="both"/>
        <w:textAlignment w:val="baseline"/>
        <w:rPr>
          <w:rFonts w:ascii="Arial Narrow" w:hAnsi="Arial Narrow"/>
          <w:sz w:val="24"/>
          <w:szCs w:val="24"/>
        </w:rPr>
      </w:pPr>
      <w:proofErr w:type="gramStart"/>
      <w:r w:rsidRPr="00270550">
        <w:rPr>
          <w:rFonts w:ascii="Arial Narrow" w:hAnsi="Arial Narrow"/>
          <w:sz w:val="24"/>
          <w:szCs w:val="24"/>
          <w:bdr w:val="none" w:sz="0" w:space="0" w:color="auto" w:frame="1"/>
        </w:rPr>
        <w:t>przepusty</w:t>
      </w:r>
      <w:proofErr w:type="gramEnd"/>
      <w:r w:rsidRPr="00270550">
        <w:rPr>
          <w:rFonts w:ascii="Arial Narrow" w:hAnsi="Arial Narrow"/>
          <w:sz w:val="24"/>
          <w:szCs w:val="24"/>
          <w:bdr w:val="none" w:sz="0" w:space="0" w:color="auto" w:frame="1"/>
        </w:rPr>
        <w:t xml:space="preserve"> dla płazów i gadów</w:t>
      </w:r>
      <w:r w:rsidR="005E3308" w:rsidRPr="00270550">
        <w:rPr>
          <w:rFonts w:ascii="Arial Narrow" w:hAnsi="Arial Narrow"/>
          <w:sz w:val="24"/>
          <w:szCs w:val="24"/>
          <w:bdr w:val="none" w:sz="0" w:space="0" w:color="auto" w:frame="1"/>
        </w:rPr>
        <w:t xml:space="preserve">, </w:t>
      </w:r>
    </w:p>
    <w:p w:rsidR="005E3308" w:rsidRPr="00270550" w:rsidRDefault="005E3308" w:rsidP="00B17771">
      <w:pPr>
        <w:widowControl/>
        <w:autoSpaceDE/>
        <w:autoSpaceDN/>
        <w:adjustRightInd/>
        <w:spacing w:line="360" w:lineRule="auto"/>
        <w:ind w:left="0" w:firstLine="0"/>
        <w:jc w:val="both"/>
        <w:textAlignment w:val="baseline"/>
        <w:rPr>
          <w:rFonts w:ascii="Arial Narrow" w:hAnsi="Arial Narrow"/>
          <w:sz w:val="24"/>
          <w:szCs w:val="24"/>
        </w:rPr>
      </w:pPr>
      <w:proofErr w:type="gramStart"/>
      <w:r w:rsidRPr="00270550">
        <w:rPr>
          <w:rFonts w:ascii="Arial Narrow" w:hAnsi="Arial Narrow"/>
          <w:sz w:val="24"/>
          <w:szCs w:val="24"/>
        </w:rPr>
        <w:t>należałoby</w:t>
      </w:r>
      <w:proofErr w:type="gramEnd"/>
      <w:r w:rsidRPr="00270550">
        <w:rPr>
          <w:rFonts w:ascii="Arial Narrow" w:hAnsi="Arial Narrow"/>
          <w:sz w:val="24"/>
          <w:szCs w:val="24"/>
        </w:rPr>
        <w:t xml:space="preserve"> zlokalizować znaki ostrzegawcze oraz ograniczenia prędkości na trasach szczególnie uczęszczanyc</w:t>
      </w:r>
      <w:r w:rsidR="00DD5C04" w:rsidRPr="00270550">
        <w:rPr>
          <w:rFonts w:ascii="Arial Narrow" w:hAnsi="Arial Narrow"/>
          <w:sz w:val="24"/>
          <w:szCs w:val="24"/>
        </w:rPr>
        <w:t xml:space="preserve">h w pobliżu terenów ekologicznie cennych. </w:t>
      </w:r>
      <w:r w:rsidRPr="00270550">
        <w:rPr>
          <w:rFonts w:ascii="Arial Narrow" w:hAnsi="Arial Narrow"/>
          <w:sz w:val="24"/>
          <w:szCs w:val="24"/>
        </w:rPr>
        <w:t xml:space="preserve"> </w:t>
      </w:r>
    </w:p>
    <w:p w:rsidR="00176D00" w:rsidRDefault="00176D00" w:rsidP="00176D00">
      <w:pPr>
        <w:ind w:left="0" w:firstLine="0"/>
        <w:rPr>
          <w:rFonts w:ascii="Arial Narrow" w:hAnsi="Arial Narrow"/>
          <w:sz w:val="24"/>
          <w:szCs w:val="24"/>
        </w:rPr>
      </w:pPr>
    </w:p>
    <w:p w:rsidR="00FD11D6" w:rsidRDefault="00FD11D6" w:rsidP="00176D00">
      <w:pPr>
        <w:ind w:left="0" w:firstLine="0"/>
        <w:rPr>
          <w:rFonts w:ascii="Arial Narrow" w:hAnsi="Arial Narrow"/>
          <w:sz w:val="24"/>
          <w:szCs w:val="24"/>
          <w:u w:val="single"/>
        </w:rPr>
      </w:pPr>
      <w:r w:rsidRPr="00176D00">
        <w:rPr>
          <w:rFonts w:ascii="Arial Narrow" w:hAnsi="Arial Narrow"/>
          <w:sz w:val="24"/>
          <w:szCs w:val="24"/>
          <w:u w:val="single"/>
        </w:rPr>
        <w:t>Oddziaływanie skumulowane</w:t>
      </w:r>
    </w:p>
    <w:p w:rsidR="00176D00" w:rsidRPr="00176D00" w:rsidRDefault="00176D00" w:rsidP="00176D00">
      <w:pPr>
        <w:rPr>
          <w:rFonts w:ascii="Arial Narrow" w:hAnsi="Arial Narrow"/>
          <w:sz w:val="24"/>
          <w:szCs w:val="24"/>
          <w:u w:val="single"/>
        </w:rPr>
      </w:pPr>
    </w:p>
    <w:p w:rsidR="00FD11D6" w:rsidRPr="00270550" w:rsidRDefault="00FD11D6" w:rsidP="00B17771">
      <w:pPr>
        <w:spacing w:line="360" w:lineRule="auto"/>
        <w:rPr>
          <w:rFonts w:ascii="Arial Narrow" w:hAnsi="Arial Narrow"/>
          <w:b/>
          <w:sz w:val="24"/>
          <w:szCs w:val="24"/>
        </w:rPr>
      </w:pPr>
      <w:r w:rsidRPr="00270550">
        <w:rPr>
          <w:rFonts w:ascii="Arial Narrow" w:hAnsi="Arial Narrow"/>
          <w:b/>
          <w:sz w:val="24"/>
          <w:szCs w:val="24"/>
        </w:rPr>
        <w:t>Efekt kumulowania się oddziaływań środowiskowych</w:t>
      </w:r>
    </w:p>
    <w:p w:rsidR="00FD11D6" w:rsidRPr="00270550" w:rsidRDefault="00FD11D6" w:rsidP="00034F33">
      <w:pPr>
        <w:spacing w:line="360" w:lineRule="auto"/>
        <w:ind w:left="0" w:firstLine="360"/>
        <w:jc w:val="both"/>
        <w:rPr>
          <w:rFonts w:ascii="Arial Narrow" w:hAnsi="Arial Narrow"/>
          <w:bCs/>
          <w:iCs/>
          <w:sz w:val="24"/>
          <w:szCs w:val="24"/>
        </w:rPr>
      </w:pPr>
      <w:r w:rsidRPr="00270550">
        <w:rPr>
          <w:rFonts w:ascii="Arial Narrow" w:hAnsi="Arial Narrow"/>
          <w:sz w:val="24"/>
          <w:szCs w:val="24"/>
        </w:rPr>
        <w:t xml:space="preserve">Oddziaływania skumulowane wdrożonych kierunków rozwoju gminy </w:t>
      </w:r>
      <w:r w:rsidR="00DD5C04" w:rsidRPr="00270550">
        <w:rPr>
          <w:rFonts w:ascii="Arial Narrow" w:hAnsi="Arial Narrow"/>
          <w:sz w:val="24"/>
          <w:szCs w:val="24"/>
        </w:rPr>
        <w:t>Radzyń Chełmiński</w:t>
      </w:r>
      <w:r w:rsidRPr="00270550">
        <w:rPr>
          <w:rFonts w:ascii="Arial Narrow" w:hAnsi="Arial Narrow"/>
          <w:sz w:val="24"/>
          <w:szCs w:val="24"/>
        </w:rPr>
        <w:t xml:space="preserve"> obejmować będą przede wszystkim:</w:t>
      </w:r>
    </w:p>
    <w:p w:rsidR="00F75CEB" w:rsidRPr="00270550" w:rsidRDefault="00F75CEB" w:rsidP="00B17771">
      <w:pPr>
        <w:numPr>
          <w:ilvl w:val="0"/>
          <w:numId w:val="42"/>
        </w:numPr>
        <w:autoSpaceDE/>
        <w:autoSpaceDN/>
        <w:spacing w:before="80" w:line="360" w:lineRule="auto"/>
        <w:jc w:val="both"/>
        <w:textAlignment w:val="baseline"/>
        <w:rPr>
          <w:rFonts w:ascii="Arial Narrow" w:hAnsi="Arial Narrow"/>
          <w:sz w:val="24"/>
          <w:szCs w:val="24"/>
        </w:rPr>
      </w:pPr>
      <w:proofErr w:type="gramStart"/>
      <w:r w:rsidRPr="00270550">
        <w:rPr>
          <w:rFonts w:ascii="Arial Narrow" w:hAnsi="Arial Narrow"/>
          <w:sz w:val="24"/>
          <w:szCs w:val="24"/>
        </w:rPr>
        <w:t>oddziaływania</w:t>
      </w:r>
      <w:proofErr w:type="gramEnd"/>
      <w:r w:rsidRPr="00270550">
        <w:rPr>
          <w:rFonts w:ascii="Arial Narrow" w:hAnsi="Arial Narrow"/>
          <w:sz w:val="24"/>
          <w:szCs w:val="24"/>
        </w:rPr>
        <w:t xml:space="preserve"> sozologiczne nowego zainwestowania - wpływ na stan </w:t>
      </w:r>
      <w:proofErr w:type="spellStart"/>
      <w:r w:rsidRPr="00270550">
        <w:rPr>
          <w:rFonts w:ascii="Arial Narrow" w:hAnsi="Arial Narrow"/>
          <w:sz w:val="24"/>
          <w:szCs w:val="24"/>
        </w:rPr>
        <w:t>aerosanitarny</w:t>
      </w:r>
      <w:proofErr w:type="spellEnd"/>
      <w:r w:rsidRPr="00270550">
        <w:rPr>
          <w:rFonts w:ascii="Arial Narrow" w:hAnsi="Arial Narrow"/>
          <w:sz w:val="24"/>
          <w:szCs w:val="24"/>
        </w:rPr>
        <w:t xml:space="preserve"> powierza atmosferycznego i klimat akustyczny;</w:t>
      </w:r>
    </w:p>
    <w:p w:rsidR="00FD11D6" w:rsidRPr="00270550" w:rsidRDefault="00FD11D6" w:rsidP="00B17771">
      <w:pPr>
        <w:numPr>
          <w:ilvl w:val="0"/>
          <w:numId w:val="42"/>
        </w:numPr>
        <w:autoSpaceDE/>
        <w:autoSpaceDN/>
        <w:spacing w:before="80" w:line="360" w:lineRule="auto"/>
        <w:jc w:val="both"/>
        <w:textAlignment w:val="baseline"/>
        <w:rPr>
          <w:rFonts w:ascii="Arial Narrow" w:hAnsi="Arial Narrow"/>
          <w:sz w:val="24"/>
          <w:szCs w:val="24"/>
        </w:rPr>
      </w:pPr>
      <w:proofErr w:type="gramStart"/>
      <w:r w:rsidRPr="00270550">
        <w:rPr>
          <w:rFonts w:ascii="Arial Narrow" w:hAnsi="Arial Narrow"/>
          <w:sz w:val="24"/>
          <w:szCs w:val="24"/>
        </w:rPr>
        <w:t>wzrost</w:t>
      </w:r>
      <w:proofErr w:type="gramEnd"/>
      <w:r w:rsidRPr="00270550">
        <w:rPr>
          <w:rFonts w:ascii="Arial Narrow" w:hAnsi="Arial Narrow"/>
          <w:sz w:val="24"/>
          <w:szCs w:val="24"/>
        </w:rPr>
        <w:t xml:space="preserve"> obciążenia rekreacyjnego głównie w otoczeniu jezior - możliwe przekształcenia siedlisk, niekorzystne oddziaływania na biosferę;</w:t>
      </w:r>
    </w:p>
    <w:p w:rsidR="00FD11D6" w:rsidRPr="00270550" w:rsidRDefault="00FD11D6" w:rsidP="00B17771">
      <w:pPr>
        <w:numPr>
          <w:ilvl w:val="0"/>
          <w:numId w:val="42"/>
        </w:numPr>
        <w:autoSpaceDE/>
        <w:autoSpaceDN/>
        <w:spacing w:before="80" w:line="360" w:lineRule="auto"/>
        <w:jc w:val="both"/>
        <w:textAlignment w:val="baseline"/>
        <w:rPr>
          <w:rFonts w:ascii="Arial Narrow" w:hAnsi="Arial Narrow"/>
          <w:sz w:val="24"/>
          <w:szCs w:val="24"/>
        </w:rPr>
      </w:pPr>
      <w:proofErr w:type="gramStart"/>
      <w:r w:rsidRPr="00270550">
        <w:rPr>
          <w:rFonts w:ascii="Arial Narrow" w:hAnsi="Arial Narrow"/>
          <w:sz w:val="24"/>
          <w:szCs w:val="24"/>
        </w:rPr>
        <w:t>oddziaływania</w:t>
      </w:r>
      <w:proofErr w:type="gramEnd"/>
      <w:r w:rsidRPr="00270550">
        <w:rPr>
          <w:rFonts w:ascii="Arial Narrow" w:hAnsi="Arial Narrow"/>
          <w:sz w:val="24"/>
          <w:szCs w:val="24"/>
        </w:rPr>
        <w:t xml:space="preserve"> na krajobraz</w:t>
      </w:r>
      <w:r w:rsidR="00F75CEB" w:rsidRPr="00270550">
        <w:rPr>
          <w:rFonts w:ascii="Arial Narrow" w:hAnsi="Arial Narrow"/>
          <w:sz w:val="24"/>
          <w:szCs w:val="24"/>
        </w:rPr>
        <w:t xml:space="preserve"> </w:t>
      </w:r>
      <w:r w:rsidRPr="00270550">
        <w:rPr>
          <w:rFonts w:ascii="Arial Narrow" w:hAnsi="Arial Narrow"/>
          <w:sz w:val="24"/>
          <w:szCs w:val="24"/>
        </w:rPr>
        <w:t>przekształcenia k</w:t>
      </w:r>
      <w:r w:rsidR="00F75CEB" w:rsidRPr="00270550">
        <w:rPr>
          <w:rFonts w:ascii="Arial Narrow" w:hAnsi="Arial Narrow"/>
          <w:sz w:val="24"/>
          <w:szCs w:val="24"/>
        </w:rPr>
        <w:t xml:space="preserve">rajobrazu z rolnego w osiedlowy, usługowy, </w:t>
      </w:r>
      <w:r w:rsidR="00176D00">
        <w:rPr>
          <w:rFonts w:ascii="Arial Narrow" w:hAnsi="Arial Narrow"/>
          <w:sz w:val="24"/>
          <w:szCs w:val="24"/>
        </w:rPr>
        <w:t>lokalnie przemysłowy.</w:t>
      </w:r>
    </w:p>
    <w:p w:rsidR="00176D00" w:rsidRDefault="00176D00" w:rsidP="00A322A9">
      <w:pPr>
        <w:spacing w:line="360" w:lineRule="auto"/>
        <w:ind w:left="0" w:firstLine="0"/>
        <w:rPr>
          <w:rFonts w:ascii="Arial Narrow" w:hAnsi="Arial Narrow"/>
          <w:b/>
          <w:sz w:val="24"/>
          <w:szCs w:val="24"/>
        </w:rPr>
      </w:pPr>
    </w:p>
    <w:p w:rsidR="00FD11D6" w:rsidRPr="00270550" w:rsidRDefault="00FD11D6" w:rsidP="00B17771">
      <w:pPr>
        <w:spacing w:line="360" w:lineRule="auto"/>
        <w:rPr>
          <w:rFonts w:ascii="Arial Narrow" w:hAnsi="Arial Narrow"/>
          <w:b/>
          <w:sz w:val="24"/>
          <w:szCs w:val="24"/>
        </w:rPr>
      </w:pPr>
      <w:r w:rsidRPr="00270550">
        <w:rPr>
          <w:rFonts w:ascii="Arial Narrow" w:hAnsi="Arial Narrow"/>
          <w:b/>
          <w:sz w:val="24"/>
          <w:szCs w:val="24"/>
        </w:rPr>
        <w:t>Skumulowane oddziaływanie na środowisko elektrowni wiatrowych</w:t>
      </w:r>
    </w:p>
    <w:p w:rsidR="00FD11D6" w:rsidRPr="00270550" w:rsidRDefault="00FD11D6" w:rsidP="00B17771">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W zakresie rozwoju energetyki wiatrowej, budowa i funkcjonowanie zespołów elektrowni wiatrowych w gminie </w:t>
      </w:r>
      <w:r w:rsidR="00DD5C04" w:rsidRPr="00270550">
        <w:rPr>
          <w:rFonts w:ascii="Arial Narrow" w:hAnsi="Arial Narrow"/>
          <w:sz w:val="24"/>
          <w:szCs w:val="24"/>
        </w:rPr>
        <w:t>Radzyń Chełmiński</w:t>
      </w:r>
      <w:r w:rsidRPr="00270550">
        <w:rPr>
          <w:rFonts w:ascii="Arial Narrow" w:hAnsi="Arial Narrow"/>
          <w:sz w:val="24"/>
          <w:szCs w:val="24"/>
        </w:rPr>
        <w:t xml:space="preserve"> przyczyni się do wzrostu udziału proekologicznych źródeł energii w bilansie produkcji energii elektrycznej</w:t>
      </w:r>
      <w:r w:rsidR="00F7596B" w:rsidRPr="00270550">
        <w:rPr>
          <w:rFonts w:ascii="Arial Narrow" w:hAnsi="Arial Narrow"/>
          <w:sz w:val="24"/>
          <w:szCs w:val="24"/>
        </w:rPr>
        <w:t xml:space="preserve"> (</w:t>
      </w:r>
      <w:r w:rsidR="00F7596B" w:rsidRPr="00270550">
        <w:rPr>
          <w:rFonts w:ascii="Arial Narrow" w:eastAsiaTheme="minorHAnsi" w:hAnsi="Arial Narrow"/>
          <w:sz w:val="24"/>
          <w:szCs w:val="24"/>
          <w:lang w:eastAsia="en-US"/>
        </w:rPr>
        <w:t>w latach 2010-2012</w:t>
      </w:r>
      <w:r w:rsidR="00C5369E">
        <w:rPr>
          <w:rFonts w:ascii="Arial Narrow" w:eastAsiaTheme="minorHAnsi" w:hAnsi="Arial Narrow"/>
          <w:sz w:val="24"/>
          <w:szCs w:val="24"/>
          <w:lang w:eastAsia="en-US"/>
        </w:rPr>
        <w:t xml:space="preserve"> </w:t>
      </w:r>
      <w:r w:rsidR="00F7596B" w:rsidRPr="00270550">
        <w:rPr>
          <w:rFonts w:ascii="Arial Narrow" w:eastAsiaTheme="minorHAnsi" w:hAnsi="Arial Narrow"/>
          <w:sz w:val="24"/>
          <w:szCs w:val="24"/>
          <w:lang w:eastAsia="en-US"/>
        </w:rPr>
        <w:t>r</w:t>
      </w:r>
      <w:r w:rsidR="00C5369E">
        <w:rPr>
          <w:rFonts w:ascii="Arial Narrow" w:eastAsiaTheme="minorHAnsi" w:hAnsi="Arial Narrow"/>
          <w:sz w:val="24"/>
          <w:szCs w:val="24"/>
          <w:lang w:eastAsia="en-US"/>
        </w:rPr>
        <w:t>.</w:t>
      </w:r>
      <w:r w:rsidR="00F7596B" w:rsidRPr="00270550">
        <w:rPr>
          <w:rFonts w:ascii="Arial Narrow" w:eastAsiaTheme="minorHAnsi" w:hAnsi="Arial Narrow"/>
          <w:sz w:val="24"/>
          <w:szCs w:val="24"/>
          <w:lang w:eastAsia="en-US"/>
        </w:rPr>
        <w:t xml:space="preserve"> powinna wynieść 10,4%).</w:t>
      </w:r>
      <w:r w:rsidRPr="00270550">
        <w:rPr>
          <w:rFonts w:ascii="Arial Narrow" w:hAnsi="Arial Narrow"/>
          <w:sz w:val="24"/>
          <w:szCs w:val="24"/>
        </w:rPr>
        <w:t xml:space="preserve"> Proekologiczność elektrowni </w:t>
      </w:r>
      <w:r w:rsidRPr="00270550">
        <w:rPr>
          <w:rFonts w:ascii="Arial Narrow" w:hAnsi="Arial Narrow"/>
          <w:sz w:val="24"/>
          <w:szCs w:val="24"/>
        </w:rPr>
        <w:lastRenderedPageBreak/>
        <w:t xml:space="preserve">wiatrowych polega na wykorzystaniu przez nie odnawialnego źródła energii oraz na braku emisji gazowych, ciekłych i stałych zanieczyszczeń do środowiska. Zespół elektrowni może jednak także spowodować negatywne oddziaływanie na środowisko, zwłaszcza w zakresie jego stanu fizycznego (zagadnienia sozologiczne), funkcjonowania przyrody (zagadnienia ekologiczne) i fizjonomii krajobrazu (zagadnienia estetyczne). </w:t>
      </w:r>
    </w:p>
    <w:p w:rsidR="007D2E02" w:rsidRPr="00270550" w:rsidRDefault="00FD11D6" w:rsidP="003F06D7">
      <w:pPr>
        <w:pStyle w:val="Default"/>
        <w:spacing w:line="360" w:lineRule="auto"/>
        <w:ind w:firstLine="340"/>
        <w:jc w:val="both"/>
        <w:rPr>
          <w:rFonts w:ascii="Arial Narrow" w:hAnsi="Arial Narrow"/>
          <w:color w:val="auto"/>
        </w:rPr>
      </w:pPr>
      <w:r w:rsidRPr="00270550">
        <w:rPr>
          <w:rFonts w:ascii="Arial Narrow" w:hAnsi="Arial Narrow"/>
          <w:color w:val="auto"/>
        </w:rPr>
        <w:t>Zagadnienia sozologiczne w przypadku elektrowni wiatrowych dotyczą przede wszystkim emisji hałas</w:t>
      </w:r>
      <w:r w:rsidR="00F7596B" w:rsidRPr="00270550">
        <w:rPr>
          <w:rFonts w:ascii="Arial Narrow" w:hAnsi="Arial Narrow"/>
          <w:color w:val="auto"/>
        </w:rPr>
        <w:t xml:space="preserve">u (oddziaływanie energetyczne). </w:t>
      </w:r>
      <w:r w:rsidR="007A0F71" w:rsidRPr="00270550">
        <w:rPr>
          <w:rFonts w:ascii="Arial Narrow" w:hAnsi="Arial Narrow"/>
          <w:color w:val="auto"/>
        </w:rPr>
        <w:t xml:space="preserve">Raport </w:t>
      </w:r>
      <w:proofErr w:type="spellStart"/>
      <w:r w:rsidR="007A0F71" w:rsidRPr="00270550">
        <w:rPr>
          <w:rFonts w:ascii="Arial Narrow" w:hAnsi="Arial Narrow"/>
          <w:color w:val="auto"/>
        </w:rPr>
        <w:t>odziaływania</w:t>
      </w:r>
      <w:proofErr w:type="spellEnd"/>
      <w:r w:rsidR="007A0F71" w:rsidRPr="00270550">
        <w:rPr>
          <w:rFonts w:ascii="Arial Narrow" w:hAnsi="Arial Narrow"/>
          <w:color w:val="auto"/>
        </w:rPr>
        <w:t xml:space="preserve"> na środowisko sporządzony na potrzeby decyzji środowiskowych wykazał iż z racji na „znaczne rozproszenie, odległość elektrowni powoduje, iż skumulowane oddziaływania akustyczne są niewielkie i pozwalają </w:t>
      </w:r>
      <w:proofErr w:type="gramStart"/>
      <w:r w:rsidR="007A0F71" w:rsidRPr="00270550">
        <w:rPr>
          <w:rFonts w:ascii="Arial Narrow" w:hAnsi="Arial Narrow"/>
          <w:color w:val="auto"/>
        </w:rPr>
        <w:t>na  dotrzymanie</w:t>
      </w:r>
      <w:proofErr w:type="gramEnd"/>
      <w:r w:rsidR="007A0F71" w:rsidRPr="00270550">
        <w:rPr>
          <w:rFonts w:ascii="Arial Narrow" w:hAnsi="Arial Narrow"/>
          <w:color w:val="auto"/>
        </w:rPr>
        <w:t xml:space="preserve"> standardów akustycznych w obrębie zabudowy zagrodowej dla porze dziennej tj. 55 </w:t>
      </w:r>
      <w:proofErr w:type="spellStart"/>
      <w:r w:rsidR="007A0F71" w:rsidRPr="00270550">
        <w:rPr>
          <w:rFonts w:ascii="Arial Narrow" w:hAnsi="Arial Narrow"/>
          <w:color w:val="auto"/>
        </w:rPr>
        <w:t>dB</w:t>
      </w:r>
      <w:proofErr w:type="spellEnd"/>
      <w:r w:rsidR="007A0F71" w:rsidRPr="00270550">
        <w:rPr>
          <w:rFonts w:ascii="Arial Narrow" w:hAnsi="Arial Narrow"/>
          <w:color w:val="auto"/>
        </w:rPr>
        <w:t xml:space="preserve"> oraz dla pory nocnej tj. 45 </w:t>
      </w:r>
      <w:proofErr w:type="spellStart"/>
      <w:r w:rsidR="007A0F71" w:rsidRPr="00270550">
        <w:rPr>
          <w:rFonts w:ascii="Arial Narrow" w:hAnsi="Arial Narrow"/>
          <w:color w:val="auto"/>
        </w:rPr>
        <w:t>dB</w:t>
      </w:r>
      <w:proofErr w:type="spellEnd"/>
      <w:r w:rsidR="007A0F71" w:rsidRPr="00270550">
        <w:rPr>
          <w:rFonts w:ascii="Arial Narrow" w:hAnsi="Arial Narrow"/>
          <w:color w:val="auto"/>
        </w:rPr>
        <w:t xml:space="preserve"> w obszarach wskazanych w </w:t>
      </w:r>
      <w:proofErr w:type="spellStart"/>
      <w:r w:rsidR="007A0F71" w:rsidRPr="00270550">
        <w:rPr>
          <w:rFonts w:ascii="Arial Narrow" w:hAnsi="Arial Narrow"/>
          <w:color w:val="auto"/>
        </w:rPr>
        <w:t>mpzp</w:t>
      </w:r>
      <w:proofErr w:type="spellEnd"/>
      <w:r w:rsidR="007A0F71" w:rsidRPr="00270550">
        <w:rPr>
          <w:rFonts w:ascii="Arial Narrow" w:hAnsi="Arial Narrow"/>
          <w:color w:val="auto"/>
        </w:rPr>
        <w:t xml:space="preserve"> brak jest zabudowy która musiałaby o niższym standardzie akustycznym np. zabudowy mieszkaniowej jednorodzinnej. Poniżej przedstawiono </w:t>
      </w:r>
      <w:r w:rsidR="007D2E02" w:rsidRPr="00270550">
        <w:rPr>
          <w:rFonts w:ascii="Arial Narrow" w:hAnsi="Arial Narrow"/>
          <w:color w:val="auto"/>
        </w:rPr>
        <w:t>rysunek</w:t>
      </w:r>
      <w:r w:rsidR="007A0F71" w:rsidRPr="00270550">
        <w:rPr>
          <w:rFonts w:ascii="Arial Narrow" w:hAnsi="Arial Narrow"/>
          <w:color w:val="auto"/>
        </w:rPr>
        <w:t xml:space="preserve"> z Raportu </w:t>
      </w:r>
      <w:proofErr w:type="spellStart"/>
      <w:r w:rsidR="007D2E02" w:rsidRPr="00270550">
        <w:rPr>
          <w:rFonts w:ascii="Arial Narrow" w:hAnsi="Arial Narrow"/>
          <w:color w:val="auto"/>
        </w:rPr>
        <w:t>odziaływania</w:t>
      </w:r>
      <w:proofErr w:type="spellEnd"/>
      <w:r w:rsidR="007A0F71" w:rsidRPr="00270550">
        <w:rPr>
          <w:rFonts w:ascii="Arial Narrow" w:hAnsi="Arial Narrow"/>
          <w:color w:val="auto"/>
        </w:rPr>
        <w:t xml:space="preserve"> na środowisko zespołu elektrowni wiatrowych w gminie Radzyń Chełmiński (powiat grudziądzki) oraz Książki (powiat wąbrzeski) autor </w:t>
      </w:r>
      <w:r w:rsidR="007A0F71" w:rsidRPr="00270550">
        <w:rPr>
          <w:rFonts w:ascii="Arial Narrow" w:hAnsi="Arial Narrow"/>
          <w:bCs/>
          <w:color w:val="auto"/>
        </w:rPr>
        <w:t xml:space="preserve">mgr Dorota Michalska przedstawiający </w:t>
      </w:r>
      <w:r w:rsidR="007A0F71" w:rsidRPr="00270550">
        <w:rPr>
          <w:rFonts w:ascii="Arial Narrow" w:hAnsi="Arial Narrow"/>
          <w:color w:val="auto"/>
        </w:rPr>
        <w:t>izofony analizy akustycznej dla pory dnia i nocy dla farmy wiatrowej Rywałd oraz farm wiatrowych planowanych w bezpośrednim sąsiedztwie (</w:t>
      </w:r>
      <w:r w:rsidR="007A0F71" w:rsidRPr="00270550">
        <w:rPr>
          <w:rFonts w:ascii="Arial Narrow" w:hAnsi="Arial Narrow"/>
          <w:bCs/>
          <w:color w:val="auto"/>
        </w:rPr>
        <w:t xml:space="preserve">czerwone linie </w:t>
      </w:r>
      <w:r w:rsidR="007A0F71" w:rsidRPr="00270550">
        <w:rPr>
          <w:rFonts w:ascii="Arial Narrow" w:hAnsi="Arial Narrow"/>
          <w:color w:val="auto"/>
        </w:rPr>
        <w:t xml:space="preserve">– izofony do 45 </w:t>
      </w:r>
      <w:proofErr w:type="spellStart"/>
      <w:r w:rsidR="007A0F71" w:rsidRPr="00270550">
        <w:rPr>
          <w:rFonts w:ascii="Arial Narrow" w:hAnsi="Arial Narrow"/>
          <w:color w:val="auto"/>
        </w:rPr>
        <w:t>dB</w:t>
      </w:r>
      <w:proofErr w:type="spellEnd"/>
      <w:r w:rsidR="007A0F71" w:rsidRPr="00270550">
        <w:rPr>
          <w:rFonts w:ascii="Arial Narrow" w:hAnsi="Arial Narrow"/>
          <w:color w:val="auto"/>
        </w:rPr>
        <w:t xml:space="preserve">, </w:t>
      </w:r>
      <w:r w:rsidR="007A0F71" w:rsidRPr="00270550">
        <w:rPr>
          <w:rFonts w:ascii="Arial Narrow" w:hAnsi="Arial Narrow"/>
          <w:bCs/>
          <w:color w:val="auto"/>
        </w:rPr>
        <w:t>niebieski linie</w:t>
      </w:r>
      <w:r w:rsidR="007A0F71" w:rsidRPr="00270550">
        <w:rPr>
          <w:rFonts w:ascii="Arial Narrow" w:hAnsi="Arial Narrow"/>
          <w:color w:val="auto"/>
        </w:rPr>
        <w:t xml:space="preserve">- </w:t>
      </w:r>
      <w:proofErr w:type="gramStart"/>
      <w:r w:rsidR="007A0F71" w:rsidRPr="00270550">
        <w:rPr>
          <w:rFonts w:ascii="Arial Narrow" w:hAnsi="Arial Narrow"/>
          <w:color w:val="auto"/>
        </w:rPr>
        <w:t xml:space="preserve">izofony do 40 </w:t>
      </w:r>
      <w:proofErr w:type="spellStart"/>
      <w:r w:rsidR="007A0F71" w:rsidRPr="00270550">
        <w:rPr>
          <w:rFonts w:ascii="Arial Narrow" w:hAnsi="Arial Narrow"/>
          <w:color w:val="auto"/>
        </w:rPr>
        <w:t>dB</w:t>
      </w:r>
      <w:proofErr w:type="spellEnd"/>
      <w:proofErr w:type="gramEnd"/>
      <w:r w:rsidR="007A0F71" w:rsidRPr="00270550">
        <w:rPr>
          <w:rFonts w:ascii="Arial Narrow" w:hAnsi="Arial Narrow"/>
          <w:color w:val="auto"/>
        </w:rPr>
        <w:t>).</w:t>
      </w:r>
      <w:r w:rsidR="007D2E02" w:rsidRPr="00270550">
        <w:rPr>
          <w:rFonts w:ascii="Arial Narrow" w:hAnsi="Arial Narrow"/>
          <w:color w:val="auto"/>
        </w:rPr>
        <w:t xml:space="preserve"> W związku z tym</w:t>
      </w:r>
      <w:r w:rsidR="003F06D7" w:rsidRPr="00270550">
        <w:rPr>
          <w:rFonts w:ascii="Arial Narrow" w:hAnsi="Arial Narrow"/>
          <w:color w:val="auto"/>
        </w:rPr>
        <w:t>,</w:t>
      </w:r>
      <w:r w:rsidR="007D2E02" w:rsidRPr="00270550">
        <w:rPr>
          <w:rFonts w:ascii="Arial Narrow" w:hAnsi="Arial Narrow"/>
          <w:color w:val="auto"/>
        </w:rPr>
        <w:t xml:space="preserve"> iż na etapie sporządzania niniejszej prognozy dostępne były powyższe </w:t>
      </w:r>
      <w:r w:rsidR="003F06D7" w:rsidRPr="00270550">
        <w:rPr>
          <w:rFonts w:ascii="Arial Narrow" w:hAnsi="Arial Narrow"/>
          <w:color w:val="auto"/>
        </w:rPr>
        <w:t>analizy</w:t>
      </w:r>
      <w:r w:rsidR="007D2E02" w:rsidRPr="00270550">
        <w:rPr>
          <w:rFonts w:ascii="Arial Narrow" w:hAnsi="Arial Narrow"/>
          <w:color w:val="auto"/>
        </w:rPr>
        <w:t xml:space="preserve"> </w:t>
      </w:r>
      <w:r w:rsidR="003F06D7" w:rsidRPr="00270550">
        <w:rPr>
          <w:rFonts w:ascii="Arial Narrow" w:hAnsi="Arial Narrow"/>
          <w:color w:val="auto"/>
        </w:rPr>
        <w:t>oraz na wskazanych obszarach obowiązują miejscowe plany zagospodarow</w:t>
      </w:r>
      <w:r w:rsidR="009049CA">
        <w:rPr>
          <w:rFonts w:ascii="Arial Narrow" w:hAnsi="Arial Narrow"/>
          <w:color w:val="auto"/>
        </w:rPr>
        <w:t>ania przestrzennego jak również</w:t>
      </w:r>
      <w:r w:rsidR="003F06D7" w:rsidRPr="00270550">
        <w:rPr>
          <w:rFonts w:ascii="Arial Narrow" w:hAnsi="Arial Narrow"/>
          <w:color w:val="auto"/>
        </w:rPr>
        <w:t xml:space="preserve"> zgodnie z zapisami wyżej cytowanego Raportu…, w myśl art. 144 ust. 1 cyt. ustawy Prawo ochrony środowiska, eksploatacja instalacji nie powinna powodować przekroczenia </w:t>
      </w:r>
      <w:proofErr w:type="gramStart"/>
      <w:r w:rsidR="003F06D7" w:rsidRPr="00270550">
        <w:rPr>
          <w:rFonts w:ascii="Arial Narrow" w:hAnsi="Arial Narrow"/>
          <w:color w:val="auto"/>
        </w:rPr>
        <w:t>standardów jakości</w:t>
      </w:r>
      <w:proofErr w:type="gramEnd"/>
      <w:r w:rsidR="003F06D7" w:rsidRPr="00270550">
        <w:rPr>
          <w:rFonts w:ascii="Arial Narrow" w:hAnsi="Arial Narrow"/>
          <w:color w:val="auto"/>
        </w:rPr>
        <w:t xml:space="preserve"> środowiska. Z przeprowadzonej analizy akustycznej wynika, że realizacja inwestycji nie będzie powodować przekroczeń </w:t>
      </w:r>
      <w:proofErr w:type="gramStart"/>
      <w:r w:rsidR="003F06D7" w:rsidRPr="00270550">
        <w:rPr>
          <w:rFonts w:ascii="Arial Narrow" w:hAnsi="Arial Narrow"/>
          <w:color w:val="auto"/>
        </w:rPr>
        <w:t>standardów jakości</w:t>
      </w:r>
      <w:proofErr w:type="gramEnd"/>
      <w:r w:rsidR="003F06D7" w:rsidRPr="00270550">
        <w:rPr>
          <w:rFonts w:ascii="Arial Narrow" w:hAnsi="Arial Narrow"/>
          <w:color w:val="auto"/>
        </w:rPr>
        <w:t xml:space="preserve"> środowiska, </w:t>
      </w:r>
      <w:r w:rsidR="003F06D7" w:rsidRPr="00270550">
        <w:rPr>
          <w:rFonts w:ascii="Arial Narrow" w:hAnsi="Arial Narrow"/>
          <w:color w:val="auto"/>
          <w:u w:val="single"/>
        </w:rPr>
        <w:t>a co za tym idzie nie będzie znacząco negatywnie wpływać na środowisko.</w:t>
      </w:r>
    </w:p>
    <w:p w:rsidR="007D2E02" w:rsidRPr="00270550" w:rsidRDefault="007D2E02" w:rsidP="003F06D7">
      <w:pPr>
        <w:pStyle w:val="Default"/>
        <w:spacing w:line="360" w:lineRule="auto"/>
        <w:ind w:firstLine="340"/>
        <w:jc w:val="both"/>
        <w:rPr>
          <w:rFonts w:ascii="Arial Narrow" w:hAnsi="Arial Narrow"/>
          <w:color w:val="auto"/>
        </w:rPr>
        <w:sectPr w:rsidR="007D2E02" w:rsidRPr="00270550" w:rsidSect="00E243D2">
          <w:headerReference w:type="even" r:id="rId37"/>
          <w:headerReference w:type="default" r:id="rId38"/>
          <w:footerReference w:type="even" r:id="rId39"/>
          <w:footerReference w:type="default" r:id="rId40"/>
          <w:headerReference w:type="first" r:id="rId41"/>
          <w:footerReference w:type="first" r:id="rId42"/>
          <w:pgSz w:w="11906" w:h="16838"/>
          <w:pgMar w:top="1560" w:right="1134" w:bottom="1417" w:left="1134" w:header="454" w:footer="510" w:gutter="0"/>
          <w:cols w:space="708"/>
          <w:docGrid w:linePitch="360"/>
        </w:sectPr>
      </w:pPr>
      <w:r w:rsidRPr="00270550">
        <w:rPr>
          <w:rFonts w:ascii="Arial Narrow" w:hAnsi="Arial Narrow"/>
          <w:color w:val="auto"/>
        </w:rPr>
        <w:br w:type="page"/>
      </w:r>
    </w:p>
    <w:p w:rsidR="007D2E02" w:rsidRPr="00270550" w:rsidRDefault="007D2E02" w:rsidP="007D2E02">
      <w:pPr>
        <w:keepNext/>
        <w:widowControl/>
        <w:autoSpaceDE/>
        <w:autoSpaceDN/>
        <w:adjustRightInd/>
        <w:spacing w:after="200" w:line="276" w:lineRule="auto"/>
        <w:ind w:left="0" w:firstLine="0"/>
        <w:jc w:val="center"/>
        <w:rPr>
          <w:rFonts w:ascii="Arial Narrow" w:hAnsi="Arial Narrow"/>
        </w:rPr>
      </w:pPr>
      <w:r w:rsidRPr="00270550">
        <w:rPr>
          <w:rFonts w:ascii="Arial Narrow" w:eastAsiaTheme="minorHAnsi" w:hAnsi="Arial Narrow"/>
          <w:noProof/>
          <w:sz w:val="24"/>
          <w:szCs w:val="24"/>
        </w:rPr>
        <w:lastRenderedPageBreak/>
        <w:drawing>
          <wp:inline distT="0" distB="0" distL="0" distR="0">
            <wp:extent cx="6375400" cy="4412433"/>
            <wp:effectExtent l="1905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6740" cy="4413360"/>
                    </a:xfrm>
                    <a:prstGeom prst="rect">
                      <a:avLst/>
                    </a:prstGeom>
                    <a:noFill/>
                    <a:ln>
                      <a:noFill/>
                    </a:ln>
                  </pic:spPr>
                </pic:pic>
              </a:graphicData>
            </a:graphic>
          </wp:inline>
        </w:drawing>
      </w:r>
    </w:p>
    <w:p w:rsidR="007D2E02" w:rsidRPr="00270550" w:rsidRDefault="007D2E02" w:rsidP="0075392D">
      <w:pPr>
        <w:pStyle w:val="Legenda"/>
        <w:jc w:val="both"/>
        <w:rPr>
          <w:rFonts w:ascii="Arial Narrow" w:eastAsiaTheme="minorHAnsi" w:hAnsi="Arial Narrow" w:cs="Times New Roman"/>
          <w:sz w:val="24"/>
          <w:szCs w:val="24"/>
        </w:rPr>
        <w:sectPr w:rsidR="007D2E02" w:rsidRPr="00270550" w:rsidSect="007D2E02">
          <w:pgSz w:w="16838" w:h="11906" w:orient="landscape"/>
          <w:pgMar w:top="1134" w:right="1418" w:bottom="1134" w:left="1418" w:header="709" w:footer="709" w:gutter="0"/>
          <w:cols w:space="708"/>
          <w:docGrid w:linePitch="360"/>
        </w:sectPr>
      </w:pPr>
      <w:r w:rsidRPr="00270550">
        <w:rPr>
          <w:rFonts w:ascii="Arial Narrow" w:hAnsi="Arial Narrow" w:cs="Times New Roman"/>
          <w:sz w:val="24"/>
          <w:szCs w:val="24"/>
        </w:rPr>
        <w:t xml:space="preserve">Rysunek </w:t>
      </w:r>
      <w:r w:rsidR="00AD0B98" w:rsidRPr="00270550">
        <w:rPr>
          <w:rFonts w:ascii="Arial Narrow" w:hAnsi="Arial Narrow" w:cs="Times New Roman"/>
          <w:sz w:val="24"/>
          <w:szCs w:val="24"/>
        </w:rPr>
        <w:fldChar w:fldCharType="begin"/>
      </w:r>
      <w:r w:rsidRPr="00270550">
        <w:rPr>
          <w:rFonts w:ascii="Arial Narrow" w:hAnsi="Arial Narrow" w:cs="Times New Roman"/>
          <w:sz w:val="24"/>
          <w:szCs w:val="24"/>
        </w:rPr>
        <w:instrText xml:space="preserve"> SEQ Rysunek \* ARABIC </w:instrText>
      </w:r>
      <w:r w:rsidR="00AD0B98" w:rsidRPr="00270550">
        <w:rPr>
          <w:rFonts w:ascii="Arial Narrow" w:hAnsi="Arial Narrow" w:cs="Times New Roman"/>
          <w:sz w:val="24"/>
          <w:szCs w:val="24"/>
        </w:rPr>
        <w:fldChar w:fldCharType="separate"/>
      </w:r>
      <w:r w:rsidRPr="00270550">
        <w:rPr>
          <w:rFonts w:ascii="Arial Narrow" w:hAnsi="Arial Narrow" w:cs="Times New Roman"/>
          <w:noProof/>
          <w:sz w:val="24"/>
          <w:szCs w:val="24"/>
        </w:rPr>
        <w:t>4</w:t>
      </w:r>
      <w:r w:rsidR="00AD0B98" w:rsidRPr="00270550">
        <w:rPr>
          <w:rFonts w:ascii="Arial Narrow" w:hAnsi="Arial Narrow" w:cs="Times New Roman"/>
          <w:sz w:val="24"/>
          <w:szCs w:val="24"/>
        </w:rPr>
        <w:fldChar w:fldCharType="end"/>
      </w:r>
      <w:r w:rsidRPr="00270550">
        <w:rPr>
          <w:rFonts w:ascii="Arial Narrow" w:hAnsi="Arial Narrow" w:cs="Times New Roman"/>
          <w:bCs w:val="0"/>
          <w:sz w:val="24"/>
          <w:szCs w:val="24"/>
        </w:rPr>
        <w:t xml:space="preserve">. </w:t>
      </w:r>
      <w:r w:rsidRPr="00270550">
        <w:rPr>
          <w:rFonts w:ascii="Arial Narrow" w:hAnsi="Arial Narrow" w:cs="Times New Roman"/>
          <w:sz w:val="24"/>
          <w:szCs w:val="24"/>
        </w:rPr>
        <w:t>Izofony analizy akustycznej dla pory dnia i nocy dla farmy wiatrowej Rywałd oraz farmy wiatrowej planowanej w bezpośrednim sąsiedztwie (</w:t>
      </w:r>
      <w:r w:rsidRPr="00270550">
        <w:rPr>
          <w:rFonts w:ascii="Arial Narrow" w:hAnsi="Arial Narrow" w:cs="Times New Roman"/>
          <w:bCs w:val="0"/>
          <w:sz w:val="24"/>
          <w:szCs w:val="24"/>
        </w:rPr>
        <w:t xml:space="preserve">czerwone linie </w:t>
      </w:r>
      <w:r w:rsidRPr="00270550">
        <w:rPr>
          <w:rFonts w:ascii="Arial Narrow" w:hAnsi="Arial Narrow" w:cs="Times New Roman"/>
          <w:sz w:val="24"/>
          <w:szCs w:val="24"/>
        </w:rPr>
        <w:t xml:space="preserve">– izofony do 45 </w:t>
      </w:r>
      <w:proofErr w:type="spellStart"/>
      <w:r w:rsidRPr="00270550">
        <w:rPr>
          <w:rFonts w:ascii="Arial Narrow" w:hAnsi="Arial Narrow" w:cs="Times New Roman"/>
          <w:sz w:val="24"/>
          <w:szCs w:val="24"/>
        </w:rPr>
        <w:t>dB</w:t>
      </w:r>
      <w:proofErr w:type="spellEnd"/>
      <w:r w:rsidRPr="00270550">
        <w:rPr>
          <w:rFonts w:ascii="Arial Narrow" w:hAnsi="Arial Narrow" w:cs="Times New Roman"/>
          <w:sz w:val="24"/>
          <w:szCs w:val="24"/>
        </w:rPr>
        <w:t xml:space="preserve">, </w:t>
      </w:r>
      <w:r w:rsidRPr="00270550">
        <w:rPr>
          <w:rFonts w:ascii="Arial Narrow" w:hAnsi="Arial Narrow" w:cs="Times New Roman"/>
          <w:bCs w:val="0"/>
          <w:sz w:val="24"/>
          <w:szCs w:val="24"/>
        </w:rPr>
        <w:t>niebieski linie</w:t>
      </w:r>
      <w:r w:rsidRPr="00270550">
        <w:rPr>
          <w:rFonts w:ascii="Arial Narrow" w:hAnsi="Arial Narrow" w:cs="Times New Roman"/>
          <w:sz w:val="24"/>
          <w:szCs w:val="24"/>
        </w:rPr>
        <w:t xml:space="preserve">- izofony do 40 </w:t>
      </w:r>
      <w:proofErr w:type="spellStart"/>
      <w:r w:rsidRPr="00270550">
        <w:rPr>
          <w:rFonts w:ascii="Arial Narrow" w:hAnsi="Arial Narrow" w:cs="Times New Roman"/>
          <w:sz w:val="24"/>
          <w:szCs w:val="24"/>
        </w:rPr>
        <w:t>dB</w:t>
      </w:r>
      <w:proofErr w:type="spellEnd"/>
      <w:r w:rsidRPr="00270550">
        <w:rPr>
          <w:rFonts w:ascii="Arial Narrow" w:hAnsi="Arial Narrow" w:cs="Times New Roman"/>
          <w:sz w:val="24"/>
          <w:szCs w:val="24"/>
        </w:rPr>
        <w:t xml:space="preserve">). Źródło: Raportu </w:t>
      </w:r>
      <w:proofErr w:type="spellStart"/>
      <w:r w:rsidRPr="00270550">
        <w:rPr>
          <w:rFonts w:ascii="Arial Narrow" w:hAnsi="Arial Narrow" w:cs="Times New Roman"/>
          <w:sz w:val="24"/>
          <w:szCs w:val="24"/>
        </w:rPr>
        <w:t>odziaływania</w:t>
      </w:r>
      <w:proofErr w:type="spellEnd"/>
      <w:r w:rsidRPr="00270550">
        <w:rPr>
          <w:rFonts w:ascii="Arial Narrow" w:hAnsi="Arial Narrow" w:cs="Times New Roman"/>
          <w:sz w:val="24"/>
          <w:szCs w:val="24"/>
        </w:rPr>
        <w:t xml:space="preserve"> na środowisko zespołu elektrowni wiatrowych w gminie Radzyń Chełmiński (powiat grudziądzki) oraz Książki (powiat wąbrzeski) autor </w:t>
      </w:r>
      <w:r w:rsidRPr="00270550">
        <w:rPr>
          <w:rFonts w:ascii="Arial Narrow" w:hAnsi="Arial Narrow" w:cs="Times New Roman"/>
          <w:bCs w:val="0"/>
          <w:sz w:val="24"/>
          <w:szCs w:val="24"/>
        </w:rPr>
        <w:t>mgr Dorota Michalska</w:t>
      </w:r>
    </w:p>
    <w:p w:rsidR="00FD11D6" w:rsidRPr="00270550" w:rsidRDefault="00FD11D6" w:rsidP="009049CA">
      <w:pPr>
        <w:spacing w:line="360" w:lineRule="auto"/>
        <w:ind w:left="0" w:firstLine="0"/>
        <w:rPr>
          <w:rFonts w:ascii="Arial Narrow" w:hAnsi="Arial Narrow"/>
          <w:sz w:val="24"/>
          <w:szCs w:val="24"/>
        </w:rPr>
      </w:pPr>
      <w:r w:rsidRPr="00270550">
        <w:rPr>
          <w:rFonts w:ascii="Arial Narrow" w:hAnsi="Arial Narrow"/>
          <w:sz w:val="24"/>
          <w:szCs w:val="24"/>
        </w:rPr>
        <w:lastRenderedPageBreak/>
        <w:t>Budowa i eksploatacja elektrowni wiatrowych spowoduje skumulowane oddziaływanie na ekosystemy, w tym:</w:t>
      </w:r>
    </w:p>
    <w:p w:rsidR="00FD11D6" w:rsidRPr="00270550" w:rsidRDefault="00FD11D6" w:rsidP="00B17771">
      <w:pPr>
        <w:widowControl/>
        <w:numPr>
          <w:ilvl w:val="0"/>
          <w:numId w:val="41"/>
        </w:numPr>
        <w:tabs>
          <w:tab w:val="clear" w:pos="720"/>
          <w:tab w:val="num" w:pos="-349"/>
          <w:tab w:val="num" w:pos="360"/>
        </w:tabs>
        <w:autoSpaceDE/>
        <w:autoSpaceDN/>
        <w:adjustRightInd/>
        <w:spacing w:before="80" w:line="360" w:lineRule="auto"/>
        <w:ind w:left="360"/>
        <w:jc w:val="both"/>
        <w:rPr>
          <w:rFonts w:ascii="Arial Narrow" w:hAnsi="Arial Narrow"/>
          <w:sz w:val="24"/>
          <w:szCs w:val="24"/>
        </w:rPr>
      </w:pPr>
      <w:proofErr w:type="gramStart"/>
      <w:r w:rsidRPr="00270550">
        <w:rPr>
          <w:rFonts w:ascii="Arial Narrow" w:hAnsi="Arial Narrow"/>
          <w:sz w:val="24"/>
          <w:szCs w:val="24"/>
        </w:rPr>
        <w:t>przekształcenia</w:t>
      </w:r>
      <w:proofErr w:type="gramEnd"/>
      <w:r w:rsidRPr="00270550">
        <w:rPr>
          <w:rFonts w:ascii="Arial Narrow" w:hAnsi="Arial Narrow"/>
          <w:sz w:val="24"/>
          <w:szCs w:val="24"/>
        </w:rPr>
        <w:t xml:space="preserve"> siedlisk na etapie eksploatacji (oddziaływanie hałasu) – małe znaczenie ze względu na ograniczony zakres przestrzenny oddziaływania i charakter siedlisk (użytki rolne);</w:t>
      </w:r>
    </w:p>
    <w:p w:rsidR="00F83205" w:rsidRPr="00270550" w:rsidRDefault="00F83205" w:rsidP="00B17771">
      <w:pPr>
        <w:widowControl/>
        <w:numPr>
          <w:ilvl w:val="0"/>
          <w:numId w:val="41"/>
        </w:numPr>
        <w:tabs>
          <w:tab w:val="clear" w:pos="720"/>
          <w:tab w:val="num" w:pos="-349"/>
          <w:tab w:val="num" w:pos="360"/>
        </w:tabs>
        <w:autoSpaceDE/>
        <w:autoSpaceDN/>
        <w:adjustRightInd/>
        <w:spacing w:before="80" w:line="360" w:lineRule="auto"/>
        <w:ind w:left="360"/>
        <w:jc w:val="both"/>
        <w:rPr>
          <w:rFonts w:ascii="Arial Narrow" w:hAnsi="Arial Narrow"/>
          <w:sz w:val="24"/>
          <w:szCs w:val="24"/>
        </w:rPr>
      </w:pPr>
      <w:proofErr w:type="gramStart"/>
      <w:r w:rsidRPr="00270550">
        <w:rPr>
          <w:rFonts w:ascii="Arial Narrow" w:hAnsi="Arial Narrow"/>
          <w:sz w:val="24"/>
          <w:szCs w:val="24"/>
        </w:rPr>
        <w:t>likwidację</w:t>
      </w:r>
      <w:proofErr w:type="gramEnd"/>
      <w:r w:rsidRPr="00270550">
        <w:rPr>
          <w:rFonts w:ascii="Arial Narrow" w:hAnsi="Arial Narrow"/>
          <w:sz w:val="24"/>
          <w:szCs w:val="24"/>
        </w:rPr>
        <w:t xml:space="preserve"> roślinności na etapie budowy – dotyczyć to będzie tylko </w:t>
      </w:r>
      <w:proofErr w:type="spellStart"/>
      <w:r w:rsidRPr="00270550">
        <w:rPr>
          <w:rFonts w:ascii="Arial Narrow" w:hAnsi="Arial Narrow"/>
          <w:sz w:val="24"/>
          <w:szCs w:val="24"/>
        </w:rPr>
        <w:t>agrocenoz</w:t>
      </w:r>
      <w:proofErr w:type="spellEnd"/>
      <w:r w:rsidRPr="00270550">
        <w:rPr>
          <w:rFonts w:ascii="Arial Narrow" w:hAnsi="Arial Narrow"/>
          <w:sz w:val="24"/>
          <w:szCs w:val="24"/>
        </w:rPr>
        <w:t xml:space="preserve"> i roślinności ruderalnej </w:t>
      </w:r>
      <w:r w:rsidR="00034F33">
        <w:rPr>
          <w:rFonts w:ascii="Arial Narrow" w:hAnsi="Arial Narrow"/>
          <w:sz w:val="24"/>
          <w:szCs w:val="24"/>
        </w:rPr>
        <w:br/>
      </w:r>
      <w:r w:rsidRPr="00270550">
        <w:rPr>
          <w:rFonts w:ascii="Arial Narrow" w:hAnsi="Arial Narrow"/>
          <w:sz w:val="24"/>
          <w:szCs w:val="24"/>
        </w:rPr>
        <w:t>o małej wartości ekologicznej;</w:t>
      </w:r>
    </w:p>
    <w:p w:rsidR="00F83205" w:rsidRPr="00270550" w:rsidRDefault="00F83205" w:rsidP="009049CA">
      <w:pPr>
        <w:widowControl/>
        <w:numPr>
          <w:ilvl w:val="0"/>
          <w:numId w:val="41"/>
        </w:numPr>
        <w:tabs>
          <w:tab w:val="clear" w:pos="720"/>
          <w:tab w:val="num" w:pos="-349"/>
          <w:tab w:val="num" w:pos="360"/>
        </w:tabs>
        <w:autoSpaceDE/>
        <w:autoSpaceDN/>
        <w:adjustRightInd/>
        <w:spacing w:before="80" w:line="360" w:lineRule="auto"/>
        <w:ind w:left="360"/>
        <w:jc w:val="both"/>
        <w:rPr>
          <w:rFonts w:ascii="Arial Narrow" w:hAnsi="Arial Narrow"/>
          <w:sz w:val="24"/>
          <w:szCs w:val="24"/>
        </w:rPr>
      </w:pPr>
      <w:proofErr w:type="gramStart"/>
      <w:r w:rsidRPr="00270550">
        <w:rPr>
          <w:rFonts w:ascii="Arial Narrow" w:hAnsi="Arial Narrow"/>
          <w:sz w:val="24"/>
          <w:szCs w:val="24"/>
        </w:rPr>
        <w:t>likwidację</w:t>
      </w:r>
      <w:proofErr w:type="gramEnd"/>
      <w:r w:rsidRPr="00270550">
        <w:rPr>
          <w:rFonts w:ascii="Arial Narrow" w:hAnsi="Arial Narrow"/>
          <w:sz w:val="24"/>
          <w:szCs w:val="24"/>
        </w:rPr>
        <w:t xml:space="preserve"> siedlisk przyrodniczych na etapie budowy (place montażowe, fundament elektrowni, drogi dojazdowe i montażowe) – dotyczyć to będzie tylko </w:t>
      </w:r>
      <w:proofErr w:type="spellStart"/>
      <w:r w:rsidRPr="00270550">
        <w:rPr>
          <w:rFonts w:ascii="Arial Narrow" w:hAnsi="Arial Narrow"/>
          <w:sz w:val="24"/>
          <w:szCs w:val="24"/>
        </w:rPr>
        <w:t>agroekosystemów</w:t>
      </w:r>
      <w:proofErr w:type="spellEnd"/>
      <w:r w:rsidRPr="00270550">
        <w:rPr>
          <w:rFonts w:ascii="Arial Narrow" w:hAnsi="Arial Narrow"/>
          <w:sz w:val="24"/>
          <w:szCs w:val="24"/>
        </w:rPr>
        <w:t xml:space="preserve"> o małej wartości ekologicznej;</w:t>
      </w:r>
    </w:p>
    <w:p w:rsidR="00FD11D6" w:rsidRPr="00270550" w:rsidRDefault="00FD11D6" w:rsidP="009049CA">
      <w:pPr>
        <w:widowControl/>
        <w:numPr>
          <w:ilvl w:val="0"/>
          <w:numId w:val="41"/>
        </w:numPr>
        <w:tabs>
          <w:tab w:val="clear" w:pos="720"/>
          <w:tab w:val="num" w:pos="-349"/>
          <w:tab w:val="num" w:pos="360"/>
        </w:tabs>
        <w:autoSpaceDE/>
        <w:autoSpaceDN/>
        <w:adjustRightInd/>
        <w:spacing w:before="80" w:line="360" w:lineRule="auto"/>
        <w:ind w:left="360"/>
        <w:jc w:val="both"/>
        <w:rPr>
          <w:rFonts w:ascii="Arial Narrow" w:hAnsi="Arial Narrow"/>
          <w:sz w:val="24"/>
          <w:szCs w:val="24"/>
        </w:rPr>
      </w:pPr>
      <w:proofErr w:type="gramStart"/>
      <w:r w:rsidRPr="00270550">
        <w:rPr>
          <w:rFonts w:ascii="Arial Narrow" w:hAnsi="Arial Narrow"/>
          <w:sz w:val="24"/>
          <w:szCs w:val="24"/>
        </w:rPr>
        <w:t>potencjalne</w:t>
      </w:r>
      <w:proofErr w:type="gramEnd"/>
      <w:r w:rsidRPr="00270550">
        <w:rPr>
          <w:rFonts w:ascii="Arial Narrow" w:hAnsi="Arial Narrow"/>
          <w:sz w:val="24"/>
          <w:szCs w:val="24"/>
        </w:rPr>
        <w:t xml:space="preserve"> oddziaływanie na zwierzęta fruwające, przede wszystkim na ptaki i nietoperze – jak wykazały dotychczasowe wyniki monitoringu </w:t>
      </w:r>
      <w:proofErr w:type="spellStart"/>
      <w:r w:rsidRPr="00270550">
        <w:rPr>
          <w:rFonts w:ascii="Arial Narrow" w:hAnsi="Arial Narrow"/>
          <w:sz w:val="24"/>
          <w:szCs w:val="24"/>
        </w:rPr>
        <w:t>chiropterologicznego</w:t>
      </w:r>
      <w:proofErr w:type="spellEnd"/>
      <w:r w:rsidR="00F83205" w:rsidRPr="00270550">
        <w:rPr>
          <w:rFonts w:ascii="Arial Narrow" w:hAnsi="Arial Narrow"/>
          <w:sz w:val="24"/>
          <w:szCs w:val="24"/>
        </w:rPr>
        <w:t xml:space="preserve"> oraz ornitologicznego</w:t>
      </w:r>
      <w:r w:rsidRPr="00270550">
        <w:rPr>
          <w:rFonts w:ascii="Arial Narrow" w:hAnsi="Arial Narrow"/>
          <w:sz w:val="24"/>
          <w:szCs w:val="24"/>
        </w:rPr>
        <w:t xml:space="preserve"> zagrożenie negatywnego.</w:t>
      </w:r>
    </w:p>
    <w:p w:rsidR="00FD11D6" w:rsidRPr="00270550" w:rsidRDefault="00FD11D6" w:rsidP="00544CEC">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Skumulowane oddziaływanie dopuszczonych elektrowni wiatrowych na ekosystemy </w:t>
      </w:r>
      <w:proofErr w:type="gramStart"/>
      <w:r w:rsidRPr="00270550">
        <w:rPr>
          <w:rFonts w:ascii="Arial Narrow" w:hAnsi="Arial Narrow"/>
          <w:sz w:val="24"/>
          <w:szCs w:val="24"/>
        </w:rPr>
        <w:t>oceniono jako</w:t>
      </w:r>
      <w:proofErr w:type="gramEnd"/>
      <w:r w:rsidRPr="00270550">
        <w:rPr>
          <w:rFonts w:ascii="Arial Narrow" w:hAnsi="Arial Narrow"/>
          <w:sz w:val="24"/>
          <w:szCs w:val="24"/>
        </w:rPr>
        <w:t xml:space="preserve"> potencjalnie małe.</w:t>
      </w:r>
    </w:p>
    <w:p w:rsidR="00FD11D6" w:rsidRPr="00270550" w:rsidRDefault="00FD11D6" w:rsidP="009049CA">
      <w:pPr>
        <w:spacing w:line="360" w:lineRule="auto"/>
        <w:ind w:left="0" w:firstLine="426"/>
        <w:jc w:val="both"/>
        <w:rPr>
          <w:rFonts w:ascii="Arial Narrow" w:hAnsi="Arial Narrow"/>
          <w:sz w:val="24"/>
          <w:szCs w:val="24"/>
        </w:rPr>
      </w:pPr>
      <w:r w:rsidRPr="00270550">
        <w:rPr>
          <w:rFonts w:ascii="Arial Narrow" w:hAnsi="Arial Narrow"/>
          <w:sz w:val="24"/>
          <w:szCs w:val="24"/>
        </w:rPr>
        <w:t>Należy podkreślić, że po likwidacji elektrowni (ok. 25 lat) nastąpi powrót krajobrazu do stanu zbliżonego do ob</w:t>
      </w:r>
      <w:r w:rsidR="00A53ADA" w:rsidRPr="00270550">
        <w:rPr>
          <w:rFonts w:ascii="Arial Narrow" w:hAnsi="Arial Narrow"/>
          <w:sz w:val="24"/>
          <w:szCs w:val="24"/>
        </w:rPr>
        <w:t xml:space="preserve">ecnego i ustanie emisja hałasu. Należy </w:t>
      </w:r>
      <w:proofErr w:type="gramStart"/>
      <w:r w:rsidR="00A53ADA" w:rsidRPr="00270550">
        <w:rPr>
          <w:rFonts w:ascii="Arial Narrow" w:hAnsi="Arial Narrow"/>
          <w:sz w:val="24"/>
          <w:szCs w:val="24"/>
        </w:rPr>
        <w:t>pamiętać iż</w:t>
      </w:r>
      <w:proofErr w:type="gramEnd"/>
      <w:r w:rsidR="00A53ADA" w:rsidRPr="00270550">
        <w:rPr>
          <w:rFonts w:ascii="Arial Narrow" w:hAnsi="Arial Narrow"/>
          <w:sz w:val="24"/>
          <w:szCs w:val="24"/>
        </w:rPr>
        <w:t xml:space="preserve"> lokalizacja wpłynie korzystnie na kształtowanie zabudowy w gminie nie pozwoli do „ rozlania” się zabudowy na tereny rolnicze, pozostawiając tym samym w stanie niezmienionym ukształtowanie terenu, florę. Z biegiem lat rośnie liczba ludności, widoczna jest tendencja osiedlania się ludności miejskiej na terenach</w:t>
      </w:r>
      <w:r w:rsidR="00145140" w:rsidRPr="00270550">
        <w:rPr>
          <w:rFonts w:ascii="Arial Narrow" w:hAnsi="Arial Narrow"/>
          <w:sz w:val="24"/>
          <w:szCs w:val="24"/>
        </w:rPr>
        <w:t xml:space="preserve"> wiejskich</w:t>
      </w:r>
      <w:r w:rsidR="00A53ADA" w:rsidRPr="00270550">
        <w:rPr>
          <w:rFonts w:ascii="Arial Narrow" w:hAnsi="Arial Narrow"/>
          <w:sz w:val="24"/>
          <w:szCs w:val="24"/>
        </w:rPr>
        <w:t>, a fakt iż gmina oddalona jest ok. 8 km (</w:t>
      </w:r>
      <w:proofErr w:type="gramStart"/>
      <w:r w:rsidR="00A53ADA" w:rsidRPr="00270550">
        <w:rPr>
          <w:rFonts w:ascii="Arial Narrow" w:hAnsi="Arial Narrow"/>
          <w:sz w:val="24"/>
          <w:szCs w:val="24"/>
        </w:rPr>
        <w:t>Dębieniec)  od</w:t>
      </w:r>
      <w:proofErr w:type="gramEnd"/>
      <w:r w:rsidR="00A53ADA" w:rsidRPr="00270550">
        <w:rPr>
          <w:rFonts w:ascii="Arial Narrow" w:hAnsi="Arial Narrow"/>
          <w:sz w:val="24"/>
          <w:szCs w:val="24"/>
        </w:rPr>
        <w:t xml:space="preserve"> Grudziądza, sprawia, że są to tereny mogące być chętnie przez nich zajmowane. </w:t>
      </w:r>
    </w:p>
    <w:p w:rsidR="00FD11D6" w:rsidRPr="00270550" w:rsidRDefault="00FD11D6" w:rsidP="00B17771">
      <w:pPr>
        <w:spacing w:line="360" w:lineRule="auto"/>
        <w:jc w:val="both"/>
        <w:rPr>
          <w:rFonts w:ascii="Arial Narrow" w:hAnsi="Arial Narrow"/>
          <w:b/>
          <w:sz w:val="24"/>
          <w:szCs w:val="24"/>
          <w:u w:val="single"/>
        </w:rPr>
      </w:pPr>
    </w:p>
    <w:p w:rsidR="00503050" w:rsidRPr="009049CA" w:rsidRDefault="00503050" w:rsidP="009049CA">
      <w:pPr>
        <w:spacing w:line="360" w:lineRule="auto"/>
        <w:ind w:left="0" w:firstLine="686"/>
        <w:jc w:val="both"/>
        <w:rPr>
          <w:rFonts w:ascii="Arial Narrow" w:hAnsi="Arial Narrow"/>
          <w:b/>
          <w:sz w:val="24"/>
          <w:szCs w:val="24"/>
        </w:rPr>
      </w:pPr>
      <w:r w:rsidRPr="009049CA">
        <w:rPr>
          <w:rFonts w:ascii="Arial Narrow" w:hAnsi="Arial Narrow"/>
          <w:b/>
          <w:sz w:val="24"/>
          <w:szCs w:val="24"/>
        </w:rPr>
        <w:t>Obszary, na których obowiązkowe jest sporządzenie miejscowego planu zagospodarowania przestrzennego</w:t>
      </w:r>
    </w:p>
    <w:p w:rsidR="00B11BBD" w:rsidRPr="00270550" w:rsidRDefault="00B11BBD" w:rsidP="009049CA">
      <w:pPr>
        <w:spacing w:line="360" w:lineRule="auto"/>
        <w:ind w:left="0" w:firstLine="686"/>
        <w:jc w:val="both"/>
        <w:rPr>
          <w:rFonts w:ascii="Arial Narrow" w:hAnsi="Arial Narrow"/>
          <w:sz w:val="24"/>
          <w:szCs w:val="24"/>
        </w:rPr>
      </w:pPr>
      <w:r w:rsidRPr="00270550">
        <w:rPr>
          <w:rFonts w:ascii="Arial Narrow" w:hAnsi="Arial Narrow"/>
          <w:sz w:val="24"/>
          <w:szCs w:val="24"/>
        </w:rPr>
        <w:t>Rozwój gospodarczy gminy Radzyń Chełmiński wymusza wyznaczenie nowych terenów rozwojowych, zarówno w dziedzinie gospodarczej, usługowej, produkcyjnej, jak i mieszkaniowej. Obszary o szczególnym przeznaczeniu wymagają sporządzenia miejscowych planów, które umożliwią ich prawidłowe zagospodarowanie i funkcjonowanie oraz niezbędną ochronę środowiska. Projekt Studium nie wyznacza obszarów rozmieszczenia obiektów handlowych o powierzchni sprzeda</w:t>
      </w:r>
      <w:r w:rsidRPr="00270550">
        <w:rPr>
          <w:rFonts w:ascii="Arial Narrow" w:eastAsia="Arial,Italic" w:hAnsi="Arial Narrow"/>
          <w:sz w:val="24"/>
          <w:szCs w:val="24"/>
        </w:rPr>
        <w:t>ż</w:t>
      </w:r>
      <w:r w:rsidRPr="00270550">
        <w:rPr>
          <w:rFonts w:ascii="Arial Narrow" w:hAnsi="Arial Narrow"/>
          <w:sz w:val="24"/>
          <w:szCs w:val="24"/>
        </w:rPr>
        <w:t>y powy</w:t>
      </w:r>
      <w:r w:rsidRPr="00270550">
        <w:rPr>
          <w:rFonts w:ascii="Arial Narrow" w:eastAsia="Arial,Italic" w:hAnsi="Arial Narrow"/>
          <w:sz w:val="24"/>
          <w:szCs w:val="24"/>
        </w:rPr>
        <w:t>ż</w:t>
      </w:r>
      <w:r w:rsidRPr="00270550">
        <w:rPr>
          <w:rFonts w:ascii="Arial Narrow" w:hAnsi="Arial Narrow"/>
          <w:sz w:val="24"/>
          <w:szCs w:val="24"/>
        </w:rPr>
        <w:t xml:space="preserve">ej 2000 </w:t>
      </w:r>
      <w:proofErr w:type="spellStart"/>
      <w:r w:rsidRPr="00270550">
        <w:rPr>
          <w:rFonts w:ascii="Arial Narrow" w:hAnsi="Arial Narrow"/>
          <w:sz w:val="24"/>
          <w:szCs w:val="24"/>
        </w:rPr>
        <w:t>m</w:t>
      </w:r>
      <w:r w:rsidRPr="00270550">
        <w:rPr>
          <w:rFonts w:ascii="Arial Narrow" w:hAnsi="Arial Narrow"/>
          <w:sz w:val="24"/>
          <w:szCs w:val="24"/>
          <w:vertAlign w:val="superscript"/>
        </w:rPr>
        <w:t>2</w:t>
      </w:r>
      <w:proofErr w:type="spellEnd"/>
      <w:r w:rsidRPr="00270550">
        <w:rPr>
          <w:rFonts w:ascii="Arial Narrow" w:hAnsi="Arial Narrow"/>
          <w:iCs/>
          <w:sz w:val="24"/>
          <w:szCs w:val="24"/>
        </w:rPr>
        <w:t>.</w:t>
      </w:r>
    </w:p>
    <w:p w:rsidR="009049CA" w:rsidRDefault="009049CA" w:rsidP="00B17771">
      <w:pPr>
        <w:spacing w:line="360" w:lineRule="auto"/>
        <w:ind w:left="0" w:firstLine="709"/>
        <w:jc w:val="both"/>
        <w:rPr>
          <w:rFonts w:ascii="Arial Narrow" w:hAnsi="Arial Narrow"/>
          <w:b/>
          <w:sz w:val="24"/>
          <w:szCs w:val="24"/>
        </w:rPr>
      </w:pPr>
    </w:p>
    <w:p w:rsidR="00330DE4" w:rsidRPr="00270550" w:rsidRDefault="00503050" w:rsidP="00B17771">
      <w:pPr>
        <w:spacing w:line="360" w:lineRule="auto"/>
        <w:ind w:left="0" w:firstLine="709"/>
        <w:jc w:val="both"/>
        <w:rPr>
          <w:rFonts w:ascii="Arial Narrow" w:hAnsi="Arial Narrow"/>
          <w:b/>
          <w:sz w:val="24"/>
          <w:szCs w:val="24"/>
        </w:rPr>
      </w:pPr>
      <w:r w:rsidRPr="00270550">
        <w:rPr>
          <w:rFonts w:ascii="Arial Narrow" w:hAnsi="Arial Narrow"/>
          <w:b/>
          <w:sz w:val="24"/>
          <w:szCs w:val="24"/>
        </w:rPr>
        <w:t>Obszary, dla których gmina zamierza sporządzić miejscowy plan zagospodarowania przestrzennego</w:t>
      </w:r>
    </w:p>
    <w:p w:rsidR="00B11BBD" w:rsidRPr="00270550" w:rsidRDefault="00B11BBD" w:rsidP="009049CA">
      <w:pPr>
        <w:pStyle w:val="Teksttreci0"/>
        <w:spacing w:after="0" w:line="360" w:lineRule="auto"/>
        <w:ind w:left="20" w:right="40" w:firstLine="689"/>
        <w:rPr>
          <w:rFonts w:ascii="Arial Narrow" w:hAnsi="Arial Narrow" w:cs="Times New Roman"/>
          <w:sz w:val="24"/>
          <w:szCs w:val="24"/>
        </w:rPr>
      </w:pPr>
      <w:r w:rsidRPr="00270550">
        <w:rPr>
          <w:rFonts w:ascii="Arial Narrow" w:hAnsi="Arial Narrow" w:cs="Times New Roman"/>
          <w:sz w:val="24"/>
          <w:szCs w:val="24"/>
        </w:rPr>
        <w:t xml:space="preserve">Studium wyznacza w obrębie stref funkcjonalnych na rysunku studium obszary stanowiące potencjalne tereny rozwojowe oraz tereny już zainwestowane, które wymagają przeprowadzenia działań mających na celu uporządkowanie i intensyfikację zabudowy. W celu tworzenia spójnych i harmonijnych układów urbanistycznych oraz kształtowania ładu przestrzennego gmina powinna sukcesywnie obejmować te tereny miejscowymi planami zagospodarowania przestrzennego. Sporządzanie planów miejscowych dla </w:t>
      </w:r>
      <w:r w:rsidRPr="00270550">
        <w:rPr>
          <w:rFonts w:ascii="Arial Narrow" w:hAnsi="Arial Narrow" w:cs="Times New Roman"/>
          <w:sz w:val="24"/>
          <w:szCs w:val="24"/>
        </w:rPr>
        <w:lastRenderedPageBreak/>
        <w:t xml:space="preserve">wyznaczonych terenów nie jest obligatoryjne i nie ustala się </w:t>
      </w:r>
      <w:proofErr w:type="gramStart"/>
      <w:r w:rsidRPr="00270550">
        <w:rPr>
          <w:rFonts w:ascii="Arial Narrow" w:hAnsi="Arial Narrow" w:cs="Times New Roman"/>
          <w:sz w:val="24"/>
          <w:szCs w:val="24"/>
        </w:rPr>
        <w:t>czasu w jakim</w:t>
      </w:r>
      <w:proofErr w:type="gramEnd"/>
      <w:r w:rsidRPr="00270550">
        <w:rPr>
          <w:rFonts w:ascii="Arial Narrow" w:hAnsi="Arial Narrow" w:cs="Times New Roman"/>
          <w:sz w:val="24"/>
          <w:szCs w:val="24"/>
        </w:rPr>
        <w:t xml:space="preserve"> gmina powinna je sporządzić, jednak powinno być to uwzględnione w realizacji właściwej polityki przestrzennej gminy. </w:t>
      </w:r>
    </w:p>
    <w:p w:rsidR="00F135B1" w:rsidRPr="00270550" w:rsidRDefault="00F135B1" w:rsidP="00B17771">
      <w:pPr>
        <w:spacing w:line="360" w:lineRule="auto"/>
        <w:ind w:left="0" w:firstLine="0"/>
        <w:jc w:val="both"/>
        <w:rPr>
          <w:rFonts w:ascii="Arial Narrow" w:hAnsi="Arial Narrow"/>
          <w:b/>
          <w:i/>
          <w:sz w:val="24"/>
          <w:szCs w:val="24"/>
        </w:rPr>
      </w:pPr>
    </w:p>
    <w:p w:rsidR="0033139D" w:rsidRPr="00270550" w:rsidRDefault="0033139D" w:rsidP="00B17771">
      <w:pPr>
        <w:spacing w:line="360" w:lineRule="auto"/>
        <w:ind w:left="0" w:firstLine="360"/>
        <w:rPr>
          <w:rFonts w:ascii="Arial Narrow" w:hAnsi="Arial Narrow"/>
          <w:b/>
          <w:sz w:val="24"/>
          <w:szCs w:val="24"/>
        </w:rPr>
      </w:pPr>
      <w:bookmarkStart w:id="89" w:name="_Toc280570531"/>
      <w:r w:rsidRPr="00270550">
        <w:rPr>
          <w:rFonts w:ascii="Arial Narrow" w:hAnsi="Arial Narrow"/>
          <w:b/>
          <w:sz w:val="24"/>
          <w:szCs w:val="24"/>
        </w:rPr>
        <w:t>Źródła niekorzystnego oddziaływania na środowisko, w tym zagrożenia bezpieczeństwa ludności i jej mienia</w:t>
      </w:r>
      <w:bookmarkEnd w:id="89"/>
      <w:r w:rsidRPr="00270550">
        <w:rPr>
          <w:rFonts w:ascii="Arial Narrow" w:hAnsi="Arial Narrow"/>
          <w:b/>
          <w:sz w:val="24"/>
          <w:szCs w:val="24"/>
        </w:rPr>
        <w:t xml:space="preserve"> </w:t>
      </w:r>
    </w:p>
    <w:p w:rsidR="0033139D" w:rsidRPr="00270550" w:rsidRDefault="0033139D" w:rsidP="00034F33">
      <w:pPr>
        <w:spacing w:line="240" w:lineRule="auto"/>
        <w:jc w:val="both"/>
        <w:rPr>
          <w:rFonts w:ascii="Arial Narrow" w:hAnsi="Arial Narrow"/>
          <w:sz w:val="24"/>
          <w:szCs w:val="24"/>
        </w:rPr>
      </w:pPr>
    </w:p>
    <w:p w:rsidR="0033139D" w:rsidRPr="00270550" w:rsidRDefault="009049CA" w:rsidP="00B17771">
      <w:pPr>
        <w:pStyle w:val="Tekstpodstawowy"/>
        <w:ind w:right="23" w:firstLine="709"/>
        <w:rPr>
          <w:rFonts w:ascii="Arial Narrow" w:hAnsi="Arial Narrow"/>
          <w:bCs/>
        </w:rPr>
      </w:pPr>
      <w:r>
        <w:rPr>
          <w:rFonts w:ascii="Arial Narrow" w:hAnsi="Arial Narrow"/>
          <w:bCs/>
        </w:rPr>
        <w:t xml:space="preserve">W związku z brakiem </w:t>
      </w:r>
      <w:r w:rsidR="0033139D" w:rsidRPr="00270550">
        <w:rPr>
          <w:rFonts w:ascii="Arial Narrow" w:hAnsi="Arial Narrow"/>
          <w:bCs/>
        </w:rPr>
        <w:t xml:space="preserve">na terenie gminy większych zakładów przemysłowych, eliminuje zagrożenia środowiska i ludności, związane z procesami przemysłowymi są nieznaczne. Ważnym źródłem zagrożenia </w:t>
      </w:r>
      <w:r w:rsidR="00034F33">
        <w:rPr>
          <w:rFonts w:ascii="Arial Narrow" w:hAnsi="Arial Narrow"/>
          <w:bCs/>
        </w:rPr>
        <w:br/>
      </w:r>
      <w:r w:rsidR="0033139D" w:rsidRPr="00270550">
        <w:rPr>
          <w:rFonts w:ascii="Arial Narrow" w:hAnsi="Arial Narrow"/>
          <w:bCs/>
        </w:rPr>
        <w:t xml:space="preserve">(w przypadku awarii) stanowi transport drogowy materiałów niebezpiecznych, w tym głównie przewóz paliw płynnych autocysternami. Natężenie ruchu drogowego w obrębie gminy jest zróżnicowane. Największe na drogach wojewódzkich i tam potencjalnie największa jest możliwość wystąpienia zagrożeń nadzwyczajnych, </w:t>
      </w:r>
      <w:r w:rsidR="00034F33">
        <w:rPr>
          <w:rFonts w:ascii="Arial Narrow" w:hAnsi="Arial Narrow"/>
          <w:bCs/>
        </w:rPr>
        <w:br/>
      </w:r>
      <w:r w:rsidR="0033139D" w:rsidRPr="00270550">
        <w:rPr>
          <w:rFonts w:ascii="Arial Narrow" w:hAnsi="Arial Narrow"/>
          <w:bCs/>
        </w:rPr>
        <w:t>a najmniejsze na drogach gminnych. W przypadkach awaryjnych, punktowymi źródłami skażenia środowiska przyrodniczego substancjami ropopochodnymi, zagrożeniem pożarem,</w:t>
      </w:r>
      <w:r w:rsidR="00B933D8" w:rsidRPr="00270550">
        <w:rPr>
          <w:rFonts w:ascii="Arial Narrow" w:hAnsi="Arial Narrow"/>
          <w:bCs/>
        </w:rPr>
        <w:t xml:space="preserve"> są stacje paliw </w:t>
      </w:r>
      <w:r w:rsidR="0033139D" w:rsidRPr="00270550">
        <w:rPr>
          <w:rFonts w:ascii="Arial Narrow" w:hAnsi="Arial Narrow"/>
          <w:bCs/>
        </w:rPr>
        <w:t xml:space="preserve">w </w:t>
      </w:r>
      <w:r w:rsidR="00B11BBD" w:rsidRPr="00270550">
        <w:rPr>
          <w:rFonts w:ascii="Arial Narrow" w:hAnsi="Arial Narrow"/>
          <w:bCs/>
        </w:rPr>
        <w:t xml:space="preserve">Radzyniu Chełmińskim </w:t>
      </w:r>
      <w:r w:rsidR="0055666B" w:rsidRPr="00270550">
        <w:rPr>
          <w:rFonts w:ascii="Arial Narrow" w:hAnsi="Arial Narrow"/>
          <w:bCs/>
        </w:rPr>
        <w:t>oraz w Radzyniu Wybudowanie</w:t>
      </w:r>
      <w:r w:rsidR="0033139D" w:rsidRPr="00270550">
        <w:rPr>
          <w:rFonts w:ascii="Arial Narrow" w:hAnsi="Arial Narrow"/>
          <w:bCs/>
        </w:rPr>
        <w:t xml:space="preserve">. </w:t>
      </w:r>
      <w:r w:rsidR="00311DE2" w:rsidRPr="00270550">
        <w:rPr>
          <w:rFonts w:ascii="Arial Narrow" w:hAnsi="Arial Narrow"/>
          <w:bCs/>
        </w:rPr>
        <w:t xml:space="preserve">Analizując źródła niekorzystnego oddziaływania na środowisko scharakteryzowano również potencjalne zagrożenia nadzwyczajne. </w:t>
      </w:r>
    </w:p>
    <w:p w:rsidR="0055666B" w:rsidRPr="00270550" w:rsidRDefault="0055666B" w:rsidP="00B17771">
      <w:pPr>
        <w:pStyle w:val="ANIA"/>
        <w:spacing w:line="360" w:lineRule="auto"/>
        <w:ind w:firstLine="686"/>
      </w:pPr>
      <w:r w:rsidRPr="00270550">
        <w:t xml:space="preserve">Na terenie gminy występują niewielkie powierzchnie terenów podmokłych, które sprzyjają powstawaniu lokalnych, sezonowych podtopień. Ich występowanie zależy głównie od okresowych zjawisk meteorologicznych. </w:t>
      </w:r>
    </w:p>
    <w:p w:rsidR="0055666B" w:rsidRPr="00270550" w:rsidRDefault="0055666B" w:rsidP="00B17771">
      <w:pPr>
        <w:pStyle w:val="ANIA"/>
        <w:spacing w:line="360" w:lineRule="auto"/>
        <w:ind w:firstLine="686"/>
      </w:pPr>
      <w:r w:rsidRPr="00270550">
        <w:t xml:space="preserve">Jak już wcześniej zostało wspomniane, w części dotyczącej uwarunkowań gminy, tereny podmokłe, obszary wzdłuż większych cieków wodnych, rowów i brzegów jezior stwarzają warunki do powstawania osuwisk, które </w:t>
      </w:r>
      <w:proofErr w:type="spellStart"/>
      <w:r w:rsidRPr="00270550">
        <w:t>wg</w:t>
      </w:r>
      <w:proofErr w:type="spellEnd"/>
      <w:r w:rsidRPr="00270550">
        <w:t xml:space="preserve">. danych Państwowego Instytutu Geologicznego są terenami predysponowanymi do powstawania ruchów </w:t>
      </w:r>
      <w:proofErr w:type="gramStart"/>
      <w:r w:rsidRPr="00270550">
        <w:t xml:space="preserve">masowych. </w:t>
      </w:r>
      <w:proofErr w:type="gramEnd"/>
      <w:r w:rsidRPr="00270550">
        <w:t>Dokładne określenie granic tych terenów oraz zasad zagospodarowania winno nastąpić na etapie sporządzania planów miejscowych, ze szczególnym uwzględnieniem norm, zakazów i wskazań zawartych w przepisach odrębnych.</w:t>
      </w:r>
    </w:p>
    <w:p w:rsidR="0055666B" w:rsidRPr="00270550" w:rsidRDefault="0055666B" w:rsidP="00B17771">
      <w:pPr>
        <w:pStyle w:val="ANIA"/>
        <w:spacing w:line="360" w:lineRule="auto"/>
        <w:ind w:firstLine="686"/>
      </w:pPr>
      <w:r w:rsidRPr="00270550">
        <w:t>Zgodnie z ustawą Prawo ochrony środowiska z dnia 27 kwietnia 2001 roku (</w:t>
      </w:r>
      <w:proofErr w:type="spellStart"/>
      <w:r w:rsidRPr="00270550">
        <w:t>Dz.U</w:t>
      </w:r>
      <w:proofErr w:type="spellEnd"/>
      <w:r w:rsidRPr="00270550">
        <w:t xml:space="preserve">. 2001 Nr 62 poz. 627 z póz. </w:t>
      </w:r>
      <w:proofErr w:type="gramStart"/>
      <w:r w:rsidRPr="00270550">
        <w:t>zm</w:t>
      </w:r>
      <w:proofErr w:type="gramEnd"/>
      <w:r w:rsidRPr="00270550">
        <w:t xml:space="preserve">.) należy prowadzić rejestr oraz obserwację terenów zagrożonych ruchami masowymi ziemi oraz terenów, na których występują ruch masowe. Dla gminy miasta i gminy Radzyń Chełmiński nie sporządzono do dnia uchwalenia niniejszej zmiany Studium w/w rejestru. Zagrożenie osuwania się mas ziemnych może wystąpić w nieczynnej „piaskowni” w miejscowości Kneblowo. </w:t>
      </w:r>
    </w:p>
    <w:p w:rsidR="00033CE5" w:rsidRPr="00270550" w:rsidRDefault="0033139D" w:rsidP="00B17771">
      <w:pPr>
        <w:suppressAutoHyphens/>
        <w:spacing w:line="360" w:lineRule="auto"/>
        <w:ind w:left="0" w:firstLine="360"/>
        <w:jc w:val="both"/>
        <w:rPr>
          <w:rFonts w:ascii="Arial Narrow" w:hAnsi="Arial Narrow"/>
          <w:sz w:val="24"/>
          <w:szCs w:val="24"/>
        </w:rPr>
      </w:pPr>
      <w:r w:rsidRPr="00270550">
        <w:rPr>
          <w:rFonts w:ascii="Arial Narrow" w:hAnsi="Arial Narrow"/>
          <w:bCs/>
          <w:sz w:val="24"/>
          <w:szCs w:val="24"/>
        </w:rPr>
        <w:t xml:space="preserve">Również obszar byłego składowiska odpadów komunalnych w </w:t>
      </w:r>
      <w:r w:rsidR="00573438" w:rsidRPr="00270550">
        <w:rPr>
          <w:rFonts w:ascii="Arial Narrow" w:hAnsi="Arial Narrow"/>
          <w:bCs/>
          <w:sz w:val="24"/>
          <w:szCs w:val="24"/>
        </w:rPr>
        <w:t>Szumiłowie</w:t>
      </w:r>
      <w:r w:rsidRPr="00270550">
        <w:rPr>
          <w:rFonts w:ascii="Arial Narrow" w:hAnsi="Arial Narrow"/>
          <w:bCs/>
          <w:sz w:val="24"/>
          <w:szCs w:val="24"/>
        </w:rPr>
        <w:t xml:space="preserve"> nie stanowi znacznego zagrożenia dla środowiska, gdyż jest to teren </w:t>
      </w:r>
      <w:r w:rsidR="00573438" w:rsidRPr="00270550">
        <w:rPr>
          <w:rFonts w:ascii="Arial Narrow" w:hAnsi="Arial Narrow"/>
          <w:bCs/>
          <w:sz w:val="24"/>
          <w:szCs w:val="24"/>
        </w:rPr>
        <w:t xml:space="preserve">obecnie </w:t>
      </w:r>
      <w:r w:rsidRPr="00270550">
        <w:rPr>
          <w:rFonts w:ascii="Arial Narrow" w:hAnsi="Arial Narrow"/>
          <w:bCs/>
          <w:sz w:val="24"/>
          <w:szCs w:val="24"/>
        </w:rPr>
        <w:t>rekultywowany.</w:t>
      </w:r>
    </w:p>
    <w:p w:rsidR="00033CE5" w:rsidRPr="00270550" w:rsidRDefault="005D33CD" w:rsidP="00034F33">
      <w:pPr>
        <w:pStyle w:val="Nagwek1"/>
        <w:ind w:left="0" w:firstLine="0"/>
        <w:jc w:val="both"/>
        <w:rPr>
          <w:rFonts w:ascii="Arial Narrow" w:hAnsi="Arial Narrow" w:cs="Times New Roman"/>
          <w:color w:val="auto"/>
        </w:rPr>
      </w:pPr>
      <w:bookmarkStart w:id="90" w:name="_Toc423691406"/>
      <w:r w:rsidRPr="00270550">
        <w:rPr>
          <w:rFonts w:ascii="Arial Narrow" w:hAnsi="Arial Narrow" w:cs="Times New Roman"/>
          <w:color w:val="auto"/>
        </w:rPr>
        <w:lastRenderedPageBreak/>
        <w:t xml:space="preserve">VII. </w:t>
      </w:r>
      <w:r w:rsidR="00034F33">
        <w:rPr>
          <w:rFonts w:ascii="Arial Narrow" w:hAnsi="Arial Narrow" w:cs="Times New Roman"/>
          <w:color w:val="auto"/>
        </w:rPr>
        <w:t xml:space="preserve"> </w:t>
      </w:r>
      <w:r w:rsidR="00033CE5" w:rsidRPr="00270550">
        <w:rPr>
          <w:rFonts w:ascii="Arial Narrow" w:hAnsi="Arial Narrow" w:cs="Times New Roman"/>
          <w:color w:val="auto"/>
        </w:rPr>
        <w:t xml:space="preserve">PROBLEMY OCHRONY ŚRODOWISKA ISTOTNE DLA REALIZACJI ZAMIERZEŃ „STUDIUM” W ASPEKCIE OBSZARÓW PODLEGAJĄCYCH OCHRONIE NA </w:t>
      </w:r>
      <w:r w:rsidR="001811E0" w:rsidRPr="00270550">
        <w:rPr>
          <w:rFonts w:ascii="Arial Narrow" w:hAnsi="Arial Narrow" w:cs="Times New Roman"/>
          <w:color w:val="auto"/>
        </w:rPr>
        <w:t>PODSTAWIE USTAWY Z DNIA 16.04.2004 R. O OCHRONIE PRZYRODY</w:t>
      </w:r>
      <w:bookmarkEnd w:id="90"/>
      <w:r w:rsidR="001811E0" w:rsidRPr="00270550">
        <w:rPr>
          <w:rFonts w:ascii="Arial Narrow" w:hAnsi="Arial Narrow" w:cs="Times New Roman"/>
          <w:color w:val="auto"/>
        </w:rPr>
        <w:t xml:space="preserve"> </w:t>
      </w:r>
    </w:p>
    <w:p w:rsidR="00033CE5" w:rsidRPr="00270550" w:rsidRDefault="00033CE5" w:rsidP="00B17771">
      <w:pPr>
        <w:widowControl/>
        <w:tabs>
          <w:tab w:val="left" w:pos="1134"/>
        </w:tabs>
        <w:suppressAutoHyphens/>
        <w:autoSpaceDE/>
        <w:autoSpaceDN/>
        <w:adjustRightInd/>
        <w:spacing w:line="360" w:lineRule="auto"/>
        <w:ind w:left="0" w:firstLine="0"/>
        <w:jc w:val="both"/>
        <w:rPr>
          <w:rFonts w:ascii="Arial Narrow" w:hAnsi="Arial Narrow"/>
          <w:b/>
          <w:sz w:val="24"/>
          <w:szCs w:val="24"/>
        </w:rPr>
      </w:pPr>
    </w:p>
    <w:p w:rsidR="00033CE5" w:rsidRPr="00270550" w:rsidRDefault="00033CE5" w:rsidP="00B17771">
      <w:pPr>
        <w:widowControl/>
        <w:tabs>
          <w:tab w:val="left" w:pos="0"/>
        </w:tabs>
        <w:suppressAutoHyphens/>
        <w:autoSpaceDE/>
        <w:autoSpaceDN/>
        <w:adjustRightInd/>
        <w:spacing w:line="360" w:lineRule="auto"/>
        <w:ind w:left="0" w:firstLine="426"/>
        <w:jc w:val="both"/>
        <w:rPr>
          <w:rFonts w:ascii="Arial Narrow" w:hAnsi="Arial Narrow"/>
          <w:sz w:val="24"/>
          <w:szCs w:val="24"/>
        </w:rPr>
      </w:pPr>
      <w:r w:rsidRPr="00270550">
        <w:rPr>
          <w:rFonts w:ascii="Arial Narrow" w:hAnsi="Arial Narrow"/>
          <w:sz w:val="24"/>
          <w:szCs w:val="24"/>
        </w:rPr>
        <w:t xml:space="preserve">Występujące na terenie gminy warunki przyrodnicze (brak rozpoznanych interesujących zbiorowisk i osobliwości florystycznych i faunistycznych) ich ochrona prawna, zgodnie z ustawą z dnia 16.04.2004 </w:t>
      </w:r>
      <w:proofErr w:type="gramStart"/>
      <w:r w:rsidRPr="00270550">
        <w:rPr>
          <w:rFonts w:ascii="Arial Narrow" w:hAnsi="Arial Narrow"/>
          <w:sz w:val="24"/>
          <w:szCs w:val="24"/>
        </w:rPr>
        <w:t>r</w:t>
      </w:r>
      <w:proofErr w:type="gramEnd"/>
      <w:r w:rsidRPr="00270550">
        <w:rPr>
          <w:rFonts w:ascii="Arial Narrow" w:hAnsi="Arial Narrow"/>
          <w:sz w:val="24"/>
          <w:szCs w:val="24"/>
        </w:rPr>
        <w:t xml:space="preserve">. o ochronie przyrody, nie stwarzają istotnych problemów dla realizacji zaprojektowanych w studium zamierzeń. </w:t>
      </w:r>
    </w:p>
    <w:p w:rsidR="00033CE5" w:rsidRPr="00270550" w:rsidRDefault="00033CE5" w:rsidP="00B17771">
      <w:pPr>
        <w:pStyle w:val="Akapitzlist"/>
        <w:spacing w:line="360" w:lineRule="auto"/>
        <w:ind w:left="0" w:firstLine="0"/>
        <w:jc w:val="both"/>
        <w:rPr>
          <w:rFonts w:ascii="Arial Narrow" w:hAnsi="Arial Narrow"/>
          <w:sz w:val="24"/>
          <w:szCs w:val="24"/>
        </w:rPr>
      </w:pPr>
      <w:r w:rsidRPr="00270550">
        <w:rPr>
          <w:rFonts w:ascii="Arial Narrow" w:hAnsi="Arial Narrow"/>
          <w:sz w:val="24"/>
          <w:szCs w:val="24"/>
        </w:rPr>
        <w:t xml:space="preserve">Zajmujący </w:t>
      </w:r>
      <w:r w:rsidR="00573438" w:rsidRPr="00270550">
        <w:rPr>
          <w:rFonts w:ascii="Arial Narrow" w:hAnsi="Arial Narrow"/>
          <w:sz w:val="24"/>
          <w:szCs w:val="24"/>
        </w:rPr>
        <w:t>północno zachodni</w:t>
      </w:r>
      <w:r w:rsidRPr="00270550">
        <w:rPr>
          <w:rFonts w:ascii="Arial Narrow" w:hAnsi="Arial Narrow"/>
          <w:sz w:val="24"/>
          <w:szCs w:val="24"/>
        </w:rPr>
        <w:t xml:space="preserve"> skraj gminy Obszar Chronionego</w:t>
      </w:r>
      <w:r w:rsidR="00941DE8" w:rsidRPr="00270550">
        <w:rPr>
          <w:rFonts w:ascii="Arial Narrow" w:hAnsi="Arial Narrow"/>
          <w:sz w:val="24"/>
          <w:szCs w:val="24"/>
        </w:rPr>
        <w:t xml:space="preserve"> Krajobrazu</w:t>
      </w:r>
      <w:r w:rsidR="003762B7" w:rsidRPr="00270550">
        <w:rPr>
          <w:rFonts w:ascii="Arial Narrow" w:hAnsi="Arial Narrow"/>
          <w:sz w:val="24"/>
          <w:szCs w:val="24"/>
        </w:rPr>
        <w:t xml:space="preserve"> </w:t>
      </w:r>
      <w:r w:rsidR="00573438" w:rsidRPr="00270550">
        <w:rPr>
          <w:rFonts w:ascii="Arial Narrow" w:hAnsi="Arial Narrow"/>
          <w:b/>
          <w:bCs/>
          <w:i/>
          <w:iCs/>
          <w:sz w:val="24"/>
          <w:szCs w:val="24"/>
        </w:rPr>
        <w:t>„</w:t>
      </w:r>
      <w:r w:rsidR="00573438" w:rsidRPr="00270550">
        <w:rPr>
          <w:rFonts w:ascii="Arial Narrow" w:hAnsi="Arial Narrow"/>
          <w:bCs/>
          <w:iCs/>
          <w:sz w:val="24"/>
          <w:szCs w:val="24"/>
        </w:rPr>
        <w:t>Strefy krawędziowej doliny Wisły”</w:t>
      </w:r>
      <w:r w:rsidR="00573438" w:rsidRPr="00270550">
        <w:rPr>
          <w:rFonts w:ascii="Arial Narrow" w:hAnsi="Arial Narrow"/>
          <w:sz w:val="24"/>
          <w:szCs w:val="24"/>
        </w:rPr>
        <w:t xml:space="preserve"> </w:t>
      </w:r>
      <w:r w:rsidRPr="00270550">
        <w:rPr>
          <w:rFonts w:ascii="Arial Narrow" w:hAnsi="Arial Narrow"/>
          <w:sz w:val="24"/>
          <w:szCs w:val="24"/>
        </w:rPr>
        <w:t>obowiązują w n</w:t>
      </w:r>
      <w:r w:rsidR="00941DE8" w:rsidRPr="00270550">
        <w:rPr>
          <w:rFonts w:ascii="Arial Narrow" w:hAnsi="Arial Narrow"/>
          <w:sz w:val="24"/>
          <w:szCs w:val="24"/>
        </w:rPr>
        <w:t xml:space="preserve">ich </w:t>
      </w:r>
      <w:r w:rsidRPr="00270550">
        <w:rPr>
          <w:rFonts w:ascii="Arial Narrow" w:hAnsi="Arial Narrow"/>
          <w:sz w:val="24"/>
          <w:szCs w:val="24"/>
        </w:rPr>
        <w:t xml:space="preserve">zasady zagospodarowania, określone </w:t>
      </w:r>
      <w:r w:rsidR="003762B7" w:rsidRPr="00270550">
        <w:rPr>
          <w:rFonts w:ascii="Arial Narrow" w:hAnsi="Arial Narrow"/>
          <w:sz w:val="24"/>
          <w:szCs w:val="24"/>
        </w:rPr>
        <w:t>Uchwałą Nr VI/106/11</w:t>
      </w:r>
      <w:r w:rsidRPr="00270550">
        <w:rPr>
          <w:rFonts w:ascii="Arial Narrow" w:hAnsi="Arial Narrow"/>
          <w:sz w:val="24"/>
          <w:szCs w:val="24"/>
        </w:rPr>
        <w:t xml:space="preserve"> </w:t>
      </w:r>
      <w:r w:rsidR="00CE5331" w:rsidRPr="00270550">
        <w:rPr>
          <w:rFonts w:ascii="Arial Narrow" w:hAnsi="Arial Narrow"/>
          <w:sz w:val="24"/>
          <w:szCs w:val="24"/>
        </w:rPr>
        <w:t xml:space="preserve">Sejmiku </w:t>
      </w:r>
      <w:r w:rsidRPr="00270550">
        <w:rPr>
          <w:rFonts w:ascii="Arial Narrow" w:hAnsi="Arial Narrow"/>
          <w:sz w:val="24"/>
          <w:szCs w:val="24"/>
        </w:rPr>
        <w:t>Wojew</w:t>
      </w:r>
      <w:r w:rsidR="00CE5331" w:rsidRPr="00270550">
        <w:rPr>
          <w:rFonts w:ascii="Arial Narrow" w:hAnsi="Arial Narrow"/>
          <w:sz w:val="24"/>
          <w:szCs w:val="24"/>
        </w:rPr>
        <w:t>ództwa</w:t>
      </w:r>
      <w:r w:rsidRPr="00270550">
        <w:rPr>
          <w:rFonts w:ascii="Arial Narrow" w:hAnsi="Arial Narrow"/>
          <w:sz w:val="24"/>
          <w:szCs w:val="24"/>
        </w:rPr>
        <w:t xml:space="preserve"> Kujawsko – Pomorskiego z dnia </w:t>
      </w:r>
      <w:r w:rsidR="00CE5331" w:rsidRPr="00270550">
        <w:rPr>
          <w:rFonts w:ascii="Arial Narrow" w:hAnsi="Arial Narrow"/>
          <w:sz w:val="24"/>
          <w:szCs w:val="24"/>
        </w:rPr>
        <w:t>21</w:t>
      </w:r>
      <w:r w:rsidR="006112E7" w:rsidRPr="00270550">
        <w:rPr>
          <w:rFonts w:ascii="Arial Narrow" w:hAnsi="Arial Narrow"/>
          <w:sz w:val="24"/>
          <w:szCs w:val="24"/>
        </w:rPr>
        <w:t xml:space="preserve"> </w:t>
      </w:r>
      <w:r w:rsidR="00CE5331" w:rsidRPr="00270550">
        <w:rPr>
          <w:rFonts w:ascii="Arial Narrow" w:hAnsi="Arial Narrow"/>
          <w:sz w:val="24"/>
          <w:szCs w:val="24"/>
        </w:rPr>
        <w:t>marca 2011</w:t>
      </w:r>
      <w:r w:rsidRPr="00270550">
        <w:rPr>
          <w:rFonts w:ascii="Arial Narrow" w:hAnsi="Arial Narrow"/>
          <w:sz w:val="24"/>
          <w:szCs w:val="24"/>
        </w:rPr>
        <w:t xml:space="preserve"> r. w sprawie obszarów chronionego krajobrazu (Dz. Urz. Woj. Kuj. – </w:t>
      </w:r>
      <w:proofErr w:type="spellStart"/>
      <w:r w:rsidRPr="00270550">
        <w:rPr>
          <w:rFonts w:ascii="Arial Narrow" w:hAnsi="Arial Narrow"/>
          <w:sz w:val="24"/>
          <w:szCs w:val="24"/>
        </w:rPr>
        <w:t>Pom</w:t>
      </w:r>
      <w:proofErr w:type="spellEnd"/>
      <w:r w:rsidRPr="00270550">
        <w:rPr>
          <w:rFonts w:ascii="Arial Narrow" w:hAnsi="Arial Narrow"/>
          <w:sz w:val="24"/>
          <w:szCs w:val="24"/>
        </w:rPr>
        <w:t xml:space="preserve">. z dnia </w:t>
      </w:r>
      <w:r w:rsidR="00CE5331" w:rsidRPr="00270550">
        <w:rPr>
          <w:rFonts w:ascii="Arial Narrow" w:hAnsi="Arial Narrow"/>
          <w:sz w:val="24"/>
          <w:szCs w:val="24"/>
        </w:rPr>
        <w:t xml:space="preserve">22. </w:t>
      </w:r>
      <w:r w:rsidR="006112E7" w:rsidRPr="00270550">
        <w:rPr>
          <w:rFonts w:ascii="Arial Narrow" w:hAnsi="Arial Narrow"/>
          <w:sz w:val="24"/>
          <w:szCs w:val="24"/>
        </w:rPr>
        <w:t>04.20</w:t>
      </w:r>
      <w:r w:rsidR="00CE5331" w:rsidRPr="00270550">
        <w:rPr>
          <w:rFonts w:ascii="Arial Narrow" w:hAnsi="Arial Narrow"/>
          <w:sz w:val="24"/>
          <w:szCs w:val="24"/>
        </w:rPr>
        <w:t>11</w:t>
      </w:r>
      <w:r w:rsidRPr="00270550">
        <w:rPr>
          <w:rFonts w:ascii="Arial Narrow" w:hAnsi="Arial Narrow"/>
          <w:sz w:val="24"/>
          <w:szCs w:val="24"/>
        </w:rPr>
        <w:t xml:space="preserve"> </w:t>
      </w:r>
      <w:proofErr w:type="gramStart"/>
      <w:r w:rsidRPr="00270550">
        <w:rPr>
          <w:rFonts w:ascii="Arial Narrow" w:hAnsi="Arial Narrow"/>
          <w:sz w:val="24"/>
          <w:szCs w:val="24"/>
        </w:rPr>
        <w:t>r</w:t>
      </w:r>
      <w:proofErr w:type="gramEnd"/>
      <w:r w:rsidRPr="00270550">
        <w:rPr>
          <w:rFonts w:ascii="Arial Narrow" w:hAnsi="Arial Narrow"/>
          <w:sz w:val="24"/>
          <w:szCs w:val="24"/>
        </w:rPr>
        <w:t>.,</w:t>
      </w:r>
      <w:r w:rsidR="006112E7" w:rsidRPr="00270550">
        <w:rPr>
          <w:rFonts w:ascii="Arial Narrow" w:hAnsi="Arial Narrow"/>
          <w:sz w:val="24"/>
          <w:szCs w:val="24"/>
        </w:rPr>
        <w:t xml:space="preserve"> nr </w:t>
      </w:r>
      <w:r w:rsidR="00CE5331" w:rsidRPr="00270550">
        <w:rPr>
          <w:rFonts w:ascii="Arial Narrow" w:hAnsi="Arial Narrow"/>
          <w:sz w:val="24"/>
          <w:szCs w:val="24"/>
        </w:rPr>
        <w:t>99</w:t>
      </w:r>
      <w:r w:rsidRPr="00270550">
        <w:rPr>
          <w:rFonts w:ascii="Arial Narrow" w:hAnsi="Arial Narrow"/>
          <w:sz w:val="24"/>
          <w:szCs w:val="24"/>
        </w:rPr>
        <w:t xml:space="preserve">, poz. </w:t>
      </w:r>
      <w:r w:rsidR="00CE5331" w:rsidRPr="00270550">
        <w:rPr>
          <w:rFonts w:ascii="Arial Narrow" w:hAnsi="Arial Narrow"/>
          <w:sz w:val="24"/>
          <w:szCs w:val="24"/>
        </w:rPr>
        <w:t>793</w:t>
      </w:r>
      <w:r w:rsidRPr="00270550">
        <w:rPr>
          <w:rFonts w:ascii="Arial Narrow" w:hAnsi="Arial Narrow"/>
          <w:sz w:val="24"/>
          <w:szCs w:val="24"/>
        </w:rPr>
        <w:t>)</w:t>
      </w:r>
      <w:r w:rsidR="0025541C" w:rsidRPr="00270550">
        <w:rPr>
          <w:rFonts w:ascii="Arial Narrow" w:hAnsi="Arial Narrow"/>
          <w:sz w:val="24"/>
          <w:szCs w:val="24"/>
        </w:rPr>
        <w:t xml:space="preserve"> zwana dalej Uchwałą</w:t>
      </w:r>
      <w:r w:rsidRPr="00270550">
        <w:rPr>
          <w:rFonts w:ascii="Arial Narrow" w:hAnsi="Arial Narrow"/>
          <w:sz w:val="24"/>
          <w:szCs w:val="24"/>
        </w:rPr>
        <w:t xml:space="preserve">, </w:t>
      </w:r>
      <w:r w:rsidR="00573438" w:rsidRPr="00270550">
        <w:rPr>
          <w:rFonts w:ascii="Arial Narrow" w:hAnsi="Arial Narrow"/>
          <w:sz w:val="24"/>
          <w:szCs w:val="24"/>
        </w:rPr>
        <w:t>zasady te nie</w:t>
      </w:r>
      <w:r w:rsidRPr="00270550">
        <w:rPr>
          <w:rFonts w:ascii="Arial Narrow" w:hAnsi="Arial Narrow"/>
          <w:sz w:val="24"/>
          <w:szCs w:val="24"/>
        </w:rPr>
        <w:t xml:space="preserve"> kolidują z realizacją zaprojektowanych w studium (na tym obszarze) terenów </w:t>
      </w:r>
      <w:r w:rsidR="00034F33" w:rsidRPr="00270550">
        <w:rPr>
          <w:rFonts w:ascii="Arial Narrow" w:hAnsi="Arial Narrow"/>
          <w:sz w:val="24"/>
          <w:szCs w:val="24"/>
        </w:rPr>
        <w:t>o funkcjonalnych</w:t>
      </w:r>
      <w:r w:rsidR="00273B60" w:rsidRPr="00270550">
        <w:rPr>
          <w:rFonts w:ascii="Arial Narrow" w:hAnsi="Arial Narrow"/>
          <w:sz w:val="24"/>
          <w:szCs w:val="24"/>
        </w:rPr>
        <w:t xml:space="preserve">. Na terenie tym zlokalizowane </w:t>
      </w:r>
      <w:r w:rsidR="0025541C" w:rsidRPr="00270550">
        <w:rPr>
          <w:rFonts w:ascii="Arial Narrow" w:hAnsi="Arial Narrow"/>
          <w:sz w:val="24"/>
          <w:szCs w:val="24"/>
        </w:rPr>
        <w:t xml:space="preserve">są </w:t>
      </w:r>
      <w:r w:rsidR="00573438" w:rsidRPr="00270550">
        <w:rPr>
          <w:rFonts w:ascii="Arial Narrow" w:hAnsi="Arial Narrow"/>
          <w:sz w:val="24"/>
          <w:szCs w:val="24"/>
        </w:rPr>
        <w:t xml:space="preserve">rola, zabudowa letniskowa, wody </w:t>
      </w:r>
      <w:r w:rsidR="0025541C" w:rsidRPr="00270550">
        <w:rPr>
          <w:rFonts w:ascii="Arial Narrow" w:hAnsi="Arial Narrow"/>
          <w:sz w:val="24"/>
          <w:szCs w:val="24"/>
        </w:rPr>
        <w:t>ustalenia „Uchwały..”</w:t>
      </w:r>
      <w:r w:rsidR="00573438" w:rsidRPr="00270550">
        <w:rPr>
          <w:rFonts w:ascii="Arial Narrow" w:hAnsi="Arial Narrow"/>
          <w:sz w:val="24"/>
          <w:szCs w:val="24"/>
        </w:rPr>
        <w:t xml:space="preserve">. </w:t>
      </w:r>
    </w:p>
    <w:p w:rsidR="00AF1202" w:rsidRPr="00270550" w:rsidRDefault="008658CA" w:rsidP="00B17771">
      <w:pPr>
        <w:spacing w:line="360" w:lineRule="auto"/>
        <w:ind w:left="0" w:firstLine="567"/>
        <w:rPr>
          <w:rFonts w:ascii="Arial Narrow" w:hAnsi="Arial Narrow"/>
          <w:sz w:val="24"/>
          <w:szCs w:val="24"/>
        </w:rPr>
      </w:pPr>
      <w:r w:rsidRPr="00270550">
        <w:rPr>
          <w:rFonts w:ascii="Arial Narrow" w:hAnsi="Arial Narrow"/>
          <w:sz w:val="24"/>
          <w:szCs w:val="24"/>
        </w:rPr>
        <w:t>Wpływ realizacji ustaleń projektu „Stud</w:t>
      </w:r>
      <w:r w:rsidR="00782560" w:rsidRPr="00270550">
        <w:rPr>
          <w:rFonts w:ascii="Arial Narrow" w:hAnsi="Arial Narrow"/>
          <w:sz w:val="24"/>
          <w:szCs w:val="24"/>
        </w:rPr>
        <w:t xml:space="preserve">ium …” na pomniki przyrody </w:t>
      </w:r>
      <w:r w:rsidRPr="00270550">
        <w:rPr>
          <w:rFonts w:ascii="Arial Narrow" w:hAnsi="Arial Narrow"/>
          <w:sz w:val="24"/>
          <w:szCs w:val="24"/>
        </w:rPr>
        <w:t xml:space="preserve">będzie neutralny. Znajdują się one na terenach parków podworskich i parków wiejskich, wyłączonych w projekcie „Studium …” z nowego zainwestowania. </w:t>
      </w:r>
      <w:r w:rsidR="00782560" w:rsidRPr="00270550">
        <w:rPr>
          <w:rFonts w:ascii="Arial Narrow" w:hAnsi="Arial Narrow"/>
          <w:sz w:val="24"/>
          <w:szCs w:val="24"/>
        </w:rPr>
        <w:t xml:space="preserve">Ze względu na położenie użytków ekologicznych na terenach leśnych nie przewiduje się nasilenia zagrożeń wynikających z realizacji ustaleń projektu „Studium. Na terenie gminy brak jest obszarów Natura 2000, położone są one w dalszej odległości, dlatego też przewiduje </w:t>
      </w:r>
      <w:proofErr w:type="gramStart"/>
      <w:r w:rsidR="00782560" w:rsidRPr="00270550">
        <w:rPr>
          <w:rFonts w:ascii="Arial Narrow" w:hAnsi="Arial Narrow"/>
          <w:sz w:val="24"/>
          <w:szCs w:val="24"/>
        </w:rPr>
        <w:t>się że</w:t>
      </w:r>
      <w:proofErr w:type="gramEnd"/>
      <w:r w:rsidR="00782560" w:rsidRPr="00270550">
        <w:rPr>
          <w:rFonts w:ascii="Arial Narrow" w:hAnsi="Arial Narrow"/>
          <w:sz w:val="24"/>
          <w:szCs w:val="24"/>
        </w:rPr>
        <w:t xml:space="preserve"> ustalenia projektu „Studium” nie będą powodowały dla nich żadnego znaczenia.  </w:t>
      </w:r>
    </w:p>
    <w:p w:rsidR="009049CA" w:rsidRDefault="009049CA" w:rsidP="00B17771">
      <w:pPr>
        <w:spacing w:line="360" w:lineRule="auto"/>
        <w:rPr>
          <w:rFonts w:ascii="Arial Narrow" w:hAnsi="Arial Narrow"/>
          <w:b/>
          <w:sz w:val="24"/>
          <w:szCs w:val="24"/>
        </w:rPr>
      </w:pPr>
    </w:p>
    <w:p w:rsidR="00AF1202" w:rsidRPr="00270550" w:rsidRDefault="00AF1202" w:rsidP="00B17771">
      <w:pPr>
        <w:spacing w:line="360" w:lineRule="auto"/>
        <w:rPr>
          <w:rFonts w:ascii="Arial Narrow" w:hAnsi="Arial Narrow"/>
          <w:sz w:val="24"/>
          <w:szCs w:val="24"/>
        </w:rPr>
      </w:pPr>
      <w:r w:rsidRPr="00270550">
        <w:rPr>
          <w:rFonts w:ascii="Arial Narrow" w:hAnsi="Arial Narrow"/>
          <w:b/>
          <w:sz w:val="24"/>
          <w:szCs w:val="24"/>
        </w:rPr>
        <w:t>Ochrona gatunkowa roślin, zwierząt i grzybów</w:t>
      </w:r>
      <w:r w:rsidRPr="00270550">
        <w:rPr>
          <w:rFonts w:ascii="Arial Narrow" w:hAnsi="Arial Narrow"/>
          <w:sz w:val="24"/>
          <w:szCs w:val="24"/>
        </w:rPr>
        <w:t xml:space="preserve">. </w:t>
      </w:r>
    </w:p>
    <w:p w:rsidR="00C54C87" w:rsidRPr="009049CA" w:rsidRDefault="00AC6102" w:rsidP="009049CA">
      <w:pPr>
        <w:pStyle w:val="Bezodstpw1"/>
        <w:spacing w:line="360" w:lineRule="auto"/>
        <w:jc w:val="both"/>
        <w:rPr>
          <w:rFonts w:ascii="Arial Narrow" w:hAnsi="Arial Narrow" w:cs="Times New Roman"/>
          <w:sz w:val="24"/>
          <w:szCs w:val="24"/>
        </w:rPr>
      </w:pPr>
      <w:r w:rsidRPr="00270550">
        <w:rPr>
          <w:rFonts w:ascii="Arial Narrow" w:hAnsi="Arial Narrow" w:cs="Times New Roman"/>
          <w:sz w:val="24"/>
          <w:szCs w:val="24"/>
        </w:rPr>
        <w:tab/>
      </w:r>
      <w:r w:rsidR="004303DA" w:rsidRPr="00270550">
        <w:rPr>
          <w:rFonts w:ascii="Arial Narrow" w:hAnsi="Arial Narrow" w:cs="Times New Roman"/>
          <w:sz w:val="24"/>
          <w:szCs w:val="24"/>
        </w:rPr>
        <w:t>Występowanie chronionych gatunków ptaków</w:t>
      </w:r>
      <w:r w:rsidRPr="00270550">
        <w:rPr>
          <w:rFonts w:ascii="Arial Narrow" w:hAnsi="Arial Narrow" w:cs="Times New Roman"/>
          <w:sz w:val="24"/>
          <w:szCs w:val="24"/>
        </w:rPr>
        <w:t xml:space="preserve"> oraz ich siedlisk lęgowych</w:t>
      </w:r>
      <w:r w:rsidR="00512D31" w:rsidRPr="00270550">
        <w:rPr>
          <w:rFonts w:ascii="Arial Narrow" w:hAnsi="Arial Narrow" w:cs="Times New Roman"/>
          <w:sz w:val="24"/>
          <w:szCs w:val="24"/>
        </w:rPr>
        <w:t xml:space="preserve">, jak i nietoperzy </w:t>
      </w:r>
      <w:r w:rsidR="00A322A9">
        <w:rPr>
          <w:rFonts w:ascii="Arial Narrow" w:hAnsi="Arial Narrow" w:cs="Times New Roman"/>
          <w:sz w:val="24"/>
          <w:szCs w:val="24"/>
        </w:rPr>
        <w:t>wykazane zostało w opracowaniu</w:t>
      </w:r>
      <w:r w:rsidR="004303DA" w:rsidRPr="00270550">
        <w:rPr>
          <w:rFonts w:ascii="Arial Narrow" w:hAnsi="Arial Narrow" w:cs="Times New Roman"/>
          <w:sz w:val="24"/>
          <w:szCs w:val="24"/>
        </w:rPr>
        <w:t xml:space="preserve"> </w:t>
      </w:r>
      <w:r w:rsidR="00512D31" w:rsidRPr="00270550">
        <w:rPr>
          <w:rFonts w:ascii="Arial Narrow" w:hAnsi="Arial Narrow" w:cs="Times New Roman"/>
          <w:sz w:val="24"/>
          <w:szCs w:val="24"/>
        </w:rPr>
        <w:t xml:space="preserve">Aneks do „prognozy oddziaływania na środowisko </w:t>
      </w:r>
      <w:proofErr w:type="gramStart"/>
      <w:r w:rsidR="00512D31" w:rsidRPr="00270550">
        <w:rPr>
          <w:rFonts w:ascii="Arial Narrow" w:hAnsi="Arial Narrow" w:cs="Times New Roman"/>
          <w:sz w:val="24"/>
          <w:szCs w:val="24"/>
        </w:rPr>
        <w:t>przyrodnicze  ustaleń</w:t>
      </w:r>
      <w:proofErr w:type="gramEnd"/>
      <w:r w:rsidR="00512D31" w:rsidRPr="00270550">
        <w:rPr>
          <w:rFonts w:ascii="Arial Narrow" w:hAnsi="Arial Narrow" w:cs="Times New Roman"/>
          <w:sz w:val="24"/>
          <w:szCs w:val="24"/>
        </w:rPr>
        <w:t xml:space="preserve"> planu zagospodarowania przestrzennego  terenów leżących w </w:t>
      </w:r>
      <w:r w:rsidR="00512D31" w:rsidRPr="00270550">
        <w:rPr>
          <w:rFonts w:ascii="Arial Narrow" w:hAnsi="Arial Narrow" w:cs="Times New Roman"/>
          <w:bCs/>
          <w:sz w:val="24"/>
          <w:szCs w:val="24"/>
        </w:rPr>
        <w:t>miejscowościach  Gawłowice, Gziki, Zielnowo  w gminie Radzyń Chełmiński</w:t>
      </w:r>
      <w:r w:rsidR="00512D31" w:rsidRPr="00270550">
        <w:rPr>
          <w:rFonts w:ascii="Arial Narrow" w:hAnsi="Arial Narrow" w:cs="Times New Roman"/>
          <w:sz w:val="24"/>
          <w:szCs w:val="24"/>
        </w:rPr>
        <w:t>”</w:t>
      </w:r>
      <w:r w:rsidR="00544CEC">
        <w:rPr>
          <w:rFonts w:ascii="Arial Narrow" w:hAnsi="Arial Narrow" w:cs="Times New Roman"/>
          <w:sz w:val="24"/>
          <w:szCs w:val="24"/>
        </w:rPr>
        <w:t xml:space="preserve">( </w:t>
      </w:r>
      <w:proofErr w:type="spellStart"/>
      <w:r w:rsidR="00544CEC">
        <w:rPr>
          <w:rFonts w:ascii="Arial Narrow" w:hAnsi="Arial Narrow" w:cs="Times New Roman"/>
          <w:sz w:val="24"/>
          <w:szCs w:val="24"/>
        </w:rPr>
        <w:t>Proeko,2010</w:t>
      </w:r>
      <w:proofErr w:type="spellEnd"/>
      <w:r w:rsidR="00544CEC">
        <w:rPr>
          <w:rFonts w:ascii="Arial Narrow" w:hAnsi="Arial Narrow" w:cs="Times New Roman"/>
          <w:sz w:val="24"/>
          <w:szCs w:val="24"/>
        </w:rPr>
        <w:t xml:space="preserve">). </w:t>
      </w:r>
      <w:r w:rsidR="00512D31" w:rsidRPr="00270550">
        <w:rPr>
          <w:rFonts w:ascii="Arial Narrow" w:hAnsi="Arial Narrow" w:cs="Times New Roman"/>
          <w:sz w:val="24"/>
          <w:szCs w:val="24"/>
        </w:rPr>
        <w:t xml:space="preserve">Raport końcowy dotyczący prognozy oddziaływania </w:t>
      </w:r>
      <w:r w:rsidR="00512D31" w:rsidRPr="00270550">
        <w:rPr>
          <w:rFonts w:ascii="Arial Narrow" w:hAnsi="Arial Narrow" w:cs="Times New Roman"/>
          <w:bCs/>
          <w:sz w:val="24"/>
          <w:szCs w:val="24"/>
        </w:rPr>
        <w:t xml:space="preserve">elektrowni wiatrowych </w:t>
      </w:r>
      <w:r w:rsidR="00512D31" w:rsidRPr="00270550">
        <w:rPr>
          <w:rFonts w:ascii="Arial Narrow" w:hAnsi="Arial Narrow" w:cs="Times New Roman"/>
          <w:sz w:val="24"/>
          <w:szCs w:val="24"/>
        </w:rPr>
        <w:t xml:space="preserve">zlokalizowanych w rejonie miejscowości Radzyń Chełmiński – </w:t>
      </w:r>
      <w:proofErr w:type="gramStart"/>
      <w:r w:rsidR="00512D31" w:rsidRPr="00270550">
        <w:rPr>
          <w:rFonts w:ascii="Arial Narrow" w:hAnsi="Arial Narrow" w:cs="Times New Roman"/>
          <w:sz w:val="24"/>
          <w:szCs w:val="24"/>
        </w:rPr>
        <w:t>Rywałd  (gm</w:t>
      </w:r>
      <w:proofErr w:type="gramEnd"/>
      <w:r w:rsidR="00512D31" w:rsidRPr="00270550">
        <w:rPr>
          <w:rFonts w:ascii="Arial Narrow" w:hAnsi="Arial Narrow" w:cs="Times New Roman"/>
          <w:sz w:val="24"/>
          <w:szCs w:val="24"/>
        </w:rPr>
        <w:t xml:space="preserve">. Radzyń Chełmiński) oraz Łopatki (gm. Książki) </w:t>
      </w:r>
      <w:r w:rsidR="00512D31" w:rsidRPr="00270550">
        <w:rPr>
          <w:rFonts w:ascii="Arial Narrow" w:hAnsi="Arial Narrow" w:cs="Times New Roman"/>
          <w:bCs/>
          <w:sz w:val="24"/>
          <w:szCs w:val="24"/>
        </w:rPr>
        <w:t xml:space="preserve">na awifaunę na podstawie wyników rocznego monitoringu ornitologicznego </w:t>
      </w:r>
      <w:r w:rsidR="00512D31" w:rsidRPr="00270550">
        <w:rPr>
          <w:rFonts w:ascii="Arial Narrow" w:hAnsi="Arial Narrow" w:cs="Times New Roman"/>
          <w:sz w:val="24"/>
          <w:szCs w:val="24"/>
        </w:rPr>
        <w:t>(Piotrowski,</w:t>
      </w:r>
      <w:r w:rsidR="00C04B0E" w:rsidRPr="00270550">
        <w:rPr>
          <w:rFonts w:ascii="Arial Narrow" w:hAnsi="Arial Narrow" w:cs="Times New Roman"/>
          <w:sz w:val="24"/>
          <w:szCs w:val="24"/>
        </w:rPr>
        <w:t xml:space="preserve"> </w:t>
      </w:r>
      <w:r w:rsidR="00512D31" w:rsidRPr="00270550">
        <w:rPr>
          <w:rFonts w:ascii="Arial Narrow" w:hAnsi="Arial Narrow" w:cs="Times New Roman"/>
          <w:sz w:val="24"/>
          <w:szCs w:val="24"/>
        </w:rPr>
        <w:t>2009)</w:t>
      </w:r>
      <w:r w:rsidR="00C04B0E" w:rsidRPr="00270550">
        <w:rPr>
          <w:rFonts w:ascii="Arial Narrow" w:hAnsi="Arial Narrow" w:cs="Times New Roman"/>
          <w:sz w:val="24"/>
          <w:szCs w:val="24"/>
        </w:rPr>
        <w:t>, Prognoza oddziaływania projektowanego zespołu elektrowni wiatrowych zlokalizowanych w rejonie miejscowości Radzyń Wybudowanie, Janowo, Rywałd i Mazanki w gminie Radzyń Chełmiński oraz Szczuplinki i Łopatki Polskie w gminie Książki  na nietoperze ( Kasprzyk. W</w:t>
      </w:r>
      <w:r w:rsidR="00AF1202" w:rsidRPr="00270550">
        <w:rPr>
          <w:rFonts w:ascii="Arial Narrow" w:hAnsi="Arial Narrow" w:cs="Times New Roman"/>
          <w:sz w:val="24"/>
          <w:szCs w:val="24"/>
        </w:rPr>
        <w:t>szystkie stwierdzone gatunki nietope</w:t>
      </w:r>
      <w:r w:rsidR="00C04B0E" w:rsidRPr="00270550">
        <w:rPr>
          <w:rFonts w:ascii="Arial Narrow" w:hAnsi="Arial Narrow" w:cs="Times New Roman"/>
          <w:sz w:val="24"/>
          <w:szCs w:val="24"/>
        </w:rPr>
        <w:t>rzy podlegają ochronie prawnej</w:t>
      </w:r>
      <w:r w:rsidR="00AF1202" w:rsidRPr="00270550">
        <w:rPr>
          <w:rFonts w:ascii="Arial Narrow" w:hAnsi="Arial Narrow" w:cs="Times New Roman"/>
          <w:sz w:val="24"/>
          <w:szCs w:val="24"/>
        </w:rPr>
        <w:t>.</w:t>
      </w:r>
      <w:r w:rsidR="00323F86" w:rsidRPr="00270550">
        <w:rPr>
          <w:rFonts w:ascii="Arial Narrow" w:eastAsiaTheme="minorHAnsi" w:hAnsi="Arial Narrow" w:cs="Times New Roman"/>
          <w:sz w:val="24"/>
          <w:szCs w:val="24"/>
          <w:lang w:eastAsia="en-US"/>
        </w:rPr>
        <w:t xml:space="preserve"> </w:t>
      </w:r>
      <w:r w:rsidR="008658CA" w:rsidRPr="00270550">
        <w:rPr>
          <w:rFonts w:ascii="Arial Narrow" w:eastAsiaTheme="minorHAnsi" w:hAnsi="Arial Narrow" w:cs="Times New Roman"/>
          <w:sz w:val="24"/>
          <w:szCs w:val="24"/>
          <w:lang w:eastAsia="en-US"/>
        </w:rPr>
        <w:t xml:space="preserve">Lokalizacja </w:t>
      </w:r>
      <w:r w:rsidR="006529CB" w:rsidRPr="00270550">
        <w:rPr>
          <w:rFonts w:ascii="Arial Narrow" w:hAnsi="Arial Narrow" w:cs="Times New Roman"/>
          <w:sz w:val="24"/>
          <w:szCs w:val="24"/>
        </w:rPr>
        <w:t>w</w:t>
      </w:r>
      <w:r w:rsidR="00AF1202" w:rsidRPr="00270550">
        <w:rPr>
          <w:rFonts w:ascii="Arial Narrow" w:hAnsi="Arial Narrow" w:cs="Times New Roman"/>
          <w:sz w:val="24"/>
          <w:szCs w:val="24"/>
        </w:rPr>
        <w:t xml:space="preserve"> „Studium...”, </w:t>
      </w:r>
      <w:r w:rsidR="008658CA" w:rsidRPr="00270550">
        <w:rPr>
          <w:rFonts w:ascii="Arial Narrow" w:hAnsi="Arial Narrow" w:cs="Times New Roman"/>
          <w:sz w:val="24"/>
          <w:szCs w:val="24"/>
        </w:rPr>
        <w:t xml:space="preserve"> </w:t>
      </w:r>
      <w:proofErr w:type="gramStart"/>
      <w:r w:rsidR="008658CA" w:rsidRPr="00270550">
        <w:rPr>
          <w:rFonts w:ascii="Arial Narrow" w:hAnsi="Arial Narrow" w:cs="Times New Roman"/>
          <w:sz w:val="24"/>
          <w:szCs w:val="24"/>
        </w:rPr>
        <w:t>elektrowni</w:t>
      </w:r>
      <w:proofErr w:type="gramEnd"/>
      <w:r w:rsidR="008658CA" w:rsidRPr="00270550">
        <w:rPr>
          <w:rFonts w:ascii="Arial Narrow" w:hAnsi="Arial Narrow" w:cs="Times New Roman"/>
          <w:sz w:val="24"/>
          <w:szCs w:val="24"/>
        </w:rPr>
        <w:t xml:space="preserve"> wiatrowych </w:t>
      </w:r>
      <w:r w:rsidR="00AF1202" w:rsidRPr="00270550">
        <w:rPr>
          <w:rFonts w:ascii="Arial Narrow" w:hAnsi="Arial Narrow" w:cs="Times New Roman"/>
          <w:sz w:val="24"/>
          <w:szCs w:val="24"/>
        </w:rPr>
        <w:t>wraz z infrastrukturą towarzyszącą</w:t>
      </w:r>
      <w:r w:rsidR="008658CA" w:rsidRPr="00270550">
        <w:rPr>
          <w:rFonts w:ascii="Arial Narrow" w:hAnsi="Arial Narrow" w:cs="Times New Roman"/>
          <w:sz w:val="24"/>
          <w:szCs w:val="24"/>
        </w:rPr>
        <w:t xml:space="preserve"> została wyznaczona na po</w:t>
      </w:r>
      <w:r w:rsidR="00544CEC">
        <w:rPr>
          <w:rFonts w:ascii="Arial Narrow" w:hAnsi="Arial Narrow" w:cs="Times New Roman"/>
          <w:sz w:val="24"/>
          <w:szCs w:val="24"/>
        </w:rPr>
        <w:t>dstawie</w:t>
      </w:r>
      <w:r w:rsidR="00AF1202" w:rsidRPr="00270550">
        <w:rPr>
          <w:rFonts w:ascii="Arial Narrow" w:hAnsi="Arial Narrow" w:cs="Times New Roman"/>
          <w:sz w:val="24"/>
          <w:szCs w:val="24"/>
        </w:rPr>
        <w:t xml:space="preserve"> </w:t>
      </w:r>
      <w:r w:rsidR="00C04B0E" w:rsidRPr="00270550">
        <w:rPr>
          <w:rFonts w:ascii="Arial Narrow" w:eastAsiaTheme="minorHAnsi" w:hAnsi="Arial Narrow" w:cs="Times New Roman"/>
          <w:sz w:val="24"/>
          <w:szCs w:val="24"/>
          <w:lang w:eastAsia="en-US"/>
        </w:rPr>
        <w:t xml:space="preserve">Prognoz oddziaływania na środowisko </w:t>
      </w:r>
      <w:proofErr w:type="spellStart"/>
      <w:r w:rsidR="00C04B0E" w:rsidRPr="00270550">
        <w:rPr>
          <w:rFonts w:ascii="Arial Narrow" w:eastAsiaTheme="minorHAnsi" w:hAnsi="Arial Narrow" w:cs="Times New Roman"/>
          <w:sz w:val="24"/>
          <w:szCs w:val="24"/>
          <w:lang w:eastAsia="en-US"/>
        </w:rPr>
        <w:t>MPZP</w:t>
      </w:r>
      <w:proofErr w:type="spellEnd"/>
      <w:r w:rsidR="00C04B0E" w:rsidRPr="00270550">
        <w:rPr>
          <w:rFonts w:ascii="Arial Narrow" w:eastAsiaTheme="minorHAnsi" w:hAnsi="Arial Narrow" w:cs="Times New Roman"/>
          <w:sz w:val="24"/>
          <w:szCs w:val="24"/>
          <w:lang w:eastAsia="en-US"/>
        </w:rPr>
        <w:t xml:space="preserve"> dla tych terenów, a dla</w:t>
      </w:r>
      <w:r w:rsidR="00F063E0" w:rsidRPr="00270550">
        <w:rPr>
          <w:rFonts w:ascii="Arial Narrow" w:eastAsiaTheme="minorHAnsi" w:hAnsi="Arial Narrow" w:cs="Times New Roman"/>
          <w:sz w:val="24"/>
          <w:szCs w:val="24"/>
          <w:lang w:eastAsia="en-US"/>
        </w:rPr>
        <w:t xml:space="preserve"> </w:t>
      </w:r>
      <w:r w:rsidR="00F063E0" w:rsidRPr="00270550">
        <w:rPr>
          <w:rFonts w:ascii="Arial Narrow" w:hAnsi="Arial Narrow" w:cs="Times New Roman"/>
          <w:sz w:val="24"/>
          <w:szCs w:val="24"/>
        </w:rPr>
        <w:t xml:space="preserve">terenów leżących w </w:t>
      </w:r>
      <w:r w:rsidR="00544CEC">
        <w:rPr>
          <w:rFonts w:ascii="Arial Narrow" w:hAnsi="Arial Narrow" w:cs="Times New Roman"/>
          <w:bCs/>
          <w:sz w:val="24"/>
          <w:szCs w:val="24"/>
        </w:rPr>
        <w:t xml:space="preserve">miejscowościach Gawłowice, Gziki, Zielnowo </w:t>
      </w:r>
      <w:r w:rsidR="00F063E0" w:rsidRPr="00270550">
        <w:rPr>
          <w:rFonts w:ascii="Arial Narrow" w:hAnsi="Arial Narrow" w:cs="Times New Roman"/>
          <w:bCs/>
          <w:sz w:val="24"/>
          <w:szCs w:val="24"/>
        </w:rPr>
        <w:t>w gminie Radzyń Chełmiński</w:t>
      </w:r>
      <w:r w:rsidR="00F063E0" w:rsidRPr="00270550">
        <w:rPr>
          <w:rFonts w:ascii="Arial Narrow" w:eastAsiaTheme="minorHAnsi" w:hAnsi="Arial Narrow" w:cs="Times New Roman"/>
          <w:sz w:val="24"/>
          <w:szCs w:val="24"/>
          <w:lang w:eastAsia="en-US"/>
        </w:rPr>
        <w:t xml:space="preserve"> również</w:t>
      </w:r>
      <w:r w:rsidR="008658CA" w:rsidRPr="00270550">
        <w:rPr>
          <w:rFonts w:ascii="Arial Narrow" w:hAnsi="Arial Narrow" w:cs="Times New Roman"/>
          <w:sz w:val="24"/>
          <w:szCs w:val="24"/>
        </w:rPr>
        <w:t xml:space="preserve"> </w:t>
      </w:r>
      <w:r w:rsidR="00782560" w:rsidRPr="00270550">
        <w:rPr>
          <w:rFonts w:ascii="Arial Narrow" w:hAnsi="Arial Narrow" w:cs="Times New Roman"/>
          <w:sz w:val="24"/>
          <w:szCs w:val="24"/>
        </w:rPr>
        <w:t>„</w:t>
      </w:r>
      <w:r w:rsidR="008658CA" w:rsidRPr="00270550">
        <w:rPr>
          <w:rFonts w:ascii="Arial Narrow" w:hAnsi="Arial Narrow" w:cs="Times New Roman"/>
          <w:sz w:val="24"/>
          <w:szCs w:val="24"/>
        </w:rPr>
        <w:t>Raport</w:t>
      </w:r>
      <w:r w:rsidR="00782560" w:rsidRPr="00270550">
        <w:rPr>
          <w:rFonts w:ascii="Arial Narrow" w:hAnsi="Arial Narrow" w:cs="Times New Roman"/>
          <w:sz w:val="24"/>
          <w:szCs w:val="24"/>
        </w:rPr>
        <w:t>...”</w:t>
      </w:r>
      <w:r w:rsidR="008658CA" w:rsidRPr="00270550">
        <w:rPr>
          <w:rFonts w:ascii="Arial Narrow" w:hAnsi="Arial Narrow" w:cs="Times New Roman"/>
          <w:sz w:val="24"/>
          <w:szCs w:val="24"/>
        </w:rPr>
        <w:t xml:space="preserve"> </w:t>
      </w:r>
      <w:r w:rsidR="00F063E0" w:rsidRPr="00270550">
        <w:rPr>
          <w:rFonts w:ascii="Arial Narrow" w:eastAsiaTheme="minorHAnsi" w:hAnsi="Arial Narrow" w:cs="Times New Roman"/>
          <w:sz w:val="24"/>
          <w:szCs w:val="24"/>
          <w:lang w:eastAsia="en-US"/>
        </w:rPr>
        <w:t xml:space="preserve">Analizy </w:t>
      </w:r>
      <w:proofErr w:type="spellStart"/>
      <w:r w:rsidR="00F063E0" w:rsidRPr="00270550">
        <w:rPr>
          <w:rFonts w:ascii="Arial Narrow" w:eastAsiaTheme="minorHAnsi" w:hAnsi="Arial Narrow" w:cs="Times New Roman"/>
          <w:sz w:val="24"/>
          <w:szCs w:val="24"/>
          <w:lang w:eastAsia="en-US"/>
        </w:rPr>
        <w:t>awifaunistyczne</w:t>
      </w:r>
      <w:proofErr w:type="spellEnd"/>
      <w:r w:rsidR="00F063E0" w:rsidRPr="00270550">
        <w:rPr>
          <w:rFonts w:ascii="Arial Narrow" w:eastAsiaTheme="minorHAnsi" w:hAnsi="Arial Narrow" w:cs="Times New Roman"/>
          <w:sz w:val="24"/>
          <w:szCs w:val="24"/>
          <w:lang w:eastAsia="en-US"/>
        </w:rPr>
        <w:t xml:space="preserve"> wykazały, że planowane inwestycje</w:t>
      </w:r>
      <w:r w:rsidR="008658CA" w:rsidRPr="00270550">
        <w:rPr>
          <w:rFonts w:ascii="Arial Narrow" w:eastAsiaTheme="minorHAnsi" w:hAnsi="Arial Narrow" w:cs="Times New Roman"/>
          <w:sz w:val="24"/>
          <w:szCs w:val="24"/>
          <w:lang w:eastAsia="en-US"/>
        </w:rPr>
        <w:t xml:space="preserve"> nie będzie</w:t>
      </w:r>
      <w:r w:rsidR="00782560" w:rsidRPr="00270550">
        <w:rPr>
          <w:rFonts w:ascii="Arial Narrow" w:eastAsiaTheme="minorHAnsi" w:hAnsi="Arial Narrow" w:cs="Times New Roman"/>
          <w:sz w:val="24"/>
          <w:szCs w:val="24"/>
          <w:lang w:eastAsia="en-US"/>
        </w:rPr>
        <w:t xml:space="preserve"> </w:t>
      </w:r>
      <w:r w:rsidR="008658CA" w:rsidRPr="00270550">
        <w:rPr>
          <w:rFonts w:ascii="Arial Narrow" w:eastAsiaTheme="minorHAnsi" w:hAnsi="Arial Narrow" w:cs="Times New Roman"/>
          <w:sz w:val="24"/>
          <w:szCs w:val="24"/>
          <w:lang w:eastAsia="en-US"/>
        </w:rPr>
        <w:t xml:space="preserve">znacząco </w:t>
      </w:r>
      <w:r w:rsidR="008658CA" w:rsidRPr="00270550">
        <w:rPr>
          <w:rFonts w:ascii="Arial Narrow" w:eastAsiaTheme="minorHAnsi" w:hAnsi="Arial Narrow" w:cs="Times New Roman"/>
          <w:sz w:val="24"/>
          <w:szCs w:val="24"/>
          <w:lang w:eastAsia="en-US"/>
        </w:rPr>
        <w:lastRenderedPageBreak/>
        <w:t>oddziaływać na faunę ptaków. Teren</w:t>
      </w:r>
      <w:r w:rsidR="00F063E0" w:rsidRPr="00270550">
        <w:rPr>
          <w:rFonts w:ascii="Arial Narrow" w:eastAsiaTheme="minorHAnsi" w:hAnsi="Arial Narrow" w:cs="Times New Roman"/>
          <w:sz w:val="24"/>
          <w:szCs w:val="24"/>
          <w:lang w:eastAsia="en-US"/>
        </w:rPr>
        <w:t>y projektowanych</w:t>
      </w:r>
      <w:r w:rsidR="008658CA" w:rsidRPr="00270550">
        <w:rPr>
          <w:rFonts w:ascii="Arial Narrow" w:eastAsiaTheme="minorHAnsi" w:hAnsi="Arial Narrow" w:cs="Times New Roman"/>
          <w:sz w:val="24"/>
          <w:szCs w:val="24"/>
          <w:lang w:eastAsia="en-US"/>
        </w:rPr>
        <w:t xml:space="preserve"> </w:t>
      </w:r>
      <w:r w:rsidR="00F063E0" w:rsidRPr="00270550">
        <w:rPr>
          <w:rFonts w:ascii="Arial Narrow" w:eastAsiaTheme="minorHAnsi" w:hAnsi="Arial Narrow" w:cs="Times New Roman"/>
          <w:sz w:val="24"/>
          <w:szCs w:val="24"/>
          <w:lang w:eastAsia="en-US"/>
        </w:rPr>
        <w:t>elektrowni wiatrowych znajdują</w:t>
      </w:r>
      <w:r w:rsidR="008658CA" w:rsidRPr="00270550">
        <w:rPr>
          <w:rFonts w:ascii="Arial Narrow" w:eastAsiaTheme="minorHAnsi" w:hAnsi="Arial Narrow" w:cs="Times New Roman"/>
          <w:sz w:val="24"/>
          <w:szCs w:val="24"/>
          <w:lang w:eastAsia="en-US"/>
        </w:rPr>
        <w:t xml:space="preserve"> się poza granicami obszarów sieci Natura 2000. Najbliżej położony OS</w:t>
      </w:r>
      <w:r w:rsidR="00796B62" w:rsidRPr="00270550">
        <w:rPr>
          <w:rFonts w:ascii="Arial Narrow" w:eastAsiaTheme="minorHAnsi" w:hAnsi="Arial Narrow" w:cs="Times New Roman"/>
          <w:sz w:val="24"/>
          <w:szCs w:val="24"/>
          <w:lang w:eastAsia="en-US"/>
        </w:rPr>
        <w:t>O</w:t>
      </w:r>
      <w:r w:rsidR="001811E0" w:rsidRPr="00270550">
        <w:rPr>
          <w:rFonts w:ascii="Arial Narrow" w:eastAsiaTheme="minorHAnsi" w:hAnsi="Arial Narrow" w:cs="Times New Roman"/>
          <w:sz w:val="24"/>
          <w:szCs w:val="24"/>
          <w:lang w:eastAsia="en-US"/>
        </w:rPr>
        <w:t xml:space="preserve"> </w:t>
      </w:r>
      <w:r w:rsidR="008658CA" w:rsidRPr="00270550">
        <w:rPr>
          <w:rFonts w:ascii="Arial Narrow" w:eastAsiaTheme="minorHAnsi" w:hAnsi="Arial Narrow" w:cs="Times New Roman"/>
          <w:sz w:val="24"/>
          <w:szCs w:val="24"/>
          <w:lang w:eastAsia="en-US"/>
        </w:rPr>
        <w:t>(</w:t>
      </w:r>
      <w:r w:rsidR="00796B62" w:rsidRPr="00270550">
        <w:rPr>
          <w:rFonts w:ascii="Arial Narrow" w:eastAsiaTheme="minorHAnsi" w:hAnsi="Arial Narrow" w:cs="Times New Roman"/>
          <w:sz w:val="24"/>
          <w:szCs w:val="24"/>
          <w:lang w:eastAsia="en-US"/>
        </w:rPr>
        <w:t>Specjale Obszary Ochrony</w:t>
      </w:r>
      <w:r w:rsidR="008658CA" w:rsidRPr="00270550">
        <w:rPr>
          <w:rFonts w:ascii="Arial Narrow" w:eastAsiaTheme="minorHAnsi" w:hAnsi="Arial Narrow" w:cs="Times New Roman"/>
          <w:sz w:val="24"/>
          <w:szCs w:val="24"/>
          <w:lang w:eastAsia="en-US"/>
        </w:rPr>
        <w:t xml:space="preserve">) – </w:t>
      </w:r>
      <w:proofErr w:type="spellStart"/>
      <w:r w:rsidR="00F063E0" w:rsidRPr="00270550">
        <w:rPr>
          <w:rFonts w:ascii="Arial Narrow" w:hAnsi="Arial Narrow" w:cs="Times New Roman"/>
          <w:sz w:val="24"/>
          <w:szCs w:val="24"/>
        </w:rPr>
        <w:t>PLH040033</w:t>
      </w:r>
      <w:proofErr w:type="spellEnd"/>
      <w:r w:rsidR="00F063E0" w:rsidRPr="00270550">
        <w:rPr>
          <w:rFonts w:ascii="Arial Narrow" w:eastAsiaTheme="minorHAnsi" w:hAnsi="Arial Narrow" w:cs="Times New Roman"/>
          <w:sz w:val="24"/>
          <w:szCs w:val="24"/>
          <w:lang w:eastAsia="en-US"/>
        </w:rPr>
        <w:t xml:space="preserve"> Dolina Osy</w:t>
      </w:r>
      <w:r w:rsidR="008658CA" w:rsidRPr="00270550">
        <w:rPr>
          <w:rFonts w:ascii="Arial Narrow" w:eastAsiaTheme="minorHAnsi" w:hAnsi="Arial Narrow" w:cs="Times New Roman"/>
          <w:sz w:val="24"/>
          <w:szCs w:val="24"/>
          <w:lang w:eastAsia="en-US"/>
        </w:rPr>
        <w:t xml:space="preserve"> – znajduje się w odległości minimum</w:t>
      </w:r>
      <w:proofErr w:type="gramStart"/>
      <w:r w:rsidR="008658CA" w:rsidRPr="00270550">
        <w:rPr>
          <w:rFonts w:ascii="Arial Narrow" w:eastAsiaTheme="minorHAnsi" w:hAnsi="Arial Narrow" w:cs="Times New Roman"/>
          <w:sz w:val="24"/>
          <w:szCs w:val="24"/>
          <w:lang w:eastAsia="en-US"/>
        </w:rPr>
        <w:t xml:space="preserve"> </w:t>
      </w:r>
      <w:proofErr w:type="spellStart"/>
      <w:r w:rsidR="00796B62" w:rsidRPr="00270550">
        <w:rPr>
          <w:rFonts w:ascii="Arial Narrow" w:eastAsiaTheme="minorHAnsi" w:hAnsi="Arial Narrow" w:cs="Times New Roman"/>
          <w:bCs/>
          <w:sz w:val="24"/>
          <w:szCs w:val="24"/>
          <w:lang w:eastAsia="en-US"/>
        </w:rPr>
        <w:t>9,7km</w:t>
      </w:r>
      <w:proofErr w:type="spellEnd"/>
      <w:proofErr w:type="gramEnd"/>
      <w:r w:rsidR="008658CA" w:rsidRPr="00270550">
        <w:rPr>
          <w:rFonts w:ascii="Arial Narrow" w:eastAsiaTheme="minorHAnsi" w:hAnsi="Arial Narrow" w:cs="Times New Roman"/>
          <w:bCs/>
          <w:sz w:val="24"/>
          <w:szCs w:val="24"/>
          <w:lang w:eastAsia="en-US"/>
        </w:rPr>
        <w:t xml:space="preserve"> km </w:t>
      </w:r>
      <w:r w:rsidR="008658CA" w:rsidRPr="00270550">
        <w:rPr>
          <w:rFonts w:ascii="Arial Narrow" w:eastAsiaTheme="minorHAnsi" w:hAnsi="Arial Narrow" w:cs="Times New Roman"/>
          <w:sz w:val="24"/>
          <w:szCs w:val="24"/>
          <w:lang w:eastAsia="en-US"/>
        </w:rPr>
        <w:t xml:space="preserve">na </w:t>
      </w:r>
      <w:r w:rsidR="00796B62" w:rsidRPr="00270550">
        <w:rPr>
          <w:rFonts w:ascii="Arial Narrow" w:eastAsiaTheme="minorHAnsi" w:hAnsi="Arial Narrow" w:cs="Times New Roman"/>
          <w:sz w:val="24"/>
          <w:szCs w:val="24"/>
          <w:lang w:eastAsia="en-US"/>
        </w:rPr>
        <w:t>północ od najbliższej lokalizacji elektrowni</w:t>
      </w:r>
      <w:r w:rsidR="008658CA" w:rsidRPr="00270550">
        <w:rPr>
          <w:rFonts w:ascii="Arial Narrow" w:eastAsiaTheme="minorHAnsi" w:hAnsi="Arial Narrow" w:cs="Times New Roman"/>
          <w:sz w:val="24"/>
          <w:szCs w:val="24"/>
          <w:lang w:eastAsia="en-US"/>
        </w:rPr>
        <w:t>. Przedsięwzięcie nie będzie negatywnie oddziaływać na faunę ptaków. Projektowana farma jest położona poza obszarami parków narodowych, parków krajobrazowych, rezerwatów przyrody, obszarów chronionego krajobrazu. Nie znajdują się one także w jej bliskim i dalszym sąsiedztwie. Projektowane przedsięwzięcie jest niekonfliktowe w stosun</w:t>
      </w:r>
      <w:r w:rsidR="00034F33">
        <w:rPr>
          <w:rFonts w:ascii="Arial Narrow" w:eastAsiaTheme="minorHAnsi" w:hAnsi="Arial Narrow" w:cs="Times New Roman"/>
          <w:sz w:val="24"/>
          <w:szCs w:val="24"/>
          <w:lang w:eastAsia="en-US"/>
        </w:rPr>
        <w:t>ku do środowiska</w:t>
      </w:r>
      <w:r w:rsidR="00034F33" w:rsidRPr="00270550">
        <w:rPr>
          <w:rFonts w:ascii="Arial Narrow" w:eastAsiaTheme="minorHAnsi" w:hAnsi="Arial Narrow" w:cs="Times New Roman"/>
          <w:sz w:val="24"/>
          <w:szCs w:val="24"/>
          <w:lang w:eastAsia="en-US"/>
        </w:rPr>
        <w:t>, czego</w:t>
      </w:r>
      <w:r w:rsidR="006529CB" w:rsidRPr="00270550">
        <w:rPr>
          <w:rFonts w:ascii="Arial Narrow" w:eastAsiaTheme="minorHAnsi" w:hAnsi="Arial Narrow" w:cs="Times New Roman"/>
          <w:sz w:val="24"/>
          <w:szCs w:val="24"/>
          <w:lang w:eastAsia="en-US"/>
        </w:rPr>
        <w:t xml:space="preserve"> dowodem są pozytywne opinie do </w:t>
      </w:r>
      <w:proofErr w:type="spellStart"/>
      <w:r w:rsidR="006529CB" w:rsidRPr="00270550">
        <w:rPr>
          <w:rFonts w:ascii="Arial Narrow" w:eastAsiaTheme="minorHAnsi" w:hAnsi="Arial Narrow" w:cs="Times New Roman"/>
          <w:sz w:val="24"/>
          <w:szCs w:val="24"/>
          <w:lang w:eastAsia="en-US"/>
        </w:rPr>
        <w:t>MPZP</w:t>
      </w:r>
      <w:proofErr w:type="spellEnd"/>
      <w:r w:rsidR="006529CB" w:rsidRPr="00270550">
        <w:rPr>
          <w:rFonts w:ascii="Arial Narrow" w:eastAsiaTheme="minorHAnsi" w:hAnsi="Arial Narrow" w:cs="Times New Roman"/>
          <w:sz w:val="24"/>
          <w:szCs w:val="24"/>
          <w:lang w:eastAsia="en-US"/>
        </w:rPr>
        <w:t xml:space="preserve"> wydane przez Regionalną Dyrekcję Ochrony Środowiska w Bydgoszczy. </w:t>
      </w:r>
      <w:r w:rsidR="008658CA" w:rsidRPr="00270550">
        <w:rPr>
          <w:rFonts w:ascii="Arial Narrow" w:eastAsiaTheme="minorHAnsi" w:hAnsi="Arial Narrow" w:cs="Times New Roman"/>
          <w:sz w:val="24"/>
          <w:szCs w:val="24"/>
          <w:lang w:eastAsia="en-US"/>
        </w:rPr>
        <w:t xml:space="preserve"> </w:t>
      </w:r>
    </w:p>
    <w:p w:rsidR="005D33CD" w:rsidRPr="00270550" w:rsidRDefault="005D33CD" w:rsidP="00034F33">
      <w:pPr>
        <w:pStyle w:val="Nagwek1"/>
        <w:tabs>
          <w:tab w:val="left" w:pos="0"/>
        </w:tabs>
        <w:ind w:left="0" w:firstLine="0"/>
        <w:jc w:val="both"/>
        <w:rPr>
          <w:rFonts w:ascii="Arial Narrow" w:hAnsi="Arial Narrow" w:cs="Times New Roman"/>
          <w:color w:val="auto"/>
        </w:rPr>
      </w:pPr>
      <w:bookmarkStart w:id="91" w:name="_Toc423691407"/>
      <w:r w:rsidRPr="00270550">
        <w:rPr>
          <w:rFonts w:ascii="Arial Narrow" w:hAnsi="Arial Narrow" w:cs="Times New Roman"/>
          <w:color w:val="auto"/>
        </w:rPr>
        <w:t>VIII.</w:t>
      </w:r>
      <w:r w:rsidR="00034F33">
        <w:rPr>
          <w:rFonts w:ascii="Arial Narrow" w:hAnsi="Arial Narrow" w:cs="Times New Roman"/>
          <w:color w:val="auto"/>
        </w:rPr>
        <w:t xml:space="preserve"> </w:t>
      </w:r>
      <w:r w:rsidR="00033CE5" w:rsidRPr="00270550">
        <w:rPr>
          <w:rFonts w:ascii="Arial Narrow" w:hAnsi="Arial Narrow" w:cs="Times New Roman"/>
          <w:color w:val="auto"/>
        </w:rPr>
        <w:t>PROPONOWANE ROZWIĄZANIA OGRANICZAJĄCE NEGATYWNE ODDZIAŁYWANIE NA ŚRODOWISKO, WYWOŁANE REALIZACJĄ USTALEŃ STUDIUM</w:t>
      </w:r>
      <w:r w:rsidRPr="00270550">
        <w:rPr>
          <w:rFonts w:ascii="Arial Narrow" w:hAnsi="Arial Narrow" w:cs="Times New Roman"/>
          <w:color w:val="auto"/>
        </w:rPr>
        <w:t xml:space="preserve"> ORAZ </w:t>
      </w:r>
      <w:r w:rsidR="00D722A3" w:rsidRPr="00270550">
        <w:rPr>
          <w:rFonts w:ascii="Arial Narrow" w:hAnsi="Arial Narrow" w:cs="Times New Roman"/>
          <w:color w:val="auto"/>
        </w:rPr>
        <w:t>ROZWIĄZANIA</w:t>
      </w:r>
      <w:r w:rsidRPr="00270550">
        <w:rPr>
          <w:rFonts w:ascii="Arial Narrow" w:hAnsi="Arial Narrow" w:cs="Times New Roman"/>
          <w:color w:val="auto"/>
        </w:rPr>
        <w:t xml:space="preserve"> ALTERNATYWNE DO ROZWIĄZAŃ PRZEDSTAWIONYCH </w:t>
      </w:r>
      <w:r w:rsidR="00A322A9">
        <w:rPr>
          <w:rFonts w:ascii="Arial Narrow" w:hAnsi="Arial Narrow" w:cs="Times New Roman"/>
          <w:color w:val="auto"/>
        </w:rPr>
        <w:br/>
      </w:r>
      <w:r w:rsidRPr="00270550">
        <w:rPr>
          <w:rFonts w:ascii="Arial Narrow" w:hAnsi="Arial Narrow" w:cs="Times New Roman"/>
          <w:color w:val="auto"/>
        </w:rPr>
        <w:t>W STUDIUM</w:t>
      </w:r>
      <w:bookmarkEnd w:id="91"/>
      <w:r w:rsidRPr="00270550">
        <w:rPr>
          <w:rFonts w:ascii="Arial Narrow" w:hAnsi="Arial Narrow" w:cs="Times New Roman"/>
          <w:color w:val="auto"/>
        </w:rPr>
        <w:t xml:space="preserve"> </w:t>
      </w:r>
    </w:p>
    <w:p w:rsidR="00033CE5" w:rsidRPr="00270550" w:rsidRDefault="00033CE5" w:rsidP="009049CA">
      <w:pPr>
        <w:pStyle w:val="Nagwek1"/>
        <w:spacing w:before="0" w:line="360" w:lineRule="auto"/>
        <w:ind w:left="284"/>
        <w:rPr>
          <w:rFonts w:ascii="Arial Narrow" w:hAnsi="Arial Narrow" w:cs="Times New Roman"/>
          <w:color w:val="auto"/>
          <w:sz w:val="24"/>
          <w:szCs w:val="24"/>
        </w:rPr>
      </w:pPr>
    </w:p>
    <w:p w:rsidR="00033CE5" w:rsidRPr="00270550" w:rsidRDefault="00033CE5" w:rsidP="00B17771">
      <w:pPr>
        <w:pStyle w:val="Tekstpodstawowy2"/>
        <w:spacing w:line="360" w:lineRule="auto"/>
        <w:ind w:firstLine="360"/>
        <w:jc w:val="both"/>
        <w:rPr>
          <w:rFonts w:ascii="Arial Narrow" w:hAnsi="Arial Narrow"/>
          <w:b/>
          <w:bCs/>
        </w:rPr>
      </w:pPr>
      <w:r w:rsidRPr="00270550">
        <w:rPr>
          <w:rFonts w:ascii="Arial Narrow" w:hAnsi="Arial Narrow"/>
          <w:b/>
          <w:bCs/>
        </w:rPr>
        <w:t>W celu minimalizacji przewidywanych negatywnych skutków dla środowiska naturalnego i życia ludzi, wywołanych realizacją ustaleń zawartych w projekcie studium, proponuje się następujące rozwiązania:</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 xml:space="preserve">Inwestycje mogące znacząco oddziaływać na środowisko, lokalizować głównie w strefie wielofunkcyjnego rozwoju gospodarczego. Wprowadzić zakaz lokalizacji tych inwestycji (poza komunikacją i infrastrukturą techniczna) w </w:t>
      </w:r>
      <w:r w:rsidR="00CB7DD2" w:rsidRPr="00270550">
        <w:rPr>
          <w:rFonts w:ascii="Arial Narrow" w:hAnsi="Arial Narrow"/>
          <w:sz w:val="24"/>
          <w:szCs w:val="24"/>
        </w:rPr>
        <w:t>terenach</w:t>
      </w:r>
      <w:r w:rsidRPr="00270550">
        <w:rPr>
          <w:rFonts w:ascii="Arial Narrow" w:hAnsi="Arial Narrow"/>
          <w:sz w:val="24"/>
          <w:szCs w:val="24"/>
        </w:rPr>
        <w:t>:</w:t>
      </w:r>
      <w:r w:rsidR="00CB7DD2" w:rsidRPr="00270550">
        <w:rPr>
          <w:rFonts w:ascii="Arial Narrow" w:hAnsi="Arial Narrow"/>
          <w:sz w:val="24"/>
          <w:szCs w:val="24"/>
        </w:rPr>
        <w:t xml:space="preserve"> rozwoju turystyki i rekreacji,</w:t>
      </w:r>
      <w:r w:rsidRPr="00270550">
        <w:rPr>
          <w:rFonts w:ascii="Arial Narrow" w:hAnsi="Arial Narrow"/>
          <w:sz w:val="24"/>
          <w:szCs w:val="24"/>
        </w:rPr>
        <w:t xml:space="preserve"> produkcji leśnej</w:t>
      </w:r>
      <w:r w:rsidR="00782560" w:rsidRPr="00270550">
        <w:rPr>
          <w:rFonts w:ascii="Arial Narrow" w:hAnsi="Arial Narrow"/>
          <w:sz w:val="24"/>
          <w:szCs w:val="24"/>
        </w:rPr>
        <w:t>,</w:t>
      </w:r>
      <w:r w:rsidR="006529CB" w:rsidRPr="00270550">
        <w:rPr>
          <w:rFonts w:ascii="Arial Narrow" w:hAnsi="Arial Narrow"/>
          <w:sz w:val="24"/>
          <w:szCs w:val="24"/>
        </w:rPr>
        <w:t xml:space="preserve"> zielni ekologicznie cennej,</w:t>
      </w:r>
      <w:r w:rsidRPr="00270550">
        <w:rPr>
          <w:rFonts w:ascii="Arial Narrow" w:hAnsi="Arial Narrow"/>
          <w:sz w:val="24"/>
          <w:szCs w:val="24"/>
        </w:rPr>
        <w:t xml:space="preserve"> </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Rozbudować sieć komunalnej kan</w:t>
      </w:r>
      <w:r w:rsidR="006529CB" w:rsidRPr="00270550">
        <w:rPr>
          <w:rFonts w:ascii="Arial Narrow" w:hAnsi="Arial Narrow"/>
          <w:sz w:val="24"/>
          <w:szCs w:val="24"/>
        </w:rPr>
        <w:t>alizacji sanitarnej, a lokalnie</w:t>
      </w:r>
      <w:r w:rsidRPr="00270550">
        <w:rPr>
          <w:rFonts w:ascii="Arial Narrow" w:hAnsi="Arial Narrow"/>
          <w:sz w:val="24"/>
          <w:szCs w:val="24"/>
        </w:rPr>
        <w:t xml:space="preserve"> również deszczowej oraz zwiększyć ilość przydomowych oczyszczalni ścieków, zlikwidować dzikie wylewiska ścieków i wysypiska odpadów – w celu poprawy złego </w:t>
      </w:r>
      <w:r w:rsidR="00034F33" w:rsidRPr="00270550">
        <w:rPr>
          <w:rFonts w:ascii="Arial Narrow" w:hAnsi="Arial Narrow"/>
          <w:sz w:val="24"/>
          <w:szCs w:val="24"/>
        </w:rPr>
        <w:t>stanu, jakości</w:t>
      </w:r>
      <w:r w:rsidRPr="00270550">
        <w:rPr>
          <w:rFonts w:ascii="Arial Narrow" w:hAnsi="Arial Narrow"/>
          <w:sz w:val="24"/>
          <w:szCs w:val="24"/>
        </w:rPr>
        <w:t xml:space="preserve"> wód powierzchniowych i gruntowy</w:t>
      </w:r>
      <w:r w:rsidR="00782560" w:rsidRPr="00270550">
        <w:rPr>
          <w:rFonts w:ascii="Arial Narrow" w:hAnsi="Arial Narrow"/>
          <w:sz w:val="24"/>
          <w:szCs w:val="24"/>
        </w:rPr>
        <w:t>ch,</w:t>
      </w:r>
    </w:p>
    <w:p w:rsidR="00033CE5" w:rsidRPr="00270550" w:rsidRDefault="00033CE5" w:rsidP="00B17771">
      <w:pPr>
        <w:numPr>
          <w:ilvl w:val="0"/>
          <w:numId w:val="16"/>
        </w:numPr>
        <w:spacing w:line="360" w:lineRule="auto"/>
        <w:jc w:val="both"/>
        <w:rPr>
          <w:rFonts w:ascii="Arial Narrow" w:hAnsi="Arial Narrow"/>
          <w:sz w:val="24"/>
          <w:szCs w:val="24"/>
        </w:rPr>
      </w:pPr>
      <w:r w:rsidRPr="00270550">
        <w:rPr>
          <w:rFonts w:ascii="Arial Narrow" w:hAnsi="Arial Narrow"/>
          <w:sz w:val="24"/>
          <w:szCs w:val="24"/>
        </w:rPr>
        <w:t>Elektrownie wiatrowe, lokalizować w takiej odległości od terenów przeznaczonych na stały pobyt ludzi, aby wytworzony przez nie poziom hałasu w tych terenach, nie przekra</w:t>
      </w:r>
      <w:r w:rsidR="00C5369E">
        <w:rPr>
          <w:rFonts w:ascii="Arial Narrow" w:hAnsi="Arial Narrow"/>
          <w:sz w:val="24"/>
          <w:szCs w:val="24"/>
        </w:rPr>
        <w:t xml:space="preserve">czał progu 45 </w:t>
      </w:r>
      <w:proofErr w:type="spellStart"/>
      <w:r w:rsidR="00C5369E">
        <w:rPr>
          <w:rFonts w:ascii="Arial Narrow" w:hAnsi="Arial Narrow"/>
          <w:sz w:val="24"/>
          <w:szCs w:val="24"/>
        </w:rPr>
        <w:t>dB</w:t>
      </w:r>
      <w:proofErr w:type="spellEnd"/>
      <w:r w:rsidR="00C5369E">
        <w:rPr>
          <w:rFonts w:ascii="Arial Narrow" w:hAnsi="Arial Narrow"/>
          <w:sz w:val="24"/>
          <w:szCs w:val="24"/>
        </w:rPr>
        <w:t xml:space="preserve"> w porze nocnej,</w:t>
      </w:r>
    </w:p>
    <w:p w:rsidR="00782560" w:rsidRPr="00270550" w:rsidRDefault="00782560" w:rsidP="00B17771">
      <w:pPr>
        <w:numPr>
          <w:ilvl w:val="0"/>
          <w:numId w:val="16"/>
        </w:numPr>
        <w:spacing w:line="360" w:lineRule="auto"/>
        <w:jc w:val="both"/>
        <w:rPr>
          <w:rFonts w:ascii="Arial Narrow" w:hAnsi="Arial Narrow"/>
          <w:sz w:val="24"/>
          <w:szCs w:val="24"/>
        </w:rPr>
      </w:pPr>
      <w:r w:rsidRPr="00270550">
        <w:rPr>
          <w:rFonts w:ascii="Arial Narrow" w:hAnsi="Arial Narrow"/>
          <w:sz w:val="24"/>
          <w:szCs w:val="24"/>
        </w:rPr>
        <w:t xml:space="preserve">W celu </w:t>
      </w:r>
      <w:r w:rsidR="00591079" w:rsidRPr="00270550">
        <w:rPr>
          <w:rFonts w:ascii="Arial Narrow" w:hAnsi="Arial Narrow"/>
          <w:sz w:val="24"/>
          <w:szCs w:val="24"/>
        </w:rPr>
        <w:t>oceny faktycznego wpływu lokalizacji elektrowni wiatrowej na ptaki oraz nietoperze należy wy</w:t>
      </w:r>
      <w:r w:rsidR="006529CB" w:rsidRPr="00270550">
        <w:rPr>
          <w:rFonts w:ascii="Arial Narrow" w:hAnsi="Arial Narrow"/>
          <w:sz w:val="24"/>
          <w:szCs w:val="24"/>
        </w:rPr>
        <w:t xml:space="preserve">konać monitoring </w:t>
      </w:r>
      <w:proofErr w:type="spellStart"/>
      <w:r w:rsidR="006529CB" w:rsidRPr="00270550">
        <w:rPr>
          <w:rFonts w:ascii="Arial Narrow" w:hAnsi="Arial Narrow"/>
          <w:sz w:val="24"/>
          <w:szCs w:val="24"/>
        </w:rPr>
        <w:t>porealizacyjny</w:t>
      </w:r>
      <w:proofErr w:type="spellEnd"/>
      <w:r w:rsidR="006529CB" w:rsidRPr="00270550">
        <w:rPr>
          <w:rFonts w:ascii="Arial Narrow" w:hAnsi="Arial Narrow"/>
          <w:sz w:val="24"/>
          <w:szCs w:val="24"/>
        </w:rPr>
        <w:t xml:space="preserve"> ( najlepiej rok po </w:t>
      </w:r>
      <w:r w:rsidR="006932EE" w:rsidRPr="00270550">
        <w:rPr>
          <w:rFonts w:ascii="Arial Narrow" w:hAnsi="Arial Narrow"/>
          <w:sz w:val="24"/>
          <w:szCs w:val="24"/>
        </w:rPr>
        <w:t>budowie turbin</w:t>
      </w:r>
      <w:r w:rsidR="00C5369E">
        <w:rPr>
          <w:rFonts w:ascii="Arial Narrow" w:hAnsi="Arial Narrow"/>
          <w:sz w:val="24"/>
          <w:szCs w:val="24"/>
        </w:rPr>
        <w:t>y oraz w trzecim i piątym roku),</w:t>
      </w:r>
    </w:p>
    <w:p w:rsidR="00591079" w:rsidRPr="00270550" w:rsidRDefault="00C96333" w:rsidP="00B17771">
      <w:pPr>
        <w:numPr>
          <w:ilvl w:val="0"/>
          <w:numId w:val="16"/>
        </w:numPr>
        <w:spacing w:line="360" w:lineRule="auto"/>
        <w:jc w:val="both"/>
        <w:rPr>
          <w:rFonts w:ascii="Arial Narrow" w:hAnsi="Arial Narrow"/>
          <w:sz w:val="24"/>
          <w:szCs w:val="24"/>
        </w:rPr>
      </w:pPr>
      <w:r w:rsidRPr="00270550">
        <w:rPr>
          <w:rFonts w:ascii="Arial Narrow" w:hAnsi="Arial Narrow"/>
          <w:sz w:val="24"/>
          <w:szCs w:val="24"/>
        </w:rPr>
        <w:t xml:space="preserve">Pomiary hałasu w trakcie pracy </w:t>
      </w:r>
      <w:r w:rsidR="00591079" w:rsidRPr="00270550">
        <w:rPr>
          <w:rFonts w:ascii="Arial Narrow" w:hAnsi="Arial Narrow"/>
          <w:sz w:val="24"/>
          <w:szCs w:val="24"/>
        </w:rPr>
        <w:t xml:space="preserve">elektrowni </w:t>
      </w:r>
      <w:r w:rsidRPr="00270550">
        <w:rPr>
          <w:rFonts w:ascii="Arial Narrow" w:hAnsi="Arial Narrow"/>
          <w:sz w:val="24"/>
          <w:szCs w:val="24"/>
        </w:rPr>
        <w:t xml:space="preserve">wiatrowych i ich </w:t>
      </w:r>
      <w:r w:rsidR="00C5369E">
        <w:rPr>
          <w:rFonts w:ascii="Arial Narrow" w:hAnsi="Arial Narrow"/>
          <w:sz w:val="24"/>
          <w:szCs w:val="24"/>
        </w:rPr>
        <w:t>wpływ na zdrowie i życie ludzi.,</w:t>
      </w:r>
    </w:p>
    <w:p w:rsidR="00FD11D6" w:rsidRPr="00270550" w:rsidRDefault="00FD11D6" w:rsidP="00B17771">
      <w:pPr>
        <w:numPr>
          <w:ilvl w:val="0"/>
          <w:numId w:val="16"/>
        </w:numPr>
        <w:autoSpaceDE/>
        <w:autoSpaceDN/>
        <w:adjustRightInd/>
        <w:spacing w:before="60" w:line="360" w:lineRule="auto"/>
        <w:jc w:val="both"/>
        <w:rPr>
          <w:rFonts w:ascii="Arial Narrow" w:hAnsi="Arial Narrow"/>
          <w:sz w:val="24"/>
          <w:szCs w:val="24"/>
        </w:rPr>
      </w:pPr>
      <w:r w:rsidRPr="00270550">
        <w:rPr>
          <w:rFonts w:ascii="Arial Narrow" w:hAnsi="Arial Narrow"/>
          <w:sz w:val="24"/>
          <w:szCs w:val="24"/>
        </w:rPr>
        <w:t>Zdjęcie aktywnej biologicznie warstwy gleby w miejscach wykopów budowlanych i wykorzystanie jej do kształtowania terenów ziele</w:t>
      </w:r>
      <w:r w:rsidR="00C5369E">
        <w:rPr>
          <w:rFonts w:ascii="Arial Narrow" w:hAnsi="Arial Narrow"/>
          <w:sz w:val="24"/>
          <w:szCs w:val="24"/>
        </w:rPr>
        <w:t>ni przydrożnej i przyobiektowej,</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lastRenderedPageBreak/>
        <w:t>Z uwagi na zdecydowanie rolniczy charakter zagospodarowania gminy, zwrócić szczególną uwagę na właściwe składowanie środków ochrony roślin (utylizowanie opakowań), nawozów sztucznych i obornika, w celu ochrony gruntów, wód gruntowych i wód powierzchniowych (spływ powierzchniowy w terenie o urozmaiconej rz</w:t>
      </w:r>
      <w:r w:rsidR="00782560" w:rsidRPr="00270550">
        <w:rPr>
          <w:rFonts w:ascii="Arial Narrow" w:hAnsi="Arial Narrow"/>
          <w:sz w:val="24"/>
          <w:szCs w:val="24"/>
        </w:rPr>
        <w:t>eźbie),</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Maksymalnie chronić gleby, o wysokiej i średniej przydatności rolniczej, przed wyłączaniem ich z produkcji rolnej (przy lokalizacji inwesty</w:t>
      </w:r>
      <w:r w:rsidR="00782560" w:rsidRPr="00270550">
        <w:rPr>
          <w:rFonts w:ascii="Arial Narrow" w:hAnsi="Arial Narrow"/>
          <w:sz w:val="24"/>
          <w:szCs w:val="24"/>
        </w:rPr>
        <w:t>cji wyłączeń dokonywać etapami),</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Zwiększyć powierzchnię leśnej przestrzeni produkcyjnej, poprzez zalesianie gleb o niskiej przydatności dla rolnictwa oraz terenów o spadkach utrudniających prowadz</w:t>
      </w:r>
      <w:r w:rsidR="00782560" w:rsidRPr="00270550">
        <w:rPr>
          <w:rFonts w:ascii="Arial Narrow" w:hAnsi="Arial Narrow"/>
          <w:sz w:val="24"/>
          <w:szCs w:val="24"/>
        </w:rPr>
        <w:t>enie upraw rolnych lub zabudowę,</w:t>
      </w:r>
    </w:p>
    <w:p w:rsidR="00FD11D6" w:rsidRPr="00270550" w:rsidRDefault="00FD11D6" w:rsidP="00B17771">
      <w:pPr>
        <w:pStyle w:val="Akapitzlist"/>
        <w:numPr>
          <w:ilvl w:val="0"/>
          <w:numId w:val="16"/>
        </w:numPr>
        <w:autoSpaceDE/>
        <w:autoSpaceDN/>
        <w:adjustRightInd/>
        <w:spacing w:before="60" w:line="360" w:lineRule="auto"/>
        <w:jc w:val="both"/>
        <w:rPr>
          <w:rFonts w:ascii="Arial Narrow" w:hAnsi="Arial Narrow"/>
          <w:sz w:val="24"/>
          <w:szCs w:val="24"/>
        </w:rPr>
      </w:pPr>
      <w:r w:rsidRPr="00270550">
        <w:rPr>
          <w:rFonts w:ascii="Arial Narrow" w:hAnsi="Arial Narrow"/>
          <w:sz w:val="24"/>
          <w:szCs w:val="24"/>
        </w:rPr>
        <w:t>Maksymalne ograniczenie rozmiarów placów budów w celu ograniczenia przekształce</w:t>
      </w:r>
      <w:r w:rsidR="00C5369E">
        <w:rPr>
          <w:rFonts w:ascii="Arial Narrow" w:hAnsi="Arial Narrow"/>
          <w:sz w:val="24"/>
          <w:szCs w:val="24"/>
        </w:rPr>
        <w:t>ń wierzchniej warstwy litosfery,</w:t>
      </w:r>
    </w:p>
    <w:p w:rsidR="00FD11D6" w:rsidRPr="00270550" w:rsidRDefault="00FD11D6" w:rsidP="00B17771">
      <w:pPr>
        <w:numPr>
          <w:ilvl w:val="0"/>
          <w:numId w:val="16"/>
        </w:numPr>
        <w:autoSpaceDE/>
        <w:autoSpaceDN/>
        <w:adjustRightInd/>
        <w:spacing w:before="60" w:line="360" w:lineRule="auto"/>
        <w:jc w:val="both"/>
        <w:rPr>
          <w:rFonts w:ascii="Arial Narrow" w:hAnsi="Arial Narrow"/>
          <w:sz w:val="24"/>
          <w:szCs w:val="24"/>
        </w:rPr>
      </w:pPr>
      <w:r w:rsidRPr="00270550">
        <w:rPr>
          <w:rFonts w:ascii="Arial Narrow" w:hAnsi="Arial Narrow"/>
          <w:bCs/>
          <w:sz w:val="24"/>
          <w:szCs w:val="24"/>
        </w:rPr>
        <w:t>Zabezpieczenie terenów poddanych niwelacjom, wykopom i innym przekształceniom, za pomocą nasadzeń zieleni niskiej i ewen</w:t>
      </w:r>
      <w:r w:rsidR="00C5369E">
        <w:rPr>
          <w:rFonts w:ascii="Arial Narrow" w:hAnsi="Arial Narrow"/>
          <w:bCs/>
          <w:sz w:val="24"/>
          <w:szCs w:val="24"/>
        </w:rPr>
        <w:t>tualnych umocnień mechanicznych,</w:t>
      </w:r>
    </w:p>
    <w:p w:rsidR="00FD11D6" w:rsidRPr="00270550" w:rsidRDefault="00FD11D6"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Rekultywacja terenów zniszczonych w procesie budowlanym</w:t>
      </w:r>
      <w:r w:rsidR="00C5369E">
        <w:rPr>
          <w:rFonts w:ascii="Arial Narrow" w:hAnsi="Arial Narrow"/>
          <w:sz w:val="24"/>
          <w:szCs w:val="24"/>
        </w:rPr>
        <w:t>,</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Zwiększyć ilość zadrzewień i zakrzewień śródpolnych, poprawiających mikroklimat (ochrona przed wiatrami, ograniczenie spływu powierzchniowego), chroniących przed erozja wodną (zwłaszcza w terenach o dużych spadkach), stwarzających miejsca bytowania drobnej fauny</w:t>
      </w:r>
      <w:r w:rsidR="00782560" w:rsidRPr="00270550">
        <w:rPr>
          <w:rFonts w:ascii="Arial Narrow" w:hAnsi="Arial Narrow"/>
          <w:sz w:val="24"/>
          <w:szCs w:val="24"/>
        </w:rPr>
        <w:t>,</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 xml:space="preserve">Chronić istniejące korytarze ekologiczne, zadrzewień śródpolnych, pastwisk i łąk, terenów podmokłych wzdłuż </w:t>
      </w:r>
      <w:r w:rsidR="006932EE" w:rsidRPr="00270550">
        <w:rPr>
          <w:rFonts w:ascii="Arial Narrow" w:hAnsi="Arial Narrow"/>
          <w:sz w:val="24"/>
          <w:szCs w:val="24"/>
        </w:rPr>
        <w:t xml:space="preserve">cieków, Strugi Radzyńskiej </w:t>
      </w:r>
      <w:r w:rsidRPr="00270550">
        <w:rPr>
          <w:rFonts w:ascii="Arial Narrow" w:hAnsi="Arial Narrow"/>
          <w:sz w:val="24"/>
          <w:szCs w:val="24"/>
        </w:rPr>
        <w:t>z kompleksami gleb pochodzenia organicznego zwłaszcza na terenach o rolniczym wykorzystaniu</w:t>
      </w:r>
      <w:r w:rsidR="00782560" w:rsidRPr="00270550">
        <w:rPr>
          <w:rFonts w:ascii="Arial Narrow" w:hAnsi="Arial Narrow"/>
          <w:sz w:val="24"/>
          <w:szCs w:val="24"/>
        </w:rPr>
        <w:t>,</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Zwiększać retencję wód opadowych (przy ubogiej sieci hydrograficznej) przez modernizację istniejących i rozbudowę obiektów małej retencji, ochronę obszarów bagiennych i</w:t>
      </w:r>
      <w:r w:rsidR="00782560" w:rsidRPr="00270550">
        <w:rPr>
          <w:rFonts w:ascii="Arial Narrow" w:hAnsi="Arial Narrow"/>
          <w:sz w:val="24"/>
          <w:szCs w:val="24"/>
        </w:rPr>
        <w:t xml:space="preserve"> podmokłych,</w:t>
      </w:r>
    </w:p>
    <w:p w:rsidR="00FD11D6" w:rsidRPr="00270550" w:rsidRDefault="00FD11D6" w:rsidP="00B17771">
      <w:pPr>
        <w:numPr>
          <w:ilvl w:val="0"/>
          <w:numId w:val="16"/>
        </w:numPr>
        <w:autoSpaceDE/>
        <w:autoSpaceDN/>
        <w:adjustRightInd/>
        <w:spacing w:before="60" w:line="360" w:lineRule="auto"/>
        <w:jc w:val="both"/>
        <w:rPr>
          <w:rFonts w:ascii="Arial Narrow" w:hAnsi="Arial Narrow"/>
          <w:sz w:val="24"/>
          <w:szCs w:val="24"/>
        </w:rPr>
      </w:pPr>
      <w:r w:rsidRPr="00270550">
        <w:rPr>
          <w:rFonts w:ascii="Arial Narrow" w:hAnsi="Arial Narrow"/>
          <w:sz w:val="24"/>
          <w:szCs w:val="24"/>
        </w:rPr>
        <w:t>Ukształtowanie terenów zieleni pełniącej funkcje izolacyjno-krajobrazowe (sąsiedztwo terenów komunikacyjnych),</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Prowadzić właściwą gospodarkę odpadami, zgodną z wytycznymi określonymi w Gmi</w:t>
      </w:r>
      <w:r w:rsidR="00782560" w:rsidRPr="00270550">
        <w:rPr>
          <w:rFonts w:ascii="Arial Narrow" w:hAnsi="Arial Narrow"/>
          <w:sz w:val="24"/>
          <w:szCs w:val="24"/>
        </w:rPr>
        <w:t>nnym Planie Gospodarki Odpadami,</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Nie lokalizować zabudowy w strefach: produkcji leśnej,</w:t>
      </w:r>
      <w:r w:rsidR="006932EE" w:rsidRPr="00270550">
        <w:rPr>
          <w:rFonts w:ascii="Arial Narrow" w:hAnsi="Arial Narrow"/>
          <w:sz w:val="24"/>
          <w:szCs w:val="24"/>
        </w:rPr>
        <w:t xml:space="preserve"> zbiorników wodnych, parków dworskich, terenów ekologicznie cennych, w strefie </w:t>
      </w:r>
      <w:r w:rsidR="006C3CEB" w:rsidRPr="00270550">
        <w:rPr>
          <w:rFonts w:ascii="Arial Narrow" w:hAnsi="Arial Narrow"/>
          <w:sz w:val="24"/>
          <w:szCs w:val="24"/>
        </w:rPr>
        <w:t xml:space="preserve">oddziaływania elektrowni wiatrowych, </w:t>
      </w:r>
    </w:p>
    <w:p w:rsidR="00033CE5"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 xml:space="preserve">Zwiększyć bazę turystyczną i rekreacyjną, poprzez właściwe, zgodne z uwarunkowaniami przyrodniczymi zagospodarowanie terenów wokół jezior i w </w:t>
      </w:r>
      <w:r w:rsidR="006C3CEB" w:rsidRPr="00270550">
        <w:rPr>
          <w:rFonts w:ascii="Arial Narrow" w:hAnsi="Arial Narrow"/>
          <w:sz w:val="24"/>
          <w:szCs w:val="24"/>
        </w:rPr>
        <w:t>obszarze chronionego krajobrazu,</w:t>
      </w:r>
    </w:p>
    <w:p w:rsidR="00782560" w:rsidRPr="00270550" w:rsidRDefault="00033CE5" w:rsidP="00B17771">
      <w:pPr>
        <w:widowControl/>
        <w:numPr>
          <w:ilvl w:val="0"/>
          <w:numId w:val="16"/>
        </w:numPr>
        <w:autoSpaceDE/>
        <w:autoSpaceDN/>
        <w:adjustRightInd/>
        <w:spacing w:line="360" w:lineRule="auto"/>
        <w:jc w:val="both"/>
        <w:rPr>
          <w:rFonts w:ascii="Arial Narrow" w:hAnsi="Arial Narrow"/>
          <w:sz w:val="24"/>
          <w:szCs w:val="24"/>
        </w:rPr>
      </w:pPr>
      <w:r w:rsidRPr="00270550">
        <w:rPr>
          <w:rFonts w:ascii="Arial Narrow" w:hAnsi="Arial Narrow"/>
          <w:sz w:val="24"/>
          <w:szCs w:val="24"/>
        </w:rPr>
        <w:t>Stworzyć możliwość rozwoju turystyki rowerowej i poprawić bezpieczeństwo dojazdu do pracy, szkół rowerami, poprzez budowę</w:t>
      </w:r>
      <w:r w:rsidR="006C3CEB" w:rsidRPr="00270550">
        <w:rPr>
          <w:rFonts w:ascii="Arial Narrow" w:hAnsi="Arial Narrow"/>
          <w:sz w:val="24"/>
          <w:szCs w:val="24"/>
        </w:rPr>
        <w:t xml:space="preserve"> ścieżek rowerowych wzdłuż dró</w:t>
      </w:r>
      <w:r w:rsidR="00C5369E">
        <w:rPr>
          <w:rFonts w:ascii="Arial Narrow" w:hAnsi="Arial Narrow"/>
          <w:sz w:val="24"/>
          <w:szCs w:val="24"/>
        </w:rPr>
        <w:t>g, a także zagospodarowanie star</w:t>
      </w:r>
      <w:r w:rsidR="006C3CEB" w:rsidRPr="00270550">
        <w:rPr>
          <w:rFonts w:ascii="Arial Narrow" w:hAnsi="Arial Narrow"/>
          <w:sz w:val="24"/>
          <w:szCs w:val="24"/>
        </w:rPr>
        <w:t>ej lin</w:t>
      </w:r>
      <w:r w:rsidR="00C5369E">
        <w:rPr>
          <w:rFonts w:ascii="Arial Narrow" w:hAnsi="Arial Narrow"/>
          <w:sz w:val="24"/>
          <w:szCs w:val="24"/>
        </w:rPr>
        <w:t>i</w:t>
      </w:r>
      <w:r w:rsidR="006C3CEB" w:rsidRPr="00270550">
        <w:rPr>
          <w:rFonts w:ascii="Arial Narrow" w:hAnsi="Arial Narrow"/>
          <w:sz w:val="24"/>
          <w:szCs w:val="24"/>
        </w:rPr>
        <w:t xml:space="preserve">i kolejowej w szlak rowerowo konny, wytyczając na tej trasie miejsca widokowe. </w:t>
      </w:r>
    </w:p>
    <w:p w:rsidR="00D376F0" w:rsidRPr="004E15E4" w:rsidRDefault="00033CE5" w:rsidP="004E15E4">
      <w:pPr>
        <w:widowControl/>
        <w:numPr>
          <w:ilvl w:val="0"/>
          <w:numId w:val="16"/>
        </w:numPr>
        <w:tabs>
          <w:tab w:val="clear" w:pos="720"/>
          <w:tab w:val="num" w:pos="284"/>
        </w:tabs>
        <w:autoSpaceDE/>
        <w:autoSpaceDN/>
        <w:adjustRightInd/>
        <w:spacing w:line="360" w:lineRule="auto"/>
        <w:ind w:left="284" w:firstLine="0"/>
        <w:jc w:val="both"/>
        <w:rPr>
          <w:rFonts w:ascii="Arial Narrow" w:hAnsi="Arial Narrow"/>
          <w:sz w:val="24"/>
          <w:szCs w:val="24"/>
        </w:rPr>
      </w:pPr>
      <w:r w:rsidRPr="00270550">
        <w:rPr>
          <w:rFonts w:ascii="Arial Narrow" w:hAnsi="Arial Narrow"/>
          <w:sz w:val="24"/>
          <w:szCs w:val="24"/>
        </w:rPr>
        <w:lastRenderedPageBreak/>
        <w:t>Bezwzględnie chronić dziedzictwo kulturowe, zabytki i dobra kultury współczesnej, zgodnie z przepisami ustawy z dnia 23 lipca 2003 r. o ochronie zabytków i opiece nad zabytkami (Dz. U. Nr 162, poz. 1568</w:t>
      </w:r>
      <w:r w:rsidR="00CB7DD2" w:rsidRPr="00270550">
        <w:rPr>
          <w:rFonts w:ascii="Arial Narrow" w:hAnsi="Arial Narrow"/>
          <w:sz w:val="24"/>
          <w:szCs w:val="24"/>
        </w:rPr>
        <w:t xml:space="preserve">. </w:t>
      </w:r>
      <w:r w:rsidR="001811E0" w:rsidRPr="004E15E4">
        <w:rPr>
          <w:rFonts w:ascii="Arial Narrow" w:hAnsi="Arial Narrow"/>
          <w:sz w:val="24"/>
          <w:szCs w:val="24"/>
        </w:rPr>
        <w:t xml:space="preserve"> </w:t>
      </w:r>
    </w:p>
    <w:p w:rsidR="001811E0" w:rsidRPr="00270550" w:rsidRDefault="001811E0" w:rsidP="00270550">
      <w:pPr>
        <w:pStyle w:val="Bezodstpw"/>
        <w:spacing w:line="360" w:lineRule="auto"/>
        <w:jc w:val="both"/>
        <w:rPr>
          <w:rFonts w:ascii="Arial Narrow" w:hAnsi="Arial Narrow"/>
          <w:sz w:val="24"/>
          <w:szCs w:val="24"/>
        </w:rPr>
      </w:pPr>
    </w:p>
    <w:p w:rsidR="00E94975" w:rsidRPr="00270550" w:rsidRDefault="005D33CD" w:rsidP="001A1F05">
      <w:pPr>
        <w:pStyle w:val="Nagwek1"/>
        <w:spacing w:before="0"/>
        <w:ind w:left="0" w:firstLine="0"/>
        <w:jc w:val="both"/>
        <w:rPr>
          <w:rFonts w:ascii="Arial Narrow" w:hAnsi="Arial Narrow" w:cs="Times New Roman"/>
          <w:color w:val="auto"/>
        </w:rPr>
      </w:pPr>
      <w:bookmarkStart w:id="92" w:name="_Toc241944358"/>
      <w:bookmarkStart w:id="93" w:name="_Toc423691408"/>
      <w:r w:rsidRPr="00270550">
        <w:rPr>
          <w:rFonts w:ascii="Arial Narrow" w:hAnsi="Arial Narrow" w:cs="Times New Roman"/>
          <w:color w:val="auto"/>
        </w:rPr>
        <w:t xml:space="preserve">IX. </w:t>
      </w:r>
      <w:r w:rsidR="00E94975" w:rsidRPr="00270550">
        <w:rPr>
          <w:rFonts w:ascii="Arial Narrow" w:hAnsi="Arial Narrow" w:cs="Times New Roman"/>
          <w:color w:val="auto"/>
        </w:rPr>
        <w:t>INFOR</w:t>
      </w:r>
      <w:r w:rsidR="001E5D6E" w:rsidRPr="00270550">
        <w:rPr>
          <w:rFonts w:ascii="Arial Narrow" w:hAnsi="Arial Narrow" w:cs="Times New Roman"/>
          <w:color w:val="auto"/>
        </w:rPr>
        <w:t>MACJE O MOŻLI</w:t>
      </w:r>
      <w:r w:rsidR="00A322A9">
        <w:rPr>
          <w:rFonts w:ascii="Arial Narrow" w:hAnsi="Arial Narrow" w:cs="Times New Roman"/>
          <w:color w:val="auto"/>
        </w:rPr>
        <w:t>W</w:t>
      </w:r>
      <w:r w:rsidR="001E5D6E" w:rsidRPr="00270550">
        <w:rPr>
          <w:rFonts w:ascii="Arial Narrow" w:hAnsi="Arial Narrow" w:cs="Times New Roman"/>
          <w:color w:val="auto"/>
        </w:rPr>
        <w:t xml:space="preserve">YM </w:t>
      </w:r>
      <w:proofErr w:type="spellStart"/>
      <w:r w:rsidR="001E5D6E" w:rsidRPr="00270550">
        <w:rPr>
          <w:rFonts w:ascii="Arial Narrow" w:hAnsi="Arial Narrow" w:cs="Times New Roman"/>
          <w:color w:val="auto"/>
        </w:rPr>
        <w:t>TRANSGRANICZNYM</w:t>
      </w:r>
      <w:proofErr w:type="spellEnd"/>
      <w:r w:rsidR="001E5D6E" w:rsidRPr="00270550">
        <w:rPr>
          <w:rFonts w:ascii="Arial Narrow" w:hAnsi="Arial Narrow" w:cs="Times New Roman"/>
          <w:color w:val="auto"/>
        </w:rPr>
        <w:t xml:space="preserve"> </w:t>
      </w:r>
      <w:r w:rsidR="00E94975" w:rsidRPr="00270550">
        <w:rPr>
          <w:rFonts w:ascii="Arial Narrow" w:hAnsi="Arial Narrow" w:cs="Times New Roman"/>
          <w:color w:val="auto"/>
        </w:rPr>
        <w:t>ODDZIAŁYWANIU</w:t>
      </w:r>
      <w:bookmarkStart w:id="94" w:name="_Toc241944359"/>
      <w:bookmarkEnd w:id="92"/>
      <w:r w:rsidR="007458D2" w:rsidRPr="00270550">
        <w:rPr>
          <w:rFonts w:ascii="Arial Narrow" w:hAnsi="Arial Narrow" w:cs="Times New Roman"/>
          <w:color w:val="auto"/>
        </w:rPr>
        <w:t xml:space="preserve"> </w:t>
      </w:r>
      <w:r w:rsidR="00E94975" w:rsidRPr="00270550">
        <w:rPr>
          <w:rFonts w:ascii="Arial Narrow" w:hAnsi="Arial Narrow" w:cs="Times New Roman"/>
          <w:color w:val="auto"/>
        </w:rPr>
        <w:t>PROJEKTU STUDIUM NA ŚRODOWISKO</w:t>
      </w:r>
      <w:bookmarkEnd w:id="93"/>
      <w:bookmarkEnd w:id="94"/>
    </w:p>
    <w:p w:rsidR="00FD11D6" w:rsidRPr="00270550" w:rsidRDefault="00FD11D6" w:rsidP="00B17771">
      <w:pPr>
        <w:spacing w:line="360" w:lineRule="auto"/>
        <w:ind w:left="0" w:firstLine="567"/>
        <w:jc w:val="both"/>
        <w:rPr>
          <w:rFonts w:ascii="Arial Narrow" w:hAnsi="Arial Narrow"/>
          <w:sz w:val="24"/>
          <w:szCs w:val="24"/>
        </w:rPr>
      </w:pPr>
    </w:p>
    <w:p w:rsidR="00FD11D6" w:rsidRPr="00270550" w:rsidRDefault="00FD11D6" w:rsidP="00B17771">
      <w:pPr>
        <w:spacing w:line="360" w:lineRule="auto"/>
        <w:ind w:left="142" w:firstLine="284"/>
        <w:jc w:val="both"/>
        <w:rPr>
          <w:rFonts w:ascii="Arial Narrow" w:hAnsi="Arial Narrow"/>
          <w:sz w:val="24"/>
          <w:szCs w:val="24"/>
        </w:rPr>
      </w:pPr>
      <w:r w:rsidRPr="00270550">
        <w:rPr>
          <w:rFonts w:ascii="Arial Narrow" w:hAnsi="Arial Narrow"/>
          <w:sz w:val="24"/>
          <w:szCs w:val="24"/>
        </w:rPr>
        <w:t>Analiza skutków środowiskowych związanych z realizacją celów i kierunków zagospodarowania przestrzennego sformułowanych w projekcie „</w:t>
      </w:r>
      <w:proofErr w:type="gramStart"/>
      <w:r w:rsidRPr="00270550">
        <w:rPr>
          <w:rFonts w:ascii="Arial Narrow" w:hAnsi="Arial Narrow"/>
          <w:sz w:val="24"/>
          <w:szCs w:val="24"/>
        </w:rPr>
        <w:t>Studium ...” wskazuje</w:t>
      </w:r>
      <w:proofErr w:type="gramEnd"/>
      <w:r w:rsidRPr="00270550">
        <w:rPr>
          <w:rFonts w:ascii="Arial Narrow" w:hAnsi="Arial Narrow"/>
          <w:sz w:val="24"/>
          <w:szCs w:val="24"/>
        </w:rPr>
        <w:t xml:space="preserve">, że nie wystąpią oddziaływania </w:t>
      </w:r>
      <w:proofErr w:type="spellStart"/>
      <w:r w:rsidRPr="00270550">
        <w:rPr>
          <w:rFonts w:ascii="Arial Narrow" w:hAnsi="Arial Narrow"/>
          <w:sz w:val="24"/>
          <w:szCs w:val="24"/>
        </w:rPr>
        <w:t>transgraniczne</w:t>
      </w:r>
      <w:proofErr w:type="spellEnd"/>
      <w:r w:rsidRPr="00270550">
        <w:rPr>
          <w:rFonts w:ascii="Arial Narrow" w:hAnsi="Arial Narrow"/>
          <w:sz w:val="24"/>
          <w:szCs w:val="24"/>
        </w:rPr>
        <w:t xml:space="preserve"> na środowisko.</w:t>
      </w:r>
    </w:p>
    <w:p w:rsidR="00CF6B3E" w:rsidRPr="00270550" w:rsidRDefault="00FD11D6" w:rsidP="00EC1F65">
      <w:pPr>
        <w:spacing w:line="360" w:lineRule="auto"/>
        <w:ind w:left="142" w:firstLine="284"/>
        <w:jc w:val="both"/>
        <w:rPr>
          <w:rFonts w:ascii="Arial Narrow" w:hAnsi="Arial Narrow"/>
          <w:sz w:val="24"/>
          <w:szCs w:val="24"/>
        </w:rPr>
      </w:pPr>
      <w:r w:rsidRPr="00270550">
        <w:rPr>
          <w:rFonts w:ascii="Arial Narrow" w:hAnsi="Arial Narrow"/>
          <w:sz w:val="24"/>
          <w:szCs w:val="24"/>
        </w:rPr>
        <w:t xml:space="preserve">Obszar projektu „Studium...” </w:t>
      </w:r>
      <w:proofErr w:type="gramStart"/>
      <w:r w:rsidRPr="00270550">
        <w:rPr>
          <w:rFonts w:ascii="Arial Narrow" w:hAnsi="Arial Narrow"/>
          <w:sz w:val="24"/>
          <w:szCs w:val="24"/>
        </w:rPr>
        <w:t>położony</w:t>
      </w:r>
      <w:proofErr w:type="gramEnd"/>
      <w:r w:rsidRPr="00270550">
        <w:rPr>
          <w:rFonts w:ascii="Arial Narrow" w:hAnsi="Arial Narrow"/>
          <w:sz w:val="24"/>
          <w:szCs w:val="24"/>
        </w:rPr>
        <w:t xml:space="preserve"> jest w minimalnej odległości ok. 1</w:t>
      </w:r>
      <w:r w:rsidR="00A84E24" w:rsidRPr="00270550">
        <w:rPr>
          <w:rFonts w:ascii="Arial Narrow" w:hAnsi="Arial Narrow"/>
          <w:sz w:val="24"/>
          <w:szCs w:val="24"/>
        </w:rPr>
        <w:t>1</w:t>
      </w:r>
      <w:r w:rsidRPr="00270550">
        <w:rPr>
          <w:rFonts w:ascii="Arial Narrow" w:hAnsi="Arial Narrow"/>
          <w:sz w:val="24"/>
          <w:szCs w:val="24"/>
        </w:rPr>
        <w:t>0 km od północnej gran</w:t>
      </w:r>
      <w:r w:rsidR="00EC1F65" w:rsidRPr="00270550">
        <w:rPr>
          <w:rFonts w:ascii="Arial Narrow" w:hAnsi="Arial Narrow"/>
          <w:sz w:val="24"/>
          <w:szCs w:val="24"/>
        </w:rPr>
        <w:t xml:space="preserve">icy Polski. </w:t>
      </w:r>
    </w:p>
    <w:p w:rsidR="001E5D6E" w:rsidRPr="001A1F05" w:rsidRDefault="00CB7DD2" w:rsidP="001A1F05">
      <w:pPr>
        <w:pStyle w:val="Nagwek1"/>
        <w:ind w:left="0" w:firstLine="0"/>
        <w:rPr>
          <w:rFonts w:ascii="Arial Narrow" w:hAnsi="Arial Narrow" w:cs="Times New Roman"/>
          <w:color w:val="auto"/>
          <w:highlight w:val="red"/>
        </w:rPr>
      </w:pPr>
      <w:bookmarkStart w:id="95" w:name="_Toc423691409"/>
      <w:r w:rsidRPr="001A1F05">
        <w:rPr>
          <w:rFonts w:ascii="Arial Narrow" w:hAnsi="Arial Narrow" w:cs="Times New Roman"/>
          <w:color w:val="auto"/>
        </w:rPr>
        <w:t xml:space="preserve">X. </w:t>
      </w:r>
      <w:r w:rsidR="001E5D6E" w:rsidRPr="001A1F05">
        <w:rPr>
          <w:rFonts w:ascii="Arial Narrow" w:hAnsi="Arial Narrow" w:cs="Times New Roman"/>
          <w:color w:val="auto"/>
        </w:rPr>
        <w:t>STRESZCZENIE W JĘZYKU NIESPECJALISTYCZNYM</w:t>
      </w:r>
      <w:bookmarkEnd w:id="95"/>
    </w:p>
    <w:p w:rsidR="00F83205" w:rsidRPr="00270550" w:rsidRDefault="00F83205" w:rsidP="00B17771">
      <w:pPr>
        <w:spacing w:line="360" w:lineRule="auto"/>
        <w:ind w:left="0" w:firstLine="360"/>
        <w:jc w:val="both"/>
        <w:rPr>
          <w:rFonts w:ascii="Arial Narrow" w:hAnsi="Arial Narrow"/>
          <w:sz w:val="24"/>
          <w:szCs w:val="24"/>
        </w:rPr>
      </w:pPr>
    </w:p>
    <w:p w:rsidR="001E5D6E" w:rsidRPr="00270550" w:rsidRDefault="001E5D6E" w:rsidP="00B17771">
      <w:pPr>
        <w:spacing w:line="360" w:lineRule="auto"/>
        <w:ind w:left="0" w:firstLine="360"/>
        <w:jc w:val="both"/>
        <w:rPr>
          <w:rFonts w:ascii="Arial Narrow" w:hAnsi="Arial Narrow"/>
          <w:sz w:val="24"/>
          <w:szCs w:val="24"/>
        </w:rPr>
      </w:pPr>
      <w:r w:rsidRPr="00270550">
        <w:rPr>
          <w:rFonts w:ascii="Arial Narrow" w:hAnsi="Arial Narrow"/>
          <w:sz w:val="24"/>
          <w:szCs w:val="24"/>
        </w:rPr>
        <w:t xml:space="preserve">Celem niniejszej prognozy jest </w:t>
      </w:r>
      <w:r w:rsidR="00F83205" w:rsidRPr="00270550">
        <w:rPr>
          <w:rFonts w:ascii="Arial Narrow" w:hAnsi="Arial Narrow"/>
          <w:sz w:val="24"/>
          <w:szCs w:val="24"/>
        </w:rPr>
        <w:t>prognoza oddziaływania na środowisko projektu „</w:t>
      </w:r>
      <w:r w:rsidR="00A84E24" w:rsidRPr="00270550">
        <w:rPr>
          <w:rFonts w:ascii="Arial Narrow" w:hAnsi="Arial Narrow"/>
          <w:sz w:val="24"/>
          <w:szCs w:val="24"/>
        </w:rPr>
        <w:t xml:space="preserve"> Zmiany </w:t>
      </w:r>
      <w:r w:rsidR="00F83205" w:rsidRPr="00270550">
        <w:rPr>
          <w:rFonts w:ascii="Arial Narrow" w:hAnsi="Arial Narrow"/>
          <w:sz w:val="24"/>
          <w:szCs w:val="24"/>
        </w:rPr>
        <w:t xml:space="preserve">Studium uwarunkowań i kierunków zagospodarowania przestrzennego gminy </w:t>
      </w:r>
      <w:r w:rsidR="00A84E24" w:rsidRPr="00270550">
        <w:rPr>
          <w:rFonts w:ascii="Arial Narrow" w:hAnsi="Arial Narrow"/>
          <w:sz w:val="24"/>
          <w:szCs w:val="24"/>
        </w:rPr>
        <w:t>Radzyń Chełmiński</w:t>
      </w:r>
      <w:r w:rsidR="00F83205" w:rsidRPr="00270550">
        <w:rPr>
          <w:rFonts w:ascii="Arial Narrow" w:hAnsi="Arial Narrow"/>
          <w:sz w:val="24"/>
          <w:szCs w:val="24"/>
        </w:rPr>
        <w:t xml:space="preserve">”, opracowanego przez </w:t>
      </w:r>
      <w:r w:rsidR="00A84E24" w:rsidRPr="00270550">
        <w:rPr>
          <w:rFonts w:ascii="Arial Narrow" w:hAnsi="Arial Narrow"/>
          <w:kern w:val="24"/>
          <w:sz w:val="24"/>
          <w:szCs w:val="24"/>
        </w:rPr>
        <w:t xml:space="preserve">GIS-PLAN Anna </w:t>
      </w:r>
      <w:proofErr w:type="spellStart"/>
      <w:r w:rsidR="00A84E24" w:rsidRPr="00270550">
        <w:rPr>
          <w:rFonts w:ascii="Arial Narrow" w:hAnsi="Arial Narrow"/>
          <w:kern w:val="24"/>
          <w:sz w:val="24"/>
          <w:szCs w:val="24"/>
        </w:rPr>
        <w:t>Pilżys-Gezela</w:t>
      </w:r>
      <w:proofErr w:type="spellEnd"/>
      <w:r w:rsidR="00A84E24" w:rsidRPr="00270550">
        <w:rPr>
          <w:rFonts w:ascii="Arial Narrow" w:hAnsi="Arial Narrow"/>
          <w:kern w:val="24"/>
          <w:sz w:val="24"/>
          <w:szCs w:val="24"/>
        </w:rPr>
        <w:t xml:space="preserve"> w Bydgoszczy</w:t>
      </w:r>
      <w:r w:rsidR="00F83205" w:rsidRPr="00270550">
        <w:rPr>
          <w:rFonts w:ascii="Arial Narrow" w:hAnsi="Arial Narrow"/>
          <w:kern w:val="24"/>
          <w:sz w:val="24"/>
          <w:szCs w:val="24"/>
        </w:rPr>
        <w:t>.</w:t>
      </w:r>
      <w:r w:rsidRPr="00270550">
        <w:rPr>
          <w:rFonts w:ascii="Arial Narrow" w:hAnsi="Arial Narrow"/>
          <w:sz w:val="24"/>
          <w:szCs w:val="24"/>
        </w:rPr>
        <w:t xml:space="preserve"> Zmiany te przedstawia się w oparciu o analizę poszczególnych składników środowiska prz</w:t>
      </w:r>
      <w:r w:rsidR="007E15B3" w:rsidRPr="00270550">
        <w:rPr>
          <w:rFonts w:ascii="Arial Narrow" w:hAnsi="Arial Narrow"/>
          <w:sz w:val="24"/>
          <w:szCs w:val="24"/>
        </w:rPr>
        <w:t xml:space="preserve">yrodniczego, </w:t>
      </w:r>
      <w:r w:rsidR="00DE66F6" w:rsidRPr="00270550">
        <w:rPr>
          <w:rFonts w:ascii="Arial Narrow" w:hAnsi="Arial Narrow"/>
          <w:sz w:val="24"/>
          <w:szCs w:val="24"/>
        </w:rPr>
        <w:t>ich aktualny stan,</w:t>
      </w:r>
      <w:r w:rsidRPr="00270550">
        <w:rPr>
          <w:rFonts w:ascii="Arial Narrow" w:hAnsi="Arial Narrow"/>
          <w:sz w:val="24"/>
          <w:szCs w:val="24"/>
        </w:rPr>
        <w:t xml:space="preserve"> opierając się na zasadach </w:t>
      </w:r>
      <w:r w:rsidR="00DE66F6" w:rsidRPr="00270550">
        <w:rPr>
          <w:rFonts w:ascii="Arial Narrow" w:hAnsi="Arial Narrow"/>
          <w:sz w:val="24"/>
          <w:szCs w:val="24"/>
        </w:rPr>
        <w:t>analitycznego</w:t>
      </w:r>
      <w:r w:rsidRPr="00270550">
        <w:rPr>
          <w:rFonts w:ascii="Arial Narrow" w:hAnsi="Arial Narrow"/>
          <w:sz w:val="24"/>
          <w:szCs w:val="24"/>
        </w:rPr>
        <w:t xml:space="preserve"> wnioskowania i prawdopodobieństwa.</w:t>
      </w:r>
      <w:r w:rsidR="007E15B3" w:rsidRPr="00270550">
        <w:rPr>
          <w:rFonts w:ascii="Arial Narrow" w:hAnsi="Arial Narrow"/>
          <w:sz w:val="24"/>
          <w:szCs w:val="24"/>
        </w:rPr>
        <w:t xml:space="preserve"> Prognoza przedstawia również rozwiązania minimalizujące negatywne skut</w:t>
      </w:r>
      <w:r w:rsidR="00A84E24" w:rsidRPr="00270550">
        <w:rPr>
          <w:rFonts w:ascii="Arial Narrow" w:hAnsi="Arial Narrow"/>
          <w:sz w:val="24"/>
          <w:szCs w:val="24"/>
        </w:rPr>
        <w:t xml:space="preserve">ki tych oddziaływań. </w:t>
      </w:r>
    </w:p>
    <w:p w:rsidR="00A84E24" w:rsidRPr="00270550" w:rsidRDefault="00A84E24" w:rsidP="00B17771">
      <w:pPr>
        <w:spacing w:line="360" w:lineRule="auto"/>
        <w:ind w:left="0" w:firstLine="708"/>
        <w:jc w:val="both"/>
        <w:rPr>
          <w:rFonts w:ascii="Arial Narrow" w:hAnsi="Arial Narrow"/>
          <w:sz w:val="24"/>
          <w:szCs w:val="24"/>
        </w:rPr>
      </w:pPr>
      <w:r w:rsidRPr="00270550">
        <w:rPr>
          <w:rFonts w:ascii="Arial Narrow" w:hAnsi="Arial Narrow"/>
          <w:sz w:val="24"/>
          <w:szCs w:val="24"/>
        </w:rPr>
        <w:t>Gmina Radzyń Chełmiński zajmuje powierzchnię</w:t>
      </w:r>
      <w:proofErr w:type="gramStart"/>
      <w:r w:rsidRPr="00270550">
        <w:rPr>
          <w:rFonts w:ascii="Arial Narrow" w:hAnsi="Arial Narrow"/>
          <w:sz w:val="24"/>
          <w:szCs w:val="24"/>
        </w:rPr>
        <w:t xml:space="preserve"> 91,14 </w:t>
      </w:r>
      <w:proofErr w:type="spellStart"/>
      <w:r w:rsidRPr="00270550">
        <w:rPr>
          <w:rFonts w:ascii="Arial Narrow" w:hAnsi="Arial Narrow"/>
          <w:sz w:val="24"/>
          <w:szCs w:val="24"/>
        </w:rPr>
        <w:t>km</w:t>
      </w:r>
      <w:proofErr w:type="gramEnd"/>
      <w:r w:rsidRPr="00270550">
        <w:rPr>
          <w:rFonts w:ascii="Arial Narrow" w:hAnsi="Arial Narrow"/>
          <w:sz w:val="24"/>
          <w:szCs w:val="24"/>
          <w:vertAlign w:val="superscript"/>
        </w:rPr>
        <w:t>2</w:t>
      </w:r>
      <w:proofErr w:type="spellEnd"/>
      <w:r w:rsidRPr="00270550">
        <w:rPr>
          <w:rFonts w:ascii="Arial Narrow" w:hAnsi="Arial Narrow"/>
          <w:sz w:val="24"/>
          <w:szCs w:val="24"/>
        </w:rPr>
        <w:t>, położona jest w północno - wschodniej części województwa kujawsko-pomorskiego w powiecie grudziądzkim i posiada status gminy miejsko-wiejskiej. Składa się z 15 sołectw: Czeczewo, Dębieniec, Gawłowice, Gołębiewo, Kneblowo, Mazanki, Nowy Dwór, Radzyń Chełmiński, Radzyń Wieś, Radzyń Wybudowanie, Rywałd, Stara Ruda, Szumiłowo, Zakrzewo i Zielnowo. Gmina Radzyń Chełmiński graniczy z 6 gminami. Pod względem zajmowanej powierzchni i liczby mieszkańców gmina Radzyń Chełmiński nie wyróżnia się znacząco spośród pozostałych gmin województwa kujawsko-pomorskiego. W czerwcu 2011 roku w tej jednostce administracyjnej mieszkało 5082 osób. Wskaźnik gęstości zaludnienia wynosił</w:t>
      </w:r>
      <w:proofErr w:type="gramStart"/>
      <w:r w:rsidRPr="00270550">
        <w:rPr>
          <w:rFonts w:ascii="Arial Narrow" w:hAnsi="Arial Narrow"/>
          <w:sz w:val="24"/>
          <w:szCs w:val="24"/>
        </w:rPr>
        <w:t xml:space="preserve"> 55,7 os</w:t>
      </w:r>
      <w:proofErr w:type="gramEnd"/>
      <w:r w:rsidRPr="00270550">
        <w:rPr>
          <w:rFonts w:ascii="Arial Narrow" w:hAnsi="Arial Narrow"/>
          <w:sz w:val="24"/>
          <w:szCs w:val="24"/>
        </w:rPr>
        <w:t>./</w:t>
      </w:r>
      <w:proofErr w:type="spellStart"/>
      <w:r w:rsidRPr="00270550">
        <w:rPr>
          <w:rFonts w:ascii="Arial Narrow" w:hAnsi="Arial Narrow"/>
          <w:sz w:val="24"/>
          <w:szCs w:val="24"/>
        </w:rPr>
        <w:t>km</w:t>
      </w:r>
      <w:r w:rsidRPr="00270550">
        <w:rPr>
          <w:rFonts w:ascii="Arial Narrow" w:hAnsi="Arial Narrow"/>
          <w:sz w:val="24"/>
          <w:szCs w:val="24"/>
          <w:vertAlign w:val="superscript"/>
        </w:rPr>
        <w:t>2</w:t>
      </w:r>
      <w:proofErr w:type="spellEnd"/>
      <w:r w:rsidRPr="00270550">
        <w:rPr>
          <w:rFonts w:ascii="Arial Narrow" w:hAnsi="Arial Narrow"/>
          <w:sz w:val="24"/>
          <w:szCs w:val="24"/>
        </w:rPr>
        <w:t>.</w:t>
      </w:r>
    </w:p>
    <w:p w:rsidR="0037050C" w:rsidRPr="00270550" w:rsidRDefault="00A84E24" w:rsidP="00B17771">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Pod względem fizyczno-geograficznym gmina położona jest w obszarze </w:t>
      </w:r>
      <w:proofErr w:type="spellStart"/>
      <w:r w:rsidRPr="00270550">
        <w:rPr>
          <w:rFonts w:ascii="Arial Narrow" w:hAnsi="Arial Narrow"/>
          <w:sz w:val="24"/>
          <w:szCs w:val="24"/>
        </w:rPr>
        <w:t>mezoregionu</w:t>
      </w:r>
      <w:proofErr w:type="spellEnd"/>
      <w:r w:rsidRPr="00270550">
        <w:rPr>
          <w:rFonts w:ascii="Arial Narrow" w:hAnsi="Arial Narrow"/>
          <w:sz w:val="24"/>
          <w:szCs w:val="24"/>
        </w:rPr>
        <w:t xml:space="preserve"> Pojezierza Chełmińskiego. Obszar ten ma bardzo mały wskaźnik jeziorności i bardzo niski wskaźnik lesistości. Gmina ma charakter typowo rolniczy</w:t>
      </w:r>
      <w:proofErr w:type="gramStart"/>
      <w:r w:rsidRPr="00270550">
        <w:rPr>
          <w:rFonts w:ascii="Arial Narrow" w:hAnsi="Arial Narrow"/>
          <w:sz w:val="24"/>
          <w:szCs w:val="24"/>
        </w:rPr>
        <w:t>, 91,5 % jej</w:t>
      </w:r>
      <w:proofErr w:type="gramEnd"/>
      <w:r w:rsidRPr="00270550">
        <w:rPr>
          <w:rFonts w:ascii="Arial Narrow" w:hAnsi="Arial Narrow"/>
          <w:sz w:val="24"/>
          <w:szCs w:val="24"/>
        </w:rPr>
        <w:t xml:space="preserve"> powierzchni stanowią użytki rolne. Wśród użytków rolnych przeważają gleby klas bonitacyjnych III i IV. Niewielką części zajmują lasy – zaledwie 159 ha (1,74%). Na terenie gminy występują następujące typy siedliskowe lasu: bór mieszany świeży, las mieszany świeży, las świeży, las </w:t>
      </w:r>
      <w:r w:rsidRPr="00270550">
        <w:rPr>
          <w:rFonts w:ascii="Arial Narrow" w:hAnsi="Arial Narrow"/>
          <w:sz w:val="24"/>
          <w:szCs w:val="24"/>
        </w:rPr>
        <w:lastRenderedPageBreak/>
        <w:t>wilgotny oraz ols.</w:t>
      </w:r>
      <w:r w:rsidR="0037050C" w:rsidRPr="00270550">
        <w:rPr>
          <w:rFonts w:ascii="Arial Narrow" w:hAnsi="Arial Narrow"/>
          <w:sz w:val="24"/>
          <w:szCs w:val="24"/>
        </w:rPr>
        <w:t xml:space="preserve"> Lasy na terenie gminy Radzyń Chełmiński pełnią funkcje biotyczne, produkcyjne i reprodukcyjne. Brak jest natomiast lasów ochronnych, ustanowionych zgodnie z obowiązującymi przepisami.</w:t>
      </w:r>
    </w:p>
    <w:p w:rsidR="001E5D6E" w:rsidRPr="00270550" w:rsidRDefault="0037050C" w:rsidP="00B17771">
      <w:pPr>
        <w:spacing w:line="360" w:lineRule="auto"/>
        <w:ind w:left="0" w:firstLine="708"/>
        <w:jc w:val="both"/>
        <w:rPr>
          <w:rFonts w:ascii="Arial Narrow" w:hAnsi="Arial Narrow"/>
          <w:sz w:val="24"/>
          <w:szCs w:val="24"/>
        </w:rPr>
      </w:pPr>
      <w:r w:rsidRPr="00270550">
        <w:rPr>
          <w:rFonts w:ascii="Arial Narrow" w:hAnsi="Arial Narrow"/>
          <w:sz w:val="24"/>
          <w:szCs w:val="24"/>
        </w:rPr>
        <w:t xml:space="preserve"> </w:t>
      </w:r>
      <w:r w:rsidR="00992913" w:rsidRPr="00270550">
        <w:rPr>
          <w:rFonts w:ascii="Arial Narrow" w:hAnsi="Arial Narrow"/>
          <w:bCs/>
          <w:sz w:val="24"/>
          <w:szCs w:val="24"/>
        </w:rPr>
        <w:t xml:space="preserve">Naturalna szata roślinna </w:t>
      </w:r>
      <w:proofErr w:type="gramStart"/>
      <w:r w:rsidR="00992913" w:rsidRPr="00270550">
        <w:rPr>
          <w:rFonts w:ascii="Arial Narrow" w:hAnsi="Arial Narrow"/>
          <w:bCs/>
          <w:sz w:val="24"/>
          <w:szCs w:val="24"/>
        </w:rPr>
        <w:t xml:space="preserve">gminy </w:t>
      </w:r>
      <w:r w:rsidRPr="00270550">
        <w:rPr>
          <w:rFonts w:ascii="Arial Narrow" w:hAnsi="Arial Narrow"/>
          <w:bCs/>
          <w:sz w:val="24"/>
          <w:szCs w:val="24"/>
        </w:rPr>
        <w:t xml:space="preserve"> nie</w:t>
      </w:r>
      <w:proofErr w:type="gramEnd"/>
      <w:r w:rsidRPr="00270550">
        <w:rPr>
          <w:rFonts w:ascii="Arial Narrow" w:hAnsi="Arial Narrow"/>
          <w:bCs/>
          <w:sz w:val="24"/>
          <w:szCs w:val="24"/>
        </w:rPr>
        <w:t xml:space="preserve"> </w:t>
      </w:r>
      <w:r w:rsidR="00992913" w:rsidRPr="00270550">
        <w:rPr>
          <w:rFonts w:ascii="Arial Narrow" w:hAnsi="Arial Narrow"/>
          <w:bCs/>
          <w:sz w:val="24"/>
          <w:szCs w:val="24"/>
        </w:rPr>
        <w:t xml:space="preserve">jest bogata. Na terenie gminy występują obszary objęte </w:t>
      </w:r>
      <w:r w:rsidR="00992913" w:rsidRPr="00270550">
        <w:rPr>
          <w:rFonts w:ascii="Arial Narrow" w:hAnsi="Arial Narrow"/>
          <w:sz w:val="24"/>
          <w:szCs w:val="24"/>
        </w:rPr>
        <w:t xml:space="preserve">objęta ochroną na podstawie ustawy z dnia 16 kwietnia 2004 r. o ochronie przyrody (tekst jednolity z 2009 r., Dz. U Nr 151, poz. 1220 z późniejszymi zmianami) nalezą do niech w obszar chronionego krajobrazu </w:t>
      </w:r>
      <w:r w:rsidRPr="00270550">
        <w:rPr>
          <w:rFonts w:ascii="Arial Narrow" w:hAnsi="Arial Narrow"/>
          <w:bCs/>
          <w:i/>
          <w:iCs/>
          <w:sz w:val="24"/>
          <w:szCs w:val="24"/>
        </w:rPr>
        <w:t xml:space="preserve">„Strefy krawędziowej doliny Wisły”, </w:t>
      </w:r>
      <w:r w:rsidRPr="00270550">
        <w:rPr>
          <w:rFonts w:ascii="Arial Narrow" w:hAnsi="Arial Narrow"/>
          <w:sz w:val="24"/>
          <w:szCs w:val="24"/>
        </w:rPr>
        <w:t xml:space="preserve">który obejmuje niewielki zachodni skraj gminy (na zachód od Dębieńca) liczący </w:t>
      </w:r>
      <w:proofErr w:type="spellStart"/>
      <w:r w:rsidRPr="00270550">
        <w:rPr>
          <w:rFonts w:ascii="Arial Narrow" w:hAnsi="Arial Narrow"/>
          <w:sz w:val="24"/>
          <w:szCs w:val="24"/>
        </w:rPr>
        <w:t>140ha</w:t>
      </w:r>
      <w:proofErr w:type="spellEnd"/>
      <w:r w:rsidR="00992913" w:rsidRPr="00270550">
        <w:rPr>
          <w:rFonts w:ascii="Arial Narrow" w:hAnsi="Arial Narrow"/>
          <w:sz w:val="24"/>
          <w:szCs w:val="24"/>
        </w:rPr>
        <w:t xml:space="preserve">, pomniki przyrody oraz użytki ekologiczne. Na pozostałych terenach </w:t>
      </w:r>
      <w:r w:rsidR="00992913" w:rsidRPr="00270550">
        <w:rPr>
          <w:rFonts w:ascii="Arial Narrow" w:hAnsi="Arial Narrow"/>
          <w:bCs/>
          <w:sz w:val="24"/>
          <w:szCs w:val="24"/>
        </w:rPr>
        <w:t>d</w:t>
      </w:r>
      <w:r w:rsidR="001E5D6E" w:rsidRPr="00270550">
        <w:rPr>
          <w:rFonts w:ascii="Arial Narrow" w:hAnsi="Arial Narrow"/>
          <w:bCs/>
          <w:sz w:val="24"/>
          <w:szCs w:val="24"/>
        </w:rPr>
        <w:t xml:space="preserve">ominują rośliny </w:t>
      </w:r>
      <w:proofErr w:type="gramStart"/>
      <w:r w:rsidR="001E5D6E" w:rsidRPr="00270550">
        <w:rPr>
          <w:rFonts w:ascii="Arial Narrow" w:hAnsi="Arial Narrow"/>
          <w:bCs/>
          <w:sz w:val="24"/>
          <w:szCs w:val="24"/>
        </w:rPr>
        <w:t>uprawne wśród których</w:t>
      </w:r>
      <w:proofErr w:type="gramEnd"/>
      <w:r w:rsidR="001E5D6E" w:rsidRPr="00270550">
        <w:rPr>
          <w:rFonts w:ascii="Arial Narrow" w:hAnsi="Arial Narrow"/>
          <w:bCs/>
          <w:sz w:val="24"/>
          <w:szCs w:val="24"/>
        </w:rPr>
        <w:t xml:space="preserve"> niewielkie powierzchnie zajmują zadrzewienia i zakrzewienia śródpolne i przydrożne, roślinność lądowo - wodna,</w:t>
      </w:r>
      <w:r w:rsidR="00992913" w:rsidRPr="00270550">
        <w:rPr>
          <w:rFonts w:ascii="Arial Narrow" w:hAnsi="Arial Narrow"/>
          <w:bCs/>
          <w:sz w:val="24"/>
          <w:szCs w:val="24"/>
        </w:rPr>
        <w:t xml:space="preserve"> towarzysząca ciekom wod</w:t>
      </w:r>
      <w:r w:rsidR="00623701" w:rsidRPr="00270550">
        <w:rPr>
          <w:rFonts w:ascii="Arial Narrow" w:hAnsi="Arial Narrow"/>
          <w:bCs/>
          <w:sz w:val="24"/>
          <w:szCs w:val="24"/>
        </w:rPr>
        <w:t xml:space="preserve">nym oraz ciągom komunikacyjnym, zieleń cmentarna </w:t>
      </w:r>
      <w:r w:rsidR="00992913" w:rsidRPr="00270550">
        <w:rPr>
          <w:rFonts w:ascii="Arial Narrow" w:hAnsi="Arial Narrow"/>
          <w:bCs/>
          <w:sz w:val="24"/>
          <w:szCs w:val="24"/>
        </w:rPr>
        <w:t xml:space="preserve">oraz </w:t>
      </w:r>
      <w:r w:rsidR="001E5D6E" w:rsidRPr="00270550">
        <w:rPr>
          <w:rFonts w:ascii="Arial Narrow" w:hAnsi="Arial Narrow"/>
          <w:bCs/>
          <w:sz w:val="24"/>
          <w:szCs w:val="24"/>
        </w:rPr>
        <w:t>roślin</w:t>
      </w:r>
      <w:r w:rsidR="00992913" w:rsidRPr="00270550">
        <w:rPr>
          <w:rFonts w:ascii="Arial Narrow" w:hAnsi="Arial Narrow"/>
          <w:bCs/>
          <w:sz w:val="24"/>
          <w:szCs w:val="24"/>
        </w:rPr>
        <w:t xml:space="preserve">ność towarzysząca zabudowaniom i </w:t>
      </w:r>
      <w:r w:rsidR="001E5D6E" w:rsidRPr="00270550">
        <w:rPr>
          <w:rFonts w:ascii="Arial Narrow" w:hAnsi="Arial Narrow"/>
          <w:bCs/>
          <w:sz w:val="24"/>
          <w:szCs w:val="24"/>
        </w:rPr>
        <w:t>uprawom.</w:t>
      </w:r>
      <w:r w:rsidR="001E5D6E" w:rsidRPr="00270550">
        <w:rPr>
          <w:rFonts w:ascii="Arial Narrow" w:hAnsi="Arial Narrow"/>
          <w:sz w:val="24"/>
          <w:szCs w:val="24"/>
        </w:rPr>
        <w:t xml:space="preserve"> </w:t>
      </w:r>
    </w:p>
    <w:p w:rsidR="001E5D6E" w:rsidRPr="00270550" w:rsidRDefault="001E5D6E" w:rsidP="00B17771">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Podsumowując można stwierdzić, że z uwagi na istniejący sposób zagospodarowania (rolniczy charakter, brak większych zakładów produkcyjnych, dróg krajowych, brak skoncentrowanej o znacznych </w:t>
      </w:r>
      <w:proofErr w:type="gramStart"/>
      <w:r w:rsidRPr="00270550">
        <w:rPr>
          <w:rFonts w:ascii="Arial Narrow" w:hAnsi="Arial Narrow"/>
          <w:sz w:val="24"/>
          <w:szCs w:val="24"/>
        </w:rPr>
        <w:t>powierzchniach  zabudowy</w:t>
      </w:r>
      <w:proofErr w:type="gramEnd"/>
      <w:r w:rsidRPr="00270550">
        <w:rPr>
          <w:rFonts w:ascii="Arial Narrow" w:hAnsi="Arial Narrow"/>
          <w:sz w:val="24"/>
          <w:szCs w:val="24"/>
        </w:rPr>
        <w:t xml:space="preserve">) przekształcenie środowiska naturalnego w wyniku działalności człowieka nie jest duże, na co ma również wpływ znaczna jego odporność na degradację. Zanieczyszczenie powietrza oraz znaczne natężenie hałasu </w:t>
      </w:r>
      <w:r w:rsidR="00954F4B" w:rsidRPr="00270550">
        <w:rPr>
          <w:rFonts w:ascii="Arial Narrow" w:hAnsi="Arial Narrow"/>
          <w:sz w:val="24"/>
          <w:szCs w:val="24"/>
        </w:rPr>
        <w:t xml:space="preserve">jest głównie związane z ruchem pojazdów drodze </w:t>
      </w:r>
      <w:r w:rsidR="00623701" w:rsidRPr="00270550">
        <w:rPr>
          <w:rFonts w:ascii="Arial Narrow" w:hAnsi="Arial Narrow"/>
          <w:sz w:val="24"/>
          <w:szCs w:val="24"/>
        </w:rPr>
        <w:t>wojewódzkiej</w:t>
      </w:r>
      <w:r w:rsidR="00954F4B" w:rsidRPr="00270550">
        <w:rPr>
          <w:rFonts w:ascii="Arial Narrow" w:hAnsi="Arial Narrow"/>
          <w:sz w:val="24"/>
          <w:szCs w:val="24"/>
        </w:rPr>
        <w:t xml:space="preserve"> </w:t>
      </w:r>
      <w:proofErr w:type="spellStart"/>
      <w:r w:rsidR="00623701" w:rsidRPr="00270550">
        <w:rPr>
          <w:rFonts w:ascii="Arial Narrow" w:hAnsi="Arial Narrow"/>
          <w:sz w:val="24"/>
          <w:szCs w:val="24"/>
        </w:rPr>
        <w:t>Gdańsk-Łódz</w:t>
      </w:r>
      <w:proofErr w:type="spellEnd"/>
      <w:r w:rsidR="00623701" w:rsidRPr="00270550">
        <w:rPr>
          <w:rFonts w:ascii="Arial Narrow" w:hAnsi="Arial Narrow"/>
          <w:sz w:val="24"/>
          <w:szCs w:val="24"/>
        </w:rPr>
        <w:t>.</w:t>
      </w:r>
    </w:p>
    <w:p w:rsidR="007F0210" w:rsidRDefault="001E5D6E" w:rsidP="007F0210">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Zaprojektowane w studium kierunki rozwoju gminy </w:t>
      </w:r>
      <w:r w:rsidR="00623701" w:rsidRPr="00270550">
        <w:rPr>
          <w:rFonts w:ascii="Arial Narrow" w:hAnsi="Arial Narrow"/>
          <w:sz w:val="24"/>
          <w:szCs w:val="24"/>
        </w:rPr>
        <w:t>Radzyń Chełmiński</w:t>
      </w:r>
      <w:r w:rsidR="007E15B3" w:rsidRPr="00270550">
        <w:rPr>
          <w:rFonts w:ascii="Arial Narrow" w:hAnsi="Arial Narrow"/>
          <w:sz w:val="24"/>
          <w:szCs w:val="24"/>
        </w:rPr>
        <w:t xml:space="preserve"> wyrażone, w określonych </w:t>
      </w:r>
      <w:r w:rsidR="00954F4B" w:rsidRPr="00270550">
        <w:rPr>
          <w:rFonts w:ascii="Arial Narrow" w:hAnsi="Arial Narrow"/>
          <w:sz w:val="24"/>
          <w:szCs w:val="24"/>
        </w:rPr>
        <w:t xml:space="preserve">terenach </w:t>
      </w:r>
      <w:r w:rsidRPr="00270550">
        <w:rPr>
          <w:rFonts w:ascii="Arial Narrow" w:hAnsi="Arial Narrow"/>
          <w:sz w:val="24"/>
          <w:szCs w:val="24"/>
        </w:rPr>
        <w:t xml:space="preserve">funkcjonalnych, są zgodne z uwarunkowaniami wynikającymi ze stanu środowiska przyrodniczego, dziedzictwa kulturowego i aktualnego sposobu zagospodarowania terenu. Przy ich wydzielaniu, kryterium przyrodnicze było </w:t>
      </w:r>
      <w:proofErr w:type="gramStart"/>
      <w:r w:rsidRPr="00270550">
        <w:rPr>
          <w:rFonts w:ascii="Arial Narrow" w:hAnsi="Arial Narrow"/>
          <w:sz w:val="24"/>
          <w:szCs w:val="24"/>
        </w:rPr>
        <w:t>najważniejsze dlatego</w:t>
      </w:r>
      <w:proofErr w:type="gramEnd"/>
      <w:r w:rsidRPr="00270550">
        <w:rPr>
          <w:rFonts w:ascii="Arial Narrow" w:hAnsi="Arial Narrow"/>
          <w:sz w:val="24"/>
          <w:szCs w:val="24"/>
        </w:rPr>
        <w:t xml:space="preserve"> nie ma konfliktu między warunkami przyrodniczymi, a projektowanym sposobem zagospodarowania. Przewiduje się, że znaczące zmiany w środowisku przyrodniczym i życiu ludzi mogą mieć miejsce w </w:t>
      </w:r>
      <w:r w:rsidR="00225272" w:rsidRPr="00270550">
        <w:rPr>
          <w:rFonts w:ascii="Arial Narrow" w:hAnsi="Arial Narrow"/>
          <w:sz w:val="24"/>
          <w:szCs w:val="24"/>
        </w:rPr>
        <w:t>terenach</w:t>
      </w:r>
      <w:r w:rsidRPr="00270550">
        <w:rPr>
          <w:rFonts w:ascii="Arial Narrow" w:hAnsi="Arial Narrow"/>
          <w:sz w:val="24"/>
          <w:szCs w:val="24"/>
        </w:rPr>
        <w:t xml:space="preserve"> o potencjalnie</w:t>
      </w:r>
      <w:r w:rsidR="00010BE1" w:rsidRPr="00270550">
        <w:rPr>
          <w:rFonts w:ascii="Arial Narrow" w:hAnsi="Arial Narrow"/>
          <w:sz w:val="24"/>
          <w:szCs w:val="24"/>
        </w:rPr>
        <w:t xml:space="preserve"> największej uciążliwości, tj.: </w:t>
      </w:r>
      <w:r w:rsidR="00623701" w:rsidRPr="00270550">
        <w:rPr>
          <w:rFonts w:ascii="Arial Narrow" w:hAnsi="Arial Narrow"/>
          <w:sz w:val="24"/>
          <w:szCs w:val="24"/>
        </w:rPr>
        <w:t xml:space="preserve">strefa </w:t>
      </w:r>
      <w:r w:rsidR="00623701" w:rsidRPr="00270550">
        <w:rPr>
          <w:rFonts w:ascii="Arial Narrow" w:eastAsia="Calibri" w:hAnsi="Arial Narrow"/>
          <w:i/>
          <w:sz w:val="24"/>
          <w:szCs w:val="24"/>
        </w:rPr>
        <w:t>rozwoju, wielofunkcyjnego</w:t>
      </w:r>
      <w:r w:rsidR="00225272" w:rsidRPr="00270550">
        <w:rPr>
          <w:rFonts w:ascii="Arial Narrow" w:eastAsia="Calibri" w:hAnsi="Arial Narrow"/>
          <w:i/>
          <w:sz w:val="24"/>
          <w:szCs w:val="24"/>
        </w:rPr>
        <w:t>,</w:t>
      </w:r>
      <w:r w:rsidR="00623701" w:rsidRPr="00270550">
        <w:rPr>
          <w:rFonts w:ascii="Arial Narrow" w:hAnsi="Arial Narrow"/>
          <w:b/>
          <w:bCs/>
          <w:sz w:val="24"/>
          <w:szCs w:val="24"/>
        </w:rPr>
        <w:t xml:space="preserve"> strefa usługowa</w:t>
      </w:r>
      <w:r w:rsidR="00010BE1" w:rsidRPr="00270550">
        <w:rPr>
          <w:rFonts w:ascii="Arial Narrow" w:hAnsi="Arial Narrow"/>
          <w:b/>
          <w:bCs/>
          <w:sz w:val="24"/>
          <w:szCs w:val="24"/>
        </w:rPr>
        <w:t xml:space="preserve">, </w:t>
      </w:r>
      <w:r w:rsidRPr="00270550">
        <w:rPr>
          <w:rFonts w:ascii="Arial Narrow" w:hAnsi="Arial Narrow"/>
          <w:sz w:val="24"/>
          <w:szCs w:val="24"/>
        </w:rPr>
        <w:t>oraz</w:t>
      </w:r>
      <w:r w:rsidR="007E15B3" w:rsidRPr="00270550">
        <w:rPr>
          <w:rFonts w:ascii="Arial Narrow" w:hAnsi="Arial Narrow"/>
          <w:sz w:val="24"/>
          <w:szCs w:val="24"/>
        </w:rPr>
        <w:t xml:space="preserve"> </w:t>
      </w:r>
      <w:r w:rsidR="007F0210">
        <w:rPr>
          <w:rFonts w:ascii="Arial Narrow" w:hAnsi="Arial Narrow"/>
          <w:sz w:val="24"/>
          <w:szCs w:val="24"/>
        </w:rPr>
        <w:t xml:space="preserve">tereny </w:t>
      </w:r>
      <w:proofErr w:type="gramStart"/>
      <w:r w:rsidR="007F0210">
        <w:rPr>
          <w:rFonts w:ascii="Arial Narrow" w:hAnsi="Arial Narrow"/>
          <w:sz w:val="24"/>
          <w:szCs w:val="24"/>
        </w:rPr>
        <w:t>rolne</w:t>
      </w:r>
      <w:r w:rsidR="007F0210" w:rsidRPr="007F0210">
        <w:rPr>
          <w:rFonts w:ascii="Arial Narrow" w:hAnsi="Arial Narrow"/>
          <w:sz w:val="24"/>
          <w:szCs w:val="24"/>
        </w:rPr>
        <w:t xml:space="preserve"> </w:t>
      </w:r>
      <w:r w:rsidR="007F0210">
        <w:rPr>
          <w:rFonts w:ascii="Arial Narrow" w:hAnsi="Arial Narrow"/>
          <w:sz w:val="24"/>
          <w:szCs w:val="24"/>
        </w:rPr>
        <w:t>na których</w:t>
      </w:r>
      <w:proofErr w:type="gramEnd"/>
      <w:r w:rsidR="007F0210">
        <w:rPr>
          <w:rFonts w:ascii="Arial Narrow" w:hAnsi="Arial Narrow"/>
          <w:sz w:val="24"/>
          <w:szCs w:val="24"/>
        </w:rPr>
        <w:t xml:space="preserve"> </w:t>
      </w:r>
      <w:r w:rsidR="007F0210" w:rsidRPr="007F0210">
        <w:rPr>
          <w:rFonts w:ascii="Arial Narrow" w:hAnsi="Arial Narrow"/>
          <w:sz w:val="24"/>
          <w:szCs w:val="24"/>
        </w:rPr>
        <w:t xml:space="preserve">wyznaczono obszary, na których będą rozmieszczone urządzenia wytwarzające energię z odnawialnych źródeł energii o mocy przekraczającej </w:t>
      </w:r>
      <w:proofErr w:type="spellStart"/>
      <w:r w:rsidR="007F0210" w:rsidRPr="007F0210">
        <w:rPr>
          <w:rFonts w:ascii="Arial Narrow" w:hAnsi="Arial Narrow"/>
          <w:sz w:val="24"/>
          <w:szCs w:val="24"/>
        </w:rPr>
        <w:t>100k</w:t>
      </w:r>
      <w:r w:rsidR="007F0210">
        <w:rPr>
          <w:rFonts w:ascii="Arial Narrow" w:hAnsi="Arial Narrow"/>
          <w:sz w:val="24"/>
          <w:szCs w:val="24"/>
        </w:rPr>
        <w:t>W</w:t>
      </w:r>
      <w:proofErr w:type="spellEnd"/>
      <w:r w:rsidR="007F0210">
        <w:rPr>
          <w:rFonts w:ascii="Arial Narrow" w:hAnsi="Arial Narrow"/>
          <w:sz w:val="24"/>
          <w:szCs w:val="24"/>
        </w:rPr>
        <w:t xml:space="preserve"> oraz strefy ochronne związane </w:t>
      </w:r>
      <w:r w:rsidR="007F0210" w:rsidRPr="007F0210">
        <w:rPr>
          <w:rFonts w:ascii="Arial Narrow" w:hAnsi="Arial Narrow"/>
          <w:sz w:val="24"/>
          <w:szCs w:val="24"/>
        </w:rPr>
        <w:t>z ograniczeniami w zabudowie i zagospodarowaniu terenu.</w:t>
      </w:r>
    </w:p>
    <w:p w:rsidR="001E5D6E" w:rsidRPr="00270550" w:rsidRDefault="001E5D6E" w:rsidP="00B17771">
      <w:pPr>
        <w:spacing w:line="360" w:lineRule="auto"/>
        <w:ind w:left="0" w:firstLine="426"/>
        <w:jc w:val="both"/>
        <w:rPr>
          <w:rFonts w:ascii="Arial Narrow" w:hAnsi="Arial Narrow"/>
          <w:sz w:val="24"/>
          <w:szCs w:val="24"/>
        </w:rPr>
      </w:pPr>
      <w:r w:rsidRPr="00270550">
        <w:rPr>
          <w:rFonts w:ascii="Arial Narrow" w:hAnsi="Arial Narrow"/>
          <w:sz w:val="24"/>
          <w:szCs w:val="24"/>
        </w:rPr>
        <w:t xml:space="preserve">Przewidywane negatywne oddziaływanie zaprojektowanego sposobu zagospodarowania i jego ograniczenia przedstawiono szczegółowo w rozdziałach </w:t>
      </w:r>
      <w:proofErr w:type="spellStart"/>
      <w:r w:rsidR="00514CF5" w:rsidRPr="00270550">
        <w:rPr>
          <w:rFonts w:ascii="Arial Narrow" w:hAnsi="Arial Narrow"/>
          <w:sz w:val="24"/>
          <w:szCs w:val="24"/>
        </w:rPr>
        <w:t>V.IV</w:t>
      </w:r>
      <w:proofErr w:type="spellEnd"/>
      <w:r w:rsidR="00514CF5" w:rsidRPr="00270550">
        <w:rPr>
          <w:rFonts w:ascii="Arial Narrow" w:hAnsi="Arial Narrow"/>
          <w:sz w:val="24"/>
          <w:szCs w:val="24"/>
        </w:rPr>
        <w:t xml:space="preserve"> I </w:t>
      </w:r>
      <w:proofErr w:type="spellStart"/>
      <w:r w:rsidR="00514CF5" w:rsidRPr="00270550">
        <w:rPr>
          <w:rFonts w:ascii="Arial Narrow" w:hAnsi="Arial Narrow"/>
          <w:sz w:val="24"/>
          <w:szCs w:val="24"/>
        </w:rPr>
        <w:t>VI.II.I</w:t>
      </w:r>
      <w:proofErr w:type="spellEnd"/>
      <w:r w:rsidRPr="00270550">
        <w:rPr>
          <w:rFonts w:ascii="Arial Narrow" w:hAnsi="Arial Narrow"/>
          <w:sz w:val="24"/>
          <w:szCs w:val="24"/>
        </w:rPr>
        <w:t>.</w:t>
      </w:r>
      <w:r w:rsidR="00514CF5" w:rsidRPr="00270550">
        <w:rPr>
          <w:rFonts w:ascii="Arial Narrow" w:hAnsi="Arial Narrow"/>
          <w:sz w:val="24"/>
          <w:szCs w:val="24"/>
        </w:rPr>
        <w:t>.</w:t>
      </w:r>
      <w:r w:rsidRPr="00270550">
        <w:rPr>
          <w:rFonts w:ascii="Arial Narrow" w:hAnsi="Arial Narrow"/>
          <w:sz w:val="24"/>
          <w:szCs w:val="24"/>
        </w:rPr>
        <w:t xml:space="preserve"> Najmniejsze natomiast w </w:t>
      </w:r>
      <w:r w:rsidR="00225272" w:rsidRPr="00270550">
        <w:rPr>
          <w:rFonts w:ascii="Arial Narrow" w:hAnsi="Arial Narrow"/>
          <w:sz w:val="24"/>
          <w:szCs w:val="24"/>
        </w:rPr>
        <w:t>terenach,</w:t>
      </w:r>
      <w:r w:rsidRPr="00270550">
        <w:rPr>
          <w:rFonts w:ascii="Arial Narrow" w:hAnsi="Arial Narrow"/>
          <w:sz w:val="24"/>
          <w:szCs w:val="24"/>
        </w:rPr>
        <w:t xml:space="preserve"> produkcji leśnej</w:t>
      </w:r>
      <w:r w:rsidR="00225272" w:rsidRPr="00270550">
        <w:rPr>
          <w:rFonts w:ascii="Arial Narrow" w:hAnsi="Arial Narrow"/>
          <w:sz w:val="24"/>
          <w:szCs w:val="24"/>
        </w:rPr>
        <w:t xml:space="preserve"> </w:t>
      </w:r>
      <w:r w:rsidR="00225272" w:rsidRPr="00270550">
        <w:rPr>
          <w:rFonts w:ascii="Arial Narrow" w:eastAsia="Calibri" w:hAnsi="Arial Narrow"/>
          <w:i/>
          <w:sz w:val="24"/>
          <w:szCs w:val="24"/>
        </w:rPr>
        <w:t xml:space="preserve">projektowanych </w:t>
      </w:r>
      <w:proofErr w:type="spellStart"/>
      <w:r w:rsidR="00225272" w:rsidRPr="00270550">
        <w:rPr>
          <w:rFonts w:ascii="Arial Narrow" w:eastAsia="Calibri" w:hAnsi="Arial Narrow"/>
          <w:i/>
          <w:sz w:val="24"/>
          <w:szCs w:val="24"/>
        </w:rPr>
        <w:t>dolesie</w:t>
      </w:r>
      <w:r w:rsidR="00010BE1" w:rsidRPr="00270550">
        <w:rPr>
          <w:rFonts w:ascii="Arial Narrow" w:eastAsia="Calibri" w:hAnsi="Arial Narrow"/>
          <w:i/>
          <w:sz w:val="24"/>
          <w:szCs w:val="24"/>
        </w:rPr>
        <w:t>ń</w:t>
      </w:r>
      <w:proofErr w:type="spellEnd"/>
      <w:r w:rsidR="00010BE1" w:rsidRPr="00270550">
        <w:rPr>
          <w:rFonts w:ascii="Arial Narrow" w:eastAsia="Calibri" w:hAnsi="Arial Narrow"/>
          <w:i/>
          <w:sz w:val="24"/>
          <w:szCs w:val="24"/>
        </w:rPr>
        <w:t>, strefie ekologicznej</w:t>
      </w:r>
      <w:r w:rsidR="00225272" w:rsidRPr="00270550">
        <w:rPr>
          <w:rFonts w:ascii="Arial Narrow" w:eastAsia="Calibri" w:hAnsi="Arial Narrow"/>
          <w:i/>
          <w:sz w:val="24"/>
          <w:szCs w:val="24"/>
        </w:rPr>
        <w:t xml:space="preserve"> oraz</w:t>
      </w:r>
      <w:r w:rsidRPr="00270550">
        <w:rPr>
          <w:rFonts w:ascii="Arial Narrow" w:hAnsi="Arial Narrow"/>
          <w:sz w:val="24"/>
          <w:szCs w:val="24"/>
        </w:rPr>
        <w:t xml:space="preserve"> </w:t>
      </w:r>
      <w:r w:rsidR="00225272" w:rsidRPr="00270550">
        <w:rPr>
          <w:rFonts w:ascii="Arial Narrow" w:eastAsia="Calibri" w:hAnsi="Arial Narrow"/>
          <w:i/>
          <w:sz w:val="24"/>
          <w:szCs w:val="24"/>
        </w:rPr>
        <w:t xml:space="preserve">tereny </w:t>
      </w:r>
      <w:r w:rsidR="00225272" w:rsidRPr="00270550">
        <w:rPr>
          <w:rFonts w:ascii="Arial Narrow" w:hAnsi="Arial Narrow"/>
          <w:i/>
          <w:sz w:val="24"/>
          <w:szCs w:val="24"/>
        </w:rPr>
        <w:t xml:space="preserve">parków dworskich, </w:t>
      </w:r>
      <w:r w:rsidRPr="00270550">
        <w:rPr>
          <w:rFonts w:ascii="Arial Narrow" w:hAnsi="Arial Narrow"/>
          <w:sz w:val="24"/>
          <w:szCs w:val="24"/>
        </w:rPr>
        <w:t xml:space="preserve">gdzie przekształcenia mają głównie wpływać korzystnie na stan środowiska przyrodniczego, a pośrednio na stan zdrowia </w:t>
      </w:r>
      <w:r w:rsidR="00514CF5" w:rsidRPr="00270550">
        <w:rPr>
          <w:rFonts w:ascii="Arial Narrow" w:hAnsi="Arial Narrow"/>
          <w:sz w:val="24"/>
          <w:szCs w:val="24"/>
        </w:rPr>
        <w:t xml:space="preserve">jak i </w:t>
      </w:r>
      <w:r w:rsidRPr="00270550">
        <w:rPr>
          <w:rFonts w:ascii="Arial Narrow" w:hAnsi="Arial Narrow"/>
          <w:sz w:val="24"/>
          <w:szCs w:val="24"/>
        </w:rPr>
        <w:t>standard życia mieszkańców gminy.</w:t>
      </w:r>
    </w:p>
    <w:p w:rsidR="007E15B3" w:rsidRPr="00270550" w:rsidRDefault="007E15B3" w:rsidP="00B17771">
      <w:pPr>
        <w:widowControl/>
        <w:spacing w:line="360" w:lineRule="auto"/>
        <w:ind w:left="0" w:firstLine="426"/>
        <w:jc w:val="both"/>
        <w:rPr>
          <w:rFonts w:ascii="Arial Narrow" w:eastAsiaTheme="minorHAnsi" w:hAnsi="Arial Narrow"/>
          <w:sz w:val="24"/>
          <w:szCs w:val="24"/>
          <w:lang w:eastAsia="en-US"/>
        </w:rPr>
      </w:pPr>
      <w:r w:rsidRPr="00270550">
        <w:rPr>
          <w:rFonts w:ascii="Arial Narrow" w:hAnsi="Arial Narrow"/>
          <w:sz w:val="24"/>
          <w:szCs w:val="24"/>
        </w:rPr>
        <w:t xml:space="preserve">Na terenie gminy planowana jest lokalizacja elektrowni wiatrowych </w:t>
      </w:r>
      <w:r w:rsidRPr="00270550">
        <w:rPr>
          <w:rFonts w:ascii="Arial Narrow" w:eastAsiaTheme="minorHAnsi" w:hAnsi="Arial Narrow"/>
          <w:sz w:val="24"/>
          <w:szCs w:val="24"/>
          <w:lang w:eastAsia="en-US"/>
        </w:rPr>
        <w:t xml:space="preserve">Analiza </w:t>
      </w:r>
      <w:proofErr w:type="spellStart"/>
      <w:r w:rsidRPr="00270550">
        <w:rPr>
          <w:rFonts w:ascii="Arial Narrow" w:eastAsiaTheme="minorHAnsi" w:hAnsi="Arial Narrow"/>
          <w:sz w:val="24"/>
          <w:szCs w:val="24"/>
          <w:lang w:eastAsia="en-US"/>
        </w:rPr>
        <w:t>awifaunistyczna</w:t>
      </w:r>
      <w:proofErr w:type="spellEnd"/>
      <w:r w:rsidRPr="00270550">
        <w:rPr>
          <w:rFonts w:ascii="Arial Narrow" w:eastAsiaTheme="minorHAnsi" w:hAnsi="Arial Narrow"/>
          <w:sz w:val="24"/>
          <w:szCs w:val="24"/>
          <w:lang w:eastAsia="en-US"/>
        </w:rPr>
        <w:t xml:space="preserve"> wykazała, że planowana inwestycja nie będzie znacząco oddziaływać na faunę ptaków. Teren</w:t>
      </w:r>
      <w:r w:rsidR="00010BE1" w:rsidRPr="00270550">
        <w:rPr>
          <w:rFonts w:ascii="Arial Narrow" w:eastAsiaTheme="minorHAnsi" w:hAnsi="Arial Narrow"/>
          <w:sz w:val="24"/>
          <w:szCs w:val="24"/>
          <w:lang w:eastAsia="en-US"/>
        </w:rPr>
        <w:t>y</w:t>
      </w:r>
      <w:r w:rsidRPr="00270550">
        <w:rPr>
          <w:rFonts w:ascii="Arial Narrow" w:eastAsiaTheme="minorHAnsi" w:hAnsi="Arial Narrow"/>
          <w:sz w:val="24"/>
          <w:szCs w:val="24"/>
          <w:lang w:eastAsia="en-US"/>
        </w:rPr>
        <w:t xml:space="preserve"> projektowan</w:t>
      </w:r>
      <w:r w:rsidR="00010BE1" w:rsidRPr="00270550">
        <w:rPr>
          <w:rFonts w:ascii="Arial Narrow" w:eastAsiaTheme="minorHAnsi" w:hAnsi="Arial Narrow"/>
          <w:sz w:val="24"/>
          <w:szCs w:val="24"/>
          <w:lang w:eastAsia="en-US"/>
        </w:rPr>
        <w:t>ych</w:t>
      </w:r>
      <w:r w:rsidRPr="00270550">
        <w:rPr>
          <w:rFonts w:ascii="Arial Narrow" w:eastAsiaTheme="minorHAnsi" w:hAnsi="Arial Narrow"/>
          <w:sz w:val="24"/>
          <w:szCs w:val="24"/>
          <w:lang w:eastAsia="en-US"/>
        </w:rPr>
        <w:t xml:space="preserve"> </w:t>
      </w:r>
      <w:r w:rsidR="00010BE1" w:rsidRPr="00270550">
        <w:rPr>
          <w:rFonts w:ascii="Arial Narrow" w:eastAsiaTheme="minorHAnsi" w:hAnsi="Arial Narrow"/>
          <w:sz w:val="24"/>
          <w:szCs w:val="24"/>
          <w:lang w:eastAsia="en-US"/>
        </w:rPr>
        <w:t>EW znajdują</w:t>
      </w:r>
      <w:r w:rsidRPr="00270550">
        <w:rPr>
          <w:rFonts w:ascii="Arial Narrow" w:eastAsiaTheme="minorHAnsi" w:hAnsi="Arial Narrow"/>
          <w:sz w:val="24"/>
          <w:szCs w:val="24"/>
          <w:lang w:eastAsia="en-US"/>
        </w:rPr>
        <w:t xml:space="preserve"> się poza granicami obszarów sieci Natura 2000. Najbliżej położony </w:t>
      </w:r>
      <w:proofErr w:type="spellStart"/>
      <w:r w:rsidR="00010BE1" w:rsidRPr="00270550">
        <w:rPr>
          <w:rFonts w:ascii="Arial Narrow" w:eastAsiaTheme="minorHAnsi" w:hAnsi="Arial Narrow"/>
          <w:sz w:val="24"/>
          <w:szCs w:val="24"/>
          <w:lang w:eastAsia="en-US"/>
        </w:rPr>
        <w:t>SOO</w:t>
      </w:r>
      <w:proofErr w:type="spellEnd"/>
      <w:r w:rsidRPr="00270550">
        <w:rPr>
          <w:rFonts w:ascii="Arial Narrow" w:eastAsiaTheme="minorHAnsi" w:hAnsi="Arial Narrow"/>
          <w:sz w:val="24"/>
          <w:szCs w:val="24"/>
          <w:lang w:eastAsia="en-US"/>
        </w:rPr>
        <w:t xml:space="preserve"> (Dolina </w:t>
      </w:r>
      <w:r w:rsidR="00010BE1" w:rsidRPr="00270550">
        <w:rPr>
          <w:rFonts w:ascii="Arial Narrow" w:eastAsiaTheme="minorHAnsi" w:hAnsi="Arial Narrow"/>
          <w:sz w:val="24"/>
          <w:szCs w:val="24"/>
          <w:lang w:eastAsia="en-US"/>
        </w:rPr>
        <w:t xml:space="preserve">Osy </w:t>
      </w:r>
      <w:proofErr w:type="spellStart"/>
      <w:r w:rsidR="00010BE1" w:rsidRPr="00270550">
        <w:rPr>
          <w:rFonts w:ascii="Arial Narrow" w:hAnsi="Arial Narrow"/>
          <w:sz w:val="24"/>
          <w:szCs w:val="24"/>
        </w:rPr>
        <w:t>PLH040033</w:t>
      </w:r>
      <w:proofErr w:type="spellEnd"/>
      <w:r w:rsidRPr="00270550">
        <w:rPr>
          <w:rFonts w:ascii="Arial Narrow" w:eastAsiaTheme="minorHAnsi" w:hAnsi="Arial Narrow"/>
          <w:sz w:val="24"/>
          <w:szCs w:val="24"/>
          <w:lang w:eastAsia="en-US"/>
        </w:rPr>
        <w:t xml:space="preserve"> znajduje się w odległości minimum</w:t>
      </w:r>
      <w:proofErr w:type="gramStart"/>
      <w:r w:rsidRPr="00270550">
        <w:rPr>
          <w:rFonts w:ascii="Arial Narrow" w:eastAsiaTheme="minorHAnsi" w:hAnsi="Arial Narrow"/>
          <w:sz w:val="24"/>
          <w:szCs w:val="24"/>
          <w:lang w:eastAsia="en-US"/>
        </w:rPr>
        <w:t xml:space="preserve"> </w:t>
      </w:r>
      <w:r w:rsidR="00010BE1" w:rsidRPr="00270550">
        <w:rPr>
          <w:rFonts w:ascii="Arial Narrow" w:eastAsiaTheme="minorHAnsi" w:hAnsi="Arial Narrow"/>
          <w:bCs/>
          <w:sz w:val="24"/>
          <w:szCs w:val="24"/>
          <w:lang w:eastAsia="en-US"/>
        </w:rPr>
        <w:t>9,7</w:t>
      </w:r>
      <w:r w:rsidRPr="00270550">
        <w:rPr>
          <w:rFonts w:ascii="Arial Narrow" w:eastAsiaTheme="minorHAnsi" w:hAnsi="Arial Narrow"/>
          <w:bCs/>
          <w:sz w:val="24"/>
          <w:szCs w:val="24"/>
          <w:lang w:eastAsia="en-US"/>
        </w:rPr>
        <w:t xml:space="preserve"> km</w:t>
      </w:r>
      <w:proofErr w:type="gramEnd"/>
      <w:r w:rsidRPr="00270550">
        <w:rPr>
          <w:rFonts w:ascii="Arial Narrow" w:eastAsiaTheme="minorHAnsi" w:hAnsi="Arial Narrow"/>
          <w:bCs/>
          <w:sz w:val="24"/>
          <w:szCs w:val="24"/>
          <w:lang w:eastAsia="en-US"/>
        </w:rPr>
        <w:t xml:space="preserve"> </w:t>
      </w:r>
      <w:r w:rsidRPr="00270550">
        <w:rPr>
          <w:rFonts w:ascii="Arial Narrow" w:eastAsiaTheme="minorHAnsi" w:hAnsi="Arial Narrow"/>
          <w:sz w:val="24"/>
          <w:szCs w:val="24"/>
          <w:lang w:eastAsia="en-US"/>
        </w:rPr>
        <w:t xml:space="preserve">na </w:t>
      </w:r>
      <w:r w:rsidR="00010BE1" w:rsidRPr="00270550">
        <w:rPr>
          <w:rFonts w:ascii="Arial Narrow" w:eastAsiaTheme="minorHAnsi" w:hAnsi="Arial Narrow"/>
          <w:sz w:val="24"/>
          <w:szCs w:val="24"/>
          <w:lang w:eastAsia="en-US"/>
        </w:rPr>
        <w:t>północ</w:t>
      </w:r>
      <w:r w:rsidRPr="00270550">
        <w:rPr>
          <w:rFonts w:ascii="Arial Narrow" w:eastAsiaTheme="minorHAnsi" w:hAnsi="Arial Narrow"/>
          <w:sz w:val="24"/>
          <w:szCs w:val="24"/>
          <w:lang w:eastAsia="en-US"/>
        </w:rPr>
        <w:t xml:space="preserve"> od </w:t>
      </w:r>
      <w:r w:rsidR="00010BE1" w:rsidRPr="00270550">
        <w:rPr>
          <w:rFonts w:ascii="Arial Narrow" w:eastAsiaTheme="minorHAnsi" w:hAnsi="Arial Narrow"/>
          <w:sz w:val="24"/>
          <w:szCs w:val="24"/>
          <w:lang w:eastAsia="en-US"/>
        </w:rPr>
        <w:t xml:space="preserve">najbliżej zlokalizowanej </w:t>
      </w:r>
      <w:r w:rsidR="00A53ADA" w:rsidRPr="00270550">
        <w:rPr>
          <w:rFonts w:ascii="Arial Narrow" w:eastAsiaTheme="minorHAnsi" w:hAnsi="Arial Narrow"/>
          <w:sz w:val="24"/>
          <w:szCs w:val="24"/>
          <w:lang w:eastAsia="en-US"/>
        </w:rPr>
        <w:t xml:space="preserve">EW względem obszaru </w:t>
      </w:r>
      <w:r w:rsidR="00A53ADA" w:rsidRPr="00270550">
        <w:rPr>
          <w:rFonts w:ascii="Arial Narrow" w:eastAsiaTheme="minorHAnsi" w:hAnsi="Arial Narrow"/>
          <w:sz w:val="24"/>
          <w:szCs w:val="24"/>
          <w:lang w:eastAsia="en-US"/>
        </w:rPr>
        <w:lastRenderedPageBreak/>
        <w:t>Natura 2000</w:t>
      </w:r>
      <w:r w:rsidRPr="00270550">
        <w:rPr>
          <w:rFonts w:ascii="Arial Narrow" w:eastAsiaTheme="minorHAnsi" w:hAnsi="Arial Narrow"/>
          <w:sz w:val="24"/>
          <w:szCs w:val="24"/>
          <w:lang w:eastAsia="en-US"/>
        </w:rPr>
        <w:t>. Przedsięwzięcie nie będzie negatywnie oddziaływać na faunę ptaków</w:t>
      </w:r>
      <w:r w:rsidR="00A53ADA" w:rsidRPr="00270550">
        <w:rPr>
          <w:rFonts w:ascii="Arial Narrow" w:eastAsiaTheme="minorHAnsi" w:hAnsi="Arial Narrow"/>
          <w:sz w:val="24"/>
          <w:szCs w:val="24"/>
          <w:lang w:eastAsia="en-US"/>
        </w:rPr>
        <w:t xml:space="preserve">, nietoperz oraz życie i zdrowie ludzi. </w:t>
      </w:r>
    </w:p>
    <w:p w:rsidR="008C1FC5" w:rsidRPr="00270550" w:rsidRDefault="001E5D6E" w:rsidP="007F0210">
      <w:pPr>
        <w:spacing w:line="360" w:lineRule="auto"/>
        <w:ind w:left="0" w:firstLine="313"/>
        <w:jc w:val="both"/>
        <w:rPr>
          <w:rFonts w:ascii="Arial Narrow" w:hAnsi="Arial Narrow"/>
          <w:sz w:val="24"/>
          <w:szCs w:val="24"/>
          <w:lang w:eastAsia="en-US"/>
        </w:rPr>
      </w:pPr>
      <w:r w:rsidRPr="00270550">
        <w:rPr>
          <w:rFonts w:ascii="Arial Narrow" w:hAnsi="Arial Narrow"/>
          <w:sz w:val="24"/>
          <w:szCs w:val="24"/>
        </w:rPr>
        <w:t xml:space="preserve">Wszystkie przekształcenia środowiska będą miały charakter długotrwały, na ogół skumulowany </w:t>
      </w:r>
      <w:r w:rsidR="00514CF5" w:rsidRPr="00270550">
        <w:rPr>
          <w:rFonts w:ascii="Arial Narrow" w:hAnsi="Arial Narrow"/>
          <w:sz w:val="24"/>
          <w:szCs w:val="24"/>
        </w:rPr>
        <w:t>uwarunkowany</w:t>
      </w:r>
      <w:r w:rsidRPr="00270550">
        <w:rPr>
          <w:rFonts w:ascii="Arial Narrow" w:hAnsi="Arial Narrow"/>
          <w:sz w:val="24"/>
          <w:szCs w:val="24"/>
        </w:rPr>
        <w:t xml:space="preserve"> od</w:t>
      </w:r>
      <w:r w:rsidR="00514CF5" w:rsidRPr="00270550">
        <w:rPr>
          <w:rFonts w:ascii="Arial Narrow" w:hAnsi="Arial Narrow"/>
          <w:sz w:val="24"/>
          <w:szCs w:val="24"/>
        </w:rPr>
        <w:t xml:space="preserve"> kondensacji</w:t>
      </w:r>
      <w:r w:rsidRPr="00270550">
        <w:rPr>
          <w:rFonts w:ascii="Arial Narrow" w:hAnsi="Arial Narrow"/>
          <w:sz w:val="24"/>
          <w:szCs w:val="24"/>
        </w:rPr>
        <w:t xml:space="preserve"> i tempa wprowadzanych zmian w zagospodarowaniu gminy </w:t>
      </w:r>
      <w:r w:rsidR="00A53ADA" w:rsidRPr="00270550">
        <w:rPr>
          <w:rFonts w:ascii="Arial Narrow" w:hAnsi="Arial Narrow"/>
          <w:sz w:val="24"/>
          <w:szCs w:val="24"/>
        </w:rPr>
        <w:t>Radzyń Chełmiński</w:t>
      </w:r>
      <w:r w:rsidR="00514CF5" w:rsidRPr="00270550">
        <w:rPr>
          <w:rFonts w:ascii="Arial Narrow" w:hAnsi="Arial Narrow"/>
          <w:sz w:val="24"/>
          <w:szCs w:val="24"/>
        </w:rPr>
        <w:t>. Realizacja celów i kierunków przewidzian</w:t>
      </w:r>
      <w:r w:rsidR="007E15B3" w:rsidRPr="00270550">
        <w:rPr>
          <w:rFonts w:ascii="Arial Narrow" w:hAnsi="Arial Narrow"/>
          <w:sz w:val="24"/>
          <w:szCs w:val="24"/>
        </w:rPr>
        <w:t>ych w projekcie Studium pozwoli</w:t>
      </w:r>
      <w:r w:rsidR="00514CF5" w:rsidRPr="00270550">
        <w:rPr>
          <w:rFonts w:ascii="Arial Narrow" w:hAnsi="Arial Narrow"/>
          <w:sz w:val="24"/>
          <w:szCs w:val="24"/>
        </w:rPr>
        <w:t xml:space="preserve"> na </w:t>
      </w:r>
      <w:proofErr w:type="gramStart"/>
      <w:r w:rsidR="00514CF5" w:rsidRPr="00270550">
        <w:rPr>
          <w:rFonts w:ascii="Arial Narrow" w:hAnsi="Arial Narrow"/>
          <w:sz w:val="24"/>
          <w:szCs w:val="24"/>
        </w:rPr>
        <w:t>poprawę jakości</w:t>
      </w:r>
      <w:proofErr w:type="gramEnd"/>
      <w:r w:rsidR="00514CF5" w:rsidRPr="00270550">
        <w:rPr>
          <w:rFonts w:ascii="Arial Narrow" w:hAnsi="Arial Narrow"/>
          <w:sz w:val="24"/>
          <w:szCs w:val="24"/>
        </w:rPr>
        <w:t xml:space="preserve"> życia mieszkańców, warunków ochrony środowiska, a zwłaszcza środowiska wodnego oraz zapewni zrównoważony rozwój zagospodarowania uwzględniający, poza środowiskowym, również aspekt społeczny i gospodarczy.</w:t>
      </w:r>
      <w:r w:rsidR="00AE39D8" w:rsidRPr="00270550">
        <w:rPr>
          <w:rFonts w:ascii="Arial Narrow" w:hAnsi="Arial Narrow"/>
          <w:sz w:val="24"/>
          <w:szCs w:val="24"/>
        </w:rPr>
        <w:t xml:space="preserve"> </w:t>
      </w:r>
      <w:bookmarkStart w:id="96" w:name="_Toc264897107"/>
    </w:p>
    <w:p w:rsidR="00CB7DD2" w:rsidRDefault="00CB7DD2" w:rsidP="001A1F05">
      <w:pPr>
        <w:pStyle w:val="Nagwek1"/>
        <w:spacing w:line="360" w:lineRule="auto"/>
        <w:ind w:left="0" w:firstLine="0"/>
        <w:rPr>
          <w:rFonts w:ascii="Arial Narrow" w:hAnsi="Arial Narrow" w:cs="Times New Roman"/>
          <w:color w:val="auto"/>
        </w:rPr>
      </w:pPr>
      <w:bookmarkStart w:id="97" w:name="_Toc423691410"/>
      <w:r w:rsidRPr="001A1F05">
        <w:rPr>
          <w:rFonts w:ascii="Arial Narrow" w:hAnsi="Arial Narrow" w:cs="Times New Roman"/>
          <w:color w:val="auto"/>
        </w:rPr>
        <w:t>XI. FOTOGRAFIE</w:t>
      </w:r>
      <w:bookmarkEnd w:id="96"/>
      <w:bookmarkEnd w:id="97"/>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8"/>
        <w:gridCol w:w="4961"/>
      </w:tblGrid>
      <w:tr w:rsidR="00206F51" w:rsidTr="00CB3A54">
        <w:tc>
          <w:tcPr>
            <w:tcW w:w="4678" w:type="dxa"/>
          </w:tcPr>
          <w:p w:rsidR="00206F51" w:rsidRPr="005E6B86" w:rsidRDefault="00206F51" w:rsidP="00981C61">
            <w:pPr>
              <w:ind w:left="0" w:firstLine="0"/>
              <w:jc w:val="center"/>
              <w:rPr>
                <w:b/>
              </w:rPr>
            </w:pPr>
            <w:r w:rsidRPr="005E6B86">
              <w:rPr>
                <w:rFonts w:ascii="Arial Narrow" w:hAnsi="Arial Narrow"/>
                <w:b/>
                <w:noProof/>
              </w:rPr>
              <w:drawing>
                <wp:inline distT="0" distB="0" distL="0" distR="0">
                  <wp:extent cx="2647950" cy="1990725"/>
                  <wp:effectExtent l="19050" t="0" r="0" b="0"/>
                  <wp:docPr id="2" name="Obraz 1" descr="DSCF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055"/>
                          <pic:cNvPicPr>
                            <a:picLocks noChangeAspect="1" noChangeArrowheads="1"/>
                          </pic:cNvPicPr>
                        </pic:nvPicPr>
                        <pic:blipFill>
                          <a:blip r:embed="rId44"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tc>
        <w:tc>
          <w:tcPr>
            <w:tcW w:w="4961" w:type="dxa"/>
          </w:tcPr>
          <w:p w:rsidR="00206F51" w:rsidRPr="005E6B86" w:rsidRDefault="00206F51" w:rsidP="00981C61">
            <w:pPr>
              <w:ind w:left="0" w:firstLine="0"/>
              <w:jc w:val="center"/>
              <w:rPr>
                <w:b/>
              </w:rPr>
            </w:pPr>
            <w:r w:rsidRPr="005E6B86">
              <w:rPr>
                <w:rFonts w:ascii="Arial Narrow" w:hAnsi="Arial Narrow"/>
                <w:b/>
                <w:noProof/>
              </w:rPr>
              <w:drawing>
                <wp:inline distT="0" distB="0" distL="0" distR="0">
                  <wp:extent cx="2647950" cy="1990725"/>
                  <wp:effectExtent l="19050" t="0" r="0" b="0"/>
                  <wp:docPr id="15" name="Obraz 2" descr="DSCF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65"/>
                          <pic:cNvPicPr>
                            <a:picLocks noChangeAspect="1" noChangeArrowheads="1"/>
                          </pic:cNvPicPr>
                        </pic:nvPicPr>
                        <pic:blipFill>
                          <a:blip r:embed="rId45"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tc>
      </w:tr>
      <w:tr w:rsidR="00206F51" w:rsidTr="00CB3A54">
        <w:tc>
          <w:tcPr>
            <w:tcW w:w="4678" w:type="dxa"/>
          </w:tcPr>
          <w:p w:rsidR="00206F51" w:rsidRPr="005E6B86" w:rsidRDefault="00206F51" w:rsidP="00981C61">
            <w:pPr>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7</w:t>
            </w:r>
            <w:r w:rsidRPr="005E6B86">
              <w:rPr>
                <w:rFonts w:ascii="Arial Narrow" w:hAnsi="Arial Narrow"/>
                <w:b/>
                <w:sz w:val="22"/>
                <w:szCs w:val="22"/>
              </w:rPr>
              <w:fldChar w:fldCharType="end"/>
            </w:r>
            <w:r w:rsidRPr="005E6B86">
              <w:rPr>
                <w:rFonts w:ascii="Arial Narrow" w:hAnsi="Arial Narrow"/>
                <w:b/>
                <w:sz w:val="22"/>
                <w:szCs w:val="22"/>
              </w:rPr>
              <w:t xml:space="preserve"> Park</w:t>
            </w:r>
            <w:proofErr w:type="gramEnd"/>
            <w:r w:rsidRPr="005E6B86">
              <w:rPr>
                <w:rFonts w:ascii="Arial Narrow" w:hAnsi="Arial Narrow"/>
                <w:b/>
                <w:sz w:val="22"/>
                <w:szCs w:val="22"/>
              </w:rPr>
              <w:t xml:space="preserve"> w Dębieńcu</w:t>
            </w:r>
          </w:p>
        </w:tc>
        <w:tc>
          <w:tcPr>
            <w:tcW w:w="4961" w:type="dxa"/>
          </w:tcPr>
          <w:p w:rsidR="00206F51" w:rsidRPr="005E6B86" w:rsidRDefault="00206F51" w:rsidP="00981C61">
            <w:pPr>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8</w:t>
            </w:r>
            <w:r w:rsidRPr="005E6B86">
              <w:rPr>
                <w:rFonts w:ascii="Arial Narrow" w:hAnsi="Arial Narrow"/>
                <w:b/>
                <w:sz w:val="22"/>
                <w:szCs w:val="22"/>
              </w:rPr>
              <w:fldChar w:fldCharType="end"/>
            </w:r>
            <w:r w:rsidRPr="005E6B86">
              <w:rPr>
                <w:rFonts w:ascii="Arial Narrow" w:hAnsi="Arial Narrow"/>
                <w:b/>
                <w:sz w:val="22"/>
                <w:szCs w:val="22"/>
              </w:rPr>
              <w:t xml:space="preserve"> Zabudowa</w:t>
            </w:r>
            <w:proofErr w:type="gramEnd"/>
            <w:r w:rsidRPr="005E6B86">
              <w:rPr>
                <w:rFonts w:ascii="Arial Narrow" w:hAnsi="Arial Narrow"/>
                <w:b/>
                <w:sz w:val="22"/>
                <w:szCs w:val="22"/>
              </w:rPr>
              <w:t xml:space="preserve"> wielorodzinna w Dębieńcu</w:t>
            </w:r>
          </w:p>
        </w:tc>
      </w:tr>
      <w:tr w:rsidR="00206F51" w:rsidTr="00CB3A54">
        <w:tc>
          <w:tcPr>
            <w:tcW w:w="4678"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drawing>
                <wp:inline distT="0" distB="0" distL="0" distR="0">
                  <wp:extent cx="2647950" cy="1990725"/>
                  <wp:effectExtent l="19050" t="0" r="0" b="0"/>
                  <wp:docPr id="24" name="Obraz 3" descr="DSCF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085"/>
                          <pic:cNvPicPr>
                            <a:picLocks noChangeAspect="1" noChangeArrowheads="1"/>
                          </pic:cNvPicPr>
                        </pic:nvPicPr>
                        <pic:blipFill>
                          <a:blip r:embed="rId46"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tc>
        <w:tc>
          <w:tcPr>
            <w:tcW w:w="4961"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drawing>
                <wp:inline distT="0" distB="0" distL="0" distR="0">
                  <wp:extent cx="2647950" cy="1990725"/>
                  <wp:effectExtent l="19050" t="0" r="0" b="0"/>
                  <wp:docPr id="26" name="Obraz 4" descr="DSCF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129"/>
                          <pic:cNvPicPr>
                            <a:picLocks noChangeAspect="1" noChangeArrowheads="1"/>
                          </pic:cNvPicPr>
                        </pic:nvPicPr>
                        <pic:blipFill>
                          <a:blip r:embed="rId47"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tc>
      </w:tr>
      <w:tr w:rsidR="00206F51" w:rsidTr="00CB3A54">
        <w:tc>
          <w:tcPr>
            <w:tcW w:w="4678" w:type="dxa"/>
          </w:tcPr>
          <w:p w:rsidR="00206F51" w:rsidRPr="005E6B86" w:rsidRDefault="00206F51" w:rsidP="00981C61">
            <w:pPr>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9</w:t>
            </w:r>
            <w:r w:rsidRPr="005E6B86">
              <w:rPr>
                <w:rFonts w:ascii="Arial Narrow" w:hAnsi="Arial Narrow"/>
                <w:b/>
                <w:sz w:val="22"/>
                <w:szCs w:val="22"/>
              </w:rPr>
              <w:fldChar w:fldCharType="end"/>
            </w:r>
            <w:r w:rsidRPr="005E6B86">
              <w:rPr>
                <w:rFonts w:ascii="Arial Narrow" w:hAnsi="Arial Narrow"/>
                <w:b/>
                <w:sz w:val="22"/>
                <w:szCs w:val="22"/>
              </w:rPr>
              <w:t xml:space="preserve"> Figurka</w:t>
            </w:r>
            <w:proofErr w:type="gramEnd"/>
            <w:r w:rsidRPr="005E6B86">
              <w:rPr>
                <w:rFonts w:ascii="Arial Narrow" w:hAnsi="Arial Narrow"/>
                <w:b/>
                <w:sz w:val="22"/>
                <w:szCs w:val="22"/>
              </w:rPr>
              <w:t xml:space="preserve"> przy drodze Dębieniec –Zielnowo</w:t>
            </w:r>
          </w:p>
        </w:tc>
        <w:tc>
          <w:tcPr>
            <w:tcW w:w="4961" w:type="dxa"/>
          </w:tcPr>
          <w:p w:rsidR="00206F51" w:rsidRPr="005E6B86" w:rsidRDefault="00206F51" w:rsidP="00981C61">
            <w:pPr>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10</w:t>
            </w:r>
            <w:r w:rsidRPr="005E6B86">
              <w:rPr>
                <w:rFonts w:ascii="Arial Narrow" w:hAnsi="Arial Narrow"/>
                <w:b/>
                <w:sz w:val="22"/>
                <w:szCs w:val="22"/>
              </w:rPr>
              <w:fldChar w:fldCharType="end"/>
            </w:r>
            <w:r w:rsidRPr="005E6B86">
              <w:rPr>
                <w:rFonts w:ascii="Arial Narrow" w:hAnsi="Arial Narrow"/>
                <w:b/>
                <w:sz w:val="22"/>
                <w:szCs w:val="22"/>
              </w:rPr>
              <w:t xml:space="preserve"> Prywatne</w:t>
            </w:r>
            <w:proofErr w:type="gramEnd"/>
            <w:r w:rsidRPr="005E6B86">
              <w:rPr>
                <w:rFonts w:ascii="Arial Narrow" w:hAnsi="Arial Narrow"/>
                <w:b/>
                <w:sz w:val="22"/>
                <w:szCs w:val="22"/>
              </w:rPr>
              <w:t xml:space="preserve"> jezioro w m. </w:t>
            </w:r>
            <w:proofErr w:type="spellStart"/>
            <w:r w:rsidRPr="005E6B86">
              <w:rPr>
                <w:rFonts w:ascii="Arial Narrow" w:hAnsi="Arial Narrow"/>
                <w:b/>
                <w:sz w:val="22"/>
                <w:szCs w:val="22"/>
              </w:rPr>
              <w:t>Rozental</w:t>
            </w:r>
            <w:proofErr w:type="spellEnd"/>
          </w:p>
        </w:tc>
      </w:tr>
      <w:tr w:rsidR="00206F51" w:rsidTr="00CB3A54">
        <w:tc>
          <w:tcPr>
            <w:tcW w:w="4678"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lastRenderedPageBreak/>
              <w:drawing>
                <wp:inline distT="0" distB="0" distL="0" distR="0">
                  <wp:extent cx="2714625" cy="2038350"/>
                  <wp:effectExtent l="19050" t="0" r="9525" b="0"/>
                  <wp:docPr id="29" name="Obraz 5" descr="DSCF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137"/>
                          <pic:cNvPicPr>
                            <a:picLocks noChangeAspect="1" noChangeArrowheads="1"/>
                          </pic:cNvPicPr>
                        </pic:nvPicPr>
                        <pic:blipFill>
                          <a:blip r:embed="rId48"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tc>
        <w:tc>
          <w:tcPr>
            <w:tcW w:w="4961"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drawing>
                <wp:inline distT="0" distB="0" distL="0" distR="0">
                  <wp:extent cx="2619375" cy="2038350"/>
                  <wp:effectExtent l="19050" t="0" r="9525" b="0"/>
                  <wp:docPr id="30" name="Obraz 6" descr="DSCF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168"/>
                          <pic:cNvPicPr>
                            <a:picLocks noChangeAspect="1" noChangeArrowheads="1"/>
                          </pic:cNvPicPr>
                        </pic:nvPicPr>
                        <pic:blipFill>
                          <a:blip r:embed="rId49" cstate="print"/>
                          <a:srcRect t="12483" r="9688"/>
                          <a:stretch>
                            <a:fillRect/>
                          </a:stretch>
                        </pic:blipFill>
                        <pic:spPr bwMode="auto">
                          <a:xfrm>
                            <a:off x="0" y="0"/>
                            <a:ext cx="2619375" cy="2038350"/>
                          </a:xfrm>
                          <a:prstGeom prst="rect">
                            <a:avLst/>
                          </a:prstGeom>
                          <a:noFill/>
                          <a:ln w="9525">
                            <a:noFill/>
                            <a:miter lim="800000"/>
                            <a:headEnd/>
                            <a:tailEnd/>
                          </a:ln>
                        </pic:spPr>
                      </pic:pic>
                    </a:graphicData>
                  </a:graphic>
                </wp:inline>
              </w:drawing>
            </w:r>
          </w:p>
        </w:tc>
      </w:tr>
      <w:tr w:rsidR="00206F51" w:rsidTr="00CB3A54">
        <w:tc>
          <w:tcPr>
            <w:tcW w:w="4678" w:type="dxa"/>
          </w:tcPr>
          <w:p w:rsidR="00206F51" w:rsidRPr="005E6B86" w:rsidRDefault="00206F51" w:rsidP="00981C61">
            <w:pPr>
              <w:spacing w:line="240" w:lineRule="auto"/>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11</w:t>
            </w:r>
            <w:r w:rsidRPr="005E6B86">
              <w:rPr>
                <w:rFonts w:ascii="Arial Narrow" w:hAnsi="Arial Narrow"/>
                <w:b/>
                <w:sz w:val="22"/>
                <w:szCs w:val="22"/>
              </w:rPr>
              <w:fldChar w:fldCharType="end"/>
            </w:r>
            <w:r w:rsidRPr="005E6B86">
              <w:rPr>
                <w:rFonts w:ascii="Arial Narrow" w:hAnsi="Arial Narrow"/>
                <w:b/>
                <w:sz w:val="22"/>
                <w:szCs w:val="22"/>
              </w:rPr>
              <w:t xml:space="preserve"> Bocian</w:t>
            </w:r>
            <w:proofErr w:type="gramEnd"/>
            <w:r w:rsidRPr="005E6B86">
              <w:rPr>
                <w:rFonts w:ascii="Arial Narrow" w:hAnsi="Arial Narrow"/>
                <w:b/>
                <w:sz w:val="22"/>
                <w:szCs w:val="22"/>
              </w:rPr>
              <w:t xml:space="preserve"> biały  w locie  </w:t>
            </w:r>
            <w:r w:rsidR="00A322A9">
              <w:rPr>
                <w:rFonts w:ascii="Arial Narrow" w:hAnsi="Arial Narrow"/>
                <w:b/>
                <w:sz w:val="22"/>
                <w:szCs w:val="22"/>
              </w:rPr>
              <w:br/>
            </w:r>
            <w:r w:rsidRPr="005E6B86">
              <w:rPr>
                <w:rFonts w:ascii="Arial Narrow" w:hAnsi="Arial Narrow"/>
                <w:b/>
                <w:sz w:val="22"/>
                <w:szCs w:val="22"/>
              </w:rPr>
              <w:t xml:space="preserve">w m. </w:t>
            </w:r>
            <w:proofErr w:type="spellStart"/>
            <w:r w:rsidRPr="005E6B86">
              <w:rPr>
                <w:rFonts w:ascii="Arial Narrow" w:hAnsi="Arial Narrow"/>
                <w:b/>
                <w:sz w:val="22"/>
                <w:szCs w:val="22"/>
              </w:rPr>
              <w:t>Rozental</w:t>
            </w:r>
            <w:proofErr w:type="spellEnd"/>
          </w:p>
        </w:tc>
        <w:tc>
          <w:tcPr>
            <w:tcW w:w="4961" w:type="dxa"/>
          </w:tcPr>
          <w:p w:rsidR="00206F51" w:rsidRPr="005E6B86" w:rsidRDefault="00206F51" w:rsidP="00981C61">
            <w:pPr>
              <w:spacing w:line="240" w:lineRule="auto"/>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12</w:t>
            </w:r>
            <w:r w:rsidRPr="005E6B86">
              <w:rPr>
                <w:rFonts w:ascii="Arial Narrow" w:hAnsi="Arial Narrow"/>
                <w:b/>
                <w:sz w:val="22"/>
                <w:szCs w:val="22"/>
              </w:rPr>
              <w:fldChar w:fldCharType="end"/>
            </w:r>
            <w:r w:rsidRPr="005E6B86">
              <w:rPr>
                <w:rFonts w:ascii="Arial Narrow" w:hAnsi="Arial Narrow"/>
                <w:b/>
                <w:sz w:val="22"/>
                <w:szCs w:val="22"/>
              </w:rPr>
              <w:t xml:space="preserve"> Bażant</w:t>
            </w:r>
            <w:proofErr w:type="gramEnd"/>
            <w:r w:rsidRPr="005E6B86">
              <w:rPr>
                <w:rFonts w:ascii="Arial Narrow" w:hAnsi="Arial Narrow"/>
                <w:b/>
                <w:sz w:val="22"/>
                <w:szCs w:val="22"/>
              </w:rPr>
              <w:t xml:space="preserve"> w okolicach zielni ekologicznie cennej –</w:t>
            </w:r>
            <w:r w:rsidR="00A322A9">
              <w:rPr>
                <w:rFonts w:ascii="Arial Narrow" w:hAnsi="Arial Narrow"/>
                <w:b/>
                <w:sz w:val="22"/>
                <w:szCs w:val="22"/>
              </w:rPr>
              <w:t xml:space="preserve"> </w:t>
            </w:r>
            <w:proofErr w:type="spellStart"/>
            <w:r w:rsidRPr="005E6B86">
              <w:rPr>
                <w:rFonts w:ascii="Arial Narrow" w:hAnsi="Arial Narrow"/>
                <w:b/>
                <w:sz w:val="22"/>
                <w:szCs w:val="22"/>
              </w:rPr>
              <w:t>Rozental</w:t>
            </w:r>
            <w:proofErr w:type="spellEnd"/>
            <w:r w:rsidRPr="005E6B86">
              <w:rPr>
                <w:rFonts w:ascii="Arial Narrow" w:hAnsi="Arial Narrow"/>
                <w:b/>
                <w:sz w:val="22"/>
                <w:szCs w:val="22"/>
              </w:rPr>
              <w:t>.</w:t>
            </w:r>
          </w:p>
        </w:tc>
      </w:tr>
      <w:tr w:rsidR="00206F51" w:rsidTr="00CB3A54">
        <w:tc>
          <w:tcPr>
            <w:tcW w:w="4678"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drawing>
                <wp:inline distT="0" distB="0" distL="0" distR="0">
                  <wp:extent cx="2647950" cy="1971675"/>
                  <wp:effectExtent l="19050" t="0" r="0" b="0"/>
                  <wp:docPr id="31" name="Obraz 7" descr="DSCF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185"/>
                          <pic:cNvPicPr>
                            <a:picLocks noChangeAspect="1" noChangeArrowheads="1"/>
                          </pic:cNvPicPr>
                        </pic:nvPicPr>
                        <pic:blipFill>
                          <a:blip r:embed="rId50" cstate="print"/>
                          <a:srcRect/>
                          <a:stretch>
                            <a:fillRect/>
                          </a:stretch>
                        </pic:blipFill>
                        <pic:spPr bwMode="auto">
                          <a:xfrm>
                            <a:off x="0" y="0"/>
                            <a:ext cx="2647950" cy="1971675"/>
                          </a:xfrm>
                          <a:prstGeom prst="rect">
                            <a:avLst/>
                          </a:prstGeom>
                          <a:noFill/>
                          <a:ln w="9525">
                            <a:noFill/>
                            <a:miter lim="800000"/>
                            <a:headEnd/>
                            <a:tailEnd/>
                          </a:ln>
                        </pic:spPr>
                      </pic:pic>
                    </a:graphicData>
                  </a:graphic>
                </wp:inline>
              </w:drawing>
            </w:r>
          </w:p>
        </w:tc>
        <w:tc>
          <w:tcPr>
            <w:tcW w:w="4961" w:type="dxa"/>
          </w:tcPr>
          <w:p w:rsidR="00206F51" w:rsidRPr="005E6B86" w:rsidRDefault="00206F51" w:rsidP="00981C61">
            <w:pPr>
              <w:ind w:left="0" w:firstLine="0"/>
              <w:jc w:val="center"/>
              <w:rPr>
                <w:b/>
                <w:sz w:val="22"/>
                <w:szCs w:val="22"/>
              </w:rPr>
            </w:pPr>
            <w:r w:rsidRPr="005E6B86">
              <w:rPr>
                <w:rFonts w:ascii="Arial Narrow" w:hAnsi="Arial Narrow"/>
                <w:b/>
                <w:noProof/>
                <w:sz w:val="22"/>
                <w:szCs w:val="22"/>
              </w:rPr>
              <w:drawing>
                <wp:inline distT="0" distB="0" distL="0" distR="0">
                  <wp:extent cx="2619375" cy="1962150"/>
                  <wp:effectExtent l="19050" t="0" r="9525" b="0"/>
                  <wp:docPr id="32" name="Obraz 8" descr="DSCF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194"/>
                          <pic:cNvPicPr>
                            <a:picLocks noChangeAspect="1" noChangeArrowheads="1"/>
                          </pic:cNvPicPr>
                        </pic:nvPicPr>
                        <pic:blipFill>
                          <a:blip r:embed="rId51"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tc>
      </w:tr>
      <w:tr w:rsidR="00206F51" w:rsidTr="00CB3A54">
        <w:tc>
          <w:tcPr>
            <w:tcW w:w="4678" w:type="dxa"/>
          </w:tcPr>
          <w:p w:rsidR="00206F51" w:rsidRPr="005E6B86" w:rsidRDefault="00206F51" w:rsidP="00981C61">
            <w:pPr>
              <w:spacing w:line="240" w:lineRule="auto"/>
              <w:ind w:left="0" w:firstLine="0"/>
              <w:jc w:val="center"/>
              <w:rPr>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13</w:t>
            </w:r>
            <w:r w:rsidRPr="005E6B86">
              <w:rPr>
                <w:rFonts w:ascii="Arial Narrow" w:hAnsi="Arial Narrow"/>
                <w:b/>
                <w:sz w:val="22"/>
                <w:szCs w:val="22"/>
              </w:rPr>
              <w:fldChar w:fldCharType="end"/>
            </w:r>
            <w:r w:rsidRPr="005E6B86">
              <w:rPr>
                <w:rFonts w:ascii="Arial Narrow" w:hAnsi="Arial Narrow"/>
                <w:b/>
                <w:sz w:val="22"/>
                <w:szCs w:val="22"/>
              </w:rPr>
              <w:t xml:space="preserve"> Widok</w:t>
            </w:r>
            <w:proofErr w:type="gramEnd"/>
            <w:r w:rsidRPr="005E6B86">
              <w:rPr>
                <w:rFonts w:ascii="Arial Narrow" w:hAnsi="Arial Narrow"/>
                <w:b/>
                <w:sz w:val="22"/>
                <w:szCs w:val="22"/>
              </w:rPr>
              <w:t xml:space="preserve"> na cmentarz w Radzyniu Chełmickim od strony </w:t>
            </w:r>
            <w:r w:rsidR="00A322A9" w:rsidRPr="005E6B86">
              <w:rPr>
                <w:rFonts w:ascii="Arial Narrow" w:hAnsi="Arial Narrow"/>
                <w:b/>
                <w:sz w:val="22"/>
                <w:szCs w:val="22"/>
              </w:rPr>
              <w:t>północnej</w:t>
            </w:r>
          </w:p>
        </w:tc>
        <w:tc>
          <w:tcPr>
            <w:tcW w:w="4961" w:type="dxa"/>
          </w:tcPr>
          <w:p w:rsidR="00206F51" w:rsidRPr="005E6B86" w:rsidRDefault="00206F51" w:rsidP="00981C61">
            <w:pPr>
              <w:pStyle w:val="Legenda"/>
              <w:spacing w:after="0" w:line="24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14</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Widok</w:t>
            </w:r>
            <w:proofErr w:type="gramEnd"/>
            <w:r w:rsidRPr="005E6B86">
              <w:rPr>
                <w:rFonts w:ascii="Arial Narrow" w:hAnsi="Arial Narrow" w:cs="Times New Roman"/>
                <w:sz w:val="22"/>
                <w:szCs w:val="22"/>
              </w:rPr>
              <w:t xml:space="preserve"> na zamek od strony zachodniej</w:t>
            </w:r>
          </w:p>
        </w:tc>
      </w:tr>
      <w:tr w:rsidR="00206F51" w:rsidTr="00CB3A54">
        <w:tc>
          <w:tcPr>
            <w:tcW w:w="4678" w:type="dxa"/>
          </w:tcPr>
          <w:p w:rsidR="00206F51" w:rsidRPr="005E6B86" w:rsidRDefault="00206F51" w:rsidP="00981C61">
            <w:pPr>
              <w:ind w:left="0" w:firstLine="0"/>
              <w:jc w:val="center"/>
              <w:rPr>
                <w:rFonts w:ascii="Arial Narrow" w:hAnsi="Arial Narrow"/>
                <w:b/>
                <w:sz w:val="22"/>
                <w:szCs w:val="22"/>
              </w:rPr>
            </w:pPr>
            <w:r w:rsidRPr="005E6B86">
              <w:rPr>
                <w:rFonts w:ascii="Arial Narrow" w:hAnsi="Arial Narrow"/>
                <w:b/>
                <w:noProof/>
                <w:sz w:val="22"/>
                <w:szCs w:val="22"/>
              </w:rPr>
              <w:drawing>
                <wp:inline distT="0" distB="0" distL="0" distR="0">
                  <wp:extent cx="2209800" cy="2943225"/>
                  <wp:effectExtent l="19050" t="0" r="0" b="0"/>
                  <wp:docPr id="38" name="Obraz 9" descr="DSCF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201"/>
                          <pic:cNvPicPr>
                            <a:picLocks noChangeAspect="1" noChangeArrowheads="1"/>
                          </pic:cNvPicPr>
                        </pic:nvPicPr>
                        <pic:blipFill>
                          <a:blip r:embed="rId52" cstate="print"/>
                          <a:srcRect/>
                          <a:stretch>
                            <a:fillRect/>
                          </a:stretch>
                        </pic:blipFill>
                        <pic:spPr bwMode="auto">
                          <a:xfrm>
                            <a:off x="0" y="0"/>
                            <a:ext cx="2209800" cy="2943225"/>
                          </a:xfrm>
                          <a:prstGeom prst="rect">
                            <a:avLst/>
                          </a:prstGeom>
                          <a:noFill/>
                          <a:ln w="9525">
                            <a:noFill/>
                            <a:miter lim="800000"/>
                            <a:headEnd/>
                            <a:tailEnd/>
                          </a:ln>
                        </pic:spPr>
                      </pic:pic>
                    </a:graphicData>
                  </a:graphic>
                </wp:inline>
              </w:drawing>
            </w:r>
          </w:p>
        </w:tc>
        <w:tc>
          <w:tcPr>
            <w:tcW w:w="4961" w:type="dxa"/>
          </w:tcPr>
          <w:p w:rsidR="00206F51" w:rsidRPr="005E6B86" w:rsidRDefault="00206F51" w:rsidP="00981C61">
            <w:pPr>
              <w:pStyle w:val="Legenda"/>
              <w:spacing w:line="360" w:lineRule="auto"/>
              <w:jc w:val="center"/>
              <w:rPr>
                <w:rFonts w:ascii="Arial Narrow" w:hAnsi="Arial Narrow" w:cs="Times New Roman"/>
                <w:sz w:val="22"/>
                <w:szCs w:val="22"/>
              </w:rPr>
            </w:pPr>
            <w:r w:rsidRPr="005E6B86">
              <w:rPr>
                <w:rFonts w:ascii="Arial Narrow" w:hAnsi="Arial Narrow" w:cs="Times New Roman"/>
                <w:noProof/>
                <w:sz w:val="22"/>
                <w:szCs w:val="22"/>
                <w:lang w:eastAsia="pl-PL"/>
              </w:rPr>
              <w:drawing>
                <wp:inline distT="0" distB="0" distL="0" distR="0">
                  <wp:extent cx="3095625" cy="2324100"/>
                  <wp:effectExtent l="19050" t="0" r="9525" b="0"/>
                  <wp:docPr id="40" name="Obraz 10" descr="DSCF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0206"/>
                          <pic:cNvPicPr>
                            <a:picLocks noChangeAspect="1" noChangeArrowheads="1"/>
                          </pic:cNvPicPr>
                        </pic:nvPicPr>
                        <pic:blipFill>
                          <a:blip r:embed="rId53"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r w:rsidR="00206F51" w:rsidTr="00CB3A54">
        <w:trPr>
          <w:trHeight w:val="324"/>
        </w:trPr>
        <w:tc>
          <w:tcPr>
            <w:tcW w:w="4678" w:type="dxa"/>
          </w:tcPr>
          <w:p w:rsidR="00206F51" w:rsidRPr="005E6B86" w:rsidRDefault="00206F51" w:rsidP="00981C61">
            <w:pPr>
              <w:ind w:left="0" w:firstLine="0"/>
              <w:jc w:val="center"/>
              <w:rPr>
                <w:rFonts w:ascii="Arial Narrow" w:hAnsi="Arial Narrow"/>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15</w:t>
            </w:r>
            <w:r w:rsidRPr="005E6B86">
              <w:rPr>
                <w:rFonts w:ascii="Arial Narrow" w:hAnsi="Arial Narrow"/>
                <w:b/>
                <w:sz w:val="22"/>
                <w:szCs w:val="22"/>
              </w:rPr>
              <w:fldChar w:fldCharType="end"/>
            </w:r>
            <w:r w:rsidRPr="005E6B86">
              <w:rPr>
                <w:rFonts w:ascii="Arial Narrow" w:hAnsi="Arial Narrow"/>
                <w:b/>
                <w:sz w:val="22"/>
                <w:szCs w:val="22"/>
              </w:rPr>
              <w:t xml:space="preserve"> Kościół</w:t>
            </w:r>
            <w:proofErr w:type="gramEnd"/>
            <w:r w:rsidRPr="005E6B86">
              <w:rPr>
                <w:rFonts w:ascii="Arial Narrow" w:hAnsi="Arial Narrow"/>
                <w:b/>
                <w:sz w:val="22"/>
                <w:szCs w:val="22"/>
              </w:rPr>
              <w:t xml:space="preserve"> parafialny</w:t>
            </w:r>
          </w:p>
        </w:tc>
        <w:tc>
          <w:tcPr>
            <w:tcW w:w="4961" w:type="dxa"/>
          </w:tcPr>
          <w:p w:rsidR="00206F51" w:rsidRPr="005E6B86" w:rsidRDefault="00206F51" w:rsidP="00981C61">
            <w:pPr>
              <w:pStyle w:val="Legenda"/>
              <w:spacing w:after="0" w:line="36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16</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Nieczynny</w:t>
            </w:r>
            <w:proofErr w:type="gramEnd"/>
            <w:r w:rsidRPr="005E6B86">
              <w:rPr>
                <w:rFonts w:ascii="Arial Narrow" w:hAnsi="Arial Narrow" w:cs="Times New Roman"/>
                <w:sz w:val="22"/>
                <w:szCs w:val="22"/>
              </w:rPr>
              <w:t xml:space="preserve"> młyn</w:t>
            </w:r>
          </w:p>
        </w:tc>
      </w:tr>
      <w:tr w:rsidR="00206F51" w:rsidTr="00A322A9">
        <w:trPr>
          <w:trHeight w:val="2828"/>
        </w:trPr>
        <w:tc>
          <w:tcPr>
            <w:tcW w:w="4678" w:type="dxa"/>
          </w:tcPr>
          <w:p w:rsidR="00206F51" w:rsidRPr="005E6B86" w:rsidRDefault="00206F51" w:rsidP="00A322A9">
            <w:pPr>
              <w:spacing w:line="240" w:lineRule="auto"/>
              <w:ind w:left="0" w:firstLine="0"/>
              <w:jc w:val="center"/>
              <w:rPr>
                <w:rFonts w:ascii="Arial Narrow" w:hAnsi="Arial Narrow"/>
                <w:b/>
                <w:sz w:val="22"/>
                <w:szCs w:val="22"/>
              </w:rPr>
            </w:pPr>
            <w:r w:rsidRPr="005E6B86">
              <w:rPr>
                <w:rFonts w:ascii="Arial Narrow" w:hAnsi="Arial Narrow"/>
                <w:b/>
                <w:noProof/>
                <w:sz w:val="22"/>
                <w:szCs w:val="22"/>
              </w:rPr>
              <w:lastRenderedPageBreak/>
              <w:drawing>
                <wp:inline distT="0" distB="0" distL="0" distR="0">
                  <wp:extent cx="2581275" cy="1752600"/>
                  <wp:effectExtent l="19050" t="0" r="9525" b="0"/>
                  <wp:docPr id="42" name="Obraz 11" descr="DSCF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0207"/>
                          <pic:cNvPicPr>
                            <a:picLocks noChangeAspect="1" noChangeArrowheads="1"/>
                          </pic:cNvPicPr>
                        </pic:nvPicPr>
                        <pic:blipFill>
                          <a:blip r:embed="rId54" cstate="print"/>
                          <a:srcRect b="9369"/>
                          <a:stretch>
                            <a:fillRect/>
                          </a:stretch>
                        </pic:blipFill>
                        <pic:spPr bwMode="auto">
                          <a:xfrm>
                            <a:off x="0" y="0"/>
                            <a:ext cx="2581275" cy="1752600"/>
                          </a:xfrm>
                          <a:prstGeom prst="rect">
                            <a:avLst/>
                          </a:prstGeom>
                          <a:noFill/>
                          <a:ln w="9525">
                            <a:noFill/>
                            <a:miter lim="800000"/>
                            <a:headEnd/>
                            <a:tailEnd/>
                          </a:ln>
                        </pic:spPr>
                      </pic:pic>
                    </a:graphicData>
                  </a:graphic>
                </wp:inline>
              </w:drawing>
            </w:r>
          </w:p>
        </w:tc>
        <w:tc>
          <w:tcPr>
            <w:tcW w:w="4961" w:type="dxa"/>
          </w:tcPr>
          <w:p w:rsidR="00206F51" w:rsidRPr="005E6B86" w:rsidRDefault="00206F51" w:rsidP="00A322A9">
            <w:pPr>
              <w:pStyle w:val="Legenda"/>
              <w:spacing w:after="0" w:line="240" w:lineRule="auto"/>
              <w:jc w:val="center"/>
              <w:rPr>
                <w:rFonts w:ascii="Arial Narrow" w:hAnsi="Arial Narrow" w:cs="Times New Roman"/>
                <w:sz w:val="22"/>
                <w:szCs w:val="22"/>
              </w:rPr>
            </w:pPr>
            <w:r w:rsidRPr="005E6B86">
              <w:rPr>
                <w:rFonts w:ascii="Arial Narrow" w:hAnsi="Arial Narrow"/>
                <w:noProof/>
                <w:sz w:val="22"/>
                <w:szCs w:val="22"/>
              </w:rPr>
              <w:drawing>
                <wp:inline distT="0" distB="0" distL="0" distR="0">
                  <wp:extent cx="2362200" cy="1771650"/>
                  <wp:effectExtent l="19050" t="0" r="0" b="0"/>
                  <wp:docPr id="51" name="Obraz 12" descr="DSC0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642"/>
                          <pic:cNvPicPr>
                            <a:picLocks noChangeAspect="1" noChangeArrowheads="1"/>
                          </pic:cNvPicPr>
                        </pic:nvPicPr>
                        <pic:blipFill>
                          <a:blip r:embed="rId55"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tc>
      </w:tr>
      <w:tr w:rsidR="00206F51" w:rsidTr="00CB3A54">
        <w:trPr>
          <w:trHeight w:val="394"/>
        </w:trPr>
        <w:tc>
          <w:tcPr>
            <w:tcW w:w="4678" w:type="dxa"/>
          </w:tcPr>
          <w:p w:rsidR="00206F51" w:rsidRPr="005E6B86" w:rsidRDefault="00206F51" w:rsidP="00A322A9">
            <w:pPr>
              <w:spacing w:line="240" w:lineRule="auto"/>
              <w:ind w:left="0" w:firstLine="0"/>
              <w:jc w:val="center"/>
              <w:rPr>
                <w:rFonts w:ascii="Arial Narrow" w:hAnsi="Arial Narrow"/>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17</w:t>
            </w:r>
            <w:r w:rsidRPr="005E6B86">
              <w:rPr>
                <w:rFonts w:ascii="Arial Narrow" w:hAnsi="Arial Narrow"/>
                <w:b/>
                <w:sz w:val="22"/>
                <w:szCs w:val="22"/>
              </w:rPr>
              <w:fldChar w:fldCharType="end"/>
            </w:r>
            <w:r w:rsidRPr="005E6B86">
              <w:rPr>
                <w:rFonts w:ascii="Arial Narrow" w:hAnsi="Arial Narrow"/>
                <w:b/>
                <w:sz w:val="22"/>
                <w:szCs w:val="22"/>
              </w:rPr>
              <w:t xml:space="preserve"> Kapliczka</w:t>
            </w:r>
            <w:proofErr w:type="gramEnd"/>
            <w:r w:rsidRPr="005E6B86">
              <w:rPr>
                <w:rFonts w:ascii="Arial Narrow" w:hAnsi="Arial Narrow"/>
                <w:b/>
                <w:sz w:val="22"/>
                <w:szCs w:val="22"/>
              </w:rPr>
              <w:t xml:space="preserve"> przy ulicy Sady</w:t>
            </w:r>
          </w:p>
        </w:tc>
        <w:tc>
          <w:tcPr>
            <w:tcW w:w="4961" w:type="dxa"/>
          </w:tcPr>
          <w:p w:rsidR="00206F51" w:rsidRPr="005E6B86" w:rsidRDefault="00206F51" w:rsidP="00981C61">
            <w:pPr>
              <w:pStyle w:val="Legenda"/>
              <w:spacing w:after="0" w:line="24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18</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Zbiornik</w:t>
            </w:r>
            <w:proofErr w:type="gramEnd"/>
            <w:r w:rsidRPr="005E6B86">
              <w:rPr>
                <w:rFonts w:ascii="Arial Narrow" w:hAnsi="Arial Narrow" w:cs="Times New Roman"/>
                <w:sz w:val="22"/>
                <w:szCs w:val="22"/>
              </w:rPr>
              <w:t xml:space="preserve"> wody  w Mazankach</w:t>
            </w:r>
          </w:p>
        </w:tc>
      </w:tr>
      <w:tr w:rsidR="00206F51" w:rsidTr="00A322A9">
        <w:trPr>
          <w:trHeight w:val="3072"/>
        </w:trPr>
        <w:tc>
          <w:tcPr>
            <w:tcW w:w="4678" w:type="dxa"/>
          </w:tcPr>
          <w:p w:rsidR="00206F51" w:rsidRPr="005E6B86" w:rsidRDefault="005E6B86" w:rsidP="00A322A9">
            <w:pPr>
              <w:spacing w:line="240" w:lineRule="auto"/>
              <w:ind w:left="0" w:firstLine="0"/>
              <w:jc w:val="center"/>
              <w:rPr>
                <w:rFonts w:ascii="Arial Narrow" w:hAnsi="Arial Narrow"/>
                <w:b/>
                <w:sz w:val="22"/>
                <w:szCs w:val="22"/>
              </w:rPr>
            </w:pPr>
            <w:r w:rsidRPr="005E6B86">
              <w:rPr>
                <w:rFonts w:ascii="Arial Narrow" w:hAnsi="Arial Narrow"/>
                <w:b/>
                <w:noProof/>
                <w:sz w:val="22"/>
                <w:szCs w:val="22"/>
              </w:rPr>
              <w:drawing>
                <wp:inline distT="0" distB="0" distL="0" distR="0">
                  <wp:extent cx="2581275" cy="1933575"/>
                  <wp:effectExtent l="19050" t="0" r="9525" b="0"/>
                  <wp:docPr id="55" name="Obraz 13" descr="zdjęcia Lidzbark Chopina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a Lidzbark Chopina 009"/>
                          <pic:cNvPicPr>
                            <a:picLocks noChangeAspect="1" noChangeArrowheads="1"/>
                          </pic:cNvPicPr>
                        </pic:nvPicPr>
                        <pic:blipFill>
                          <a:blip r:embed="rId56" cstate="print"/>
                          <a:srcRect/>
                          <a:stretch>
                            <a:fillRect/>
                          </a:stretch>
                        </pic:blipFill>
                        <pic:spPr bwMode="auto">
                          <a:xfrm>
                            <a:off x="0" y="0"/>
                            <a:ext cx="2581275" cy="1933575"/>
                          </a:xfrm>
                          <a:prstGeom prst="rect">
                            <a:avLst/>
                          </a:prstGeom>
                          <a:noFill/>
                          <a:ln w="9525">
                            <a:noFill/>
                            <a:miter lim="800000"/>
                            <a:headEnd/>
                            <a:tailEnd/>
                          </a:ln>
                        </pic:spPr>
                      </pic:pic>
                    </a:graphicData>
                  </a:graphic>
                </wp:inline>
              </w:drawing>
            </w:r>
          </w:p>
        </w:tc>
        <w:tc>
          <w:tcPr>
            <w:tcW w:w="4961" w:type="dxa"/>
          </w:tcPr>
          <w:p w:rsidR="00206F51" w:rsidRPr="005E6B86" w:rsidRDefault="005E6B86" w:rsidP="00A322A9">
            <w:pPr>
              <w:pStyle w:val="Legenda"/>
              <w:spacing w:after="0" w:line="240" w:lineRule="auto"/>
              <w:jc w:val="center"/>
              <w:rPr>
                <w:rFonts w:ascii="Arial Narrow" w:hAnsi="Arial Narrow" w:cs="Times New Roman"/>
                <w:sz w:val="22"/>
                <w:szCs w:val="22"/>
              </w:rPr>
            </w:pPr>
            <w:r w:rsidRPr="005E6B86">
              <w:rPr>
                <w:rFonts w:ascii="Arial Narrow" w:hAnsi="Arial Narrow"/>
                <w:noProof/>
                <w:sz w:val="22"/>
                <w:szCs w:val="22"/>
              </w:rPr>
              <w:drawing>
                <wp:inline distT="0" distB="0" distL="0" distR="0">
                  <wp:extent cx="2562225" cy="1933575"/>
                  <wp:effectExtent l="19050" t="0" r="9525" b="0"/>
                  <wp:docPr id="56" name="Obraz 14" descr="zdjęcia Lidzbark Chopina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jęcia Lidzbark Chopina 027"/>
                          <pic:cNvPicPr>
                            <a:picLocks noChangeAspect="1" noChangeArrowheads="1"/>
                          </pic:cNvPicPr>
                        </pic:nvPicPr>
                        <pic:blipFill>
                          <a:blip r:embed="rId57" cstate="print"/>
                          <a:srcRect/>
                          <a:stretch>
                            <a:fillRect/>
                          </a:stretch>
                        </pic:blipFill>
                        <pic:spPr bwMode="auto">
                          <a:xfrm>
                            <a:off x="0" y="0"/>
                            <a:ext cx="2562225" cy="1933575"/>
                          </a:xfrm>
                          <a:prstGeom prst="rect">
                            <a:avLst/>
                          </a:prstGeom>
                          <a:noFill/>
                          <a:ln w="9525">
                            <a:noFill/>
                            <a:miter lim="800000"/>
                            <a:headEnd/>
                            <a:tailEnd/>
                          </a:ln>
                        </pic:spPr>
                      </pic:pic>
                    </a:graphicData>
                  </a:graphic>
                </wp:inline>
              </w:drawing>
            </w:r>
          </w:p>
        </w:tc>
      </w:tr>
      <w:tr w:rsidR="00206F51" w:rsidTr="00CB3A54">
        <w:tc>
          <w:tcPr>
            <w:tcW w:w="4678" w:type="dxa"/>
          </w:tcPr>
          <w:p w:rsidR="00206F51" w:rsidRPr="005E6B86" w:rsidRDefault="005E6B86" w:rsidP="00981C61">
            <w:pPr>
              <w:spacing w:line="240" w:lineRule="auto"/>
              <w:ind w:left="0" w:firstLine="0"/>
              <w:jc w:val="center"/>
              <w:rPr>
                <w:rFonts w:ascii="Arial Narrow" w:hAnsi="Arial Narrow"/>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19</w:t>
            </w:r>
            <w:r w:rsidRPr="005E6B86">
              <w:rPr>
                <w:rFonts w:ascii="Arial Narrow" w:hAnsi="Arial Narrow"/>
                <w:b/>
                <w:sz w:val="22"/>
                <w:szCs w:val="22"/>
              </w:rPr>
              <w:fldChar w:fldCharType="end"/>
            </w:r>
            <w:r w:rsidR="00CB3A54">
              <w:rPr>
                <w:rFonts w:ascii="Arial Narrow" w:hAnsi="Arial Narrow"/>
                <w:b/>
                <w:sz w:val="22"/>
                <w:szCs w:val="22"/>
              </w:rPr>
              <w:t xml:space="preserve"> </w:t>
            </w:r>
            <w:r w:rsidRPr="005E6B86">
              <w:rPr>
                <w:rFonts w:ascii="Arial Narrow" w:hAnsi="Arial Narrow"/>
                <w:b/>
                <w:sz w:val="22"/>
                <w:szCs w:val="22"/>
              </w:rPr>
              <w:t>Tereny</w:t>
            </w:r>
            <w:proofErr w:type="gramEnd"/>
            <w:r w:rsidRPr="005E6B86">
              <w:rPr>
                <w:rFonts w:ascii="Arial Narrow" w:hAnsi="Arial Narrow"/>
                <w:b/>
                <w:sz w:val="22"/>
                <w:szCs w:val="22"/>
              </w:rPr>
              <w:t xml:space="preserve"> rolnicze z klasztorem w Rywałdzie</w:t>
            </w:r>
          </w:p>
        </w:tc>
        <w:tc>
          <w:tcPr>
            <w:tcW w:w="4961" w:type="dxa"/>
          </w:tcPr>
          <w:p w:rsidR="00206F51" w:rsidRPr="005E6B86" w:rsidRDefault="005E6B86" w:rsidP="00981C61">
            <w:pPr>
              <w:pStyle w:val="Legenda"/>
              <w:spacing w:after="0" w:line="24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20</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Zabudowa</w:t>
            </w:r>
            <w:proofErr w:type="gramEnd"/>
            <w:r w:rsidRPr="005E6B86">
              <w:rPr>
                <w:rFonts w:ascii="Arial Narrow" w:hAnsi="Arial Narrow" w:cs="Times New Roman"/>
                <w:sz w:val="22"/>
                <w:szCs w:val="22"/>
              </w:rPr>
              <w:t xml:space="preserve"> zagrodowa w Rywałdzie</w:t>
            </w:r>
          </w:p>
        </w:tc>
      </w:tr>
      <w:tr w:rsidR="005E6B86" w:rsidTr="00CB3A54">
        <w:tc>
          <w:tcPr>
            <w:tcW w:w="4678" w:type="dxa"/>
          </w:tcPr>
          <w:p w:rsidR="005E6B86" w:rsidRPr="005E6B86" w:rsidRDefault="005E6B86" w:rsidP="00A322A9">
            <w:pPr>
              <w:spacing w:line="240" w:lineRule="auto"/>
              <w:ind w:left="0" w:firstLine="0"/>
              <w:jc w:val="center"/>
              <w:rPr>
                <w:rFonts w:ascii="Arial Narrow" w:hAnsi="Arial Narrow"/>
                <w:b/>
                <w:sz w:val="22"/>
                <w:szCs w:val="22"/>
              </w:rPr>
            </w:pPr>
            <w:r w:rsidRPr="005E6B86">
              <w:rPr>
                <w:rFonts w:ascii="Arial Narrow" w:hAnsi="Arial Narrow"/>
                <w:b/>
                <w:noProof/>
                <w:sz w:val="22"/>
                <w:szCs w:val="22"/>
              </w:rPr>
              <w:drawing>
                <wp:inline distT="0" distB="0" distL="0" distR="0">
                  <wp:extent cx="2377245" cy="1804946"/>
                  <wp:effectExtent l="19050" t="0" r="4005" b="0"/>
                  <wp:docPr id="57" name="Obraz 15" descr="DSC0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6692"/>
                          <pic:cNvPicPr>
                            <a:picLocks noChangeAspect="1" noChangeArrowheads="1"/>
                          </pic:cNvPicPr>
                        </pic:nvPicPr>
                        <pic:blipFill>
                          <a:blip r:embed="rId58" cstate="print"/>
                          <a:srcRect/>
                          <a:stretch>
                            <a:fillRect/>
                          </a:stretch>
                        </pic:blipFill>
                        <pic:spPr bwMode="auto">
                          <a:xfrm>
                            <a:off x="0" y="0"/>
                            <a:ext cx="2379027" cy="1806299"/>
                          </a:xfrm>
                          <a:prstGeom prst="rect">
                            <a:avLst/>
                          </a:prstGeom>
                          <a:noFill/>
                          <a:ln w="9525">
                            <a:noFill/>
                            <a:miter lim="800000"/>
                            <a:headEnd/>
                            <a:tailEnd/>
                          </a:ln>
                        </pic:spPr>
                      </pic:pic>
                    </a:graphicData>
                  </a:graphic>
                </wp:inline>
              </w:drawing>
            </w:r>
          </w:p>
        </w:tc>
        <w:tc>
          <w:tcPr>
            <w:tcW w:w="4961" w:type="dxa"/>
          </w:tcPr>
          <w:p w:rsidR="005E6B86" w:rsidRPr="005E6B86" w:rsidRDefault="005E6B86" w:rsidP="00981C61">
            <w:pPr>
              <w:pStyle w:val="Legenda"/>
              <w:spacing w:after="0" w:line="240" w:lineRule="auto"/>
              <w:jc w:val="center"/>
              <w:rPr>
                <w:rFonts w:ascii="Arial Narrow" w:hAnsi="Arial Narrow" w:cs="Times New Roman"/>
                <w:sz w:val="22"/>
                <w:szCs w:val="22"/>
              </w:rPr>
            </w:pPr>
            <w:r w:rsidRPr="005E6B86">
              <w:rPr>
                <w:rFonts w:ascii="Arial Narrow" w:hAnsi="Arial Narrow"/>
                <w:noProof/>
                <w:sz w:val="22"/>
                <w:szCs w:val="22"/>
              </w:rPr>
              <w:drawing>
                <wp:inline distT="0" distB="0" distL="0" distR="0">
                  <wp:extent cx="2453806" cy="1831198"/>
                  <wp:effectExtent l="19050" t="0" r="3644" b="0"/>
                  <wp:docPr id="58" name="Obraz 16" descr="DSC0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6805"/>
                          <pic:cNvPicPr>
                            <a:picLocks noChangeAspect="1" noChangeArrowheads="1"/>
                          </pic:cNvPicPr>
                        </pic:nvPicPr>
                        <pic:blipFill>
                          <a:blip r:embed="rId59" cstate="print"/>
                          <a:srcRect/>
                          <a:stretch>
                            <a:fillRect/>
                          </a:stretch>
                        </pic:blipFill>
                        <pic:spPr bwMode="auto">
                          <a:xfrm>
                            <a:off x="0" y="0"/>
                            <a:ext cx="2457154" cy="1833696"/>
                          </a:xfrm>
                          <a:prstGeom prst="rect">
                            <a:avLst/>
                          </a:prstGeom>
                          <a:noFill/>
                          <a:ln w="9525">
                            <a:noFill/>
                            <a:miter lim="800000"/>
                            <a:headEnd/>
                            <a:tailEnd/>
                          </a:ln>
                        </pic:spPr>
                      </pic:pic>
                    </a:graphicData>
                  </a:graphic>
                </wp:inline>
              </w:drawing>
            </w:r>
          </w:p>
        </w:tc>
      </w:tr>
      <w:tr w:rsidR="005E6B86" w:rsidTr="00CB3A54">
        <w:tc>
          <w:tcPr>
            <w:tcW w:w="4678" w:type="dxa"/>
          </w:tcPr>
          <w:p w:rsidR="005E6B86" w:rsidRPr="005E6B86" w:rsidRDefault="005E6B86" w:rsidP="00981C61">
            <w:pPr>
              <w:spacing w:line="240" w:lineRule="auto"/>
              <w:ind w:left="0" w:firstLine="0"/>
              <w:jc w:val="center"/>
              <w:rPr>
                <w:rFonts w:ascii="Arial Narrow" w:hAnsi="Arial Narrow"/>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21</w:t>
            </w:r>
            <w:r w:rsidRPr="005E6B86">
              <w:rPr>
                <w:rFonts w:ascii="Arial Narrow" w:hAnsi="Arial Narrow"/>
                <w:b/>
                <w:sz w:val="22"/>
                <w:szCs w:val="22"/>
              </w:rPr>
              <w:fldChar w:fldCharType="end"/>
            </w:r>
            <w:r w:rsidRPr="005E6B86">
              <w:rPr>
                <w:rFonts w:ascii="Arial Narrow" w:hAnsi="Arial Narrow"/>
                <w:b/>
                <w:sz w:val="22"/>
                <w:szCs w:val="22"/>
              </w:rPr>
              <w:t xml:space="preserve"> Połamane</w:t>
            </w:r>
            <w:proofErr w:type="gramEnd"/>
            <w:r w:rsidRPr="005E6B86">
              <w:rPr>
                <w:rFonts w:ascii="Arial Narrow" w:hAnsi="Arial Narrow"/>
                <w:b/>
                <w:sz w:val="22"/>
                <w:szCs w:val="22"/>
              </w:rPr>
              <w:t xml:space="preserve"> lipy na drodze Plemięta-Dębieniec</w:t>
            </w:r>
          </w:p>
        </w:tc>
        <w:tc>
          <w:tcPr>
            <w:tcW w:w="4961" w:type="dxa"/>
          </w:tcPr>
          <w:p w:rsidR="005E6B86" w:rsidRPr="005E6B86" w:rsidRDefault="005E6B86" w:rsidP="00981C61">
            <w:pPr>
              <w:pStyle w:val="Legenda"/>
              <w:spacing w:after="0" w:line="24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22</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zagłębienie</w:t>
            </w:r>
            <w:proofErr w:type="gramEnd"/>
            <w:r w:rsidRPr="005E6B86">
              <w:rPr>
                <w:rFonts w:ascii="Arial Narrow" w:hAnsi="Arial Narrow" w:cs="Times New Roman"/>
                <w:sz w:val="22"/>
                <w:szCs w:val="22"/>
              </w:rPr>
              <w:t xml:space="preserve"> bezodpływowe w Radzyniu Wsi</w:t>
            </w:r>
          </w:p>
        </w:tc>
      </w:tr>
      <w:tr w:rsidR="005E6B86" w:rsidTr="00CB3A54">
        <w:tc>
          <w:tcPr>
            <w:tcW w:w="4678" w:type="dxa"/>
          </w:tcPr>
          <w:p w:rsidR="005E6B86" w:rsidRPr="005E6B86" w:rsidRDefault="005E6B86" w:rsidP="00981C61">
            <w:pPr>
              <w:spacing w:line="240" w:lineRule="auto"/>
              <w:ind w:left="0" w:firstLine="0"/>
              <w:jc w:val="center"/>
              <w:rPr>
                <w:rFonts w:ascii="Arial Narrow" w:hAnsi="Arial Narrow"/>
                <w:b/>
                <w:sz w:val="22"/>
                <w:szCs w:val="22"/>
              </w:rPr>
            </w:pPr>
            <w:r w:rsidRPr="005E6B86">
              <w:rPr>
                <w:rFonts w:ascii="Arial Narrow" w:hAnsi="Arial Narrow"/>
                <w:b/>
                <w:noProof/>
                <w:sz w:val="22"/>
                <w:szCs w:val="22"/>
              </w:rPr>
              <w:drawing>
                <wp:inline distT="0" distB="0" distL="0" distR="0">
                  <wp:extent cx="2415599" cy="1820849"/>
                  <wp:effectExtent l="19050" t="0" r="3751" b="0"/>
                  <wp:docPr id="59" name="Obraz 17" descr="DSC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6919"/>
                          <pic:cNvPicPr>
                            <a:picLocks noChangeAspect="1" noChangeArrowheads="1"/>
                          </pic:cNvPicPr>
                        </pic:nvPicPr>
                        <pic:blipFill>
                          <a:blip r:embed="rId60" cstate="print"/>
                          <a:srcRect/>
                          <a:stretch>
                            <a:fillRect/>
                          </a:stretch>
                        </pic:blipFill>
                        <pic:spPr bwMode="auto">
                          <a:xfrm>
                            <a:off x="0" y="0"/>
                            <a:ext cx="2419511" cy="1823798"/>
                          </a:xfrm>
                          <a:prstGeom prst="rect">
                            <a:avLst/>
                          </a:prstGeom>
                          <a:noFill/>
                          <a:ln w="9525">
                            <a:noFill/>
                            <a:miter lim="800000"/>
                            <a:headEnd/>
                            <a:tailEnd/>
                          </a:ln>
                        </pic:spPr>
                      </pic:pic>
                    </a:graphicData>
                  </a:graphic>
                </wp:inline>
              </w:drawing>
            </w:r>
          </w:p>
        </w:tc>
        <w:tc>
          <w:tcPr>
            <w:tcW w:w="4961" w:type="dxa"/>
          </w:tcPr>
          <w:p w:rsidR="005E6B86" w:rsidRPr="005E6B86" w:rsidRDefault="005E6B86" w:rsidP="00981C61">
            <w:pPr>
              <w:pStyle w:val="Legenda"/>
              <w:spacing w:after="0" w:line="240" w:lineRule="auto"/>
              <w:jc w:val="center"/>
              <w:rPr>
                <w:rFonts w:ascii="Arial Narrow" w:hAnsi="Arial Narrow" w:cs="Times New Roman"/>
                <w:sz w:val="22"/>
                <w:szCs w:val="22"/>
              </w:rPr>
            </w:pPr>
            <w:r w:rsidRPr="005E6B86">
              <w:rPr>
                <w:rFonts w:ascii="Arial Narrow" w:hAnsi="Arial Narrow"/>
                <w:noProof/>
                <w:sz w:val="22"/>
                <w:szCs w:val="22"/>
              </w:rPr>
              <w:drawing>
                <wp:inline distT="0" distB="0" distL="0" distR="0">
                  <wp:extent cx="2424701" cy="1820849"/>
                  <wp:effectExtent l="19050" t="0" r="0" b="0"/>
                  <wp:docPr id="60" name="Obraz 18" descr="DSC0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6839"/>
                          <pic:cNvPicPr>
                            <a:picLocks noChangeAspect="1" noChangeArrowheads="1"/>
                          </pic:cNvPicPr>
                        </pic:nvPicPr>
                        <pic:blipFill>
                          <a:blip r:embed="rId61" cstate="print"/>
                          <a:srcRect/>
                          <a:stretch>
                            <a:fillRect/>
                          </a:stretch>
                        </pic:blipFill>
                        <pic:spPr bwMode="auto">
                          <a:xfrm>
                            <a:off x="0" y="0"/>
                            <a:ext cx="2430314" cy="1825064"/>
                          </a:xfrm>
                          <a:prstGeom prst="rect">
                            <a:avLst/>
                          </a:prstGeom>
                          <a:noFill/>
                          <a:ln w="9525">
                            <a:noFill/>
                            <a:miter lim="800000"/>
                            <a:headEnd/>
                            <a:tailEnd/>
                          </a:ln>
                        </pic:spPr>
                      </pic:pic>
                    </a:graphicData>
                  </a:graphic>
                </wp:inline>
              </w:drawing>
            </w:r>
          </w:p>
        </w:tc>
      </w:tr>
      <w:tr w:rsidR="005E6B86" w:rsidTr="00CB3A54">
        <w:tc>
          <w:tcPr>
            <w:tcW w:w="4678" w:type="dxa"/>
          </w:tcPr>
          <w:p w:rsidR="005E6B86" w:rsidRPr="005E6B86" w:rsidRDefault="005E6B86" w:rsidP="00981C61">
            <w:pPr>
              <w:spacing w:line="240" w:lineRule="auto"/>
              <w:ind w:left="0" w:firstLine="0"/>
              <w:jc w:val="center"/>
              <w:rPr>
                <w:rFonts w:ascii="Arial Narrow" w:hAnsi="Arial Narrow"/>
                <w:b/>
                <w:sz w:val="22"/>
                <w:szCs w:val="22"/>
              </w:rPr>
            </w:pPr>
            <w:r w:rsidRPr="005E6B86">
              <w:rPr>
                <w:rFonts w:ascii="Arial Narrow" w:hAnsi="Arial Narrow"/>
                <w:b/>
                <w:sz w:val="22"/>
                <w:szCs w:val="22"/>
              </w:rPr>
              <w:t xml:space="preserve">Fotografia </w:t>
            </w:r>
            <w:proofErr w:type="gramStart"/>
            <w:r w:rsidRPr="005E6B86">
              <w:rPr>
                <w:rFonts w:ascii="Arial Narrow" w:hAnsi="Arial Narrow"/>
                <w:b/>
                <w:sz w:val="22"/>
                <w:szCs w:val="22"/>
              </w:rPr>
              <w:t xml:space="preserve">nr  </w:t>
            </w:r>
            <w:r w:rsidRPr="005E6B86">
              <w:rPr>
                <w:rFonts w:ascii="Arial Narrow" w:hAnsi="Arial Narrow"/>
                <w:b/>
                <w:sz w:val="22"/>
                <w:szCs w:val="22"/>
              </w:rPr>
              <w:fldChar w:fldCharType="begin"/>
            </w:r>
            <w:r w:rsidRPr="005E6B86">
              <w:rPr>
                <w:rFonts w:ascii="Arial Narrow" w:hAnsi="Arial Narrow"/>
                <w:b/>
                <w:sz w:val="22"/>
                <w:szCs w:val="22"/>
              </w:rPr>
              <w:instrText xml:space="preserve"> SEQ Fotografia_nr_ \* ARABIC </w:instrText>
            </w:r>
            <w:r w:rsidRPr="005E6B86">
              <w:rPr>
                <w:rFonts w:ascii="Arial Narrow" w:hAnsi="Arial Narrow"/>
                <w:b/>
                <w:sz w:val="22"/>
                <w:szCs w:val="22"/>
              </w:rPr>
              <w:fldChar w:fldCharType="separate"/>
            </w:r>
            <w:r w:rsidRPr="005E6B86">
              <w:rPr>
                <w:rFonts w:ascii="Arial Narrow" w:hAnsi="Arial Narrow"/>
                <w:b/>
                <w:noProof/>
                <w:sz w:val="22"/>
                <w:szCs w:val="22"/>
              </w:rPr>
              <w:t>23</w:t>
            </w:r>
            <w:r w:rsidRPr="005E6B86">
              <w:rPr>
                <w:rFonts w:ascii="Arial Narrow" w:hAnsi="Arial Narrow"/>
                <w:b/>
                <w:sz w:val="22"/>
                <w:szCs w:val="22"/>
              </w:rPr>
              <w:fldChar w:fldCharType="end"/>
            </w:r>
            <w:r w:rsidRPr="005E6B86">
              <w:rPr>
                <w:rFonts w:ascii="Arial Narrow" w:hAnsi="Arial Narrow"/>
                <w:b/>
                <w:sz w:val="22"/>
                <w:szCs w:val="22"/>
              </w:rPr>
              <w:t xml:space="preserve"> Wiatrak</w:t>
            </w:r>
            <w:proofErr w:type="gramEnd"/>
            <w:r w:rsidRPr="005E6B86">
              <w:rPr>
                <w:rFonts w:ascii="Arial Narrow" w:hAnsi="Arial Narrow"/>
                <w:b/>
                <w:sz w:val="22"/>
                <w:szCs w:val="22"/>
              </w:rPr>
              <w:t xml:space="preserve"> w m. Radzyn Wybudowie</w:t>
            </w:r>
          </w:p>
        </w:tc>
        <w:tc>
          <w:tcPr>
            <w:tcW w:w="4961" w:type="dxa"/>
          </w:tcPr>
          <w:p w:rsidR="005E6B86" w:rsidRPr="005E6B86" w:rsidRDefault="005E6B86" w:rsidP="00981C61">
            <w:pPr>
              <w:pStyle w:val="Legenda"/>
              <w:spacing w:after="0" w:line="240" w:lineRule="auto"/>
              <w:jc w:val="center"/>
              <w:rPr>
                <w:rFonts w:ascii="Arial Narrow" w:hAnsi="Arial Narrow" w:cs="Times New Roman"/>
                <w:sz w:val="22"/>
                <w:szCs w:val="22"/>
              </w:rPr>
            </w:pPr>
            <w:r w:rsidRPr="005E6B86">
              <w:rPr>
                <w:rFonts w:ascii="Arial Narrow" w:hAnsi="Arial Narrow" w:cs="Times New Roman"/>
                <w:sz w:val="22"/>
                <w:szCs w:val="22"/>
              </w:rPr>
              <w:t xml:space="preserve">Fotografia </w:t>
            </w:r>
            <w:proofErr w:type="gramStart"/>
            <w:r w:rsidRPr="005E6B86">
              <w:rPr>
                <w:rFonts w:ascii="Arial Narrow" w:hAnsi="Arial Narrow" w:cs="Times New Roman"/>
                <w:sz w:val="22"/>
                <w:szCs w:val="22"/>
              </w:rPr>
              <w:t xml:space="preserve">nr  </w:t>
            </w:r>
            <w:r w:rsidRPr="005E6B86">
              <w:rPr>
                <w:rFonts w:ascii="Arial Narrow" w:hAnsi="Arial Narrow" w:cs="Times New Roman"/>
                <w:sz w:val="22"/>
                <w:szCs w:val="22"/>
              </w:rPr>
              <w:fldChar w:fldCharType="begin"/>
            </w:r>
            <w:r w:rsidRPr="005E6B86">
              <w:rPr>
                <w:rFonts w:ascii="Arial Narrow" w:hAnsi="Arial Narrow" w:cs="Times New Roman"/>
                <w:sz w:val="22"/>
                <w:szCs w:val="22"/>
              </w:rPr>
              <w:instrText xml:space="preserve"> SEQ Fotografia_nr_ \* ARABIC </w:instrText>
            </w:r>
            <w:r w:rsidRPr="005E6B86">
              <w:rPr>
                <w:rFonts w:ascii="Arial Narrow" w:hAnsi="Arial Narrow" w:cs="Times New Roman"/>
                <w:sz w:val="22"/>
                <w:szCs w:val="22"/>
              </w:rPr>
              <w:fldChar w:fldCharType="separate"/>
            </w:r>
            <w:r w:rsidRPr="005E6B86">
              <w:rPr>
                <w:rFonts w:ascii="Arial Narrow" w:hAnsi="Arial Narrow" w:cs="Times New Roman"/>
                <w:noProof/>
                <w:sz w:val="22"/>
                <w:szCs w:val="22"/>
              </w:rPr>
              <w:t>24</w:t>
            </w:r>
            <w:r w:rsidRPr="005E6B86">
              <w:rPr>
                <w:rFonts w:ascii="Arial Narrow" w:hAnsi="Arial Narrow" w:cs="Times New Roman"/>
                <w:sz w:val="22"/>
                <w:szCs w:val="22"/>
              </w:rPr>
              <w:fldChar w:fldCharType="end"/>
            </w:r>
            <w:r w:rsidRPr="005E6B86">
              <w:rPr>
                <w:rFonts w:ascii="Arial Narrow" w:hAnsi="Arial Narrow" w:cs="Times New Roman"/>
                <w:sz w:val="22"/>
                <w:szCs w:val="22"/>
              </w:rPr>
              <w:t xml:space="preserve"> Szpalery</w:t>
            </w:r>
            <w:proofErr w:type="gramEnd"/>
            <w:r w:rsidRPr="005E6B86">
              <w:rPr>
                <w:rFonts w:ascii="Arial Narrow" w:hAnsi="Arial Narrow" w:cs="Times New Roman"/>
                <w:sz w:val="22"/>
                <w:szCs w:val="22"/>
              </w:rPr>
              <w:t xml:space="preserve"> drzew wzdłuż Strugi Radzyńskiej</w:t>
            </w:r>
          </w:p>
        </w:tc>
      </w:tr>
    </w:tbl>
    <w:p w:rsidR="00DE66F6" w:rsidRPr="00270550" w:rsidRDefault="00DE66F6" w:rsidP="001A1F05">
      <w:pPr>
        <w:pStyle w:val="Legenda"/>
        <w:spacing w:line="360" w:lineRule="auto"/>
        <w:rPr>
          <w:rFonts w:ascii="Arial Narrow" w:hAnsi="Arial Narrow" w:cs="Times New Roman"/>
          <w:sz w:val="24"/>
          <w:szCs w:val="24"/>
        </w:rPr>
      </w:pPr>
    </w:p>
    <w:sectPr w:rsidR="00DE66F6" w:rsidRPr="00270550" w:rsidSect="009049CA">
      <w:pgSz w:w="11906" w:h="16838"/>
      <w:pgMar w:top="1560" w:right="1134" w:bottom="1418" w:left="1134" w:header="454"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30F" w:rsidRDefault="00BA130F" w:rsidP="00DA5D59">
      <w:pPr>
        <w:spacing w:line="240" w:lineRule="auto"/>
      </w:pPr>
      <w:r>
        <w:separator/>
      </w:r>
    </w:p>
  </w:endnote>
  <w:endnote w:type="continuationSeparator" w:id="0">
    <w:p w:rsidR="00BA130F" w:rsidRDefault="00BA130F" w:rsidP="00DA5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Bold">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57594"/>
      <w:docPartObj>
        <w:docPartGallery w:val="Page Numbers (Bottom of Page)"/>
        <w:docPartUnique/>
      </w:docPartObj>
    </w:sdtPr>
    <w:sdtContent>
      <w:p w:rsidR="00A322A9" w:rsidRPr="007D16EC" w:rsidRDefault="00A322A9" w:rsidP="00270550">
        <w:pPr>
          <w:pStyle w:val="Stopka"/>
          <w:spacing w:line="240" w:lineRule="auto"/>
          <w:jc w:val="center"/>
        </w:pPr>
        <w:r w:rsidRPr="00270550">
          <w:rPr>
            <w:sz w:val="20"/>
            <w:szCs w:val="20"/>
          </w:rPr>
          <w:fldChar w:fldCharType="begin"/>
        </w:r>
        <w:r w:rsidRPr="00270550">
          <w:rPr>
            <w:sz w:val="20"/>
            <w:szCs w:val="20"/>
          </w:rPr>
          <w:instrText xml:space="preserve"> PAGE   \* MERGEFORMAT </w:instrText>
        </w:r>
        <w:r w:rsidRPr="00270550">
          <w:rPr>
            <w:sz w:val="20"/>
            <w:szCs w:val="20"/>
          </w:rPr>
          <w:fldChar w:fldCharType="separate"/>
        </w:r>
        <w:r w:rsidR="008E2DE3">
          <w:rPr>
            <w:noProof/>
            <w:sz w:val="20"/>
            <w:szCs w:val="20"/>
          </w:rPr>
          <w:t>12</w:t>
        </w:r>
        <w:r w:rsidRPr="00270550">
          <w:rPr>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4549"/>
      <w:docPartObj>
        <w:docPartGallery w:val="Page Numbers (Bottom of Page)"/>
        <w:docPartUnique/>
      </w:docPartObj>
    </w:sdtPr>
    <w:sdtContent>
      <w:p w:rsidR="00A322A9" w:rsidRDefault="00A322A9" w:rsidP="00270550">
        <w:pPr>
          <w:pStyle w:val="Stopka"/>
          <w:spacing w:line="240" w:lineRule="auto"/>
          <w:jc w:val="center"/>
        </w:pPr>
        <w:r w:rsidRPr="00270550">
          <w:rPr>
            <w:sz w:val="20"/>
            <w:szCs w:val="20"/>
          </w:rPr>
          <w:fldChar w:fldCharType="begin"/>
        </w:r>
        <w:r w:rsidRPr="00270550">
          <w:rPr>
            <w:sz w:val="20"/>
            <w:szCs w:val="20"/>
          </w:rPr>
          <w:instrText xml:space="preserve"> PAGE   \* MERGEFORMAT </w:instrText>
        </w:r>
        <w:r w:rsidRPr="00270550">
          <w:rPr>
            <w:sz w:val="20"/>
            <w:szCs w:val="20"/>
          </w:rPr>
          <w:fldChar w:fldCharType="separate"/>
        </w:r>
        <w:r w:rsidR="008E2DE3">
          <w:rPr>
            <w:noProof/>
            <w:sz w:val="20"/>
            <w:szCs w:val="20"/>
          </w:rPr>
          <w:t>30</w:t>
        </w:r>
        <w:r w:rsidRPr="00270550">
          <w:rPr>
            <w:sz w:val="20"/>
            <w:szCs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4550"/>
      <w:docPartObj>
        <w:docPartGallery w:val="Page Numbers (Bottom of Page)"/>
        <w:docPartUnique/>
      </w:docPartObj>
    </w:sdtPr>
    <w:sdtContent>
      <w:p w:rsidR="00A322A9" w:rsidRDefault="00A322A9" w:rsidP="00270550">
        <w:pPr>
          <w:pStyle w:val="Stopka"/>
          <w:spacing w:line="240" w:lineRule="auto"/>
          <w:jc w:val="center"/>
        </w:pPr>
        <w:r w:rsidRPr="00270550">
          <w:rPr>
            <w:sz w:val="20"/>
            <w:szCs w:val="20"/>
          </w:rPr>
          <w:fldChar w:fldCharType="begin"/>
        </w:r>
        <w:r w:rsidRPr="00270550">
          <w:rPr>
            <w:sz w:val="20"/>
            <w:szCs w:val="20"/>
          </w:rPr>
          <w:instrText xml:space="preserve"> PAGE   \* MERGEFORMAT </w:instrText>
        </w:r>
        <w:r w:rsidRPr="00270550">
          <w:rPr>
            <w:sz w:val="20"/>
            <w:szCs w:val="20"/>
          </w:rPr>
          <w:fldChar w:fldCharType="separate"/>
        </w:r>
        <w:r w:rsidR="008E2DE3">
          <w:rPr>
            <w:noProof/>
            <w:sz w:val="20"/>
            <w:szCs w:val="20"/>
          </w:rPr>
          <w:t>13</w:t>
        </w:r>
        <w:r w:rsidRPr="00270550">
          <w:rPr>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57644"/>
      <w:docPartObj>
        <w:docPartGallery w:val="Page Numbers (Bottom of Page)"/>
        <w:docPartUnique/>
      </w:docPartObj>
    </w:sdtPr>
    <w:sdtContent>
      <w:p w:rsidR="00A322A9" w:rsidRDefault="00A322A9" w:rsidP="00270550">
        <w:pPr>
          <w:pStyle w:val="Stopka"/>
          <w:jc w:val="center"/>
        </w:pPr>
        <w:r w:rsidRPr="00270550">
          <w:rPr>
            <w:sz w:val="20"/>
            <w:szCs w:val="20"/>
          </w:rPr>
          <w:fldChar w:fldCharType="begin"/>
        </w:r>
        <w:r w:rsidRPr="00270550">
          <w:rPr>
            <w:sz w:val="20"/>
            <w:szCs w:val="20"/>
          </w:rPr>
          <w:instrText xml:space="preserve"> PAGE   \* MERGEFORMAT </w:instrText>
        </w:r>
        <w:r w:rsidRPr="00270550">
          <w:rPr>
            <w:sz w:val="20"/>
            <w:szCs w:val="20"/>
          </w:rPr>
          <w:fldChar w:fldCharType="separate"/>
        </w:r>
        <w:r>
          <w:rPr>
            <w:noProof/>
            <w:sz w:val="20"/>
            <w:szCs w:val="20"/>
          </w:rPr>
          <w:t>78</w:t>
        </w:r>
        <w:r w:rsidRPr="00270550">
          <w:rPr>
            <w:sz w:val="20"/>
            <w:szCs w:val="20"/>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30F" w:rsidRDefault="00BA130F" w:rsidP="00DA5D59">
      <w:pPr>
        <w:spacing w:line="240" w:lineRule="auto"/>
      </w:pPr>
      <w:r>
        <w:separator/>
      </w:r>
    </w:p>
  </w:footnote>
  <w:footnote w:type="continuationSeparator" w:id="0">
    <w:p w:rsidR="00BA130F" w:rsidRDefault="00BA130F" w:rsidP="00DA5D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Pr="00206F51" w:rsidRDefault="00A322A9" w:rsidP="007D16EC">
    <w:pPr>
      <w:pStyle w:val="Bezodstpw"/>
      <w:pBdr>
        <w:bottom w:val="single" w:sz="4" w:space="1" w:color="auto"/>
      </w:pBdr>
      <w:spacing w:line="276" w:lineRule="auto"/>
      <w:jc w:val="center"/>
      <w:rPr>
        <w:rFonts w:ascii="Arial Narrow" w:hAnsi="Arial Narrow"/>
        <w:sz w:val="20"/>
        <w:szCs w:val="20"/>
      </w:rPr>
    </w:pPr>
    <w:r w:rsidRPr="00206F51">
      <w:rPr>
        <w:rFonts w:ascii="Arial Narrow" w:hAnsi="Arial Narrow"/>
        <w:sz w:val="20"/>
        <w:szCs w:val="20"/>
      </w:rPr>
      <w:t xml:space="preserve">PROGNOZA ODDZIAŁYWANIA NA ŚRODOWISKO USTALEŃ </w:t>
    </w:r>
    <w:r>
      <w:rPr>
        <w:rFonts w:ascii="Arial Narrow" w:hAnsi="Arial Narrow"/>
        <w:sz w:val="20"/>
        <w:szCs w:val="20"/>
      </w:rPr>
      <w:t xml:space="preserve">ZMIANY </w:t>
    </w:r>
    <w:r w:rsidRPr="00206F51">
      <w:rPr>
        <w:rFonts w:ascii="Arial Narrow" w:hAnsi="Arial Narrow"/>
        <w:sz w:val="20"/>
        <w:szCs w:val="20"/>
      </w:rPr>
      <w:t xml:space="preserve">STUDIUM UWARUNKOWAŃ I KIERUNKÓW ZAGOSPODAROWANIA PRZESTRZENNEGO GMINY </w:t>
    </w:r>
    <w:r>
      <w:rPr>
        <w:rFonts w:ascii="Arial Narrow" w:hAnsi="Arial Narrow"/>
        <w:sz w:val="20"/>
        <w:szCs w:val="20"/>
      </w:rPr>
      <w:t xml:space="preserve">RADZYŃ CHEŁMIŃSKI </w:t>
    </w:r>
  </w:p>
  <w:p w:rsidR="00A322A9" w:rsidRDefault="00A322A9">
    <w:pPr>
      <w:pStyle w:val="Nagwek"/>
    </w:pPr>
  </w:p>
  <w:p w:rsidR="00A322A9" w:rsidRDefault="00A322A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Pr="00176D00" w:rsidRDefault="00A322A9" w:rsidP="007D16EC">
    <w:pPr>
      <w:pStyle w:val="Bezodstpw"/>
      <w:pBdr>
        <w:bottom w:val="single" w:sz="4" w:space="1" w:color="auto"/>
      </w:pBdr>
      <w:spacing w:line="276" w:lineRule="auto"/>
      <w:jc w:val="center"/>
      <w:rPr>
        <w:rFonts w:ascii="Arial Narrow" w:hAnsi="Arial Narrow"/>
        <w:sz w:val="20"/>
        <w:szCs w:val="20"/>
      </w:rPr>
    </w:pPr>
    <w:r w:rsidRPr="00176D00">
      <w:rPr>
        <w:rFonts w:ascii="Arial Narrow" w:hAnsi="Arial Narrow"/>
        <w:sz w:val="20"/>
        <w:szCs w:val="20"/>
      </w:rPr>
      <w:t xml:space="preserve">PROGNOZA ODDZIAŁYWANIA NA ŚRODOWISKO USTALEŃ </w:t>
    </w:r>
    <w:r>
      <w:rPr>
        <w:rFonts w:ascii="Arial Narrow" w:hAnsi="Arial Narrow"/>
        <w:sz w:val="20"/>
        <w:szCs w:val="20"/>
      </w:rPr>
      <w:t xml:space="preserve">ZMIANY </w:t>
    </w:r>
    <w:r w:rsidRPr="00176D00">
      <w:rPr>
        <w:rFonts w:ascii="Arial Narrow" w:hAnsi="Arial Narrow"/>
        <w:sz w:val="20"/>
        <w:szCs w:val="20"/>
      </w:rPr>
      <w:t>STUDIUM UWARUNKOWAŃ I KIERUNKÓW ZAGOSPODAROWANIA PRZESTRZENNEGO GMINY RADZYŃ CHEŁMIŃSKI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Pr="007D16EC" w:rsidRDefault="00A322A9" w:rsidP="001A1F05">
    <w:pPr>
      <w:pStyle w:val="Bezodstpw"/>
      <w:pBdr>
        <w:bottom w:val="single" w:sz="4" w:space="1" w:color="auto"/>
      </w:pBdr>
      <w:spacing w:line="276" w:lineRule="auto"/>
      <w:jc w:val="center"/>
      <w:rPr>
        <w:rFonts w:asciiTheme="minorHAnsi" w:hAnsiTheme="minorHAnsi"/>
        <w:sz w:val="20"/>
        <w:szCs w:val="20"/>
      </w:rPr>
    </w:pPr>
    <w:r w:rsidRPr="00CB7DD2">
      <w:rPr>
        <w:rFonts w:asciiTheme="minorHAnsi" w:hAnsiTheme="minorHAnsi"/>
        <w:sz w:val="20"/>
        <w:szCs w:val="20"/>
      </w:rPr>
      <w:t xml:space="preserve">PROGNOZA ODDZIAŁYWANIA NA ŚRODOWISKO USTALEŃ STUDIUM UWARUNKOWAŃ I KIERUNKÓW ZAGOSPODAROWANIA PRZESTRZENNEGO GMINY </w:t>
    </w:r>
    <w:r>
      <w:rPr>
        <w:rFonts w:asciiTheme="minorHAnsi" w:hAnsiTheme="minorHAnsi"/>
        <w:sz w:val="20"/>
        <w:szCs w:val="20"/>
      </w:rPr>
      <w:t>RADZYŃ CHEŁMIŃSKI</w:t>
    </w:r>
  </w:p>
  <w:p w:rsidR="00A322A9" w:rsidRDefault="00A322A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Pr="00176D00" w:rsidRDefault="00A322A9" w:rsidP="00270550">
    <w:pPr>
      <w:pStyle w:val="Bezodstpw"/>
      <w:pBdr>
        <w:bottom w:val="single" w:sz="4" w:space="1" w:color="auto"/>
      </w:pBdr>
      <w:spacing w:line="276" w:lineRule="auto"/>
      <w:jc w:val="center"/>
      <w:rPr>
        <w:rFonts w:ascii="Arial Narrow" w:hAnsi="Arial Narrow"/>
        <w:sz w:val="20"/>
        <w:szCs w:val="20"/>
      </w:rPr>
    </w:pPr>
    <w:r w:rsidRPr="00176D00">
      <w:rPr>
        <w:rFonts w:ascii="Arial Narrow" w:hAnsi="Arial Narrow"/>
        <w:sz w:val="20"/>
        <w:szCs w:val="20"/>
      </w:rPr>
      <w:t xml:space="preserve">PROGNOZA ODDZIAŁYWANIA NA ŚRODOWISKO USTALEŃ </w:t>
    </w:r>
    <w:r>
      <w:rPr>
        <w:rFonts w:ascii="Arial Narrow" w:hAnsi="Arial Narrow"/>
        <w:sz w:val="20"/>
        <w:szCs w:val="20"/>
      </w:rPr>
      <w:t xml:space="preserve">ZMIANY </w:t>
    </w:r>
    <w:r w:rsidRPr="00176D00">
      <w:rPr>
        <w:rFonts w:ascii="Arial Narrow" w:hAnsi="Arial Narrow"/>
        <w:sz w:val="20"/>
        <w:szCs w:val="20"/>
      </w:rPr>
      <w:t>STUDIUM UWARUNKOWAŃ I KIERUNKÓW ZAGOSPODAROWANIA PRZESTRZENNEGO GMINY RADZYŃ CHEŁMIŃSKI</w:t>
    </w:r>
  </w:p>
  <w:p w:rsidR="00A322A9" w:rsidRDefault="00A322A9">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9" w:rsidRDefault="00A322A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
    <w:nsid w:val="020D54DA"/>
    <w:multiLevelType w:val="hybridMultilevel"/>
    <w:tmpl w:val="07D83D2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B4551A"/>
    <w:multiLevelType w:val="hybridMultilevel"/>
    <w:tmpl w:val="38BAC54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2FD43B3"/>
    <w:multiLevelType w:val="hybridMultilevel"/>
    <w:tmpl w:val="F2A0842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nsid w:val="03A920A3"/>
    <w:multiLevelType w:val="hybridMultilevel"/>
    <w:tmpl w:val="786668AC"/>
    <w:lvl w:ilvl="0" w:tplc="75828E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9F5253"/>
    <w:multiLevelType w:val="hybridMultilevel"/>
    <w:tmpl w:val="18DC0D40"/>
    <w:lvl w:ilvl="0" w:tplc="1590A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F955FB"/>
    <w:multiLevelType w:val="hybridMultilevel"/>
    <w:tmpl w:val="7F80DB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D1166A9"/>
    <w:multiLevelType w:val="hybridMultilevel"/>
    <w:tmpl w:val="7758F4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D831B4C"/>
    <w:multiLevelType w:val="hybridMultilevel"/>
    <w:tmpl w:val="B9743DA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EE754EB"/>
    <w:multiLevelType w:val="hybridMultilevel"/>
    <w:tmpl w:val="29480B70"/>
    <w:lvl w:ilvl="0" w:tplc="E58CEC00">
      <w:numFmt w:val="bullet"/>
      <w:lvlText w:val="-"/>
      <w:lvlJc w:val="left"/>
      <w:pPr>
        <w:ind w:left="743" w:hanging="360"/>
      </w:pPr>
      <w:rPr>
        <w:rFonts w:ascii="Arial Narrow" w:eastAsia="Calibri" w:hAnsi="Arial Narrow" w:cs="Times New Roman"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10">
    <w:nsid w:val="13BE1E8D"/>
    <w:multiLevelType w:val="hybridMultilevel"/>
    <w:tmpl w:val="6B5401FE"/>
    <w:lvl w:ilvl="0" w:tplc="5BC63256">
      <w:numFmt w:val="bullet"/>
      <w:lvlText w:val="-"/>
      <w:lvlJc w:val="left"/>
      <w:pPr>
        <w:tabs>
          <w:tab w:val="num" w:pos="1260"/>
        </w:tabs>
        <w:ind w:left="1260" w:hanging="360"/>
      </w:pPr>
      <w:rPr>
        <w:rFonts w:ascii="Times New Roman" w:eastAsia="Times New Roman" w:hAnsi="Times New Roman" w:cs="Times New Roman"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
    <w:nsid w:val="13F26304"/>
    <w:multiLevelType w:val="hybridMultilevel"/>
    <w:tmpl w:val="9AC0398C"/>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437D0"/>
    <w:multiLevelType w:val="hybridMultilevel"/>
    <w:tmpl w:val="DB587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934CA2"/>
    <w:multiLevelType w:val="hybridMultilevel"/>
    <w:tmpl w:val="5F0EF864"/>
    <w:lvl w:ilvl="0" w:tplc="04150001">
      <w:start w:val="1"/>
      <w:numFmt w:val="bullet"/>
      <w:lvlText w:val=""/>
      <w:lvlJc w:val="left"/>
      <w:pPr>
        <w:tabs>
          <w:tab w:val="num" w:pos="1097"/>
        </w:tabs>
        <w:ind w:left="1097" w:hanging="360"/>
      </w:pPr>
      <w:rPr>
        <w:rFonts w:ascii="Symbol" w:hAnsi="Symbol" w:hint="default"/>
      </w:rPr>
    </w:lvl>
    <w:lvl w:ilvl="1" w:tplc="04150003" w:tentative="1">
      <w:start w:val="1"/>
      <w:numFmt w:val="bullet"/>
      <w:lvlText w:val="o"/>
      <w:lvlJc w:val="left"/>
      <w:pPr>
        <w:tabs>
          <w:tab w:val="num" w:pos="1817"/>
        </w:tabs>
        <w:ind w:left="1817" w:hanging="360"/>
      </w:pPr>
      <w:rPr>
        <w:rFonts w:ascii="Courier New" w:hAnsi="Courier New" w:hint="default"/>
      </w:rPr>
    </w:lvl>
    <w:lvl w:ilvl="2" w:tplc="04150005" w:tentative="1">
      <w:start w:val="1"/>
      <w:numFmt w:val="bullet"/>
      <w:lvlText w:val=""/>
      <w:lvlJc w:val="left"/>
      <w:pPr>
        <w:tabs>
          <w:tab w:val="num" w:pos="2537"/>
        </w:tabs>
        <w:ind w:left="2537" w:hanging="360"/>
      </w:pPr>
      <w:rPr>
        <w:rFonts w:ascii="Wingdings" w:hAnsi="Wingdings" w:hint="default"/>
      </w:rPr>
    </w:lvl>
    <w:lvl w:ilvl="3" w:tplc="04150001" w:tentative="1">
      <w:start w:val="1"/>
      <w:numFmt w:val="bullet"/>
      <w:lvlText w:val=""/>
      <w:lvlJc w:val="left"/>
      <w:pPr>
        <w:tabs>
          <w:tab w:val="num" w:pos="3257"/>
        </w:tabs>
        <w:ind w:left="3257" w:hanging="360"/>
      </w:pPr>
      <w:rPr>
        <w:rFonts w:ascii="Symbol" w:hAnsi="Symbol" w:hint="default"/>
      </w:rPr>
    </w:lvl>
    <w:lvl w:ilvl="4" w:tplc="04150003" w:tentative="1">
      <w:start w:val="1"/>
      <w:numFmt w:val="bullet"/>
      <w:lvlText w:val="o"/>
      <w:lvlJc w:val="left"/>
      <w:pPr>
        <w:tabs>
          <w:tab w:val="num" w:pos="3977"/>
        </w:tabs>
        <w:ind w:left="3977" w:hanging="360"/>
      </w:pPr>
      <w:rPr>
        <w:rFonts w:ascii="Courier New" w:hAnsi="Courier New" w:hint="default"/>
      </w:rPr>
    </w:lvl>
    <w:lvl w:ilvl="5" w:tplc="04150005" w:tentative="1">
      <w:start w:val="1"/>
      <w:numFmt w:val="bullet"/>
      <w:lvlText w:val=""/>
      <w:lvlJc w:val="left"/>
      <w:pPr>
        <w:tabs>
          <w:tab w:val="num" w:pos="4697"/>
        </w:tabs>
        <w:ind w:left="4697" w:hanging="360"/>
      </w:pPr>
      <w:rPr>
        <w:rFonts w:ascii="Wingdings" w:hAnsi="Wingdings" w:hint="default"/>
      </w:rPr>
    </w:lvl>
    <w:lvl w:ilvl="6" w:tplc="04150001" w:tentative="1">
      <w:start w:val="1"/>
      <w:numFmt w:val="bullet"/>
      <w:lvlText w:val=""/>
      <w:lvlJc w:val="left"/>
      <w:pPr>
        <w:tabs>
          <w:tab w:val="num" w:pos="5417"/>
        </w:tabs>
        <w:ind w:left="5417" w:hanging="360"/>
      </w:pPr>
      <w:rPr>
        <w:rFonts w:ascii="Symbol" w:hAnsi="Symbol" w:hint="default"/>
      </w:rPr>
    </w:lvl>
    <w:lvl w:ilvl="7" w:tplc="04150003" w:tentative="1">
      <w:start w:val="1"/>
      <w:numFmt w:val="bullet"/>
      <w:lvlText w:val="o"/>
      <w:lvlJc w:val="left"/>
      <w:pPr>
        <w:tabs>
          <w:tab w:val="num" w:pos="6137"/>
        </w:tabs>
        <w:ind w:left="6137" w:hanging="360"/>
      </w:pPr>
      <w:rPr>
        <w:rFonts w:ascii="Courier New" w:hAnsi="Courier New" w:hint="default"/>
      </w:rPr>
    </w:lvl>
    <w:lvl w:ilvl="8" w:tplc="04150005" w:tentative="1">
      <w:start w:val="1"/>
      <w:numFmt w:val="bullet"/>
      <w:lvlText w:val=""/>
      <w:lvlJc w:val="left"/>
      <w:pPr>
        <w:tabs>
          <w:tab w:val="num" w:pos="6857"/>
        </w:tabs>
        <w:ind w:left="6857" w:hanging="360"/>
      </w:pPr>
      <w:rPr>
        <w:rFonts w:ascii="Wingdings" w:hAnsi="Wingdings" w:hint="default"/>
      </w:rPr>
    </w:lvl>
  </w:abstractNum>
  <w:abstractNum w:abstractNumId="14">
    <w:nsid w:val="17571A56"/>
    <w:multiLevelType w:val="hybridMultilevel"/>
    <w:tmpl w:val="023ADF28"/>
    <w:lvl w:ilvl="0" w:tplc="E25EF29E">
      <w:start w:val="1"/>
      <w:numFmt w:val="bullet"/>
      <w:lvlText w:val=""/>
      <w:lvlJc w:val="left"/>
      <w:pPr>
        <w:tabs>
          <w:tab w:val="num" w:pos="360"/>
        </w:tabs>
        <w:ind w:left="360" w:hanging="360"/>
      </w:pPr>
      <w:rPr>
        <w:rFonts w:ascii="Symbol" w:hAnsi="Symbol" w:hint="default"/>
        <w:color w:val="auto"/>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193B2A30"/>
    <w:multiLevelType w:val="hybridMultilevel"/>
    <w:tmpl w:val="584A7458"/>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018F7"/>
    <w:multiLevelType w:val="hybridMultilevel"/>
    <w:tmpl w:val="CCE03FD2"/>
    <w:lvl w:ilvl="0" w:tplc="0C4AE508">
      <w:start w:val="1"/>
      <w:numFmt w:val="bullet"/>
      <w:lvlText w:val="-"/>
      <w:lvlJc w:val="left"/>
      <w:pPr>
        <w:tabs>
          <w:tab w:val="num" w:pos="1800"/>
        </w:tabs>
        <w:ind w:left="1800" w:hanging="360"/>
      </w:pPr>
      <w:rPr>
        <w:rFonts w:ascii="Times New Roman" w:hAnsi="Times New Roman" w:cs="Times New Roman" w:hint="default"/>
      </w:rPr>
    </w:lvl>
    <w:lvl w:ilvl="1" w:tplc="04150005">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nsid w:val="1F8E445D"/>
    <w:multiLevelType w:val="multilevel"/>
    <w:tmpl w:val="CB30A82C"/>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2">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3">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4">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5">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6">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7">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8">
      <w:start w:val="2"/>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8">
    <w:nsid w:val="208415DD"/>
    <w:multiLevelType w:val="hybridMultilevel"/>
    <w:tmpl w:val="00F6203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22961F66"/>
    <w:multiLevelType w:val="hybridMultilevel"/>
    <w:tmpl w:val="9E303890"/>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0">
    <w:nsid w:val="245D3C24"/>
    <w:multiLevelType w:val="hybridMultilevel"/>
    <w:tmpl w:val="D1C8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84486E"/>
    <w:multiLevelType w:val="hybridMultilevel"/>
    <w:tmpl w:val="DBFCD1E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2">
    <w:nsid w:val="26C8104B"/>
    <w:multiLevelType w:val="hybridMultilevel"/>
    <w:tmpl w:val="1566437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7953AC8"/>
    <w:multiLevelType w:val="hybridMultilevel"/>
    <w:tmpl w:val="E1B21F7E"/>
    <w:lvl w:ilvl="0" w:tplc="04150011">
      <w:start w:val="1"/>
      <w:numFmt w:val="bullet"/>
      <w:lvlText w:val=""/>
      <w:lvlJc w:val="left"/>
      <w:pPr>
        <w:ind w:left="360" w:hanging="360"/>
      </w:pPr>
      <w:rPr>
        <w:rFonts w:ascii="Wingdings" w:hAnsi="Wingdings"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4">
    <w:nsid w:val="2A956346"/>
    <w:multiLevelType w:val="hybridMultilevel"/>
    <w:tmpl w:val="6F92AE12"/>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D030B0B"/>
    <w:multiLevelType w:val="hybridMultilevel"/>
    <w:tmpl w:val="CC187362"/>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00492C"/>
    <w:multiLevelType w:val="hybridMultilevel"/>
    <w:tmpl w:val="DCCE7A3E"/>
    <w:lvl w:ilvl="0" w:tplc="5BC63256">
      <w:numFmt w:val="bullet"/>
      <w:lvlText w:val="-"/>
      <w:lvlJc w:val="left"/>
      <w:pPr>
        <w:tabs>
          <w:tab w:val="num" w:pos="1260"/>
        </w:tabs>
        <w:ind w:left="1260" w:hanging="360"/>
      </w:pPr>
      <w:rPr>
        <w:rFonts w:ascii="Times New Roman" w:eastAsia="Times New Roman" w:hAnsi="Times New Roman" w:cs="Times New Roman"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27">
    <w:nsid w:val="2FE226C8"/>
    <w:multiLevelType w:val="hybridMultilevel"/>
    <w:tmpl w:val="E24E77F2"/>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15C585D"/>
    <w:multiLevelType w:val="multilevel"/>
    <w:tmpl w:val="F84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36863D6"/>
    <w:multiLevelType w:val="hybridMultilevel"/>
    <w:tmpl w:val="9EF49EB0"/>
    <w:lvl w:ilvl="0" w:tplc="6E88D234">
      <w:numFmt w:val="bullet"/>
      <w:lvlText w:val="-"/>
      <w:lvlJc w:val="left"/>
      <w:pPr>
        <w:ind w:left="720" w:hanging="360"/>
      </w:pPr>
      <w:rPr>
        <w:rFonts w:ascii="Times New Roman" w:eastAsia="Lucida Sans Unicode" w:hAnsi="Times New Roman"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BD1818"/>
    <w:multiLevelType w:val="hybridMultilevel"/>
    <w:tmpl w:val="0BDA197C"/>
    <w:lvl w:ilvl="0" w:tplc="1590A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117657"/>
    <w:multiLevelType w:val="hybridMultilevel"/>
    <w:tmpl w:val="57F6D9C4"/>
    <w:lvl w:ilvl="0" w:tplc="0415000B">
      <w:start w:val="1"/>
      <w:numFmt w:val="bullet"/>
      <w:lvlText w:val=""/>
      <w:lvlJc w:val="left"/>
      <w:pPr>
        <w:tabs>
          <w:tab w:val="num" w:pos="1501"/>
        </w:tabs>
        <w:ind w:left="1501" w:hanging="360"/>
      </w:pPr>
      <w:rPr>
        <w:rFonts w:ascii="Wingdings" w:hAnsi="Wingdings" w:hint="default"/>
      </w:rPr>
    </w:lvl>
    <w:lvl w:ilvl="1" w:tplc="04150003" w:tentative="1">
      <w:start w:val="1"/>
      <w:numFmt w:val="bullet"/>
      <w:lvlText w:val="o"/>
      <w:lvlJc w:val="left"/>
      <w:pPr>
        <w:tabs>
          <w:tab w:val="num" w:pos="2221"/>
        </w:tabs>
        <w:ind w:left="2221" w:hanging="360"/>
      </w:pPr>
      <w:rPr>
        <w:rFonts w:ascii="Courier New" w:hAnsi="Courier New" w:hint="default"/>
      </w:rPr>
    </w:lvl>
    <w:lvl w:ilvl="2" w:tplc="04150005" w:tentative="1">
      <w:start w:val="1"/>
      <w:numFmt w:val="bullet"/>
      <w:lvlText w:val=""/>
      <w:lvlJc w:val="left"/>
      <w:pPr>
        <w:tabs>
          <w:tab w:val="num" w:pos="2941"/>
        </w:tabs>
        <w:ind w:left="2941" w:hanging="360"/>
      </w:pPr>
      <w:rPr>
        <w:rFonts w:ascii="Wingdings" w:hAnsi="Wingdings" w:hint="default"/>
      </w:rPr>
    </w:lvl>
    <w:lvl w:ilvl="3" w:tplc="04150001" w:tentative="1">
      <w:start w:val="1"/>
      <w:numFmt w:val="bullet"/>
      <w:lvlText w:val=""/>
      <w:lvlJc w:val="left"/>
      <w:pPr>
        <w:tabs>
          <w:tab w:val="num" w:pos="3661"/>
        </w:tabs>
        <w:ind w:left="3661" w:hanging="360"/>
      </w:pPr>
      <w:rPr>
        <w:rFonts w:ascii="Symbol" w:hAnsi="Symbol" w:hint="default"/>
      </w:rPr>
    </w:lvl>
    <w:lvl w:ilvl="4" w:tplc="04150003" w:tentative="1">
      <w:start w:val="1"/>
      <w:numFmt w:val="bullet"/>
      <w:lvlText w:val="o"/>
      <w:lvlJc w:val="left"/>
      <w:pPr>
        <w:tabs>
          <w:tab w:val="num" w:pos="4381"/>
        </w:tabs>
        <w:ind w:left="4381" w:hanging="360"/>
      </w:pPr>
      <w:rPr>
        <w:rFonts w:ascii="Courier New" w:hAnsi="Courier New" w:hint="default"/>
      </w:rPr>
    </w:lvl>
    <w:lvl w:ilvl="5" w:tplc="04150005" w:tentative="1">
      <w:start w:val="1"/>
      <w:numFmt w:val="bullet"/>
      <w:lvlText w:val=""/>
      <w:lvlJc w:val="left"/>
      <w:pPr>
        <w:tabs>
          <w:tab w:val="num" w:pos="5101"/>
        </w:tabs>
        <w:ind w:left="5101" w:hanging="360"/>
      </w:pPr>
      <w:rPr>
        <w:rFonts w:ascii="Wingdings" w:hAnsi="Wingdings" w:hint="default"/>
      </w:rPr>
    </w:lvl>
    <w:lvl w:ilvl="6" w:tplc="04150001" w:tentative="1">
      <w:start w:val="1"/>
      <w:numFmt w:val="bullet"/>
      <w:lvlText w:val=""/>
      <w:lvlJc w:val="left"/>
      <w:pPr>
        <w:tabs>
          <w:tab w:val="num" w:pos="5821"/>
        </w:tabs>
        <w:ind w:left="5821" w:hanging="360"/>
      </w:pPr>
      <w:rPr>
        <w:rFonts w:ascii="Symbol" w:hAnsi="Symbol" w:hint="default"/>
      </w:rPr>
    </w:lvl>
    <w:lvl w:ilvl="7" w:tplc="04150003" w:tentative="1">
      <w:start w:val="1"/>
      <w:numFmt w:val="bullet"/>
      <w:lvlText w:val="o"/>
      <w:lvlJc w:val="left"/>
      <w:pPr>
        <w:tabs>
          <w:tab w:val="num" w:pos="6541"/>
        </w:tabs>
        <w:ind w:left="6541" w:hanging="360"/>
      </w:pPr>
      <w:rPr>
        <w:rFonts w:ascii="Courier New" w:hAnsi="Courier New" w:hint="default"/>
      </w:rPr>
    </w:lvl>
    <w:lvl w:ilvl="8" w:tplc="04150005" w:tentative="1">
      <w:start w:val="1"/>
      <w:numFmt w:val="bullet"/>
      <w:lvlText w:val=""/>
      <w:lvlJc w:val="left"/>
      <w:pPr>
        <w:tabs>
          <w:tab w:val="num" w:pos="7261"/>
        </w:tabs>
        <w:ind w:left="7261" w:hanging="360"/>
      </w:pPr>
      <w:rPr>
        <w:rFonts w:ascii="Wingdings" w:hAnsi="Wingdings" w:hint="default"/>
      </w:rPr>
    </w:lvl>
  </w:abstractNum>
  <w:abstractNum w:abstractNumId="32">
    <w:nsid w:val="4066564A"/>
    <w:multiLevelType w:val="hybridMultilevel"/>
    <w:tmpl w:val="DD9AEAF4"/>
    <w:lvl w:ilvl="0" w:tplc="F10E2F82">
      <w:start w:val="11"/>
      <w:numFmt w:val="decimal"/>
      <w:lvlText w:val="%1."/>
      <w:lvlJc w:val="left"/>
      <w:pPr>
        <w:ind w:left="928" w:hanging="360"/>
      </w:pPr>
      <w:rPr>
        <w:rFonts w:hint="default"/>
      </w:rPr>
    </w:lvl>
    <w:lvl w:ilvl="1" w:tplc="0415000F">
      <w:start w:val="1"/>
      <w:numFmt w:val="decimal"/>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3">
    <w:nsid w:val="41A1040A"/>
    <w:multiLevelType w:val="hybridMultilevel"/>
    <w:tmpl w:val="6AE8D742"/>
    <w:lvl w:ilvl="0" w:tplc="04150005">
      <w:start w:val="1"/>
      <w:numFmt w:val="bullet"/>
      <w:lvlText w:val=""/>
      <w:lvlJc w:val="left"/>
      <w:pPr>
        <w:tabs>
          <w:tab w:val="num" w:pos="774"/>
        </w:tabs>
        <w:ind w:left="774" w:hanging="360"/>
      </w:pPr>
      <w:rPr>
        <w:rFonts w:ascii="Wingdings" w:hAnsi="Wingdings" w:hint="default"/>
      </w:rPr>
    </w:lvl>
    <w:lvl w:ilvl="1" w:tplc="04150003" w:tentative="1">
      <w:start w:val="1"/>
      <w:numFmt w:val="bullet"/>
      <w:lvlText w:val="o"/>
      <w:lvlJc w:val="left"/>
      <w:pPr>
        <w:tabs>
          <w:tab w:val="num" w:pos="1494"/>
        </w:tabs>
        <w:ind w:left="1494" w:hanging="360"/>
      </w:pPr>
      <w:rPr>
        <w:rFonts w:ascii="Courier New" w:hAnsi="Courier New" w:hint="default"/>
      </w:rPr>
    </w:lvl>
    <w:lvl w:ilvl="2" w:tplc="04150005" w:tentative="1">
      <w:start w:val="1"/>
      <w:numFmt w:val="bullet"/>
      <w:lvlText w:val=""/>
      <w:lvlJc w:val="left"/>
      <w:pPr>
        <w:tabs>
          <w:tab w:val="num" w:pos="2214"/>
        </w:tabs>
        <w:ind w:left="2214" w:hanging="360"/>
      </w:pPr>
      <w:rPr>
        <w:rFonts w:ascii="Wingdings" w:hAnsi="Wingdings" w:hint="default"/>
      </w:rPr>
    </w:lvl>
    <w:lvl w:ilvl="3" w:tplc="04150001" w:tentative="1">
      <w:start w:val="1"/>
      <w:numFmt w:val="bullet"/>
      <w:lvlText w:val=""/>
      <w:lvlJc w:val="left"/>
      <w:pPr>
        <w:tabs>
          <w:tab w:val="num" w:pos="2934"/>
        </w:tabs>
        <w:ind w:left="2934" w:hanging="360"/>
      </w:pPr>
      <w:rPr>
        <w:rFonts w:ascii="Symbol" w:hAnsi="Symbol" w:hint="default"/>
      </w:rPr>
    </w:lvl>
    <w:lvl w:ilvl="4" w:tplc="04150003" w:tentative="1">
      <w:start w:val="1"/>
      <w:numFmt w:val="bullet"/>
      <w:lvlText w:val="o"/>
      <w:lvlJc w:val="left"/>
      <w:pPr>
        <w:tabs>
          <w:tab w:val="num" w:pos="3654"/>
        </w:tabs>
        <w:ind w:left="3654" w:hanging="360"/>
      </w:pPr>
      <w:rPr>
        <w:rFonts w:ascii="Courier New" w:hAnsi="Courier New" w:hint="default"/>
      </w:rPr>
    </w:lvl>
    <w:lvl w:ilvl="5" w:tplc="04150005" w:tentative="1">
      <w:start w:val="1"/>
      <w:numFmt w:val="bullet"/>
      <w:lvlText w:val=""/>
      <w:lvlJc w:val="left"/>
      <w:pPr>
        <w:tabs>
          <w:tab w:val="num" w:pos="4374"/>
        </w:tabs>
        <w:ind w:left="4374" w:hanging="360"/>
      </w:pPr>
      <w:rPr>
        <w:rFonts w:ascii="Wingdings" w:hAnsi="Wingdings" w:hint="default"/>
      </w:rPr>
    </w:lvl>
    <w:lvl w:ilvl="6" w:tplc="04150001" w:tentative="1">
      <w:start w:val="1"/>
      <w:numFmt w:val="bullet"/>
      <w:lvlText w:val=""/>
      <w:lvlJc w:val="left"/>
      <w:pPr>
        <w:tabs>
          <w:tab w:val="num" w:pos="5094"/>
        </w:tabs>
        <w:ind w:left="5094" w:hanging="360"/>
      </w:pPr>
      <w:rPr>
        <w:rFonts w:ascii="Symbol" w:hAnsi="Symbol" w:hint="default"/>
      </w:rPr>
    </w:lvl>
    <w:lvl w:ilvl="7" w:tplc="04150003" w:tentative="1">
      <w:start w:val="1"/>
      <w:numFmt w:val="bullet"/>
      <w:lvlText w:val="o"/>
      <w:lvlJc w:val="left"/>
      <w:pPr>
        <w:tabs>
          <w:tab w:val="num" w:pos="5814"/>
        </w:tabs>
        <w:ind w:left="5814" w:hanging="360"/>
      </w:pPr>
      <w:rPr>
        <w:rFonts w:ascii="Courier New" w:hAnsi="Courier New" w:hint="default"/>
      </w:rPr>
    </w:lvl>
    <w:lvl w:ilvl="8" w:tplc="04150005" w:tentative="1">
      <w:start w:val="1"/>
      <w:numFmt w:val="bullet"/>
      <w:lvlText w:val=""/>
      <w:lvlJc w:val="left"/>
      <w:pPr>
        <w:tabs>
          <w:tab w:val="num" w:pos="6534"/>
        </w:tabs>
        <w:ind w:left="6534" w:hanging="360"/>
      </w:pPr>
      <w:rPr>
        <w:rFonts w:ascii="Wingdings" w:hAnsi="Wingdings" w:hint="default"/>
      </w:rPr>
    </w:lvl>
  </w:abstractNum>
  <w:abstractNum w:abstractNumId="34">
    <w:nsid w:val="42DD6601"/>
    <w:multiLevelType w:val="hybridMultilevel"/>
    <w:tmpl w:val="512A4A48"/>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3694E8F"/>
    <w:multiLevelType w:val="singleLevel"/>
    <w:tmpl w:val="61FC5CF0"/>
    <w:lvl w:ilvl="0">
      <w:start w:val="1"/>
      <w:numFmt w:val="bullet"/>
      <w:lvlText w:val=""/>
      <w:lvlJc w:val="left"/>
      <w:pPr>
        <w:tabs>
          <w:tab w:val="num" w:pos="360"/>
        </w:tabs>
        <w:ind w:left="360" w:hanging="360"/>
      </w:pPr>
      <w:rPr>
        <w:rFonts w:ascii="Symbol" w:hAnsi="Symbol" w:hint="default"/>
      </w:rPr>
    </w:lvl>
  </w:abstractNum>
  <w:abstractNum w:abstractNumId="36">
    <w:nsid w:val="474A2FCE"/>
    <w:multiLevelType w:val="hybridMultilevel"/>
    <w:tmpl w:val="66D225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48791975"/>
    <w:multiLevelType w:val="hybridMultilevel"/>
    <w:tmpl w:val="ADEE274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4AEB6180"/>
    <w:multiLevelType w:val="hybridMultilevel"/>
    <w:tmpl w:val="15B29BB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4BC345C6"/>
    <w:multiLevelType w:val="hybridMultilevel"/>
    <w:tmpl w:val="A90E256C"/>
    <w:lvl w:ilvl="0" w:tplc="E25EF29E">
      <w:start w:val="1"/>
      <w:numFmt w:val="bullet"/>
      <w:lvlText w:val=""/>
      <w:lvlJc w:val="left"/>
      <w:pPr>
        <w:tabs>
          <w:tab w:val="num" w:pos="360"/>
        </w:tabs>
        <w:ind w:left="360" w:hanging="360"/>
      </w:pPr>
      <w:rPr>
        <w:rFonts w:ascii="Symbol" w:hAnsi="Symbol" w:hint="default"/>
        <w:color w:val="auto"/>
      </w:rPr>
    </w:lvl>
    <w:lvl w:ilvl="1" w:tplc="0415000F">
      <w:start w:val="1"/>
      <w:numFmt w:val="decimal"/>
      <w:lvlText w:val="%2."/>
      <w:lvlJc w:val="left"/>
      <w:pPr>
        <w:tabs>
          <w:tab w:val="num" w:pos="1440"/>
        </w:tabs>
        <w:ind w:left="1440" w:hanging="360"/>
      </w:pPr>
      <w:rPr>
        <w:rFont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4DB31C2E"/>
    <w:multiLevelType w:val="hybridMultilevel"/>
    <w:tmpl w:val="A136062A"/>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1">
    <w:nsid w:val="4EB370D8"/>
    <w:multiLevelType w:val="hybridMultilevel"/>
    <w:tmpl w:val="A27E54AC"/>
    <w:lvl w:ilvl="0" w:tplc="DB747E14">
      <w:start w:val="1"/>
      <w:numFmt w:val="bullet"/>
      <w:lvlText w:val=""/>
      <w:lvlJc w:val="left"/>
      <w:pPr>
        <w:tabs>
          <w:tab w:val="num" w:pos="949"/>
        </w:tabs>
        <w:ind w:left="949" w:hanging="360"/>
      </w:pPr>
      <w:rPr>
        <w:rFonts w:ascii="Wingdings" w:hAnsi="Wingdings" w:hint="default"/>
      </w:rPr>
    </w:lvl>
    <w:lvl w:ilvl="1" w:tplc="04150003" w:tentative="1">
      <w:start w:val="1"/>
      <w:numFmt w:val="bullet"/>
      <w:lvlText w:val="o"/>
      <w:lvlJc w:val="left"/>
      <w:pPr>
        <w:tabs>
          <w:tab w:val="num" w:pos="1669"/>
        </w:tabs>
        <w:ind w:left="1669" w:hanging="360"/>
      </w:pPr>
      <w:rPr>
        <w:rFonts w:ascii="Courier New" w:hAnsi="Courier New" w:hint="default"/>
      </w:rPr>
    </w:lvl>
    <w:lvl w:ilvl="2" w:tplc="04150005" w:tentative="1">
      <w:start w:val="1"/>
      <w:numFmt w:val="bullet"/>
      <w:lvlText w:val=""/>
      <w:lvlJc w:val="left"/>
      <w:pPr>
        <w:tabs>
          <w:tab w:val="num" w:pos="2389"/>
        </w:tabs>
        <w:ind w:left="2389" w:hanging="360"/>
      </w:pPr>
      <w:rPr>
        <w:rFonts w:ascii="Wingdings" w:hAnsi="Wingdings" w:hint="default"/>
      </w:rPr>
    </w:lvl>
    <w:lvl w:ilvl="3" w:tplc="04150001" w:tentative="1">
      <w:start w:val="1"/>
      <w:numFmt w:val="bullet"/>
      <w:lvlText w:val=""/>
      <w:lvlJc w:val="left"/>
      <w:pPr>
        <w:tabs>
          <w:tab w:val="num" w:pos="3109"/>
        </w:tabs>
        <w:ind w:left="3109" w:hanging="360"/>
      </w:pPr>
      <w:rPr>
        <w:rFonts w:ascii="Symbol" w:hAnsi="Symbol" w:hint="default"/>
      </w:rPr>
    </w:lvl>
    <w:lvl w:ilvl="4" w:tplc="04150003" w:tentative="1">
      <w:start w:val="1"/>
      <w:numFmt w:val="bullet"/>
      <w:lvlText w:val="o"/>
      <w:lvlJc w:val="left"/>
      <w:pPr>
        <w:tabs>
          <w:tab w:val="num" w:pos="3829"/>
        </w:tabs>
        <w:ind w:left="3829" w:hanging="360"/>
      </w:pPr>
      <w:rPr>
        <w:rFonts w:ascii="Courier New" w:hAnsi="Courier New" w:hint="default"/>
      </w:rPr>
    </w:lvl>
    <w:lvl w:ilvl="5" w:tplc="04150005" w:tentative="1">
      <w:start w:val="1"/>
      <w:numFmt w:val="bullet"/>
      <w:lvlText w:val=""/>
      <w:lvlJc w:val="left"/>
      <w:pPr>
        <w:tabs>
          <w:tab w:val="num" w:pos="4549"/>
        </w:tabs>
        <w:ind w:left="4549" w:hanging="360"/>
      </w:pPr>
      <w:rPr>
        <w:rFonts w:ascii="Wingdings" w:hAnsi="Wingdings" w:hint="default"/>
      </w:rPr>
    </w:lvl>
    <w:lvl w:ilvl="6" w:tplc="04150001" w:tentative="1">
      <w:start w:val="1"/>
      <w:numFmt w:val="bullet"/>
      <w:lvlText w:val=""/>
      <w:lvlJc w:val="left"/>
      <w:pPr>
        <w:tabs>
          <w:tab w:val="num" w:pos="5269"/>
        </w:tabs>
        <w:ind w:left="5269" w:hanging="360"/>
      </w:pPr>
      <w:rPr>
        <w:rFonts w:ascii="Symbol" w:hAnsi="Symbol" w:hint="default"/>
      </w:rPr>
    </w:lvl>
    <w:lvl w:ilvl="7" w:tplc="04150003" w:tentative="1">
      <w:start w:val="1"/>
      <w:numFmt w:val="bullet"/>
      <w:lvlText w:val="o"/>
      <w:lvlJc w:val="left"/>
      <w:pPr>
        <w:tabs>
          <w:tab w:val="num" w:pos="5989"/>
        </w:tabs>
        <w:ind w:left="5989" w:hanging="360"/>
      </w:pPr>
      <w:rPr>
        <w:rFonts w:ascii="Courier New" w:hAnsi="Courier New" w:hint="default"/>
      </w:rPr>
    </w:lvl>
    <w:lvl w:ilvl="8" w:tplc="04150005" w:tentative="1">
      <w:start w:val="1"/>
      <w:numFmt w:val="bullet"/>
      <w:lvlText w:val=""/>
      <w:lvlJc w:val="left"/>
      <w:pPr>
        <w:tabs>
          <w:tab w:val="num" w:pos="6709"/>
        </w:tabs>
        <w:ind w:left="6709" w:hanging="360"/>
      </w:pPr>
      <w:rPr>
        <w:rFonts w:ascii="Wingdings" w:hAnsi="Wingdings" w:hint="default"/>
      </w:rPr>
    </w:lvl>
  </w:abstractNum>
  <w:abstractNum w:abstractNumId="42">
    <w:nsid w:val="50B8600D"/>
    <w:multiLevelType w:val="hybridMultilevel"/>
    <w:tmpl w:val="24A056B4"/>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36176BD"/>
    <w:multiLevelType w:val="multilevel"/>
    <w:tmpl w:val="240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48D7AC4"/>
    <w:multiLevelType w:val="hybridMultilevel"/>
    <w:tmpl w:val="BAD2A30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548F49A8"/>
    <w:multiLevelType w:val="hybridMultilevel"/>
    <w:tmpl w:val="FDEAC5F6"/>
    <w:lvl w:ilvl="0" w:tplc="E25EF29E">
      <w:start w:val="1"/>
      <w:numFmt w:val="bullet"/>
      <w:lvlText w:val=""/>
      <w:lvlJc w:val="left"/>
      <w:pPr>
        <w:tabs>
          <w:tab w:val="num" w:pos="360"/>
        </w:tabs>
        <w:ind w:left="360" w:hanging="360"/>
      </w:pPr>
      <w:rPr>
        <w:rFonts w:ascii="Symbol" w:hAnsi="Symbol" w:hint="default"/>
        <w:color w:val="auto"/>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559D351E"/>
    <w:multiLevelType w:val="hybridMultilevel"/>
    <w:tmpl w:val="A72CE584"/>
    <w:lvl w:ilvl="0" w:tplc="04150011">
      <w:start w:val="1"/>
      <w:numFmt w:val="decimal"/>
      <w:lvlText w:val="%1)"/>
      <w:lvlJc w:val="left"/>
      <w:pPr>
        <w:tabs>
          <w:tab w:val="num" w:pos="720"/>
        </w:tabs>
        <w:ind w:left="720" w:hanging="360"/>
      </w:p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56985910"/>
    <w:multiLevelType w:val="hybridMultilevel"/>
    <w:tmpl w:val="065E803A"/>
    <w:lvl w:ilvl="0" w:tplc="1590A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B691C75"/>
    <w:multiLevelType w:val="hybridMultilevel"/>
    <w:tmpl w:val="1E38B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F644DDF"/>
    <w:multiLevelType w:val="hybridMultilevel"/>
    <w:tmpl w:val="5C7671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612515C8"/>
    <w:multiLevelType w:val="hybridMultilevel"/>
    <w:tmpl w:val="97A051CA"/>
    <w:lvl w:ilvl="0" w:tplc="707E0C1C">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51">
    <w:nsid w:val="62703AC8"/>
    <w:multiLevelType w:val="singleLevel"/>
    <w:tmpl w:val="61FC5CF0"/>
    <w:lvl w:ilvl="0">
      <w:start w:val="1"/>
      <w:numFmt w:val="bullet"/>
      <w:lvlText w:val=""/>
      <w:lvlJc w:val="left"/>
      <w:pPr>
        <w:tabs>
          <w:tab w:val="num" w:pos="360"/>
        </w:tabs>
        <w:ind w:left="360" w:hanging="360"/>
      </w:pPr>
      <w:rPr>
        <w:rFonts w:ascii="Symbol" w:hAnsi="Symbol" w:hint="default"/>
      </w:rPr>
    </w:lvl>
  </w:abstractNum>
  <w:abstractNum w:abstractNumId="52">
    <w:nsid w:val="640F695E"/>
    <w:multiLevelType w:val="hybridMultilevel"/>
    <w:tmpl w:val="120C9BF0"/>
    <w:lvl w:ilvl="0" w:tplc="BFE440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667C620C"/>
    <w:multiLevelType w:val="hybridMultilevel"/>
    <w:tmpl w:val="8062C202"/>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7236B7E"/>
    <w:multiLevelType w:val="hybridMultilevel"/>
    <w:tmpl w:val="2494A954"/>
    <w:lvl w:ilvl="0" w:tplc="5BC63256">
      <w:numFmt w:val="bullet"/>
      <w:lvlText w:val="-"/>
      <w:lvlJc w:val="left"/>
      <w:pPr>
        <w:tabs>
          <w:tab w:val="num" w:pos="1260"/>
        </w:tabs>
        <w:ind w:left="1260" w:hanging="360"/>
      </w:pPr>
      <w:rPr>
        <w:rFonts w:ascii="Times New Roman" w:eastAsia="Times New Roman" w:hAnsi="Times New Roman" w:cs="Times New Roman"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55">
    <w:nsid w:val="685C5CB0"/>
    <w:multiLevelType w:val="hybridMultilevel"/>
    <w:tmpl w:val="1A44E20E"/>
    <w:lvl w:ilvl="0" w:tplc="CDDE7B7E">
      <w:start w:val="1"/>
      <w:numFmt w:val="decimal"/>
      <w:lvlText w:val="%1)"/>
      <w:lvlJc w:val="left"/>
      <w:pPr>
        <w:tabs>
          <w:tab w:val="num" w:pos="720"/>
        </w:tabs>
        <w:ind w:left="720" w:hanging="360"/>
      </w:pPr>
      <w:rPr>
        <w:rFonts w:hint="default"/>
        <w:b/>
        <w:u w:val="singl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6B5B46CA"/>
    <w:multiLevelType w:val="hybridMultilevel"/>
    <w:tmpl w:val="6A84BFCE"/>
    <w:lvl w:ilvl="0" w:tplc="04150001">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57">
    <w:nsid w:val="705A6DBA"/>
    <w:multiLevelType w:val="hybridMultilevel"/>
    <w:tmpl w:val="91723B6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70954F0D"/>
    <w:multiLevelType w:val="hybridMultilevel"/>
    <w:tmpl w:val="8C1C87EC"/>
    <w:lvl w:ilvl="0" w:tplc="437671D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nsid w:val="70BC19AD"/>
    <w:multiLevelType w:val="hybridMultilevel"/>
    <w:tmpl w:val="8360890C"/>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18553C9"/>
    <w:multiLevelType w:val="hybridMultilevel"/>
    <w:tmpl w:val="1902C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5A05709"/>
    <w:multiLevelType w:val="hybridMultilevel"/>
    <w:tmpl w:val="57142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68E7D3D"/>
    <w:multiLevelType w:val="hybridMultilevel"/>
    <w:tmpl w:val="A274EC72"/>
    <w:lvl w:ilvl="0" w:tplc="1D2C952E">
      <w:start w:val="1"/>
      <w:numFmt w:val="upperRoman"/>
      <w:lvlText w:val="%1."/>
      <w:lvlJc w:val="left"/>
      <w:pPr>
        <w:ind w:left="1060" w:hanging="72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3">
    <w:nsid w:val="7B2B6716"/>
    <w:multiLevelType w:val="hybridMultilevel"/>
    <w:tmpl w:val="FAE6151E"/>
    <w:lvl w:ilvl="0" w:tplc="BFE440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B4B50FC"/>
    <w:multiLevelType w:val="hybridMultilevel"/>
    <w:tmpl w:val="A0C8B892"/>
    <w:lvl w:ilvl="0" w:tplc="707E0C1C">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65">
    <w:nsid w:val="7D282F90"/>
    <w:multiLevelType w:val="multilevel"/>
    <w:tmpl w:val="DF80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E5A09C5"/>
    <w:multiLevelType w:val="hybridMultilevel"/>
    <w:tmpl w:val="1332EA0E"/>
    <w:lvl w:ilvl="0" w:tplc="1590A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6"/>
  </w:num>
  <w:num w:numId="2">
    <w:abstractNumId w:val="63"/>
  </w:num>
  <w:num w:numId="3">
    <w:abstractNumId w:val="53"/>
  </w:num>
  <w:num w:numId="4">
    <w:abstractNumId w:val="24"/>
  </w:num>
  <w:num w:numId="5">
    <w:abstractNumId w:val="52"/>
  </w:num>
  <w:num w:numId="6">
    <w:abstractNumId w:val="38"/>
  </w:num>
  <w:num w:numId="7">
    <w:abstractNumId w:val="18"/>
  </w:num>
  <w:num w:numId="8">
    <w:abstractNumId w:val="60"/>
  </w:num>
  <w:num w:numId="9">
    <w:abstractNumId w:val="12"/>
  </w:num>
  <w:num w:numId="10">
    <w:abstractNumId w:val="34"/>
  </w:num>
  <w:num w:numId="11">
    <w:abstractNumId w:val="15"/>
  </w:num>
  <w:num w:numId="12">
    <w:abstractNumId w:val="19"/>
  </w:num>
  <w:num w:numId="13">
    <w:abstractNumId w:val="58"/>
  </w:num>
  <w:num w:numId="14">
    <w:abstractNumId w:val="28"/>
  </w:num>
  <w:num w:numId="15">
    <w:abstractNumId w:val="21"/>
  </w:num>
  <w:num w:numId="16">
    <w:abstractNumId w:val="1"/>
  </w:num>
  <w:num w:numId="17">
    <w:abstractNumId w:val="27"/>
  </w:num>
  <w:num w:numId="18">
    <w:abstractNumId w:val="11"/>
  </w:num>
  <w:num w:numId="19">
    <w:abstractNumId w:val="25"/>
  </w:num>
  <w:num w:numId="20">
    <w:abstractNumId w:val="42"/>
  </w:num>
  <w:num w:numId="21">
    <w:abstractNumId w:val="35"/>
  </w:num>
  <w:num w:numId="22">
    <w:abstractNumId w:val="51"/>
  </w:num>
  <w:num w:numId="23">
    <w:abstractNumId w:val="62"/>
  </w:num>
  <w:num w:numId="24">
    <w:abstractNumId w:val="29"/>
  </w:num>
  <w:num w:numId="25">
    <w:abstractNumId w:val="43"/>
  </w:num>
  <w:num w:numId="26">
    <w:abstractNumId w:val="59"/>
  </w:num>
  <w:num w:numId="27">
    <w:abstractNumId w:val="7"/>
  </w:num>
  <w:num w:numId="28">
    <w:abstractNumId w:val="47"/>
  </w:num>
  <w:num w:numId="29">
    <w:abstractNumId w:val="30"/>
  </w:num>
  <w:num w:numId="30">
    <w:abstractNumId w:val="5"/>
  </w:num>
  <w:num w:numId="31">
    <w:abstractNumId w:val="22"/>
  </w:num>
  <w:num w:numId="32">
    <w:abstractNumId w:val="65"/>
  </w:num>
  <w:num w:numId="33">
    <w:abstractNumId w:val="39"/>
  </w:num>
  <w:num w:numId="34">
    <w:abstractNumId w:val="45"/>
  </w:num>
  <w:num w:numId="35">
    <w:abstractNumId w:val="48"/>
  </w:num>
  <w:num w:numId="36">
    <w:abstractNumId w:val="61"/>
  </w:num>
  <w:num w:numId="37">
    <w:abstractNumId w:val="54"/>
  </w:num>
  <w:num w:numId="38">
    <w:abstractNumId w:val="55"/>
  </w:num>
  <w:num w:numId="39">
    <w:abstractNumId w:val="26"/>
  </w:num>
  <w:num w:numId="40">
    <w:abstractNumId w:val="10"/>
  </w:num>
  <w:num w:numId="41">
    <w:abstractNumId w:val="46"/>
  </w:num>
  <w:num w:numId="42">
    <w:abstractNumId w:val="14"/>
  </w:num>
  <w:num w:numId="43">
    <w:abstractNumId w:val="9"/>
  </w:num>
  <w:num w:numId="44">
    <w:abstractNumId w:val="13"/>
  </w:num>
  <w:num w:numId="45">
    <w:abstractNumId w:val="3"/>
  </w:num>
  <w:num w:numId="46">
    <w:abstractNumId w:val="40"/>
  </w:num>
  <w:num w:numId="47">
    <w:abstractNumId w:val="6"/>
  </w:num>
  <w:num w:numId="48">
    <w:abstractNumId w:val="49"/>
  </w:num>
  <w:num w:numId="49">
    <w:abstractNumId w:val="36"/>
  </w:num>
  <w:num w:numId="50">
    <w:abstractNumId w:val="2"/>
  </w:num>
  <w:num w:numId="51">
    <w:abstractNumId w:val="41"/>
  </w:num>
  <w:num w:numId="52">
    <w:abstractNumId w:val="8"/>
  </w:num>
  <w:num w:numId="53">
    <w:abstractNumId w:val="31"/>
  </w:num>
  <w:num w:numId="54">
    <w:abstractNumId w:val="0"/>
  </w:num>
  <w:num w:numId="55">
    <w:abstractNumId w:val="32"/>
  </w:num>
  <w:num w:numId="56">
    <w:abstractNumId w:val="16"/>
  </w:num>
  <w:num w:numId="57">
    <w:abstractNumId w:val="37"/>
  </w:num>
  <w:num w:numId="58">
    <w:abstractNumId w:val="33"/>
  </w:num>
  <w:num w:numId="59">
    <w:abstractNumId w:val="44"/>
  </w:num>
  <w:num w:numId="60">
    <w:abstractNumId w:val="20"/>
  </w:num>
  <w:num w:numId="61">
    <w:abstractNumId w:val="50"/>
  </w:num>
  <w:num w:numId="62">
    <w:abstractNumId w:val="56"/>
  </w:num>
  <w:num w:numId="63">
    <w:abstractNumId w:val="64"/>
  </w:num>
  <w:num w:numId="64">
    <w:abstractNumId w:val="17"/>
  </w:num>
  <w:num w:numId="65">
    <w:abstractNumId w:val="23"/>
  </w:num>
  <w:num w:numId="66">
    <w:abstractNumId w:val="57"/>
  </w:num>
  <w:num w:numId="67">
    <w:abstractNumId w:val="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0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E71549"/>
    <w:rsid w:val="00001060"/>
    <w:rsid w:val="000050C2"/>
    <w:rsid w:val="00010BE1"/>
    <w:rsid w:val="00015402"/>
    <w:rsid w:val="000163E2"/>
    <w:rsid w:val="0002135E"/>
    <w:rsid w:val="00033CE5"/>
    <w:rsid w:val="00034F33"/>
    <w:rsid w:val="000634FC"/>
    <w:rsid w:val="000661CC"/>
    <w:rsid w:val="000821C2"/>
    <w:rsid w:val="00082A49"/>
    <w:rsid w:val="00092F0D"/>
    <w:rsid w:val="000A58B5"/>
    <w:rsid w:val="000B69EF"/>
    <w:rsid w:val="000D0C90"/>
    <w:rsid w:val="000D4BE4"/>
    <w:rsid w:val="000E0B86"/>
    <w:rsid w:val="000F3B96"/>
    <w:rsid w:val="000F75B2"/>
    <w:rsid w:val="00100A37"/>
    <w:rsid w:val="0010509F"/>
    <w:rsid w:val="001073EF"/>
    <w:rsid w:val="0010743B"/>
    <w:rsid w:val="00121506"/>
    <w:rsid w:val="001220B8"/>
    <w:rsid w:val="00125DE9"/>
    <w:rsid w:val="0013412C"/>
    <w:rsid w:val="00145140"/>
    <w:rsid w:val="0014724A"/>
    <w:rsid w:val="00147B07"/>
    <w:rsid w:val="001518E8"/>
    <w:rsid w:val="00155417"/>
    <w:rsid w:val="0015633D"/>
    <w:rsid w:val="001755A8"/>
    <w:rsid w:val="00176D00"/>
    <w:rsid w:val="001811E0"/>
    <w:rsid w:val="00186496"/>
    <w:rsid w:val="00190AD6"/>
    <w:rsid w:val="00191050"/>
    <w:rsid w:val="001A1F05"/>
    <w:rsid w:val="001B19E6"/>
    <w:rsid w:val="001B718F"/>
    <w:rsid w:val="001E2C00"/>
    <w:rsid w:val="001E5D6E"/>
    <w:rsid w:val="001F23EC"/>
    <w:rsid w:val="001F5F31"/>
    <w:rsid w:val="001F7FF2"/>
    <w:rsid w:val="00201A80"/>
    <w:rsid w:val="00206F51"/>
    <w:rsid w:val="002130F5"/>
    <w:rsid w:val="00213186"/>
    <w:rsid w:val="00225272"/>
    <w:rsid w:val="00234248"/>
    <w:rsid w:val="0025541C"/>
    <w:rsid w:val="00262AB6"/>
    <w:rsid w:val="00262EB5"/>
    <w:rsid w:val="00270550"/>
    <w:rsid w:val="0027240A"/>
    <w:rsid w:val="00273B60"/>
    <w:rsid w:val="00273FE9"/>
    <w:rsid w:val="00296ECA"/>
    <w:rsid w:val="002A6AA0"/>
    <w:rsid w:val="002B0276"/>
    <w:rsid w:val="002B7205"/>
    <w:rsid w:val="002B7899"/>
    <w:rsid w:val="002C4D12"/>
    <w:rsid w:val="002C60EC"/>
    <w:rsid w:val="002E4F3B"/>
    <w:rsid w:val="002E5FDC"/>
    <w:rsid w:val="003008A1"/>
    <w:rsid w:val="0030399F"/>
    <w:rsid w:val="00311DE2"/>
    <w:rsid w:val="00313492"/>
    <w:rsid w:val="0031404F"/>
    <w:rsid w:val="00317CBC"/>
    <w:rsid w:val="00322F31"/>
    <w:rsid w:val="00323F86"/>
    <w:rsid w:val="00324228"/>
    <w:rsid w:val="00330DE4"/>
    <w:rsid w:val="00330F8B"/>
    <w:rsid w:val="0033139D"/>
    <w:rsid w:val="003322F1"/>
    <w:rsid w:val="00340310"/>
    <w:rsid w:val="0034450D"/>
    <w:rsid w:val="003515CB"/>
    <w:rsid w:val="00352048"/>
    <w:rsid w:val="00355CFB"/>
    <w:rsid w:val="00361F57"/>
    <w:rsid w:val="00365352"/>
    <w:rsid w:val="00367050"/>
    <w:rsid w:val="0037050C"/>
    <w:rsid w:val="00371431"/>
    <w:rsid w:val="003762B7"/>
    <w:rsid w:val="00377BED"/>
    <w:rsid w:val="00384114"/>
    <w:rsid w:val="003877EA"/>
    <w:rsid w:val="003A54D4"/>
    <w:rsid w:val="003B19F7"/>
    <w:rsid w:val="003D230F"/>
    <w:rsid w:val="003F06D7"/>
    <w:rsid w:val="003F694F"/>
    <w:rsid w:val="00401472"/>
    <w:rsid w:val="0040175F"/>
    <w:rsid w:val="00404437"/>
    <w:rsid w:val="00413614"/>
    <w:rsid w:val="00415221"/>
    <w:rsid w:val="0042019F"/>
    <w:rsid w:val="004303DA"/>
    <w:rsid w:val="00440F42"/>
    <w:rsid w:val="004629BE"/>
    <w:rsid w:val="00467021"/>
    <w:rsid w:val="00471A9D"/>
    <w:rsid w:val="0048082D"/>
    <w:rsid w:val="00481A59"/>
    <w:rsid w:val="00485249"/>
    <w:rsid w:val="00494D6D"/>
    <w:rsid w:val="004A0986"/>
    <w:rsid w:val="004A1215"/>
    <w:rsid w:val="004A352D"/>
    <w:rsid w:val="004A420E"/>
    <w:rsid w:val="004A6EFB"/>
    <w:rsid w:val="004C04D2"/>
    <w:rsid w:val="004C1419"/>
    <w:rsid w:val="004C5A08"/>
    <w:rsid w:val="004D5E09"/>
    <w:rsid w:val="004D6A3D"/>
    <w:rsid w:val="004E15E4"/>
    <w:rsid w:val="004E17ED"/>
    <w:rsid w:val="004E359C"/>
    <w:rsid w:val="004E6F96"/>
    <w:rsid w:val="004E7DCD"/>
    <w:rsid w:val="004F10C8"/>
    <w:rsid w:val="004F1ED6"/>
    <w:rsid w:val="004F6A7D"/>
    <w:rsid w:val="005013AC"/>
    <w:rsid w:val="00503050"/>
    <w:rsid w:val="005041A8"/>
    <w:rsid w:val="0050462E"/>
    <w:rsid w:val="005114AB"/>
    <w:rsid w:val="00512D31"/>
    <w:rsid w:val="005143D1"/>
    <w:rsid w:val="00514CF5"/>
    <w:rsid w:val="00517393"/>
    <w:rsid w:val="005234BC"/>
    <w:rsid w:val="00523D11"/>
    <w:rsid w:val="00530BEB"/>
    <w:rsid w:val="00532893"/>
    <w:rsid w:val="00534E95"/>
    <w:rsid w:val="00537C0C"/>
    <w:rsid w:val="005411AC"/>
    <w:rsid w:val="005445C6"/>
    <w:rsid w:val="00544CEC"/>
    <w:rsid w:val="0054507E"/>
    <w:rsid w:val="00552F04"/>
    <w:rsid w:val="0055666B"/>
    <w:rsid w:val="00557C79"/>
    <w:rsid w:val="00573438"/>
    <w:rsid w:val="00591079"/>
    <w:rsid w:val="00591B08"/>
    <w:rsid w:val="00593F24"/>
    <w:rsid w:val="005973E9"/>
    <w:rsid w:val="005C02D0"/>
    <w:rsid w:val="005D131A"/>
    <w:rsid w:val="005D33CD"/>
    <w:rsid w:val="005D7218"/>
    <w:rsid w:val="005E3308"/>
    <w:rsid w:val="005E34A4"/>
    <w:rsid w:val="005E363D"/>
    <w:rsid w:val="005E6B86"/>
    <w:rsid w:val="005F005B"/>
    <w:rsid w:val="005F17D5"/>
    <w:rsid w:val="00603322"/>
    <w:rsid w:val="0060588C"/>
    <w:rsid w:val="006112E7"/>
    <w:rsid w:val="00623701"/>
    <w:rsid w:val="00633351"/>
    <w:rsid w:val="00636374"/>
    <w:rsid w:val="00637137"/>
    <w:rsid w:val="00640E2A"/>
    <w:rsid w:val="00644E4A"/>
    <w:rsid w:val="00647024"/>
    <w:rsid w:val="006529CB"/>
    <w:rsid w:val="006576FE"/>
    <w:rsid w:val="00665FC1"/>
    <w:rsid w:val="00666ACC"/>
    <w:rsid w:val="00666CFF"/>
    <w:rsid w:val="00673CB8"/>
    <w:rsid w:val="0068097B"/>
    <w:rsid w:val="00681EE3"/>
    <w:rsid w:val="00682970"/>
    <w:rsid w:val="00682E97"/>
    <w:rsid w:val="00682FF3"/>
    <w:rsid w:val="0069031F"/>
    <w:rsid w:val="006932EE"/>
    <w:rsid w:val="00694644"/>
    <w:rsid w:val="00694F3B"/>
    <w:rsid w:val="006A1CC1"/>
    <w:rsid w:val="006C11FE"/>
    <w:rsid w:val="006C3CEB"/>
    <w:rsid w:val="006C4DC6"/>
    <w:rsid w:val="006C77C5"/>
    <w:rsid w:val="006E30E0"/>
    <w:rsid w:val="006F236F"/>
    <w:rsid w:val="007045E8"/>
    <w:rsid w:val="00711381"/>
    <w:rsid w:val="007158D8"/>
    <w:rsid w:val="007247FE"/>
    <w:rsid w:val="007348AD"/>
    <w:rsid w:val="007458D2"/>
    <w:rsid w:val="00751473"/>
    <w:rsid w:val="0075392D"/>
    <w:rsid w:val="00760726"/>
    <w:rsid w:val="007748DF"/>
    <w:rsid w:val="00782560"/>
    <w:rsid w:val="007876A9"/>
    <w:rsid w:val="00795128"/>
    <w:rsid w:val="00796B62"/>
    <w:rsid w:val="007A0F71"/>
    <w:rsid w:val="007D16EC"/>
    <w:rsid w:val="007D2E02"/>
    <w:rsid w:val="007E15B3"/>
    <w:rsid w:val="007E206D"/>
    <w:rsid w:val="007F0210"/>
    <w:rsid w:val="00801F1D"/>
    <w:rsid w:val="00827027"/>
    <w:rsid w:val="008319B7"/>
    <w:rsid w:val="00832136"/>
    <w:rsid w:val="0083428B"/>
    <w:rsid w:val="00837931"/>
    <w:rsid w:val="00847701"/>
    <w:rsid w:val="0085441B"/>
    <w:rsid w:val="00856857"/>
    <w:rsid w:val="008658CA"/>
    <w:rsid w:val="008877AA"/>
    <w:rsid w:val="00893308"/>
    <w:rsid w:val="008A34A0"/>
    <w:rsid w:val="008A4DD7"/>
    <w:rsid w:val="008C1FC5"/>
    <w:rsid w:val="008D6AF3"/>
    <w:rsid w:val="008E27B1"/>
    <w:rsid w:val="008E2DE3"/>
    <w:rsid w:val="008E744C"/>
    <w:rsid w:val="009049CA"/>
    <w:rsid w:val="00910031"/>
    <w:rsid w:val="009260E1"/>
    <w:rsid w:val="00930C6E"/>
    <w:rsid w:val="0093491A"/>
    <w:rsid w:val="009363BE"/>
    <w:rsid w:val="00941DE8"/>
    <w:rsid w:val="00943D74"/>
    <w:rsid w:val="009515C7"/>
    <w:rsid w:val="0095169B"/>
    <w:rsid w:val="00954F4B"/>
    <w:rsid w:val="00960D5C"/>
    <w:rsid w:val="00961E55"/>
    <w:rsid w:val="0096393C"/>
    <w:rsid w:val="009707C6"/>
    <w:rsid w:val="009734CF"/>
    <w:rsid w:val="00981C61"/>
    <w:rsid w:val="00990BC3"/>
    <w:rsid w:val="00992913"/>
    <w:rsid w:val="00993B54"/>
    <w:rsid w:val="00993CE0"/>
    <w:rsid w:val="009960FA"/>
    <w:rsid w:val="009B0083"/>
    <w:rsid w:val="009B0AC4"/>
    <w:rsid w:val="009B4CFA"/>
    <w:rsid w:val="009B7C0E"/>
    <w:rsid w:val="009C6F2F"/>
    <w:rsid w:val="009D772F"/>
    <w:rsid w:val="009E052B"/>
    <w:rsid w:val="009E5DF0"/>
    <w:rsid w:val="00A0082D"/>
    <w:rsid w:val="00A204EC"/>
    <w:rsid w:val="00A20D59"/>
    <w:rsid w:val="00A24117"/>
    <w:rsid w:val="00A24EBC"/>
    <w:rsid w:val="00A252D0"/>
    <w:rsid w:val="00A322A9"/>
    <w:rsid w:val="00A4150A"/>
    <w:rsid w:val="00A41A28"/>
    <w:rsid w:val="00A53ADA"/>
    <w:rsid w:val="00A73096"/>
    <w:rsid w:val="00A73B1C"/>
    <w:rsid w:val="00A77359"/>
    <w:rsid w:val="00A84E24"/>
    <w:rsid w:val="00A90E0C"/>
    <w:rsid w:val="00A950A8"/>
    <w:rsid w:val="00AB07BD"/>
    <w:rsid w:val="00AB4D51"/>
    <w:rsid w:val="00AC6102"/>
    <w:rsid w:val="00AD0B98"/>
    <w:rsid w:val="00AE39D8"/>
    <w:rsid w:val="00AE67BF"/>
    <w:rsid w:val="00AF1202"/>
    <w:rsid w:val="00B07F94"/>
    <w:rsid w:val="00B11BBD"/>
    <w:rsid w:val="00B13B71"/>
    <w:rsid w:val="00B17771"/>
    <w:rsid w:val="00B21806"/>
    <w:rsid w:val="00B221D9"/>
    <w:rsid w:val="00B27E5F"/>
    <w:rsid w:val="00B470F7"/>
    <w:rsid w:val="00B47456"/>
    <w:rsid w:val="00B575A6"/>
    <w:rsid w:val="00B8113F"/>
    <w:rsid w:val="00B933D8"/>
    <w:rsid w:val="00B93ABA"/>
    <w:rsid w:val="00B97430"/>
    <w:rsid w:val="00BA130F"/>
    <w:rsid w:val="00BC65DC"/>
    <w:rsid w:val="00BE2E22"/>
    <w:rsid w:val="00BE5DCC"/>
    <w:rsid w:val="00BE74C9"/>
    <w:rsid w:val="00BF60C4"/>
    <w:rsid w:val="00C014AC"/>
    <w:rsid w:val="00C04B0E"/>
    <w:rsid w:val="00C07F26"/>
    <w:rsid w:val="00C17305"/>
    <w:rsid w:val="00C26FB2"/>
    <w:rsid w:val="00C277C4"/>
    <w:rsid w:val="00C27CED"/>
    <w:rsid w:val="00C303DF"/>
    <w:rsid w:val="00C3327F"/>
    <w:rsid w:val="00C33C24"/>
    <w:rsid w:val="00C51EC6"/>
    <w:rsid w:val="00C5369E"/>
    <w:rsid w:val="00C54C87"/>
    <w:rsid w:val="00C57294"/>
    <w:rsid w:val="00C82428"/>
    <w:rsid w:val="00C83064"/>
    <w:rsid w:val="00C8408C"/>
    <w:rsid w:val="00C96333"/>
    <w:rsid w:val="00CA1FA7"/>
    <w:rsid w:val="00CA5BFA"/>
    <w:rsid w:val="00CA65C4"/>
    <w:rsid w:val="00CB3A54"/>
    <w:rsid w:val="00CB6CEE"/>
    <w:rsid w:val="00CB7DD2"/>
    <w:rsid w:val="00CD6C18"/>
    <w:rsid w:val="00CE5331"/>
    <w:rsid w:val="00CF6B3E"/>
    <w:rsid w:val="00D115FF"/>
    <w:rsid w:val="00D134F2"/>
    <w:rsid w:val="00D22DA3"/>
    <w:rsid w:val="00D23BD0"/>
    <w:rsid w:val="00D25C06"/>
    <w:rsid w:val="00D305C2"/>
    <w:rsid w:val="00D324D2"/>
    <w:rsid w:val="00D32D58"/>
    <w:rsid w:val="00D376F0"/>
    <w:rsid w:val="00D40ED8"/>
    <w:rsid w:val="00D41C41"/>
    <w:rsid w:val="00D42CFA"/>
    <w:rsid w:val="00D430A3"/>
    <w:rsid w:val="00D54489"/>
    <w:rsid w:val="00D5486A"/>
    <w:rsid w:val="00D722A3"/>
    <w:rsid w:val="00D7555F"/>
    <w:rsid w:val="00D823D8"/>
    <w:rsid w:val="00D908F5"/>
    <w:rsid w:val="00D933FE"/>
    <w:rsid w:val="00DA2422"/>
    <w:rsid w:val="00DA287F"/>
    <w:rsid w:val="00DA5D59"/>
    <w:rsid w:val="00DC322B"/>
    <w:rsid w:val="00DC4BFC"/>
    <w:rsid w:val="00DD1BE5"/>
    <w:rsid w:val="00DD5C04"/>
    <w:rsid w:val="00DE2A53"/>
    <w:rsid w:val="00DE367A"/>
    <w:rsid w:val="00DE4E27"/>
    <w:rsid w:val="00DE66F6"/>
    <w:rsid w:val="00E02DBD"/>
    <w:rsid w:val="00E1119E"/>
    <w:rsid w:val="00E159C9"/>
    <w:rsid w:val="00E243D2"/>
    <w:rsid w:val="00E34A0E"/>
    <w:rsid w:val="00E455E5"/>
    <w:rsid w:val="00E55B7B"/>
    <w:rsid w:val="00E56D07"/>
    <w:rsid w:val="00E60B6E"/>
    <w:rsid w:val="00E6670B"/>
    <w:rsid w:val="00E71549"/>
    <w:rsid w:val="00E771DB"/>
    <w:rsid w:val="00E94975"/>
    <w:rsid w:val="00EA3BDE"/>
    <w:rsid w:val="00EB641B"/>
    <w:rsid w:val="00EC07C0"/>
    <w:rsid w:val="00EC1F65"/>
    <w:rsid w:val="00ED4529"/>
    <w:rsid w:val="00ED7395"/>
    <w:rsid w:val="00ED7B32"/>
    <w:rsid w:val="00F0381C"/>
    <w:rsid w:val="00F0399E"/>
    <w:rsid w:val="00F04004"/>
    <w:rsid w:val="00F0453F"/>
    <w:rsid w:val="00F04799"/>
    <w:rsid w:val="00F063E0"/>
    <w:rsid w:val="00F0704D"/>
    <w:rsid w:val="00F135B1"/>
    <w:rsid w:val="00F23668"/>
    <w:rsid w:val="00F2369E"/>
    <w:rsid w:val="00F24EC8"/>
    <w:rsid w:val="00F25D97"/>
    <w:rsid w:val="00F30D32"/>
    <w:rsid w:val="00F4076B"/>
    <w:rsid w:val="00F52D4E"/>
    <w:rsid w:val="00F621A4"/>
    <w:rsid w:val="00F6701E"/>
    <w:rsid w:val="00F7596B"/>
    <w:rsid w:val="00F75CEB"/>
    <w:rsid w:val="00F81389"/>
    <w:rsid w:val="00F83205"/>
    <w:rsid w:val="00F8596C"/>
    <w:rsid w:val="00F937E6"/>
    <w:rsid w:val="00FB0A9C"/>
    <w:rsid w:val="00FB50A5"/>
    <w:rsid w:val="00FC008E"/>
    <w:rsid w:val="00FC0F58"/>
    <w:rsid w:val="00FC3AB5"/>
    <w:rsid w:val="00FD11D6"/>
    <w:rsid w:val="00FE4B38"/>
    <w:rsid w:val="00FF1C1A"/>
    <w:rsid w:val="00FF68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6"/>
        <o:r id="V:Rule6" type="connector" idref="#AutoShape 3"/>
        <o:r id="V:Rule7" type="connector" idref="#AutoShape 4"/>
        <o:r id="V:Rule8"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1549"/>
    <w:pPr>
      <w:widowControl w:val="0"/>
      <w:autoSpaceDE w:val="0"/>
      <w:autoSpaceDN w:val="0"/>
      <w:adjustRightInd w:val="0"/>
      <w:spacing w:after="0" w:line="280" w:lineRule="auto"/>
      <w:ind w:left="680" w:hanging="340"/>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CB7DD2"/>
    <w:pPr>
      <w:keepNext/>
      <w:keepLines/>
      <w:spacing w:before="480"/>
      <w:outlineLvl w:val="0"/>
    </w:pPr>
    <w:rPr>
      <w:rFonts w:asciiTheme="majorHAnsi" w:eastAsiaTheme="majorEastAsia" w:hAnsiTheme="majorHAnsi" w:cstheme="majorBidi"/>
      <w:b/>
      <w:bCs/>
      <w:color w:val="76923C" w:themeColor="accent3" w:themeShade="BF"/>
      <w:sz w:val="28"/>
      <w:szCs w:val="28"/>
    </w:rPr>
  </w:style>
  <w:style w:type="paragraph" w:styleId="Nagwek2">
    <w:name w:val="heading 2"/>
    <w:basedOn w:val="Normalny"/>
    <w:next w:val="Normalny"/>
    <w:link w:val="Nagwek2Znak"/>
    <w:uiPriority w:val="9"/>
    <w:unhideWhenUsed/>
    <w:qFormat/>
    <w:rsid w:val="00CB7DD2"/>
    <w:pPr>
      <w:keepNext/>
      <w:keepLines/>
      <w:widowControl/>
      <w:autoSpaceDE/>
      <w:autoSpaceDN/>
      <w:adjustRightInd/>
      <w:spacing w:before="200" w:line="240" w:lineRule="auto"/>
      <w:ind w:left="0" w:firstLine="0"/>
      <w:outlineLvl w:val="1"/>
    </w:pPr>
    <w:rPr>
      <w:rFonts w:asciiTheme="majorHAnsi" w:eastAsiaTheme="majorEastAsia" w:hAnsiTheme="majorHAnsi" w:cstheme="majorBidi"/>
      <w:b/>
      <w:bCs/>
      <w:color w:val="76923C" w:themeColor="accent3" w:themeShade="BF"/>
      <w:sz w:val="26"/>
      <w:szCs w:val="26"/>
    </w:rPr>
  </w:style>
  <w:style w:type="paragraph" w:styleId="Nagwek3">
    <w:name w:val="heading 3"/>
    <w:basedOn w:val="Normalny"/>
    <w:next w:val="Normalny"/>
    <w:link w:val="Nagwek3Znak"/>
    <w:uiPriority w:val="9"/>
    <w:unhideWhenUsed/>
    <w:qFormat/>
    <w:rsid w:val="00CB7DD2"/>
    <w:pPr>
      <w:keepNext/>
      <w:keepLines/>
      <w:widowControl/>
      <w:autoSpaceDE/>
      <w:autoSpaceDN/>
      <w:adjustRightInd/>
      <w:spacing w:before="200" w:line="240" w:lineRule="auto"/>
      <w:ind w:left="0" w:firstLine="0"/>
      <w:outlineLvl w:val="2"/>
    </w:pPr>
    <w:rPr>
      <w:rFonts w:asciiTheme="majorHAnsi" w:eastAsiaTheme="majorEastAsia" w:hAnsiTheme="majorHAnsi" w:cstheme="majorBidi"/>
      <w:b/>
      <w:bCs/>
      <w:color w:val="76923C" w:themeColor="accent3" w:themeShade="BF"/>
      <w:sz w:val="24"/>
      <w:szCs w:val="24"/>
    </w:rPr>
  </w:style>
  <w:style w:type="paragraph" w:styleId="Nagwek4">
    <w:name w:val="heading 4"/>
    <w:basedOn w:val="Normalny"/>
    <w:next w:val="Normalny"/>
    <w:link w:val="Nagwek4Znak"/>
    <w:uiPriority w:val="9"/>
    <w:unhideWhenUsed/>
    <w:qFormat/>
    <w:rsid w:val="005D7218"/>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FC3AB5"/>
    <w:pPr>
      <w:keepNext/>
      <w:keepLines/>
      <w:spacing w:before="200"/>
      <w:outlineLvl w:val="4"/>
    </w:pPr>
    <w:rPr>
      <w:rFonts w:asciiTheme="majorHAnsi" w:eastAsiaTheme="majorEastAsia" w:hAnsiTheme="majorHAnsi" w:cstheme="majorBidi"/>
      <w:color w:val="243F60" w:themeColor="accent1" w:themeShade="7F"/>
    </w:rPr>
  </w:style>
  <w:style w:type="paragraph" w:styleId="Nagwek9">
    <w:name w:val="heading 9"/>
    <w:basedOn w:val="Normalny"/>
    <w:next w:val="Normalny"/>
    <w:link w:val="Nagwek9Znak"/>
    <w:uiPriority w:val="9"/>
    <w:semiHidden/>
    <w:unhideWhenUsed/>
    <w:qFormat/>
    <w:rsid w:val="0083213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E71549"/>
    <w:pPr>
      <w:spacing w:line="240" w:lineRule="auto"/>
      <w:ind w:left="0" w:firstLine="0"/>
      <w:jc w:val="center"/>
    </w:pPr>
    <w:rPr>
      <w:b/>
      <w:bCs/>
      <w:sz w:val="28"/>
    </w:rPr>
  </w:style>
  <w:style w:type="character" w:customStyle="1" w:styleId="TytuZnak">
    <w:name w:val="Tytuł Znak"/>
    <w:basedOn w:val="Domylnaczcionkaakapitu"/>
    <w:link w:val="Tytu"/>
    <w:rsid w:val="00E71549"/>
    <w:rPr>
      <w:rFonts w:ascii="Times New Roman" w:eastAsia="Times New Roman" w:hAnsi="Times New Roman" w:cs="Times New Roman"/>
      <w:b/>
      <w:bCs/>
      <w:sz w:val="28"/>
      <w:szCs w:val="20"/>
      <w:lang w:eastAsia="pl-PL"/>
    </w:rPr>
  </w:style>
  <w:style w:type="paragraph" w:styleId="Bezodstpw">
    <w:name w:val="No Spacing"/>
    <w:link w:val="BezodstpwZnak"/>
    <w:uiPriority w:val="1"/>
    <w:qFormat/>
    <w:rsid w:val="00E71549"/>
    <w:pPr>
      <w:spacing w:after="0" w:line="240" w:lineRule="auto"/>
    </w:pPr>
    <w:rPr>
      <w:rFonts w:ascii="Calibri" w:eastAsia="Times New Roman" w:hAnsi="Calibri" w:cs="Times New Roman"/>
    </w:rPr>
  </w:style>
  <w:style w:type="character" w:customStyle="1" w:styleId="BezodstpwZnak">
    <w:name w:val="Bez odstępów Znak"/>
    <w:basedOn w:val="Domylnaczcionkaakapitu"/>
    <w:link w:val="Bezodstpw"/>
    <w:uiPriority w:val="1"/>
    <w:rsid w:val="00E71549"/>
    <w:rPr>
      <w:rFonts w:ascii="Calibri" w:eastAsia="Times New Roman" w:hAnsi="Calibri" w:cs="Times New Roman"/>
    </w:rPr>
  </w:style>
  <w:style w:type="paragraph" w:customStyle="1" w:styleId="tabelatekst">
    <w:name w:val="tabela tekst"/>
    <w:basedOn w:val="Normalny"/>
    <w:rsid w:val="00E71549"/>
    <w:pPr>
      <w:widowControl/>
      <w:tabs>
        <w:tab w:val="left" w:pos="567"/>
        <w:tab w:val="left" w:pos="737"/>
      </w:tabs>
      <w:autoSpaceDE/>
      <w:autoSpaceDN/>
      <w:adjustRightInd/>
      <w:spacing w:line="240" w:lineRule="auto"/>
      <w:ind w:left="0" w:firstLine="567"/>
      <w:jc w:val="both"/>
    </w:pPr>
    <w:rPr>
      <w:noProof/>
      <w:sz w:val="24"/>
    </w:rPr>
  </w:style>
  <w:style w:type="paragraph" w:styleId="Akapitzlist">
    <w:name w:val="List Paragraph"/>
    <w:basedOn w:val="Normalny"/>
    <w:uiPriority w:val="34"/>
    <w:qFormat/>
    <w:rsid w:val="00E71549"/>
    <w:pPr>
      <w:ind w:left="720"/>
      <w:contextualSpacing/>
    </w:pPr>
  </w:style>
  <w:style w:type="character" w:customStyle="1" w:styleId="Nagwek2Znak">
    <w:name w:val="Nagłówek 2 Znak"/>
    <w:basedOn w:val="Domylnaczcionkaakapitu"/>
    <w:link w:val="Nagwek2"/>
    <w:uiPriority w:val="9"/>
    <w:rsid w:val="00CB7DD2"/>
    <w:rPr>
      <w:rFonts w:asciiTheme="majorHAnsi" w:eastAsiaTheme="majorEastAsia" w:hAnsiTheme="majorHAnsi" w:cstheme="majorBidi"/>
      <w:b/>
      <w:bCs/>
      <w:color w:val="76923C" w:themeColor="accent3" w:themeShade="BF"/>
      <w:sz w:val="26"/>
      <w:szCs w:val="26"/>
      <w:lang w:eastAsia="pl-PL"/>
    </w:rPr>
  </w:style>
  <w:style w:type="character" w:customStyle="1" w:styleId="Nagwek3Znak">
    <w:name w:val="Nagłówek 3 Znak"/>
    <w:basedOn w:val="Domylnaczcionkaakapitu"/>
    <w:link w:val="Nagwek3"/>
    <w:rsid w:val="00CB7DD2"/>
    <w:rPr>
      <w:rFonts w:asciiTheme="majorHAnsi" w:eastAsiaTheme="majorEastAsia" w:hAnsiTheme="majorHAnsi" w:cstheme="majorBidi"/>
      <w:b/>
      <w:bCs/>
      <w:color w:val="76923C" w:themeColor="accent3" w:themeShade="BF"/>
      <w:sz w:val="24"/>
      <w:szCs w:val="24"/>
      <w:lang w:eastAsia="pl-PL"/>
    </w:rPr>
  </w:style>
  <w:style w:type="paragraph" w:styleId="Tekstpodstawowy">
    <w:name w:val="Body Text"/>
    <w:basedOn w:val="Normalny"/>
    <w:link w:val="TekstpodstawowyZnak"/>
    <w:rsid w:val="00DA5D59"/>
    <w:pPr>
      <w:widowControl/>
      <w:autoSpaceDE/>
      <w:autoSpaceDN/>
      <w:adjustRightInd/>
      <w:spacing w:line="360" w:lineRule="auto"/>
      <w:ind w:left="0" w:firstLine="0"/>
      <w:jc w:val="both"/>
    </w:pPr>
    <w:rPr>
      <w:sz w:val="24"/>
      <w:szCs w:val="24"/>
    </w:rPr>
  </w:style>
  <w:style w:type="character" w:customStyle="1" w:styleId="TekstpodstawowyZnak">
    <w:name w:val="Tekst podstawowy Znak"/>
    <w:basedOn w:val="Domylnaczcionkaakapitu"/>
    <w:link w:val="Tekstpodstawowy"/>
    <w:rsid w:val="00DA5D59"/>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A5D59"/>
    <w:rPr>
      <w:color w:val="0000FF"/>
      <w:u w:val="single"/>
    </w:rPr>
  </w:style>
  <w:style w:type="paragraph" w:customStyle="1" w:styleId="wtabeli">
    <w:name w:val="wtabeli"/>
    <w:basedOn w:val="Normalny"/>
    <w:rsid w:val="00DA5D59"/>
    <w:pPr>
      <w:widowControl/>
      <w:autoSpaceDE/>
      <w:autoSpaceDN/>
      <w:adjustRightInd/>
      <w:spacing w:before="100" w:beforeAutospacing="1" w:after="100" w:afterAutospacing="1" w:line="240" w:lineRule="auto"/>
      <w:ind w:left="0" w:firstLine="0"/>
    </w:pPr>
    <w:rPr>
      <w:sz w:val="24"/>
      <w:szCs w:val="24"/>
    </w:rPr>
  </w:style>
  <w:style w:type="paragraph" w:styleId="NormalnyWeb">
    <w:name w:val="Normal (Web)"/>
    <w:basedOn w:val="Normalny"/>
    <w:uiPriority w:val="99"/>
    <w:unhideWhenUsed/>
    <w:rsid w:val="00DA5D59"/>
    <w:pPr>
      <w:widowControl/>
      <w:autoSpaceDE/>
      <w:autoSpaceDN/>
      <w:adjustRightInd/>
      <w:spacing w:before="100" w:beforeAutospacing="1" w:after="100" w:afterAutospacing="1" w:line="240" w:lineRule="auto"/>
      <w:ind w:left="0" w:firstLine="0"/>
    </w:pPr>
    <w:rPr>
      <w:sz w:val="24"/>
      <w:szCs w:val="24"/>
    </w:rPr>
  </w:style>
  <w:style w:type="paragraph" w:styleId="Tekstpodstawowy2">
    <w:name w:val="Body Text 2"/>
    <w:basedOn w:val="Normalny"/>
    <w:link w:val="Tekstpodstawowy2Znak"/>
    <w:uiPriority w:val="99"/>
    <w:unhideWhenUsed/>
    <w:rsid w:val="00DA5D59"/>
    <w:pPr>
      <w:widowControl/>
      <w:autoSpaceDE/>
      <w:autoSpaceDN/>
      <w:adjustRightInd/>
      <w:spacing w:after="120" w:line="480" w:lineRule="auto"/>
      <w:ind w:left="0" w:firstLine="0"/>
    </w:pPr>
    <w:rPr>
      <w:sz w:val="24"/>
      <w:szCs w:val="24"/>
    </w:rPr>
  </w:style>
  <w:style w:type="character" w:customStyle="1" w:styleId="Tekstpodstawowy2Znak">
    <w:name w:val="Tekst podstawowy 2 Znak"/>
    <w:basedOn w:val="Domylnaczcionkaakapitu"/>
    <w:link w:val="Tekstpodstawowy2"/>
    <w:uiPriority w:val="99"/>
    <w:rsid w:val="00DA5D59"/>
    <w:rPr>
      <w:rFonts w:ascii="Times New Roman" w:eastAsia="Times New Roman" w:hAnsi="Times New Roman" w:cs="Times New Roman"/>
      <w:sz w:val="24"/>
      <w:szCs w:val="24"/>
      <w:lang w:eastAsia="pl-PL"/>
    </w:rPr>
  </w:style>
  <w:style w:type="character" w:styleId="Uwydatnienie">
    <w:name w:val="Emphasis"/>
    <w:basedOn w:val="Domylnaczcionkaakapitu"/>
    <w:qFormat/>
    <w:rsid w:val="00DA5D59"/>
    <w:rPr>
      <w:i/>
      <w:iCs/>
    </w:rPr>
  </w:style>
  <w:style w:type="paragraph" w:styleId="Tekstprzypisudolnego">
    <w:name w:val="footnote text"/>
    <w:aliases w:val="Tekst przypisu"/>
    <w:basedOn w:val="Normalny"/>
    <w:link w:val="TekstprzypisudolnegoZnak"/>
    <w:rsid w:val="00DA5D59"/>
    <w:pPr>
      <w:spacing w:line="260" w:lineRule="auto"/>
      <w:ind w:left="0" w:firstLine="0"/>
    </w:pPr>
  </w:style>
  <w:style w:type="character" w:customStyle="1" w:styleId="TekstprzypisudolnegoZnak">
    <w:name w:val="Tekst przypisu dolnego Znak"/>
    <w:aliases w:val="Tekst przypisu Znak"/>
    <w:basedOn w:val="Domylnaczcionkaakapitu"/>
    <w:link w:val="Tekstprzypisudolnego"/>
    <w:uiPriority w:val="99"/>
    <w:rsid w:val="00DA5D59"/>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DA5D59"/>
    <w:rPr>
      <w:vertAlign w:val="superscript"/>
    </w:rPr>
  </w:style>
  <w:style w:type="paragraph" w:styleId="Tekstdymka">
    <w:name w:val="Balloon Text"/>
    <w:basedOn w:val="Normalny"/>
    <w:link w:val="TekstdymkaZnak"/>
    <w:uiPriority w:val="99"/>
    <w:semiHidden/>
    <w:unhideWhenUsed/>
    <w:rsid w:val="00DA5D5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D59"/>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CB7DD2"/>
    <w:rPr>
      <w:rFonts w:asciiTheme="majorHAnsi" w:eastAsiaTheme="majorEastAsia" w:hAnsiTheme="majorHAnsi" w:cstheme="majorBidi"/>
      <w:b/>
      <w:bCs/>
      <w:color w:val="76923C" w:themeColor="accent3" w:themeShade="BF"/>
      <w:sz w:val="28"/>
      <w:szCs w:val="28"/>
      <w:lang w:eastAsia="pl-PL"/>
    </w:rPr>
  </w:style>
  <w:style w:type="paragraph" w:styleId="Tekstpodstawowywcity2">
    <w:name w:val="Body Text Indent 2"/>
    <w:basedOn w:val="Normalny"/>
    <w:link w:val="Tekstpodstawowywcity2Znak"/>
    <w:uiPriority w:val="99"/>
    <w:unhideWhenUsed/>
    <w:rsid w:val="00DA5D5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DA5D59"/>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uiPriority w:val="99"/>
    <w:semiHidden/>
    <w:unhideWhenUsed/>
    <w:rsid w:val="00DA5D59"/>
    <w:pPr>
      <w:spacing w:after="120"/>
    </w:pPr>
    <w:rPr>
      <w:sz w:val="16"/>
      <w:szCs w:val="16"/>
    </w:rPr>
  </w:style>
  <w:style w:type="character" w:customStyle="1" w:styleId="Tekstpodstawowy3Znak">
    <w:name w:val="Tekst podstawowy 3 Znak"/>
    <w:basedOn w:val="Domylnaczcionkaakapitu"/>
    <w:link w:val="Tekstpodstawowy3"/>
    <w:uiPriority w:val="99"/>
    <w:semiHidden/>
    <w:rsid w:val="00DA5D59"/>
    <w:rPr>
      <w:rFonts w:ascii="Times New Roman" w:eastAsia="Times New Roman" w:hAnsi="Times New Roman" w:cs="Times New Roman"/>
      <w:sz w:val="16"/>
      <w:szCs w:val="16"/>
      <w:lang w:eastAsia="pl-PL"/>
    </w:rPr>
  </w:style>
  <w:style w:type="paragraph" w:styleId="Nagwek">
    <w:name w:val="header"/>
    <w:basedOn w:val="Normalny"/>
    <w:link w:val="NagwekZnak"/>
    <w:uiPriority w:val="99"/>
    <w:rsid w:val="00DA5D59"/>
    <w:pPr>
      <w:widowControl/>
      <w:tabs>
        <w:tab w:val="center" w:pos="4536"/>
        <w:tab w:val="right" w:pos="9072"/>
      </w:tabs>
      <w:autoSpaceDE/>
      <w:autoSpaceDN/>
      <w:adjustRightInd/>
      <w:spacing w:line="240" w:lineRule="auto"/>
      <w:ind w:left="0" w:firstLine="0"/>
    </w:pPr>
    <w:rPr>
      <w:sz w:val="24"/>
      <w:szCs w:val="24"/>
    </w:rPr>
  </w:style>
  <w:style w:type="character" w:customStyle="1" w:styleId="NagwekZnak">
    <w:name w:val="Nagłówek Znak"/>
    <w:basedOn w:val="Domylnaczcionkaakapitu"/>
    <w:link w:val="Nagwek"/>
    <w:uiPriority w:val="99"/>
    <w:rsid w:val="00DA5D59"/>
    <w:rPr>
      <w:rFonts w:ascii="Times New Roman" w:eastAsia="Times New Roman" w:hAnsi="Times New Roman" w:cs="Times New Roman"/>
      <w:sz w:val="24"/>
      <w:szCs w:val="24"/>
      <w:lang w:eastAsia="pl-PL"/>
    </w:rPr>
  </w:style>
  <w:style w:type="paragraph" w:customStyle="1" w:styleId="BodyText21">
    <w:name w:val="Body Text 21"/>
    <w:basedOn w:val="Normalny"/>
    <w:rsid w:val="00DA5D59"/>
    <w:pPr>
      <w:widowControl/>
      <w:suppressAutoHyphens/>
      <w:autoSpaceDE/>
      <w:autoSpaceDN/>
      <w:adjustRightInd/>
      <w:spacing w:line="240" w:lineRule="auto"/>
      <w:ind w:left="0" w:firstLine="0"/>
      <w:jc w:val="both"/>
    </w:pPr>
    <w:rPr>
      <w:sz w:val="24"/>
      <w:lang w:eastAsia="ar-SA"/>
    </w:rPr>
  </w:style>
  <w:style w:type="paragraph" w:customStyle="1" w:styleId="Nag4">
    <w:name w:val="Nag4"/>
    <w:basedOn w:val="Normalny"/>
    <w:rsid w:val="00DA5D59"/>
    <w:pPr>
      <w:widowControl/>
      <w:autoSpaceDE/>
      <w:autoSpaceDN/>
      <w:adjustRightInd/>
      <w:spacing w:line="240" w:lineRule="auto"/>
      <w:ind w:left="0" w:firstLine="0"/>
      <w:jc w:val="both"/>
    </w:pPr>
    <w:rPr>
      <w:b/>
      <w:sz w:val="24"/>
    </w:rPr>
  </w:style>
  <w:style w:type="paragraph" w:customStyle="1" w:styleId="Tekstpodstawowywcity1">
    <w:name w:val="Tekst podstawowy wcięty1"/>
    <w:basedOn w:val="Normalny"/>
    <w:rsid w:val="008D6AF3"/>
    <w:pPr>
      <w:widowControl/>
      <w:autoSpaceDE/>
      <w:autoSpaceDN/>
      <w:adjustRightInd/>
      <w:spacing w:line="240" w:lineRule="auto"/>
      <w:ind w:left="0" w:firstLine="708"/>
      <w:jc w:val="both"/>
    </w:pPr>
    <w:rPr>
      <w:sz w:val="24"/>
    </w:rPr>
  </w:style>
  <w:style w:type="paragraph" w:customStyle="1" w:styleId="ania1">
    <w:name w:val="ania1"/>
    <w:basedOn w:val="Normalny"/>
    <w:link w:val="ania1Znak"/>
    <w:qFormat/>
    <w:rsid w:val="008D6AF3"/>
    <w:pPr>
      <w:widowControl/>
      <w:autoSpaceDE/>
      <w:autoSpaceDN/>
      <w:adjustRightInd/>
      <w:spacing w:line="276" w:lineRule="auto"/>
      <w:ind w:left="0" w:firstLine="708"/>
      <w:jc w:val="both"/>
    </w:pPr>
    <w:rPr>
      <w:rFonts w:ascii="Arial Narrow" w:eastAsia="Calibri" w:hAnsi="Arial Narrow" w:cs="Calibri"/>
      <w:sz w:val="24"/>
      <w:szCs w:val="24"/>
    </w:rPr>
  </w:style>
  <w:style w:type="character" w:customStyle="1" w:styleId="ania1Znak">
    <w:name w:val="ania1 Znak"/>
    <w:basedOn w:val="Domylnaczcionkaakapitu"/>
    <w:link w:val="ania1"/>
    <w:rsid w:val="008D6AF3"/>
    <w:rPr>
      <w:rFonts w:ascii="Arial Narrow" w:eastAsia="Calibri" w:hAnsi="Arial Narrow" w:cs="Calibri"/>
      <w:sz w:val="24"/>
      <w:szCs w:val="24"/>
      <w:lang w:eastAsia="pl-PL"/>
    </w:rPr>
  </w:style>
  <w:style w:type="character" w:customStyle="1" w:styleId="font01">
    <w:name w:val="font01"/>
    <w:basedOn w:val="Domylnaczcionkaakapitu"/>
    <w:rsid w:val="00C17305"/>
    <w:rPr>
      <w:rFonts w:ascii="Arial" w:hAnsi="Arial" w:cs="Arial" w:hint="default"/>
      <w:sz w:val="18"/>
      <w:szCs w:val="18"/>
    </w:rPr>
  </w:style>
  <w:style w:type="character" w:styleId="Odwoaniedokomentarza">
    <w:name w:val="annotation reference"/>
    <w:basedOn w:val="Domylnaczcionkaakapitu"/>
    <w:uiPriority w:val="99"/>
    <w:semiHidden/>
    <w:unhideWhenUsed/>
    <w:rsid w:val="009B0AC4"/>
    <w:rPr>
      <w:sz w:val="16"/>
      <w:szCs w:val="16"/>
    </w:rPr>
  </w:style>
  <w:style w:type="paragraph" w:styleId="Tekstkomentarza">
    <w:name w:val="annotation text"/>
    <w:basedOn w:val="Normalny"/>
    <w:link w:val="TekstkomentarzaZnak"/>
    <w:uiPriority w:val="99"/>
    <w:semiHidden/>
    <w:unhideWhenUsed/>
    <w:rsid w:val="009B0AC4"/>
    <w:pPr>
      <w:spacing w:line="240" w:lineRule="auto"/>
    </w:pPr>
  </w:style>
  <w:style w:type="character" w:customStyle="1" w:styleId="TekstkomentarzaZnak">
    <w:name w:val="Tekst komentarza Znak"/>
    <w:basedOn w:val="Domylnaczcionkaakapitu"/>
    <w:link w:val="Tekstkomentarza"/>
    <w:uiPriority w:val="99"/>
    <w:semiHidden/>
    <w:rsid w:val="009B0AC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9B0AC4"/>
    <w:rPr>
      <w:b/>
      <w:bCs/>
    </w:rPr>
  </w:style>
  <w:style w:type="character" w:customStyle="1" w:styleId="TematkomentarzaZnak">
    <w:name w:val="Temat komentarza Znak"/>
    <w:basedOn w:val="TekstkomentarzaZnak"/>
    <w:link w:val="Tematkomentarza"/>
    <w:uiPriority w:val="99"/>
    <w:semiHidden/>
    <w:rsid w:val="009B0AC4"/>
    <w:rPr>
      <w:rFonts w:ascii="Times New Roman" w:eastAsia="Times New Roman" w:hAnsi="Times New Roman" w:cs="Times New Roman"/>
      <w:b/>
      <w:bCs/>
      <w:sz w:val="20"/>
      <w:szCs w:val="20"/>
      <w:lang w:eastAsia="pl-PL"/>
    </w:rPr>
  </w:style>
  <w:style w:type="table" w:styleId="redniecieniowanie1akcent3">
    <w:name w:val="Medium Shading 1 Accent 3"/>
    <w:basedOn w:val="Kolorowalistaakcent6"/>
    <w:uiPriority w:val="63"/>
    <w:rsid w:val="003322F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cPr>
      <w:shd w:val="clear" w:color="auto" w:fill="FEF4EC" w:themeFill="accent6" w:themeFillTint="19"/>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color w:val="348DA5" w:themeColor="accent5" w:themeShade="CC"/>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3322F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3322F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3322F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3322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1">
    <w:name w:val="Średnie cieniowanie 11"/>
    <w:basedOn w:val="Standardowy"/>
    <w:uiPriority w:val="63"/>
    <w:rsid w:val="003322F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ela-Siatka">
    <w:name w:val="Table Grid"/>
    <w:basedOn w:val="Standardowy"/>
    <w:uiPriority w:val="59"/>
    <w:rsid w:val="00332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Jasnecieniowanieakcent3">
    <w:name w:val="Light Shading Accent 3"/>
    <w:basedOn w:val="Standardowy"/>
    <w:uiPriority w:val="60"/>
    <w:rsid w:val="003322F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Kolorowalistaakcent6">
    <w:name w:val="Colorful List Accent 6"/>
    <w:basedOn w:val="Standardowy"/>
    <w:uiPriority w:val="72"/>
    <w:rsid w:val="003322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Jasnecieniowanieakcent4">
    <w:name w:val="Light Shading Accent 4"/>
    <w:basedOn w:val="Standardowy"/>
    <w:uiPriority w:val="60"/>
    <w:rsid w:val="003322F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3322F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pistreci2">
    <w:name w:val="toc 2"/>
    <w:basedOn w:val="Normalny"/>
    <w:next w:val="Normalny"/>
    <w:autoRedefine/>
    <w:uiPriority w:val="39"/>
    <w:rsid w:val="00176D00"/>
    <w:pPr>
      <w:widowControl/>
      <w:tabs>
        <w:tab w:val="left" w:pos="960"/>
        <w:tab w:val="right" w:leader="dot" w:pos="9403"/>
        <w:tab w:val="right" w:leader="dot" w:pos="9639"/>
      </w:tabs>
      <w:autoSpaceDE/>
      <w:autoSpaceDN/>
      <w:adjustRightInd/>
      <w:spacing w:line="360" w:lineRule="auto"/>
      <w:ind w:left="284" w:firstLine="0"/>
      <w:jc w:val="both"/>
    </w:pPr>
    <w:rPr>
      <w:noProof/>
      <w:sz w:val="24"/>
      <w:szCs w:val="24"/>
    </w:rPr>
  </w:style>
  <w:style w:type="paragraph" w:styleId="Spistreci1">
    <w:name w:val="toc 1"/>
    <w:basedOn w:val="Normalny"/>
    <w:next w:val="Normalny"/>
    <w:autoRedefine/>
    <w:uiPriority w:val="39"/>
    <w:unhideWhenUsed/>
    <w:rsid w:val="00FB0A9C"/>
    <w:pPr>
      <w:spacing w:after="100"/>
      <w:ind w:left="0"/>
    </w:pPr>
  </w:style>
  <w:style w:type="paragraph" w:styleId="Spistreci3">
    <w:name w:val="toc 3"/>
    <w:basedOn w:val="Normalny"/>
    <w:next w:val="Normalny"/>
    <w:autoRedefine/>
    <w:uiPriority w:val="39"/>
    <w:unhideWhenUsed/>
    <w:rsid w:val="00FB0A9C"/>
    <w:pPr>
      <w:spacing w:after="100"/>
      <w:ind w:left="400"/>
    </w:pPr>
  </w:style>
  <w:style w:type="paragraph" w:styleId="Nagwekspisutreci">
    <w:name w:val="TOC Heading"/>
    <w:basedOn w:val="Nagwek1"/>
    <w:next w:val="Normalny"/>
    <w:uiPriority w:val="39"/>
    <w:unhideWhenUsed/>
    <w:qFormat/>
    <w:rsid w:val="00FB0A9C"/>
    <w:pPr>
      <w:outlineLvl w:val="9"/>
    </w:pPr>
  </w:style>
  <w:style w:type="paragraph" w:styleId="Stopka">
    <w:name w:val="footer"/>
    <w:basedOn w:val="Normalny"/>
    <w:link w:val="StopkaZnak"/>
    <w:uiPriority w:val="99"/>
    <w:rsid w:val="00FB0A9C"/>
    <w:pPr>
      <w:tabs>
        <w:tab w:val="center" w:pos="4536"/>
        <w:tab w:val="right" w:pos="9072"/>
      </w:tabs>
      <w:spacing w:line="260" w:lineRule="auto"/>
      <w:ind w:left="0" w:firstLine="0"/>
    </w:pPr>
    <w:rPr>
      <w:sz w:val="28"/>
      <w:szCs w:val="28"/>
    </w:rPr>
  </w:style>
  <w:style w:type="character" w:customStyle="1" w:styleId="StopkaZnak">
    <w:name w:val="Stopka Znak"/>
    <w:basedOn w:val="Domylnaczcionkaakapitu"/>
    <w:link w:val="Stopka"/>
    <w:uiPriority w:val="99"/>
    <w:rsid w:val="00FB0A9C"/>
    <w:rPr>
      <w:rFonts w:ascii="Times New Roman" w:eastAsia="Times New Roman" w:hAnsi="Times New Roman" w:cs="Times New Roman"/>
      <w:sz w:val="28"/>
      <w:szCs w:val="28"/>
      <w:lang w:eastAsia="pl-PL"/>
    </w:rPr>
  </w:style>
  <w:style w:type="character" w:styleId="Numerstrony">
    <w:name w:val="page number"/>
    <w:basedOn w:val="Domylnaczcionkaakapitu"/>
    <w:rsid w:val="00FB0A9C"/>
  </w:style>
  <w:style w:type="character" w:styleId="Wyrnienieintensywne">
    <w:name w:val="Intense Emphasis"/>
    <w:basedOn w:val="Domylnaczcionkaakapitu"/>
    <w:uiPriority w:val="21"/>
    <w:qFormat/>
    <w:rsid w:val="00B13B71"/>
    <w:rPr>
      <w:b/>
      <w:bCs/>
      <w:i/>
      <w:iCs/>
      <w:color w:val="4F81BD"/>
    </w:rPr>
  </w:style>
  <w:style w:type="table" w:styleId="redniasiatka2akcent3">
    <w:name w:val="Medium Grid 2 Accent 3"/>
    <w:basedOn w:val="Standardowy"/>
    <w:uiPriority w:val="68"/>
    <w:rsid w:val="003515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customStyle="1" w:styleId="Nagwek4Znak">
    <w:name w:val="Nagłówek 4 Znak"/>
    <w:basedOn w:val="Domylnaczcionkaakapitu"/>
    <w:link w:val="Nagwek4"/>
    <w:uiPriority w:val="9"/>
    <w:rsid w:val="005D7218"/>
    <w:rPr>
      <w:rFonts w:asciiTheme="majorHAnsi" w:eastAsiaTheme="majorEastAsia" w:hAnsiTheme="majorHAnsi" w:cstheme="majorBidi"/>
      <w:b/>
      <w:bCs/>
      <w:i/>
      <w:iCs/>
      <w:color w:val="4F81BD" w:themeColor="accent1"/>
      <w:sz w:val="20"/>
      <w:szCs w:val="20"/>
      <w:lang w:eastAsia="pl-PL"/>
    </w:rPr>
  </w:style>
  <w:style w:type="character" w:styleId="Pogrubienie">
    <w:name w:val="Strong"/>
    <w:basedOn w:val="Domylnaczcionkaakapitu"/>
    <w:qFormat/>
    <w:rsid w:val="00F52D4E"/>
    <w:rPr>
      <w:b/>
      <w:bCs/>
    </w:rPr>
  </w:style>
  <w:style w:type="character" w:customStyle="1" w:styleId="apple-converted-space">
    <w:name w:val="apple-converted-space"/>
    <w:basedOn w:val="Domylnaczcionkaakapitu"/>
    <w:rsid w:val="00EB641B"/>
  </w:style>
  <w:style w:type="paragraph" w:styleId="Legenda">
    <w:name w:val="caption"/>
    <w:aliases w:val="Podpis nad obiektem"/>
    <w:basedOn w:val="Normalny"/>
    <w:next w:val="Normalny"/>
    <w:link w:val="LegendaZnak"/>
    <w:uiPriority w:val="35"/>
    <w:qFormat/>
    <w:rsid w:val="006A1CC1"/>
    <w:pPr>
      <w:widowControl/>
      <w:autoSpaceDE/>
      <w:autoSpaceDN/>
      <w:adjustRightInd/>
      <w:spacing w:after="200" w:line="276" w:lineRule="auto"/>
      <w:ind w:left="0" w:firstLine="0"/>
    </w:pPr>
    <w:rPr>
      <w:rFonts w:ascii="Calibri" w:hAnsi="Calibri" w:cs="Calibri"/>
      <w:b/>
      <w:bCs/>
      <w:lang w:eastAsia="en-US"/>
    </w:rPr>
  </w:style>
  <w:style w:type="paragraph" w:customStyle="1" w:styleId="Default">
    <w:name w:val="Default"/>
    <w:rsid w:val="006A1C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omylnaczcionkaakapitu"/>
    <w:rsid w:val="004A0986"/>
  </w:style>
  <w:style w:type="character" w:customStyle="1" w:styleId="Nagwek5Znak">
    <w:name w:val="Nagłówek 5 Znak"/>
    <w:basedOn w:val="Domylnaczcionkaakapitu"/>
    <w:link w:val="Nagwek5"/>
    <w:uiPriority w:val="9"/>
    <w:rsid w:val="00FC3AB5"/>
    <w:rPr>
      <w:rFonts w:asciiTheme="majorHAnsi" w:eastAsiaTheme="majorEastAsia" w:hAnsiTheme="majorHAnsi" w:cstheme="majorBidi"/>
      <w:color w:val="243F60" w:themeColor="accent1" w:themeShade="7F"/>
      <w:sz w:val="20"/>
      <w:szCs w:val="20"/>
      <w:lang w:eastAsia="pl-PL"/>
    </w:rPr>
  </w:style>
  <w:style w:type="paragraph" w:customStyle="1" w:styleId="ANIA">
    <w:name w:val="ANIA"/>
    <w:basedOn w:val="Normalny"/>
    <w:link w:val="ANIAZnak"/>
    <w:uiPriority w:val="99"/>
    <w:qFormat/>
    <w:rsid w:val="00FC3AB5"/>
    <w:pPr>
      <w:widowControl/>
      <w:autoSpaceDE/>
      <w:autoSpaceDN/>
      <w:adjustRightInd/>
      <w:spacing w:line="276" w:lineRule="auto"/>
      <w:ind w:left="23" w:right="23" w:firstLine="0"/>
      <w:jc w:val="both"/>
    </w:pPr>
    <w:rPr>
      <w:rFonts w:ascii="Arial Narrow" w:eastAsia="Calibri" w:hAnsi="Arial Narrow"/>
      <w:sz w:val="24"/>
      <w:szCs w:val="24"/>
    </w:rPr>
  </w:style>
  <w:style w:type="character" w:customStyle="1" w:styleId="ANIAZnak">
    <w:name w:val="ANIA Znak"/>
    <w:link w:val="ANIA"/>
    <w:uiPriority w:val="99"/>
    <w:rsid w:val="00FC3AB5"/>
    <w:rPr>
      <w:rFonts w:ascii="Arial Narrow" w:eastAsia="Calibri" w:hAnsi="Arial Narrow" w:cs="Times New Roman"/>
      <w:sz w:val="24"/>
      <w:szCs w:val="24"/>
      <w:lang w:eastAsia="pl-PL"/>
    </w:rPr>
  </w:style>
  <w:style w:type="paragraph" w:customStyle="1" w:styleId="western">
    <w:name w:val="western"/>
    <w:basedOn w:val="Normalny"/>
    <w:rsid w:val="00FC3AB5"/>
    <w:pPr>
      <w:widowControl/>
      <w:autoSpaceDE/>
      <w:autoSpaceDN/>
      <w:adjustRightInd/>
      <w:spacing w:line="240" w:lineRule="auto"/>
      <w:ind w:left="0" w:firstLine="0"/>
    </w:pPr>
    <w:rPr>
      <w:sz w:val="24"/>
      <w:szCs w:val="24"/>
    </w:rPr>
  </w:style>
  <w:style w:type="table" w:styleId="redniasiatka1akcent3">
    <w:name w:val="Medium Grid 1 Accent 3"/>
    <w:basedOn w:val="Standardowy"/>
    <w:uiPriority w:val="67"/>
    <w:rsid w:val="00FC3AB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1">
    <w:name w:val="Medium Grid 1 Accent 1"/>
    <w:basedOn w:val="Standardowy"/>
    <w:uiPriority w:val="67"/>
    <w:rsid w:val="00FC3AB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FC3AB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FontStyle68">
    <w:name w:val="Font Style68"/>
    <w:basedOn w:val="Domylnaczcionkaakapitu"/>
    <w:rsid w:val="00910031"/>
    <w:rPr>
      <w:rFonts w:ascii="Arial Narrow" w:hAnsi="Arial Narrow" w:cs="Arial Narrow"/>
      <w:b/>
      <w:bCs/>
      <w:i/>
      <w:iCs/>
      <w:color w:val="000000"/>
      <w:sz w:val="20"/>
      <w:szCs w:val="20"/>
    </w:rPr>
  </w:style>
  <w:style w:type="paragraph" w:customStyle="1" w:styleId="Style21">
    <w:name w:val="Style21"/>
    <w:basedOn w:val="Normalny"/>
    <w:rsid w:val="00910031"/>
    <w:pPr>
      <w:suppressAutoHyphens/>
      <w:autoSpaceDN/>
      <w:adjustRightInd/>
      <w:spacing w:line="293" w:lineRule="exact"/>
      <w:ind w:left="0" w:hanging="355"/>
      <w:jc w:val="both"/>
    </w:pPr>
    <w:rPr>
      <w:rFonts w:ascii="Arial Narrow" w:hAnsi="Arial Narrow"/>
      <w:sz w:val="24"/>
      <w:szCs w:val="24"/>
      <w:lang w:eastAsia="ar-SA"/>
    </w:rPr>
  </w:style>
  <w:style w:type="paragraph" w:customStyle="1" w:styleId="Style22">
    <w:name w:val="Style22"/>
    <w:basedOn w:val="Normalny"/>
    <w:rsid w:val="00910031"/>
    <w:pPr>
      <w:suppressAutoHyphens/>
      <w:autoSpaceDN/>
      <w:adjustRightInd/>
      <w:spacing w:line="291" w:lineRule="exact"/>
      <w:ind w:left="0" w:firstLine="0"/>
      <w:jc w:val="both"/>
    </w:pPr>
    <w:rPr>
      <w:rFonts w:ascii="Arial Narrow" w:hAnsi="Arial Narrow"/>
      <w:sz w:val="24"/>
      <w:szCs w:val="24"/>
      <w:lang w:eastAsia="ar-SA"/>
    </w:rPr>
  </w:style>
  <w:style w:type="paragraph" w:customStyle="1" w:styleId="Style48">
    <w:name w:val="Style48"/>
    <w:basedOn w:val="Normalny"/>
    <w:rsid w:val="00910031"/>
    <w:pPr>
      <w:suppressAutoHyphens/>
      <w:autoSpaceDN/>
      <w:adjustRightInd/>
      <w:spacing w:line="293" w:lineRule="exact"/>
      <w:ind w:left="0" w:firstLine="778"/>
      <w:jc w:val="both"/>
    </w:pPr>
    <w:rPr>
      <w:rFonts w:ascii="Arial Narrow" w:hAnsi="Arial Narrow"/>
      <w:sz w:val="24"/>
      <w:szCs w:val="24"/>
      <w:lang w:eastAsia="ar-SA"/>
    </w:rPr>
  </w:style>
  <w:style w:type="paragraph" w:customStyle="1" w:styleId="Style49">
    <w:name w:val="Style49"/>
    <w:basedOn w:val="Normalny"/>
    <w:rsid w:val="00910031"/>
    <w:pPr>
      <w:suppressAutoHyphens/>
      <w:autoSpaceDN/>
      <w:adjustRightInd/>
      <w:spacing w:line="293" w:lineRule="exact"/>
      <w:ind w:left="0" w:hanging="341"/>
      <w:jc w:val="both"/>
    </w:pPr>
    <w:rPr>
      <w:rFonts w:ascii="Arial Narrow" w:hAnsi="Arial Narrow"/>
      <w:sz w:val="24"/>
      <w:szCs w:val="24"/>
      <w:lang w:eastAsia="ar-SA"/>
    </w:rPr>
  </w:style>
  <w:style w:type="paragraph" w:customStyle="1" w:styleId="Style50">
    <w:name w:val="Style50"/>
    <w:basedOn w:val="Normalny"/>
    <w:rsid w:val="00910031"/>
    <w:pPr>
      <w:suppressAutoHyphens/>
      <w:autoSpaceDN/>
      <w:adjustRightInd/>
      <w:spacing w:line="293" w:lineRule="exact"/>
      <w:ind w:left="0" w:hanging="374"/>
    </w:pPr>
    <w:rPr>
      <w:rFonts w:ascii="Arial Narrow" w:hAnsi="Arial Narrow"/>
      <w:sz w:val="24"/>
      <w:szCs w:val="24"/>
      <w:lang w:eastAsia="ar-SA"/>
    </w:rPr>
  </w:style>
  <w:style w:type="paragraph" w:customStyle="1" w:styleId="tekst">
    <w:name w:val="tekst"/>
    <w:basedOn w:val="Normalny"/>
    <w:rsid w:val="00A77359"/>
    <w:pPr>
      <w:autoSpaceDE/>
      <w:autoSpaceDN/>
      <w:spacing w:before="100" w:beforeAutospacing="1" w:after="100" w:afterAutospacing="1" w:line="240" w:lineRule="auto"/>
      <w:ind w:left="0" w:firstLine="357"/>
      <w:jc w:val="both"/>
      <w:textAlignment w:val="baseline"/>
    </w:pPr>
    <w:rPr>
      <w:sz w:val="24"/>
      <w:szCs w:val="24"/>
      <w:lang w:val="en-US" w:eastAsia="en-US"/>
    </w:rPr>
  </w:style>
  <w:style w:type="paragraph" w:styleId="Tekstpodstawowywcity">
    <w:name w:val="Body Text Indent"/>
    <w:basedOn w:val="Normalny"/>
    <w:link w:val="TekstpodstawowywcityZnak"/>
    <w:uiPriority w:val="99"/>
    <w:unhideWhenUsed/>
    <w:rsid w:val="00273FE9"/>
    <w:pPr>
      <w:spacing w:after="120" w:line="260" w:lineRule="auto"/>
      <w:ind w:left="283" w:firstLine="0"/>
    </w:pPr>
    <w:rPr>
      <w:sz w:val="28"/>
      <w:szCs w:val="28"/>
    </w:rPr>
  </w:style>
  <w:style w:type="character" w:customStyle="1" w:styleId="TekstpodstawowywcityZnak">
    <w:name w:val="Tekst podstawowy wcięty Znak"/>
    <w:basedOn w:val="Domylnaczcionkaakapitu"/>
    <w:link w:val="Tekstpodstawowywcity"/>
    <w:uiPriority w:val="99"/>
    <w:rsid w:val="00273FE9"/>
    <w:rPr>
      <w:rFonts w:ascii="Times New Roman" w:eastAsia="Times New Roman" w:hAnsi="Times New Roman" w:cs="Times New Roman"/>
      <w:sz w:val="28"/>
      <w:szCs w:val="28"/>
      <w:lang w:eastAsia="pl-PL"/>
    </w:rPr>
  </w:style>
  <w:style w:type="paragraph" w:styleId="Tekstprzypisukocowego">
    <w:name w:val="endnote text"/>
    <w:basedOn w:val="Normalny"/>
    <w:link w:val="TekstprzypisukocowegoZnak"/>
    <w:semiHidden/>
    <w:unhideWhenUsed/>
    <w:rsid w:val="00832136"/>
    <w:pPr>
      <w:spacing w:line="240" w:lineRule="auto"/>
      <w:ind w:left="0" w:firstLine="0"/>
    </w:pPr>
  </w:style>
  <w:style w:type="character" w:customStyle="1" w:styleId="TekstprzypisukocowegoZnak">
    <w:name w:val="Tekst przypisu końcowego Znak"/>
    <w:basedOn w:val="Domylnaczcionkaakapitu"/>
    <w:link w:val="Tekstprzypisukocowego"/>
    <w:semiHidden/>
    <w:rsid w:val="00832136"/>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832136"/>
    <w:rPr>
      <w:vertAlign w:val="superscript"/>
    </w:rPr>
  </w:style>
  <w:style w:type="paragraph" w:styleId="Listapunktowana">
    <w:name w:val="List Bullet"/>
    <w:basedOn w:val="Normalny"/>
    <w:autoRedefine/>
    <w:rsid w:val="00832136"/>
    <w:pPr>
      <w:widowControl/>
      <w:tabs>
        <w:tab w:val="left" w:pos="3240"/>
      </w:tabs>
      <w:autoSpaceDE/>
      <w:autoSpaceDN/>
      <w:adjustRightInd/>
      <w:spacing w:line="276" w:lineRule="auto"/>
      <w:ind w:left="360" w:firstLine="349"/>
      <w:jc w:val="both"/>
    </w:pPr>
    <w:rPr>
      <w:rFonts w:ascii="Arial Narrow" w:hAnsi="Arial Narrow"/>
      <w:sz w:val="24"/>
    </w:rPr>
  </w:style>
  <w:style w:type="paragraph" w:styleId="Tekstpodstawowywcity3">
    <w:name w:val="Body Text Indent 3"/>
    <w:basedOn w:val="Normalny"/>
    <w:link w:val="Tekstpodstawowywcity3Znak"/>
    <w:uiPriority w:val="99"/>
    <w:semiHidden/>
    <w:unhideWhenUsed/>
    <w:rsid w:val="0083213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32136"/>
    <w:rPr>
      <w:rFonts w:ascii="Times New Roman" w:eastAsia="Times New Roman" w:hAnsi="Times New Roman" w:cs="Times New Roman"/>
      <w:sz w:val="16"/>
      <w:szCs w:val="16"/>
      <w:lang w:eastAsia="pl-PL"/>
    </w:rPr>
  </w:style>
  <w:style w:type="character" w:customStyle="1" w:styleId="Nagwek9Znak">
    <w:name w:val="Nagłówek 9 Znak"/>
    <w:basedOn w:val="Domylnaczcionkaakapitu"/>
    <w:link w:val="Nagwek9"/>
    <w:uiPriority w:val="9"/>
    <w:semiHidden/>
    <w:rsid w:val="00832136"/>
    <w:rPr>
      <w:rFonts w:asciiTheme="majorHAnsi" w:eastAsiaTheme="majorEastAsia" w:hAnsiTheme="majorHAnsi" w:cstheme="majorBidi"/>
      <w:i/>
      <w:iCs/>
      <w:color w:val="404040" w:themeColor="text1" w:themeTint="BF"/>
      <w:sz w:val="20"/>
      <w:szCs w:val="20"/>
      <w:lang w:eastAsia="pl-PL"/>
    </w:rPr>
  </w:style>
  <w:style w:type="character" w:customStyle="1" w:styleId="Nagwek9Znak1">
    <w:name w:val="Nagłówek 9 Znak1"/>
    <w:basedOn w:val="Domylnaczcionkaakapitu"/>
    <w:rsid w:val="00832136"/>
    <w:rPr>
      <w:rFonts w:ascii="Arial" w:eastAsia="Times New Roman" w:hAnsi="Arial" w:cs="Arial"/>
      <w:b/>
      <w:bCs/>
      <w:i/>
      <w:iCs/>
      <w:sz w:val="18"/>
      <w:szCs w:val="18"/>
      <w:lang w:eastAsia="pl-PL"/>
    </w:rPr>
  </w:style>
  <w:style w:type="paragraph" w:customStyle="1" w:styleId="strtyt3">
    <w:name w:val="str_tyt3"/>
    <w:basedOn w:val="Normalny"/>
    <w:rsid w:val="00FD11D6"/>
    <w:pPr>
      <w:widowControl/>
      <w:autoSpaceDE/>
      <w:autoSpaceDN/>
      <w:adjustRightInd/>
      <w:spacing w:before="120" w:after="120" w:line="240" w:lineRule="auto"/>
      <w:ind w:left="0" w:firstLine="357"/>
      <w:jc w:val="both"/>
    </w:pPr>
    <w:rPr>
      <w:rFonts w:ascii="Arial" w:hAnsi="Arial"/>
      <w:sz w:val="24"/>
    </w:rPr>
  </w:style>
  <w:style w:type="character" w:customStyle="1" w:styleId="LegendaZnak">
    <w:name w:val="Legenda Znak"/>
    <w:aliases w:val="Podpis nad obiektem Znak"/>
    <w:link w:val="Legenda"/>
    <w:rsid w:val="0010509F"/>
    <w:rPr>
      <w:rFonts w:ascii="Calibri" w:eastAsia="Times New Roman" w:hAnsi="Calibri" w:cs="Calibri"/>
      <w:b/>
      <w:bCs/>
      <w:sz w:val="20"/>
      <w:szCs w:val="20"/>
    </w:rPr>
  </w:style>
  <w:style w:type="table" w:styleId="Jasnasiatkaakcent3">
    <w:name w:val="Light Grid Accent 3"/>
    <w:basedOn w:val="Standardowy"/>
    <w:uiPriority w:val="62"/>
    <w:rsid w:val="00A252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andard">
    <w:name w:val="Standard"/>
    <w:rsid w:val="00F0704D"/>
    <w:pPr>
      <w:suppressAutoHyphens/>
      <w:autoSpaceDE w:val="0"/>
      <w:spacing w:after="0" w:line="240" w:lineRule="auto"/>
    </w:pPr>
    <w:rPr>
      <w:rFonts w:ascii="Times New Roman" w:eastAsia="Times New Roman" w:hAnsi="Times New Roman" w:cs="Times New Roman"/>
      <w:sz w:val="20"/>
      <w:szCs w:val="24"/>
      <w:lang w:eastAsia="ar-SA"/>
    </w:rPr>
  </w:style>
  <w:style w:type="paragraph" w:customStyle="1" w:styleId="Zawartotabeli">
    <w:name w:val="Zawartość tabeli"/>
    <w:basedOn w:val="Normalny"/>
    <w:rsid w:val="00384114"/>
    <w:pPr>
      <w:widowControl/>
      <w:suppressLineNumbers/>
      <w:suppressAutoHyphens/>
      <w:autoSpaceDE/>
      <w:autoSpaceDN/>
      <w:adjustRightInd/>
      <w:spacing w:line="240" w:lineRule="auto"/>
      <w:ind w:left="0" w:firstLine="0"/>
    </w:pPr>
    <w:rPr>
      <w:sz w:val="24"/>
      <w:szCs w:val="24"/>
      <w:lang w:eastAsia="ar-SA"/>
    </w:rPr>
  </w:style>
  <w:style w:type="paragraph" w:customStyle="1" w:styleId="tabele">
    <w:name w:val="tabele"/>
    <w:basedOn w:val="Legenda"/>
    <w:link w:val="tabeleZnak"/>
    <w:qFormat/>
    <w:rsid w:val="00384114"/>
    <w:pPr>
      <w:spacing w:after="0" w:line="240" w:lineRule="auto"/>
    </w:pPr>
    <w:rPr>
      <w:rFonts w:ascii="Arial" w:hAnsi="Arial" w:cs="Times New Roman"/>
      <w:b w:val="0"/>
      <w:lang w:eastAsia="pl-PL"/>
    </w:rPr>
  </w:style>
  <w:style w:type="character" w:customStyle="1" w:styleId="tabeleZnak">
    <w:name w:val="tabele Znak"/>
    <w:link w:val="tabele"/>
    <w:rsid w:val="00384114"/>
    <w:rPr>
      <w:rFonts w:ascii="Arial" w:eastAsia="Times New Roman" w:hAnsi="Arial" w:cs="Times New Roman"/>
      <w:bCs/>
      <w:sz w:val="20"/>
      <w:szCs w:val="20"/>
      <w:lang w:eastAsia="pl-PL"/>
    </w:rPr>
  </w:style>
  <w:style w:type="character" w:customStyle="1" w:styleId="Teksttreci">
    <w:name w:val="Tekst treści_"/>
    <w:link w:val="Teksttreci0"/>
    <w:uiPriority w:val="99"/>
    <w:rsid w:val="000050C2"/>
    <w:rPr>
      <w:rFonts w:ascii="Arial" w:hAnsi="Arial" w:cs="Arial"/>
      <w:sz w:val="21"/>
      <w:szCs w:val="21"/>
      <w:shd w:val="clear" w:color="auto" w:fill="FFFFFF"/>
    </w:rPr>
  </w:style>
  <w:style w:type="paragraph" w:customStyle="1" w:styleId="Teksttreci0">
    <w:name w:val="Tekst treści"/>
    <w:basedOn w:val="Normalny"/>
    <w:link w:val="Teksttreci"/>
    <w:uiPriority w:val="99"/>
    <w:rsid w:val="000050C2"/>
    <w:pPr>
      <w:widowControl/>
      <w:shd w:val="clear" w:color="auto" w:fill="FFFFFF"/>
      <w:autoSpaceDE/>
      <w:autoSpaceDN/>
      <w:adjustRightInd/>
      <w:spacing w:after="240" w:line="312" w:lineRule="exact"/>
      <w:ind w:left="23" w:right="23" w:hanging="1400"/>
      <w:jc w:val="both"/>
    </w:pPr>
    <w:rPr>
      <w:rFonts w:ascii="Arial" w:eastAsiaTheme="minorHAnsi" w:hAnsi="Arial" w:cs="Arial"/>
      <w:sz w:val="21"/>
      <w:szCs w:val="21"/>
      <w:lang w:eastAsia="en-US"/>
    </w:rPr>
  </w:style>
  <w:style w:type="character" w:customStyle="1" w:styleId="Nagwek7Bezpogrubienia">
    <w:name w:val="Nagłówek #7 + Bez pogrubienia"/>
    <w:uiPriority w:val="99"/>
    <w:rsid w:val="000050C2"/>
    <w:rPr>
      <w:rFonts w:ascii="Arial" w:hAnsi="Arial" w:cs="Arial"/>
      <w:b w:val="0"/>
      <w:bCs w:val="0"/>
      <w:sz w:val="21"/>
      <w:szCs w:val="21"/>
      <w:shd w:val="clear" w:color="auto" w:fill="FFFFFF"/>
    </w:rPr>
  </w:style>
  <w:style w:type="paragraph" w:customStyle="1" w:styleId="Bezodstpw1">
    <w:name w:val="Bez odstępów1"/>
    <w:rsid w:val="00C04B0E"/>
    <w:pPr>
      <w:suppressAutoHyphens/>
      <w:spacing w:after="0" w:line="240" w:lineRule="auto"/>
    </w:pPr>
    <w:rPr>
      <w:rFonts w:ascii="Calibri" w:eastAsia="Arial"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1549"/>
    <w:pPr>
      <w:widowControl w:val="0"/>
      <w:autoSpaceDE w:val="0"/>
      <w:autoSpaceDN w:val="0"/>
      <w:adjustRightInd w:val="0"/>
      <w:spacing w:after="0" w:line="280" w:lineRule="auto"/>
      <w:ind w:left="680" w:hanging="340"/>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CB7DD2"/>
    <w:pPr>
      <w:keepNext/>
      <w:keepLines/>
      <w:spacing w:before="480"/>
      <w:outlineLvl w:val="0"/>
    </w:pPr>
    <w:rPr>
      <w:rFonts w:asciiTheme="majorHAnsi" w:eastAsiaTheme="majorEastAsia" w:hAnsiTheme="majorHAnsi" w:cstheme="majorBidi"/>
      <w:b/>
      <w:bCs/>
      <w:color w:val="76923C" w:themeColor="accent3" w:themeShade="BF"/>
      <w:sz w:val="28"/>
      <w:szCs w:val="28"/>
    </w:rPr>
  </w:style>
  <w:style w:type="paragraph" w:styleId="Nagwek2">
    <w:name w:val="heading 2"/>
    <w:basedOn w:val="Normalny"/>
    <w:next w:val="Normalny"/>
    <w:link w:val="Nagwek2Znak"/>
    <w:uiPriority w:val="9"/>
    <w:unhideWhenUsed/>
    <w:qFormat/>
    <w:rsid w:val="00CB7DD2"/>
    <w:pPr>
      <w:keepNext/>
      <w:keepLines/>
      <w:widowControl/>
      <w:autoSpaceDE/>
      <w:autoSpaceDN/>
      <w:adjustRightInd/>
      <w:spacing w:before="200" w:line="240" w:lineRule="auto"/>
      <w:ind w:left="0" w:firstLine="0"/>
      <w:outlineLvl w:val="1"/>
    </w:pPr>
    <w:rPr>
      <w:rFonts w:asciiTheme="majorHAnsi" w:eastAsiaTheme="majorEastAsia" w:hAnsiTheme="majorHAnsi" w:cstheme="majorBidi"/>
      <w:b/>
      <w:bCs/>
      <w:color w:val="76923C" w:themeColor="accent3" w:themeShade="BF"/>
      <w:sz w:val="26"/>
      <w:szCs w:val="26"/>
    </w:rPr>
  </w:style>
  <w:style w:type="paragraph" w:styleId="Nagwek3">
    <w:name w:val="heading 3"/>
    <w:basedOn w:val="Normalny"/>
    <w:next w:val="Normalny"/>
    <w:link w:val="Nagwek3Znak"/>
    <w:uiPriority w:val="9"/>
    <w:unhideWhenUsed/>
    <w:qFormat/>
    <w:rsid w:val="00CB7DD2"/>
    <w:pPr>
      <w:keepNext/>
      <w:keepLines/>
      <w:widowControl/>
      <w:autoSpaceDE/>
      <w:autoSpaceDN/>
      <w:adjustRightInd/>
      <w:spacing w:before="200" w:line="240" w:lineRule="auto"/>
      <w:ind w:left="0" w:firstLine="0"/>
      <w:outlineLvl w:val="2"/>
    </w:pPr>
    <w:rPr>
      <w:rFonts w:asciiTheme="majorHAnsi" w:eastAsiaTheme="majorEastAsia" w:hAnsiTheme="majorHAnsi" w:cstheme="majorBidi"/>
      <w:b/>
      <w:bCs/>
      <w:color w:val="76923C" w:themeColor="accent3" w:themeShade="BF"/>
      <w:sz w:val="24"/>
      <w:szCs w:val="24"/>
    </w:rPr>
  </w:style>
  <w:style w:type="paragraph" w:styleId="Nagwek4">
    <w:name w:val="heading 4"/>
    <w:basedOn w:val="Normalny"/>
    <w:next w:val="Normalny"/>
    <w:link w:val="Nagwek4Znak"/>
    <w:uiPriority w:val="9"/>
    <w:unhideWhenUsed/>
    <w:qFormat/>
    <w:rsid w:val="005D7218"/>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FC3AB5"/>
    <w:pPr>
      <w:keepNext/>
      <w:keepLines/>
      <w:spacing w:before="200"/>
      <w:outlineLvl w:val="4"/>
    </w:pPr>
    <w:rPr>
      <w:rFonts w:asciiTheme="majorHAnsi" w:eastAsiaTheme="majorEastAsia" w:hAnsiTheme="majorHAnsi" w:cstheme="majorBidi"/>
      <w:color w:val="243F60" w:themeColor="accent1" w:themeShade="7F"/>
    </w:rPr>
  </w:style>
  <w:style w:type="paragraph" w:styleId="Nagwek9">
    <w:name w:val="heading 9"/>
    <w:basedOn w:val="Normalny"/>
    <w:next w:val="Normalny"/>
    <w:link w:val="Nagwek9Znak"/>
    <w:uiPriority w:val="9"/>
    <w:semiHidden/>
    <w:unhideWhenUsed/>
    <w:qFormat/>
    <w:rsid w:val="0083213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E71549"/>
    <w:pPr>
      <w:spacing w:line="240" w:lineRule="auto"/>
      <w:ind w:left="0" w:firstLine="0"/>
      <w:jc w:val="center"/>
    </w:pPr>
    <w:rPr>
      <w:b/>
      <w:bCs/>
      <w:sz w:val="28"/>
    </w:rPr>
  </w:style>
  <w:style w:type="character" w:customStyle="1" w:styleId="TytuZnak">
    <w:name w:val="Tytuł Znak"/>
    <w:basedOn w:val="Domylnaczcionkaakapitu"/>
    <w:link w:val="Tytu"/>
    <w:rsid w:val="00E71549"/>
    <w:rPr>
      <w:rFonts w:ascii="Times New Roman" w:eastAsia="Times New Roman" w:hAnsi="Times New Roman" w:cs="Times New Roman"/>
      <w:b/>
      <w:bCs/>
      <w:sz w:val="28"/>
      <w:szCs w:val="20"/>
      <w:lang w:eastAsia="pl-PL"/>
    </w:rPr>
  </w:style>
  <w:style w:type="paragraph" w:styleId="Bezodstpw">
    <w:name w:val="No Spacing"/>
    <w:link w:val="BezodstpwZnak"/>
    <w:uiPriority w:val="1"/>
    <w:qFormat/>
    <w:rsid w:val="00E71549"/>
    <w:pPr>
      <w:spacing w:after="0" w:line="240" w:lineRule="auto"/>
    </w:pPr>
    <w:rPr>
      <w:rFonts w:ascii="Calibri" w:eastAsia="Times New Roman" w:hAnsi="Calibri" w:cs="Times New Roman"/>
    </w:rPr>
  </w:style>
  <w:style w:type="character" w:customStyle="1" w:styleId="BezodstpwZnak">
    <w:name w:val="Bez odstępów Znak"/>
    <w:basedOn w:val="Domylnaczcionkaakapitu"/>
    <w:link w:val="Bezodstpw"/>
    <w:uiPriority w:val="1"/>
    <w:rsid w:val="00E71549"/>
    <w:rPr>
      <w:rFonts w:ascii="Calibri" w:eastAsia="Times New Roman" w:hAnsi="Calibri" w:cs="Times New Roman"/>
    </w:rPr>
  </w:style>
  <w:style w:type="paragraph" w:customStyle="1" w:styleId="tabelatekst">
    <w:name w:val="tabela tekst"/>
    <w:basedOn w:val="Normalny"/>
    <w:rsid w:val="00E71549"/>
    <w:pPr>
      <w:widowControl/>
      <w:tabs>
        <w:tab w:val="left" w:pos="567"/>
        <w:tab w:val="left" w:pos="737"/>
      </w:tabs>
      <w:autoSpaceDE/>
      <w:autoSpaceDN/>
      <w:adjustRightInd/>
      <w:spacing w:line="240" w:lineRule="auto"/>
      <w:ind w:left="0" w:firstLine="567"/>
      <w:jc w:val="both"/>
    </w:pPr>
    <w:rPr>
      <w:noProof/>
      <w:sz w:val="24"/>
    </w:rPr>
  </w:style>
  <w:style w:type="paragraph" w:styleId="Akapitzlist">
    <w:name w:val="List Paragraph"/>
    <w:basedOn w:val="Normalny"/>
    <w:uiPriority w:val="34"/>
    <w:qFormat/>
    <w:rsid w:val="00E71549"/>
    <w:pPr>
      <w:ind w:left="720"/>
      <w:contextualSpacing/>
    </w:pPr>
  </w:style>
  <w:style w:type="character" w:customStyle="1" w:styleId="Nagwek2Znak">
    <w:name w:val="Nagłówek 2 Znak"/>
    <w:basedOn w:val="Domylnaczcionkaakapitu"/>
    <w:link w:val="Nagwek2"/>
    <w:uiPriority w:val="9"/>
    <w:rsid w:val="00CB7DD2"/>
    <w:rPr>
      <w:rFonts w:asciiTheme="majorHAnsi" w:eastAsiaTheme="majorEastAsia" w:hAnsiTheme="majorHAnsi" w:cstheme="majorBidi"/>
      <w:b/>
      <w:bCs/>
      <w:color w:val="76923C" w:themeColor="accent3" w:themeShade="BF"/>
      <w:sz w:val="26"/>
      <w:szCs w:val="26"/>
      <w:lang w:eastAsia="pl-PL"/>
    </w:rPr>
  </w:style>
  <w:style w:type="character" w:customStyle="1" w:styleId="Nagwek3Znak">
    <w:name w:val="Nagłówek 3 Znak"/>
    <w:basedOn w:val="Domylnaczcionkaakapitu"/>
    <w:link w:val="Nagwek3"/>
    <w:rsid w:val="00CB7DD2"/>
    <w:rPr>
      <w:rFonts w:asciiTheme="majorHAnsi" w:eastAsiaTheme="majorEastAsia" w:hAnsiTheme="majorHAnsi" w:cstheme="majorBidi"/>
      <w:b/>
      <w:bCs/>
      <w:color w:val="76923C" w:themeColor="accent3" w:themeShade="BF"/>
      <w:sz w:val="24"/>
      <w:szCs w:val="24"/>
      <w:lang w:eastAsia="pl-PL"/>
    </w:rPr>
  </w:style>
  <w:style w:type="paragraph" w:styleId="Tekstpodstawowy">
    <w:name w:val="Body Text"/>
    <w:basedOn w:val="Normalny"/>
    <w:link w:val="TekstpodstawowyZnak"/>
    <w:rsid w:val="00DA5D59"/>
    <w:pPr>
      <w:widowControl/>
      <w:autoSpaceDE/>
      <w:autoSpaceDN/>
      <w:adjustRightInd/>
      <w:spacing w:line="360" w:lineRule="auto"/>
      <w:ind w:left="0" w:firstLine="0"/>
      <w:jc w:val="both"/>
    </w:pPr>
    <w:rPr>
      <w:sz w:val="24"/>
      <w:szCs w:val="24"/>
    </w:rPr>
  </w:style>
  <w:style w:type="character" w:customStyle="1" w:styleId="TekstpodstawowyZnak">
    <w:name w:val="Tekst podstawowy Znak"/>
    <w:basedOn w:val="Domylnaczcionkaakapitu"/>
    <w:link w:val="Tekstpodstawowy"/>
    <w:rsid w:val="00DA5D59"/>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A5D59"/>
    <w:rPr>
      <w:color w:val="0000FF"/>
      <w:u w:val="single"/>
    </w:rPr>
  </w:style>
  <w:style w:type="paragraph" w:customStyle="1" w:styleId="wtabeli">
    <w:name w:val="wtabeli"/>
    <w:basedOn w:val="Normalny"/>
    <w:rsid w:val="00DA5D59"/>
    <w:pPr>
      <w:widowControl/>
      <w:autoSpaceDE/>
      <w:autoSpaceDN/>
      <w:adjustRightInd/>
      <w:spacing w:before="100" w:beforeAutospacing="1" w:after="100" w:afterAutospacing="1" w:line="240" w:lineRule="auto"/>
      <w:ind w:left="0" w:firstLine="0"/>
    </w:pPr>
    <w:rPr>
      <w:sz w:val="24"/>
      <w:szCs w:val="24"/>
    </w:rPr>
  </w:style>
  <w:style w:type="paragraph" w:styleId="NormalnyWeb">
    <w:name w:val="Normal (Web)"/>
    <w:basedOn w:val="Normalny"/>
    <w:uiPriority w:val="99"/>
    <w:unhideWhenUsed/>
    <w:rsid w:val="00DA5D59"/>
    <w:pPr>
      <w:widowControl/>
      <w:autoSpaceDE/>
      <w:autoSpaceDN/>
      <w:adjustRightInd/>
      <w:spacing w:before="100" w:beforeAutospacing="1" w:after="100" w:afterAutospacing="1" w:line="240" w:lineRule="auto"/>
      <w:ind w:left="0" w:firstLine="0"/>
    </w:pPr>
    <w:rPr>
      <w:sz w:val="24"/>
      <w:szCs w:val="24"/>
    </w:rPr>
  </w:style>
  <w:style w:type="paragraph" w:styleId="Tekstpodstawowy2">
    <w:name w:val="Body Text 2"/>
    <w:basedOn w:val="Normalny"/>
    <w:link w:val="Tekstpodstawowy2Znak"/>
    <w:uiPriority w:val="99"/>
    <w:unhideWhenUsed/>
    <w:rsid w:val="00DA5D59"/>
    <w:pPr>
      <w:widowControl/>
      <w:autoSpaceDE/>
      <w:autoSpaceDN/>
      <w:adjustRightInd/>
      <w:spacing w:after="120" w:line="480" w:lineRule="auto"/>
      <w:ind w:left="0" w:firstLine="0"/>
    </w:pPr>
    <w:rPr>
      <w:sz w:val="24"/>
      <w:szCs w:val="24"/>
    </w:rPr>
  </w:style>
  <w:style w:type="character" w:customStyle="1" w:styleId="Tekstpodstawowy2Znak">
    <w:name w:val="Tekst podstawowy 2 Znak"/>
    <w:basedOn w:val="Domylnaczcionkaakapitu"/>
    <w:link w:val="Tekstpodstawowy2"/>
    <w:uiPriority w:val="99"/>
    <w:rsid w:val="00DA5D59"/>
    <w:rPr>
      <w:rFonts w:ascii="Times New Roman" w:eastAsia="Times New Roman" w:hAnsi="Times New Roman" w:cs="Times New Roman"/>
      <w:sz w:val="24"/>
      <w:szCs w:val="24"/>
      <w:lang w:eastAsia="pl-PL"/>
    </w:rPr>
  </w:style>
  <w:style w:type="character" w:styleId="Uwydatnienie">
    <w:name w:val="Emphasis"/>
    <w:basedOn w:val="Domylnaczcionkaakapitu"/>
    <w:qFormat/>
    <w:rsid w:val="00DA5D59"/>
    <w:rPr>
      <w:i/>
      <w:iCs/>
    </w:rPr>
  </w:style>
  <w:style w:type="paragraph" w:styleId="Tekstprzypisudolnego">
    <w:name w:val="footnote text"/>
    <w:aliases w:val="Tekst przypisu"/>
    <w:basedOn w:val="Normalny"/>
    <w:link w:val="TekstprzypisudolnegoZnak"/>
    <w:rsid w:val="00DA5D59"/>
    <w:pPr>
      <w:spacing w:line="260" w:lineRule="auto"/>
      <w:ind w:left="0" w:firstLine="0"/>
    </w:pPr>
  </w:style>
  <w:style w:type="character" w:customStyle="1" w:styleId="TekstprzypisudolnegoZnak">
    <w:name w:val="Tekst przypisu dolnego Znak"/>
    <w:aliases w:val="Tekst przypisu Znak"/>
    <w:basedOn w:val="Domylnaczcionkaakapitu"/>
    <w:link w:val="Tekstprzypisudolnego"/>
    <w:uiPriority w:val="99"/>
    <w:rsid w:val="00DA5D59"/>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DA5D59"/>
    <w:rPr>
      <w:vertAlign w:val="superscript"/>
    </w:rPr>
  </w:style>
  <w:style w:type="paragraph" w:styleId="Tekstdymka">
    <w:name w:val="Balloon Text"/>
    <w:basedOn w:val="Normalny"/>
    <w:link w:val="TekstdymkaZnak"/>
    <w:uiPriority w:val="99"/>
    <w:semiHidden/>
    <w:unhideWhenUsed/>
    <w:rsid w:val="00DA5D5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D59"/>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CB7DD2"/>
    <w:rPr>
      <w:rFonts w:asciiTheme="majorHAnsi" w:eastAsiaTheme="majorEastAsia" w:hAnsiTheme="majorHAnsi" w:cstheme="majorBidi"/>
      <w:b/>
      <w:bCs/>
      <w:color w:val="76923C" w:themeColor="accent3" w:themeShade="BF"/>
      <w:sz w:val="28"/>
      <w:szCs w:val="28"/>
      <w:lang w:eastAsia="pl-PL"/>
    </w:rPr>
  </w:style>
  <w:style w:type="paragraph" w:styleId="Tekstpodstawowywcity2">
    <w:name w:val="Body Text Indent 2"/>
    <w:basedOn w:val="Normalny"/>
    <w:link w:val="Tekstpodstawowywcity2Znak"/>
    <w:uiPriority w:val="99"/>
    <w:unhideWhenUsed/>
    <w:rsid w:val="00DA5D5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DA5D59"/>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uiPriority w:val="99"/>
    <w:semiHidden/>
    <w:unhideWhenUsed/>
    <w:rsid w:val="00DA5D59"/>
    <w:pPr>
      <w:spacing w:after="120"/>
    </w:pPr>
    <w:rPr>
      <w:sz w:val="16"/>
      <w:szCs w:val="16"/>
    </w:rPr>
  </w:style>
  <w:style w:type="character" w:customStyle="1" w:styleId="Tekstpodstawowy3Znak">
    <w:name w:val="Tekst podstawowy 3 Znak"/>
    <w:basedOn w:val="Domylnaczcionkaakapitu"/>
    <w:link w:val="Tekstpodstawowy3"/>
    <w:uiPriority w:val="99"/>
    <w:semiHidden/>
    <w:rsid w:val="00DA5D59"/>
    <w:rPr>
      <w:rFonts w:ascii="Times New Roman" w:eastAsia="Times New Roman" w:hAnsi="Times New Roman" w:cs="Times New Roman"/>
      <w:sz w:val="16"/>
      <w:szCs w:val="16"/>
      <w:lang w:eastAsia="pl-PL"/>
    </w:rPr>
  </w:style>
  <w:style w:type="paragraph" w:styleId="Nagwek">
    <w:name w:val="header"/>
    <w:basedOn w:val="Normalny"/>
    <w:link w:val="NagwekZnak"/>
    <w:uiPriority w:val="99"/>
    <w:rsid w:val="00DA5D59"/>
    <w:pPr>
      <w:widowControl/>
      <w:tabs>
        <w:tab w:val="center" w:pos="4536"/>
        <w:tab w:val="right" w:pos="9072"/>
      </w:tabs>
      <w:autoSpaceDE/>
      <w:autoSpaceDN/>
      <w:adjustRightInd/>
      <w:spacing w:line="240" w:lineRule="auto"/>
      <w:ind w:left="0" w:firstLine="0"/>
    </w:pPr>
    <w:rPr>
      <w:sz w:val="24"/>
      <w:szCs w:val="24"/>
    </w:rPr>
  </w:style>
  <w:style w:type="character" w:customStyle="1" w:styleId="NagwekZnak">
    <w:name w:val="Nagłówek Znak"/>
    <w:basedOn w:val="Domylnaczcionkaakapitu"/>
    <w:link w:val="Nagwek"/>
    <w:uiPriority w:val="99"/>
    <w:rsid w:val="00DA5D59"/>
    <w:rPr>
      <w:rFonts w:ascii="Times New Roman" w:eastAsia="Times New Roman" w:hAnsi="Times New Roman" w:cs="Times New Roman"/>
      <w:sz w:val="24"/>
      <w:szCs w:val="24"/>
      <w:lang w:eastAsia="pl-PL"/>
    </w:rPr>
  </w:style>
  <w:style w:type="paragraph" w:customStyle="1" w:styleId="BodyText21">
    <w:name w:val="Body Text 21"/>
    <w:basedOn w:val="Normalny"/>
    <w:rsid w:val="00DA5D59"/>
    <w:pPr>
      <w:widowControl/>
      <w:suppressAutoHyphens/>
      <w:autoSpaceDE/>
      <w:autoSpaceDN/>
      <w:adjustRightInd/>
      <w:spacing w:line="240" w:lineRule="auto"/>
      <w:ind w:left="0" w:firstLine="0"/>
      <w:jc w:val="both"/>
    </w:pPr>
    <w:rPr>
      <w:sz w:val="24"/>
      <w:lang w:eastAsia="ar-SA"/>
    </w:rPr>
  </w:style>
  <w:style w:type="paragraph" w:customStyle="1" w:styleId="Nag4">
    <w:name w:val="Nag4"/>
    <w:basedOn w:val="Normalny"/>
    <w:rsid w:val="00DA5D59"/>
    <w:pPr>
      <w:widowControl/>
      <w:autoSpaceDE/>
      <w:autoSpaceDN/>
      <w:adjustRightInd/>
      <w:spacing w:line="240" w:lineRule="auto"/>
      <w:ind w:left="0" w:firstLine="0"/>
      <w:jc w:val="both"/>
    </w:pPr>
    <w:rPr>
      <w:b/>
      <w:sz w:val="24"/>
    </w:rPr>
  </w:style>
  <w:style w:type="paragraph" w:customStyle="1" w:styleId="Tekstpodstawowywcity1">
    <w:name w:val="Tekst podstawowy wcięty1"/>
    <w:basedOn w:val="Normalny"/>
    <w:rsid w:val="008D6AF3"/>
    <w:pPr>
      <w:widowControl/>
      <w:autoSpaceDE/>
      <w:autoSpaceDN/>
      <w:adjustRightInd/>
      <w:spacing w:line="240" w:lineRule="auto"/>
      <w:ind w:left="0" w:firstLine="708"/>
      <w:jc w:val="both"/>
    </w:pPr>
    <w:rPr>
      <w:sz w:val="24"/>
    </w:rPr>
  </w:style>
  <w:style w:type="paragraph" w:customStyle="1" w:styleId="ania1">
    <w:name w:val="ania1"/>
    <w:basedOn w:val="Normalny"/>
    <w:link w:val="ania1Znak"/>
    <w:qFormat/>
    <w:rsid w:val="008D6AF3"/>
    <w:pPr>
      <w:widowControl/>
      <w:autoSpaceDE/>
      <w:autoSpaceDN/>
      <w:adjustRightInd/>
      <w:spacing w:line="276" w:lineRule="auto"/>
      <w:ind w:left="0" w:firstLine="708"/>
      <w:jc w:val="both"/>
    </w:pPr>
    <w:rPr>
      <w:rFonts w:ascii="Arial Narrow" w:eastAsia="Calibri" w:hAnsi="Arial Narrow" w:cs="Calibri"/>
      <w:sz w:val="24"/>
      <w:szCs w:val="24"/>
    </w:rPr>
  </w:style>
  <w:style w:type="character" w:customStyle="1" w:styleId="ania1Znak">
    <w:name w:val="ania1 Znak"/>
    <w:basedOn w:val="Domylnaczcionkaakapitu"/>
    <w:link w:val="ania1"/>
    <w:rsid w:val="008D6AF3"/>
    <w:rPr>
      <w:rFonts w:ascii="Arial Narrow" w:eastAsia="Calibri" w:hAnsi="Arial Narrow" w:cs="Calibri"/>
      <w:sz w:val="24"/>
      <w:szCs w:val="24"/>
      <w:lang w:eastAsia="pl-PL"/>
    </w:rPr>
  </w:style>
  <w:style w:type="character" w:customStyle="1" w:styleId="font01">
    <w:name w:val="font01"/>
    <w:basedOn w:val="Domylnaczcionkaakapitu"/>
    <w:rsid w:val="00C17305"/>
    <w:rPr>
      <w:rFonts w:ascii="Arial" w:hAnsi="Arial" w:cs="Arial" w:hint="default"/>
      <w:sz w:val="18"/>
      <w:szCs w:val="18"/>
    </w:rPr>
  </w:style>
  <w:style w:type="character" w:styleId="Odwoaniedokomentarza">
    <w:name w:val="annotation reference"/>
    <w:basedOn w:val="Domylnaczcionkaakapitu"/>
    <w:uiPriority w:val="99"/>
    <w:semiHidden/>
    <w:unhideWhenUsed/>
    <w:rsid w:val="009B0AC4"/>
    <w:rPr>
      <w:sz w:val="16"/>
      <w:szCs w:val="16"/>
    </w:rPr>
  </w:style>
  <w:style w:type="paragraph" w:styleId="Tekstkomentarza">
    <w:name w:val="annotation text"/>
    <w:basedOn w:val="Normalny"/>
    <w:link w:val="TekstkomentarzaZnak"/>
    <w:uiPriority w:val="99"/>
    <w:semiHidden/>
    <w:unhideWhenUsed/>
    <w:rsid w:val="009B0AC4"/>
    <w:pPr>
      <w:spacing w:line="240" w:lineRule="auto"/>
    </w:pPr>
  </w:style>
  <w:style w:type="character" w:customStyle="1" w:styleId="TekstkomentarzaZnak">
    <w:name w:val="Tekst komentarza Znak"/>
    <w:basedOn w:val="Domylnaczcionkaakapitu"/>
    <w:link w:val="Tekstkomentarza"/>
    <w:uiPriority w:val="99"/>
    <w:semiHidden/>
    <w:rsid w:val="009B0AC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9B0AC4"/>
    <w:rPr>
      <w:b/>
      <w:bCs/>
    </w:rPr>
  </w:style>
  <w:style w:type="character" w:customStyle="1" w:styleId="TematkomentarzaZnak">
    <w:name w:val="Temat komentarza Znak"/>
    <w:basedOn w:val="TekstkomentarzaZnak"/>
    <w:link w:val="Tematkomentarza"/>
    <w:uiPriority w:val="99"/>
    <w:semiHidden/>
    <w:rsid w:val="009B0AC4"/>
    <w:rPr>
      <w:rFonts w:ascii="Times New Roman" w:eastAsia="Times New Roman" w:hAnsi="Times New Roman" w:cs="Times New Roman"/>
      <w:b/>
      <w:bCs/>
      <w:sz w:val="20"/>
      <w:szCs w:val="20"/>
      <w:lang w:eastAsia="pl-PL"/>
    </w:rPr>
  </w:style>
  <w:style w:type="table" w:styleId="redniecieniowanie1akcent3">
    <w:name w:val="Medium Shading 1 Accent 3"/>
    <w:basedOn w:val="Kolorowalistaakcent6"/>
    <w:uiPriority w:val="63"/>
    <w:rsid w:val="003322F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cPr>
      <w:shd w:val="clear" w:color="auto" w:fill="FEF4EC" w:themeFill="accent6" w:themeFillTint="19"/>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color w:val="348DA5" w:themeColor="accent5" w:themeShade="CC"/>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3322F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3322F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3322F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3322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1">
    <w:name w:val="Średnie cieniowanie 11"/>
    <w:basedOn w:val="Standardowy"/>
    <w:uiPriority w:val="63"/>
    <w:rsid w:val="003322F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ela-Siatka">
    <w:name w:val="Table Grid"/>
    <w:basedOn w:val="Standardowy"/>
    <w:uiPriority w:val="59"/>
    <w:rsid w:val="00332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Jasnecieniowanieakcent3">
    <w:name w:val="Light Shading Accent 3"/>
    <w:basedOn w:val="Standardowy"/>
    <w:uiPriority w:val="60"/>
    <w:rsid w:val="003322F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Kolorowalistaakcent6">
    <w:name w:val="Colorful List Accent 6"/>
    <w:basedOn w:val="Standardowy"/>
    <w:uiPriority w:val="72"/>
    <w:rsid w:val="003322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Jasnecieniowanieakcent4">
    <w:name w:val="Light Shading Accent 4"/>
    <w:basedOn w:val="Standardowy"/>
    <w:uiPriority w:val="60"/>
    <w:rsid w:val="003322F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3322F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pistreci2">
    <w:name w:val="toc 2"/>
    <w:basedOn w:val="Normalny"/>
    <w:next w:val="Normalny"/>
    <w:autoRedefine/>
    <w:uiPriority w:val="39"/>
    <w:rsid w:val="00A73B1C"/>
    <w:pPr>
      <w:widowControl/>
      <w:tabs>
        <w:tab w:val="left" w:pos="960"/>
        <w:tab w:val="right" w:leader="dot" w:pos="9639"/>
      </w:tabs>
      <w:autoSpaceDE/>
      <w:autoSpaceDN/>
      <w:adjustRightInd/>
      <w:spacing w:before="120" w:after="120" w:line="360" w:lineRule="auto"/>
      <w:ind w:left="720" w:hanging="480"/>
    </w:pPr>
    <w:rPr>
      <w:noProof/>
      <w:sz w:val="24"/>
      <w:szCs w:val="24"/>
    </w:rPr>
  </w:style>
  <w:style w:type="paragraph" w:styleId="Spistreci1">
    <w:name w:val="toc 1"/>
    <w:basedOn w:val="Normalny"/>
    <w:next w:val="Normalny"/>
    <w:autoRedefine/>
    <w:uiPriority w:val="39"/>
    <w:unhideWhenUsed/>
    <w:rsid w:val="00FB0A9C"/>
    <w:pPr>
      <w:spacing w:after="100"/>
      <w:ind w:left="0"/>
    </w:pPr>
  </w:style>
  <w:style w:type="paragraph" w:styleId="Spistreci3">
    <w:name w:val="toc 3"/>
    <w:basedOn w:val="Normalny"/>
    <w:next w:val="Normalny"/>
    <w:autoRedefine/>
    <w:uiPriority w:val="39"/>
    <w:unhideWhenUsed/>
    <w:rsid w:val="00FB0A9C"/>
    <w:pPr>
      <w:spacing w:after="100"/>
      <w:ind w:left="400"/>
    </w:pPr>
  </w:style>
  <w:style w:type="paragraph" w:styleId="Nagwekspisutreci">
    <w:name w:val="TOC Heading"/>
    <w:basedOn w:val="Nagwek1"/>
    <w:next w:val="Normalny"/>
    <w:uiPriority w:val="39"/>
    <w:unhideWhenUsed/>
    <w:qFormat/>
    <w:rsid w:val="00FB0A9C"/>
    <w:pPr>
      <w:outlineLvl w:val="9"/>
    </w:pPr>
  </w:style>
  <w:style w:type="paragraph" w:styleId="Stopka">
    <w:name w:val="footer"/>
    <w:basedOn w:val="Normalny"/>
    <w:link w:val="StopkaZnak"/>
    <w:uiPriority w:val="99"/>
    <w:rsid w:val="00FB0A9C"/>
    <w:pPr>
      <w:tabs>
        <w:tab w:val="center" w:pos="4536"/>
        <w:tab w:val="right" w:pos="9072"/>
      </w:tabs>
      <w:spacing w:line="260" w:lineRule="auto"/>
      <w:ind w:left="0" w:firstLine="0"/>
    </w:pPr>
    <w:rPr>
      <w:sz w:val="28"/>
      <w:szCs w:val="28"/>
    </w:rPr>
  </w:style>
  <w:style w:type="character" w:customStyle="1" w:styleId="StopkaZnak">
    <w:name w:val="Stopka Znak"/>
    <w:basedOn w:val="Domylnaczcionkaakapitu"/>
    <w:link w:val="Stopka"/>
    <w:uiPriority w:val="99"/>
    <w:rsid w:val="00FB0A9C"/>
    <w:rPr>
      <w:rFonts w:ascii="Times New Roman" w:eastAsia="Times New Roman" w:hAnsi="Times New Roman" w:cs="Times New Roman"/>
      <w:sz w:val="28"/>
      <w:szCs w:val="28"/>
      <w:lang w:eastAsia="pl-PL"/>
    </w:rPr>
  </w:style>
  <w:style w:type="character" w:styleId="Numerstrony">
    <w:name w:val="page number"/>
    <w:basedOn w:val="Domylnaczcionkaakapitu"/>
    <w:rsid w:val="00FB0A9C"/>
  </w:style>
  <w:style w:type="character" w:styleId="Wyrnienieintensywne">
    <w:name w:val="Intense Emphasis"/>
    <w:basedOn w:val="Domylnaczcionkaakapitu"/>
    <w:uiPriority w:val="21"/>
    <w:qFormat/>
    <w:rsid w:val="00B13B71"/>
    <w:rPr>
      <w:b/>
      <w:bCs/>
      <w:i/>
      <w:iCs/>
      <w:color w:val="4F81BD"/>
    </w:rPr>
  </w:style>
  <w:style w:type="table" w:styleId="redniasiatka2akcent3">
    <w:name w:val="Medium Grid 2 Accent 3"/>
    <w:basedOn w:val="Standardowy"/>
    <w:uiPriority w:val="68"/>
    <w:rsid w:val="003515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customStyle="1" w:styleId="Nagwek4Znak">
    <w:name w:val="Nagłówek 4 Znak"/>
    <w:basedOn w:val="Domylnaczcionkaakapitu"/>
    <w:link w:val="Nagwek4"/>
    <w:uiPriority w:val="9"/>
    <w:rsid w:val="005D7218"/>
    <w:rPr>
      <w:rFonts w:asciiTheme="majorHAnsi" w:eastAsiaTheme="majorEastAsia" w:hAnsiTheme="majorHAnsi" w:cstheme="majorBidi"/>
      <w:b/>
      <w:bCs/>
      <w:i/>
      <w:iCs/>
      <w:color w:val="4F81BD" w:themeColor="accent1"/>
      <w:sz w:val="20"/>
      <w:szCs w:val="20"/>
      <w:lang w:eastAsia="pl-PL"/>
    </w:rPr>
  </w:style>
  <w:style w:type="character" w:styleId="Pogrubienie">
    <w:name w:val="Strong"/>
    <w:basedOn w:val="Domylnaczcionkaakapitu"/>
    <w:qFormat/>
    <w:rsid w:val="00F52D4E"/>
    <w:rPr>
      <w:b/>
      <w:bCs/>
    </w:rPr>
  </w:style>
  <w:style w:type="character" w:customStyle="1" w:styleId="apple-converted-space">
    <w:name w:val="apple-converted-space"/>
    <w:basedOn w:val="Domylnaczcionkaakapitu"/>
    <w:rsid w:val="00EB641B"/>
  </w:style>
  <w:style w:type="paragraph" w:styleId="Legenda">
    <w:name w:val="caption"/>
    <w:aliases w:val="Podpis nad obiektem"/>
    <w:basedOn w:val="Normalny"/>
    <w:next w:val="Normalny"/>
    <w:link w:val="LegendaZnak"/>
    <w:uiPriority w:val="35"/>
    <w:qFormat/>
    <w:rsid w:val="006A1CC1"/>
    <w:pPr>
      <w:widowControl/>
      <w:autoSpaceDE/>
      <w:autoSpaceDN/>
      <w:adjustRightInd/>
      <w:spacing w:after="200" w:line="276" w:lineRule="auto"/>
      <w:ind w:left="0" w:firstLine="0"/>
    </w:pPr>
    <w:rPr>
      <w:rFonts w:ascii="Calibri" w:hAnsi="Calibri" w:cs="Calibri"/>
      <w:b/>
      <w:bCs/>
      <w:lang w:eastAsia="en-US"/>
    </w:rPr>
  </w:style>
  <w:style w:type="paragraph" w:customStyle="1" w:styleId="Default">
    <w:name w:val="Default"/>
    <w:rsid w:val="006A1C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omylnaczcionkaakapitu"/>
    <w:rsid w:val="004A0986"/>
  </w:style>
  <w:style w:type="character" w:customStyle="1" w:styleId="Nagwek5Znak">
    <w:name w:val="Nagłówek 5 Znak"/>
    <w:basedOn w:val="Domylnaczcionkaakapitu"/>
    <w:link w:val="Nagwek5"/>
    <w:uiPriority w:val="9"/>
    <w:rsid w:val="00FC3AB5"/>
    <w:rPr>
      <w:rFonts w:asciiTheme="majorHAnsi" w:eastAsiaTheme="majorEastAsia" w:hAnsiTheme="majorHAnsi" w:cstheme="majorBidi"/>
      <w:color w:val="243F60" w:themeColor="accent1" w:themeShade="7F"/>
      <w:sz w:val="20"/>
      <w:szCs w:val="20"/>
      <w:lang w:eastAsia="pl-PL"/>
    </w:rPr>
  </w:style>
  <w:style w:type="paragraph" w:customStyle="1" w:styleId="ANIA">
    <w:name w:val="ANIA"/>
    <w:basedOn w:val="Normalny"/>
    <w:link w:val="ANIAZnak"/>
    <w:uiPriority w:val="99"/>
    <w:qFormat/>
    <w:rsid w:val="00FC3AB5"/>
    <w:pPr>
      <w:widowControl/>
      <w:autoSpaceDE/>
      <w:autoSpaceDN/>
      <w:adjustRightInd/>
      <w:spacing w:line="276" w:lineRule="auto"/>
      <w:ind w:left="23" w:right="23" w:firstLine="0"/>
      <w:jc w:val="both"/>
    </w:pPr>
    <w:rPr>
      <w:rFonts w:ascii="Arial Narrow" w:eastAsia="Calibri" w:hAnsi="Arial Narrow"/>
      <w:sz w:val="24"/>
      <w:szCs w:val="24"/>
    </w:rPr>
  </w:style>
  <w:style w:type="character" w:customStyle="1" w:styleId="ANIAZnak">
    <w:name w:val="ANIA Znak"/>
    <w:link w:val="ANIA"/>
    <w:uiPriority w:val="99"/>
    <w:rsid w:val="00FC3AB5"/>
    <w:rPr>
      <w:rFonts w:ascii="Arial Narrow" w:eastAsia="Calibri" w:hAnsi="Arial Narrow" w:cs="Times New Roman"/>
      <w:sz w:val="24"/>
      <w:szCs w:val="24"/>
      <w:lang w:eastAsia="pl-PL"/>
    </w:rPr>
  </w:style>
  <w:style w:type="paragraph" w:customStyle="1" w:styleId="western">
    <w:name w:val="western"/>
    <w:basedOn w:val="Normalny"/>
    <w:rsid w:val="00FC3AB5"/>
    <w:pPr>
      <w:widowControl/>
      <w:autoSpaceDE/>
      <w:autoSpaceDN/>
      <w:adjustRightInd/>
      <w:spacing w:line="240" w:lineRule="auto"/>
      <w:ind w:left="0" w:firstLine="0"/>
    </w:pPr>
    <w:rPr>
      <w:sz w:val="24"/>
      <w:szCs w:val="24"/>
    </w:rPr>
  </w:style>
  <w:style w:type="table" w:styleId="redniasiatka1akcent3">
    <w:name w:val="Medium Grid 1 Accent 3"/>
    <w:basedOn w:val="Standardowy"/>
    <w:uiPriority w:val="67"/>
    <w:rsid w:val="00FC3AB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1">
    <w:name w:val="Medium Grid 1 Accent 1"/>
    <w:basedOn w:val="Standardowy"/>
    <w:uiPriority w:val="67"/>
    <w:rsid w:val="00FC3AB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FC3AB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FontStyle68">
    <w:name w:val="Font Style68"/>
    <w:basedOn w:val="Domylnaczcionkaakapitu"/>
    <w:rsid w:val="00910031"/>
    <w:rPr>
      <w:rFonts w:ascii="Arial Narrow" w:hAnsi="Arial Narrow" w:cs="Arial Narrow"/>
      <w:b/>
      <w:bCs/>
      <w:i/>
      <w:iCs/>
      <w:color w:val="000000"/>
      <w:sz w:val="20"/>
      <w:szCs w:val="20"/>
    </w:rPr>
  </w:style>
  <w:style w:type="paragraph" w:customStyle="1" w:styleId="Style21">
    <w:name w:val="Style21"/>
    <w:basedOn w:val="Normalny"/>
    <w:rsid w:val="00910031"/>
    <w:pPr>
      <w:suppressAutoHyphens/>
      <w:autoSpaceDN/>
      <w:adjustRightInd/>
      <w:spacing w:line="293" w:lineRule="exact"/>
      <w:ind w:left="0" w:hanging="355"/>
      <w:jc w:val="both"/>
    </w:pPr>
    <w:rPr>
      <w:rFonts w:ascii="Arial Narrow" w:hAnsi="Arial Narrow"/>
      <w:sz w:val="24"/>
      <w:szCs w:val="24"/>
      <w:lang w:eastAsia="ar-SA"/>
    </w:rPr>
  </w:style>
  <w:style w:type="paragraph" w:customStyle="1" w:styleId="Style22">
    <w:name w:val="Style22"/>
    <w:basedOn w:val="Normalny"/>
    <w:rsid w:val="00910031"/>
    <w:pPr>
      <w:suppressAutoHyphens/>
      <w:autoSpaceDN/>
      <w:adjustRightInd/>
      <w:spacing w:line="291" w:lineRule="exact"/>
      <w:ind w:left="0" w:firstLine="0"/>
      <w:jc w:val="both"/>
    </w:pPr>
    <w:rPr>
      <w:rFonts w:ascii="Arial Narrow" w:hAnsi="Arial Narrow"/>
      <w:sz w:val="24"/>
      <w:szCs w:val="24"/>
      <w:lang w:eastAsia="ar-SA"/>
    </w:rPr>
  </w:style>
  <w:style w:type="paragraph" w:customStyle="1" w:styleId="Style48">
    <w:name w:val="Style48"/>
    <w:basedOn w:val="Normalny"/>
    <w:rsid w:val="00910031"/>
    <w:pPr>
      <w:suppressAutoHyphens/>
      <w:autoSpaceDN/>
      <w:adjustRightInd/>
      <w:spacing w:line="293" w:lineRule="exact"/>
      <w:ind w:left="0" w:firstLine="778"/>
      <w:jc w:val="both"/>
    </w:pPr>
    <w:rPr>
      <w:rFonts w:ascii="Arial Narrow" w:hAnsi="Arial Narrow"/>
      <w:sz w:val="24"/>
      <w:szCs w:val="24"/>
      <w:lang w:eastAsia="ar-SA"/>
    </w:rPr>
  </w:style>
  <w:style w:type="paragraph" w:customStyle="1" w:styleId="Style49">
    <w:name w:val="Style49"/>
    <w:basedOn w:val="Normalny"/>
    <w:rsid w:val="00910031"/>
    <w:pPr>
      <w:suppressAutoHyphens/>
      <w:autoSpaceDN/>
      <w:adjustRightInd/>
      <w:spacing w:line="293" w:lineRule="exact"/>
      <w:ind w:left="0" w:hanging="341"/>
      <w:jc w:val="both"/>
    </w:pPr>
    <w:rPr>
      <w:rFonts w:ascii="Arial Narrow" w:hAnsi="Arial Narrow"/>
      <w:sz w:val="24"/>
      <w:szCs w:val="24"/>
      <w:lang w:eastAsia="ar-SA"/>
    </w:rPr>
  </w:style>
  <w:style w:type="paragraph" w:customStyle="1" w:styleId="Style50">
    <w:name w:val="Style50"/>
    <w:basedOn w:val="Normalny"/>
    <w:rsid w:val="00910031"/>
    <w:pPr>
      <w:suppressAutoHyphens/>
      <w:autoSpaceDN/>
      <w:adjustRightInd/>
      <w:spacing w:line="293" w:lineRule="exact"/>
      <w:ind w:left="0" w:hanging="374"/>
    </w:pPr>
    <w:rPr>
      <w:rFonts w:ascii="Arial Narrow" w:hAnsi="Arial Narrow"/>
      <w:sz w:val="24"/>
      <w:szCs w:val="24"/>
      <w:lang w:eastAsia="ar-SA"/>
    </w:rPr>
  </w:style>
  <w:style w:type="paragraph" w:customStyle="1" w:styleId="tekst">
    <w:name w:val="tekst"/>
    <w:basedOn w:val="Normalny"/>
    <w:rsid w:val="00A77359"/>
    <w:pPr>
      <w:autoSpaceDE/>
      <w:autoSpaceDN/>
      <w:spacing w:before="100" w:beforeAutospacing="1" w:after="100" w:afterAutospacing="1" w:line="240" w:lineRule="auto"/>
      <w:ind w:left="0" w:firstLine="357"/>
      <w:jc w:val="both"/>
      <w:textAlignment w:val="baseline"/>
    </w:pPr>
    <w:rPr>
      <w:sz w:val="24"/>
      <w:szCs w:val="24"/>
      <w:lang w:val="en-US" w:eastAsia="en-US"/>
    </w:rPr>
  </w:style>
  <w:style w:type="paragraph" w:styleId="Tekstpodstawowywcity">
    <w:name w:val="Body Text Indent"/>
    <w:basedOn w:val="Normalny"/>
    <w:link w:val="TekstpodstawowywcityZnak"/>
    <w:uiPriority w:val="99"/>
    <w:unhideWhenUsed/>
    <w:rsid w:val="00273FE9"/>
    <w:pPr>
      <w:spacing w:after="120" w:line="260" w:lineRule="auto"/>
      <w:ind w:left="283" w:firstLine="0"/>
    </w:pPr>
    <w:rPr>
      <w:sz w:val="28"/>
      <w:szCs w:val="28"/>
    </w:rPr>
  </w:style>
  <w:style w:type="character" w:customStyle="1" w:styleId="TekstpodstawowywcityZnak">
    <w:name w:val="Tekst podstawowy wcięty Znak"/>
    <w:basedOn w:val="Domylnaczcionkaakapitu"/>
    <w:link w:val="Tekstpodstawowywcity"/>
    <w:uiPriority w:val="99"/>
    <w:rsid w:val="00273FE9"/>
    <w:rPr>
      <w:rFonts w:ascii="Times New Roman" w:eastAsia="Times New Roman" w:hAnsi="Times New Roman" w:cs="Times New Roman"/>
      <w:sz w:val="28"/>
      <w:szCs w:val="28"/>
      <w:lang w:eastAsia="pl-PL"/>
    </w:rPr>
  </w:style>
  <w:style w:type="paragraph" w:styleId="Tekstprzypisukocowego">
    <w:name w:val="endnote text"/>
    <w:basedOn w:val="Normalny"/>
    <w:link w:val="TekstprzypisukocowegoZnak"/>
    <w:semiHidden/>
    <w:unhideWhenUsed/>
    <w:rsid w:val="00832136"/>
    <w:pPr>
      <w:spacing w:line="240" w:lineRule="auto"/>
      <w:ind w:left="0" w:firstLine="0"/>
    </w:pPr>
  </w:style>
  <w:style w:type="character" w:customStyle="1" w:styleId="TekstprzypisukocowegoZnak">
    <w:name w:val="Tekst przypisu końcowego Znak"/>
    <w:basedOn w:val="Domylnaczcionkaakapitu"/>
    <w:link w:val="Tekstprzypisukocowego"/>
    <w:semiHidden/>
    <w:rsid w:val="00832136"/>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832136"/>
    <w:rPr>
      <w:vertAlign w:val="superscript"/>
    </w:rPr>
  </w:style>
  <w:style w:type="paragraph" w:styleId="Listapunktowana">
    <w:name w:val="List Bullet"/>
    <w:basedOn w:val="Normalny"/>
    <w:autoRedefine/>
    <w:rsid w:val="00832136"/>
    <w:pPr>
      <w:widowControl/>
      <w:tabs>
        <w:tab w:val="left" w:pos="3240"/>
      </w:tabs>
      <w:autoSpaceDE/>
      <w:autoSpaceDN/>
      <w:adjustRightInd/>
      <w:spacing w:line="276" w:lineRule="auto"/>
      <w:ind w:left="360" w:firstLine="349"/>
      <w:jc w:val="both"/>
    </w:pPr>
    <w:rPr>
      <w:rFonts w:ascii="Arial Narrow" w:hAnsi="Arial Narrow"/>
      <w:sz w:val="24"/>
    </w:rPr>
  </w:style>
  <w:style w:type="paragraph" w:styleId="Tekstpodstawowywcity3">
    <w:name w:val="Body Text Indent 3"/>
    <w:basedOn w:val="Normalny"/>
    <w:link w:val="Tekstpodstawowywcity3Znak"/>
    <w:uiPriority w:val="99"/>
    <w:semiHidden/>
    <w:unhideWhenUsed/>
    <w:rsid w:val="0083213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32136"/>
    <w:rPr>
      <w:rFonts w:ascii="Times New Roman" w:eastAsia="Times New Roman" w:hAnsi="Times New Roman" w:cs="Times New Roman"/>
      <w:sz w:val="16"/>
      <w:szCs w:val="16"/>
      <w:lang w:eastAsia="pl-PL"/>
    </w:rPr>
  </w:style>
  <w:style w:type="character" w:customStyle="1" w:styleId="Nagwek9Znak">
    <w:name w:val="Nagłówek 9 Znak"/>
    <w:basedOn w:val="Domylnaczcionkaakapitu"/>
    <w:link w:val="Nagwek9"/>
    <w:uiPriority w:val="9"/>
    <w:semiHidden/>
    <w:rsid w:val="00832136"/>
    <w:rPr>
      <w:rFonts w:asciiTheme="majorHAnsi" w:eastAsiaTheme="majorEastAsia" w:hAnsiTheme="majorHAnsi" w:cstheme="majorBidi"/>
      <w:i/>
      <w:iCs/>
      <w:color w:val="404040" w:themeColor="text1" w:themeTint="BF"/>
      <w:sz w:val="20"/>
      <w:szCs w:val="20"/>
      <w:lang w:eastAsia="pl-PL"/>
    </w:rPr>
  </w:style>
  <w:style w:type="character" w:customStyle="1" w:styleId="Nagwek9Znak1">
    <w:name w:val="Nagłówek 9 Znak1"/>
    <w:basedOn w:val="Domylnaczcionkaakapitu"/>
    <w:rsid w:val="00832136"/>
    <w:rPr>
      <w:rFonts w:ascii="Arial" w:eastAsia="Times New Roman" w:hAnsi="Arial" w:cs="Arial"/>
      <w:b/>
      <w:bCs/>
      <w:i/>
      <w:iCs/>
      <w:sz w:val="18"/>
      <w:szCs w:val="18"/>
      <w:lang w:eastAsia="pl-PL"/>
    </w:rPr>
  </w:style>
  <w:style w:type="paragraph" w:customStyle="1" w:styleId="strtyt3">
    <w:name w:val="str_tyt3"/>
    <w:basedOn w:val="Normalny"/>
    <w:rsid w:val="00FD11D6"/>
    <w:pPr>
      <w:widowControl/>
      <w:autoSpaceDE/>
      <w:autoSpaceDN/>
      <w:adjustRightInd/>
      <w:spacing w:before="120" w:after="120" w:line="240" w:lineRule="auto"/>
      <w:ind w:left="0" w:firstLine="357"/>
      <w:jc w:val="both"/>
    </w:pPr>
    <w:rPr>
      <w:rFonts w:ascii="Arial" w:hAnsi="Arial"/>
      <w:sz w:val="24"/>
    </w:rPr>
  </w:style>
  <w:style w:type="character" w:customStyle="1" w:styleId="LegendaZnak">
    <w:name w:val="Legenda Znak"/>
    <w:aliases w:val="Podpis nad obiektem Znak"/>
    <w:link w:val="Legenda"/>
    <w:rsid w:val="0010509F"/>
    <w:rPr>
      <w:rFonts w:ascii="Calibri" w:eastAsia="Times New Roman" w:hAnsi="Calibri" w:cs="Calibri"/>
      <w:b/>
      <w:bCs/>
      <w:sz w:val="20"/>
      <w:szCs w:val="20"/>
    </w:rPr>
  </w:style>
  <w:style w:type="table" w:styleId="Jasnasiatkaakcent3">
    <w:name w:val="Light Grid Accent 3"/>
    <w:basedOn w:val="Standardowy"/>
    <w:uiPriority w:val="62"/>
    <w:rsid w:val="00A252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andard">
    <w:name w:val="Standard"/>
    <w:rsid w:val="00F0704D"/>
    <w:pPr>
      <w:suppressAutoHyphens/>
      <w:autoSpaceDE w:val="0"/>
      <w:spacing w:after="0" w:line="240" w:lineRule="auto"/>
    </w:pPr>
    <w:rPr>
      <w:rFonts w:ascii="Times New Roman" w:eastAsia="Times New Roman" w:hAnsi="Times New Roman" w:cs="Times New Roman"/>
      <w:sz w:val="20"/>
      <w:szCs w:val="24"/>
      <w:lang w:eastAsia="ar-SA"/>
    </w:rPr>
  </w:style>
  <w:style w:type="paragraph" w:customStyle="1" w:styleId="Zawartotabeli">
    <w:name w:val="Zawartość tabeli"/>
    <w:basedOn w:val="Normalny"/>
    <w:rsid w:val="00384114"/>
    <w:pPr>
      <w:widowControl/>
      <w:suppressLineNumbers/>
      <w:suppressAutoHyphens/>
      <w:autoSpaceDE/>
      <w:autoSpaceDN/>
      <w:adjustRightInd/>
      <w:spacing w:line="240" w:lineRule="auto"/>
      <w:ind w:left="0" w:firstLine="0"/>
    </w:pPr>
    <w:rPr>
      <w:sz w:val="24"/>
      <w:szCs w:val="24"/>
      <w:lang w:eastAsia="ar-SA"/>
    </w:rPr>
  </w:style>
  <w:style w:type="paragraph" w:customStyle="1" w:styleId="tabele">
    <w:name w:val="tabele"/>
    <w:basedOn w:val="Legenda"/>
    <w:link w:val="tabeleZnak"/>
    <w:qFormat/>
    <w:rsid w:val="00384114"/>
    <w:pPr>
      <w:spacing w:after="0" w:line="240" w:lineRule="auto"/>
    </w:pPr>
    <w:rPr>
      <w:rFonts w:ascii="Arial" w:hAnsi="Arial" w:cs="Times New Roman"/>
      <w:b w:val="0"/>
      <w:lang w:eastAsia="pl-PL"/>
    </w:rPr>
  </w:style>
  <w:style w:type="character" w:customStyle="1" w:styleId="tabeleZnak">
    <w:name w:val="tabele Znak"/>
    <w:link w:val="tabele"/>
    <w:rsid w:val="00384114"/>
    <w:rPr>
      <w:rFonts w:ascii="Arial" w:eastAsia="Times New Roman" w:hAnsi="Arial" w:cs="Times New Roman"/>
      <w:bCs/>
      <w:sz w:val="20"/>
      <w:szCs w:val="20"/>
      <w:lang w:eastAsia="pl-PL"/>
    </w:rPr>
  </w:style>
  <w:style w:type="character" w:customStyle="1" w:styleId="Teksttreci">
    <w:name w:val="Tekst treści_"/>
    <w:link w:val="Teksttreci0"/>
    <w:uiPriority w:val="99"/>
    <w:rsid w:val="000050C2"/>
    <w:rPr>
      <w:rFonts w:ascii="Arial" w:hAnsi="Arial" w:cs="Arial"/>
      <w:sz w:val="21"/>
      <w:szCs w:val="21"/>
      <w:shd w:val="clear" w:color="auto" w:fill="FFFFFF"/>
    </w:rPr>
  </w:style>
  <w:style w:type="paragraph" w:customStyle="1" w:styleId="Teksttreci0">
    <w:name w:val="Tekst treści"/>
    <w:basedOn w:val="Normalny"/>
    <w:link w:val="Teksttreci"/>
    <w:uiPriority w:val="99"/>
    <w:rsid w:val="000050C2"/>
    <w:pPr>
      <w:widowControl/>
      <w:shd w:val="clear" w:color="auto" w:fill="FFFFFF"/>
      <w:autoSpaceDE/>
      <w:autoSpaceDN/>
      <w:adjustRightInd/>
      <w:spacing w:after="240" w:line="312" w:lineRule="exact"/>
      <w:ind w:left="23" w:right="23" w:hanging="1400"/>
      <w:jc w:val="both"/>
    </w:pPr>
    <w:rPr>
      <w:rFonts w:ascii="Arial" w:eastAsiaTheme="minorHAnsi" w:hAnsi="Arial" w:cs="Arial"/>
      <w:sz w:val="21"/>
      <w:szCs w:val="21"/>
      <w:lang w:eastAsia="en-US"/>
    </w:rPr>
  </w:style>
  <w:style w:type="character" w:customStyle="1" w:styleId="Nagwek7Bezpogrubienia">
    <w:name w:val="Nagłówek #7 + Bez pogrubienia"/>
    <w:uiPriority w:val="99"/>
    <w:rsid w:val="000050C2"/>
    <w:rPr>
      <w:rFonts w:ascii="Arial" w:hAnsi="Arial" w:cs="Arial"/>
      <w:b w:val="0"/>
      <w:bCs w:val="0"/>
      <w:sz w:val="21"/>
      <w:szCs w:val="21"/>
      <w:shd w:val="clear" w:color="auto" w:fill="FFFFFF"/>
    </w:rPr>
  </w:style>
  <w:style w:type="paragraph" w:customStyle="1" w:styleId="Bezodstpw1">
    <w:name w:val="Bez odstępów1"/>
    <w:rsid w:val="00C04B0E"/>
    <w:pPr>
      <w:suppressAutoHyphens/>
      <w:spacing w:after="0" w:line="240" w:lineRule="auto"/>
    </w:pPr>
    <w:rPr>
      <w:rFonts w:ascii="Calibri" w:eastAsia="Arial" w:hAnsi="Calibri" w:cs="Calibri"/>
      <w:lang w:eastAsia="ar-SA"/>
    </w:rPr>
  </w:style>
</w:styles>
</file>

<file path=word/webSettings.xml><?xml version="1.0" encoding="utf-8"?>
<w:webSettings xmlns:r="http://schemas.openxmlformats.org/officeDocument/2006/relationships" xmlns:w="http://schemas.openxmlformats.org/wordprocessingml/2006/main">
  <w:divs>
    <w:div w:id="232206607">
      <w:bodyDiv w:val="1"/>
      <w:marLeft w:val="0"/>
      <w:marRight w:val="0"/>
      <w:marTop w:val="0"/>
      <w:marBottom w:val="0"/>
      <w:divBdr>
        <w:top w:val="none" w:sz="0" w:space="0" w:color="auto"/>
        <w:left w:val="none" w:sz="0" w:space="0" w:color="auto"/>
        <w:bottom w:val="none" w:sz="0" w:space="0" w:color="auto"/>
        <w:right w:val="none" w:sz="0" w:space="0" w:color="auto"/>
      </w:divBdr>
    </w:div>
    <w:div w:id="549271869">
      <w:bodyDiv w:val="1"/>
      <w:marLeft w:val="0"/>
      <w:marRight w:val="0"/>
      <w:marTop w:val="0"/>
      <w:marBottom w:val="0"/>
      <w:divBdr>
        <w:top w:val="none" w:sz="0" w:space="0" w:color="auto"/>
        <w:left w:val="none" w:sz="0" w:space="0" w:color="auto"/>
        <w:bottom w:val="none" w:sz="0" w:space="0" w:color="auto"/>
        <w:right w:val="none" w:sz="0" w:space="0" w:color="auto"/>
      </w:divBdr>
    </w:div>
    <w:div w:id="848954250">
      <w:bodyDiv w:val="1"/>
      <w:marLeft w:val="0"/>
      <w:marRight w:val="0"/>
      <w:marTop w:val="0"/>
      <w:marBottom w:val="0"/>
      <w:divBdr>
        <w:top w:val="none" w:sz="0" w:space="0" w:color="auto"/>
        <w:left w:val="none" w:sz="0" w:space="0" w:color="auto"/>
        <w:bottom w:val="none" w:sz="0" w:space="0" w:color="auto"/>
        <w:right w:val="none" w:sz="0" w:space="0" w:color="auto"/>
      </w:divBdr>
    </w:div>
    <w:div w:id="179578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p.radzynchelminski.pl/plik,6148,uchwala-nr-xxiii-205-13-rady-miejskiej-radzynia-chelminskiego-z-dnia-8-marca-2013r-w-sprawie-uchwalenia-miejscowego-planu-zagospodarowania-przestrzennego-terenu-polozonego-w-rejonie-miejscowosci-czeczewo-w-gminie-radzyn-chelminski.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footer" Target="footer3.xml"/><Relationship Id="rId42" Type="http://schemas.openxmlformats.org/officeDocument/2006/relationships/footer" Target="footer7.xm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7.xml"/><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4.xm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yperlink" Target="http://isap.sejm.gov.pl/DetailsServlet?id=WDU20120001109" TargetMode="External"/><Relationship Id="rId19" Type="http://schemas.openxmlformats.org/officeDocument/2006/relationships/image" Target="media/image7.jpeg"/><Relationship Id="rId31" Type="http://schemas.openxmlformats.org/officeDocument/2006/relationships/header" Target="header2.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p.radzynchelminski.pl/plik,6149,uchwala-nr-xxiii-206-13-rady-miejskiej-radzynia-chelminskiego-z-dnia-8-marca-2013r-w-sprawie-uchwalenia-miejscowego-planu-zagospodarowania-przestrzennego-terenu-polozonego-w-rejonie-miejscowosci-radzyn-wybudowanie-w-gminie-radzyn-chelminski.pdf"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4.xml"/><Relationship Id="rId43" Type="http://schemas.openxmlformats.org/officeDocument/2006/relationships/image" Target="media/image19.emf"/><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header" Target="header6.xml"/><Relationship Id="rId46" Type="http://schemas.openxmlformats.org/officeDocument/2006/relationships/image" Target="media/image22.jpeg"/><Relationship Id="rId59"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4BCDEAD-DFE5-4C35-93A5-4D37AD132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108</Pages>
  <Words>33908</Words>
  <Characters>203448</Characters>
  <Application>Microsoft Office Word</Application>
  <DocSecurity>0</DocSecurity>
  <Lines>1695</Lines>
  <Paragraphs>473</Paragraphs>
  <ScaleCrop>false</ScaleCrop>
  <HeadingPairs>
    <vt:vector size="2" baseType="variant">
      <vt:variant>
        <vt:lpstr>Tytuł</vt:lpstr>
      </vt:variant>
      <vt:variant>
        <vt:i4>1</vt:i4>
      </vt:variant>
    </vt:vector>
  </HeadingPairs>
  <TitlesOfParts>
    <vt:vector size="1" baseType="lpstr">
      <vt:lpstr/>
    </vt:vector>
  </TitlesOfParts>
  <Company>DOM</Company>
  <LinksUpToDate>false</LinksUpToDate>
  <CharactersWithSpaces>236883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Klimek</dc:creator>
  <cp:lastModifiedBy>oem</cp:lastModifiedBy>
  <cp:revision>45</cp:revision>
  <cp:lastPrinted>2013-06-14T08:53:00Z</cp:lastPrinted>
  <dcterms:created xsi:type="dcterms:W3CDTF">2013-08-27T09:01:00Z</dcterms:created>
  <dcterms:modified xsi:type="dcterms:W3CDTF">2015-07-03T11:21:00Z</dcterms:modified>
</cp:coreProperties>
</file>