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2D" w:rsidRDefault="0037666F" w:rsidP="008D772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 Nr XLV/338/18</w:t>
      </w:r>
    </w:p>
    <w:p w:rsidR="008D772D" w:rsidRDefault="0037666F" w:rsidP="008D772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RADY MIEJSKIEJ RADZYNIA CHEŁMIŃSKIEGO</w:t>
      </w:r>
    </w:p>
    <w:p w:rsidR="008D772D" w:rsidRDefault="0037666F" w:rsidP="008D772D">
      <w:pPr>
        <w:pStyle w:val="Standard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z dnia 21 września 2018r.</w:t>
      </w:r>
    </w:p>
    <w:p w:rsidR="008D772D" w:rsidRDefault="008D772D" w:rsidP="008D772D">
      <w:pPr>
        <w:pStyle w:val="Standard"/>
        <w:jc w:val="center"/>
        <w:rPr>
          <w:b/>
          <w:sz w:val="28"/>
          <w:szCs w:val="28"/>
        </w:rPr>
      </w:pPr>
    </w:p>
    <w:p w:rsidR="008D772D" w:rsidRDefault="008D772D" w:rsidP="008D772D">
      <w:pPr>
        <w:pStyle w:val="Standard"/>
        <w:jc w:val="center"/>
        <w:rPr>
          <w:b/>
          <w:sz w:val="28"/>
          <w:szCs w:val="28"/>
        </w:rPr>
      </w:pPr>
    </w:p>
    <w:p w:rsidR="008D772D" w:rsidRDefault="008D772D" w:rsidP="008D772D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odpłatnego nabycia nieruchomości gruntowych  położonych w obrębie geodezyjnym Radzyń Chełmiński  </w:t>
      </w:r>
    </w:p>
    <w:p w:rsidR="008D772D" w:rsidRDefault="008D772D" w:rsidP="008D772D">
      <w:pPr>
        <w:pStyle w:val="Standard"/>
        <w:jc w:val="both"/>
        <w:rPr>
          <w:b/>
          <w:sz w:val="28"/>
          <w:szCs w:val="28"/>
        </w:rPr>
      </w:pPr>
    </w:p>
    <w:p w:rsidR="008D772D" w:rsidRDefault="008D772D" w:rsidP="00C91824">
      <w:pPr>
        <w:pStyle w:val="Standard"/>
        <w:ind w:right="-570"/>
        <w:jc w:val="both"/>
        <w:rPr>
          <w:sz w:val="26"/>
          <w:szCs w:val="26"/>
        </w:rPr>
      </w:pPr>
      <w:r>
        <w:rPr>
          <w:sz w:val="26"/>
          <w:szCs w:val="26"/>
        </w:rPr>
        <w:t>Na podstawie art. 18 ust. 2, pkt 9 lit. „a” ustawy z dnia 8 marca 1990r. o samorządzie gminnym (Dz.U. z 2018 r. poz. 994 z</w:t>
      </w:r>
      <w:r w:rsidR="0037666F">
        <w:rPr>
          <w:sz w:val="26"/>
          <w:szCs w:val="26"/>
        </w:rPr>
        <w:t xml:space="preserve"> </w:t>
      </w:r>
      <w:proofErr w:type="spellStart"/>
      <w:r w:rsidR="00C91824">
        <w:rPr>
          <w:sz w:val="26"/>
          <w:szCs w:val="26"/>
        </w:rPr>
        <w:t>późn</w:t>
      </w:r>
      <w:proofErr w:type="spellEnd"/>
      <w:r w:rsidR="00C91824">
        <w:rPr>
          <w:sz w:val="26"/>
          <w:szCs w:val="26"/>
        </w:rPr>
        <w:t>. zm.</w:t>
      </w:r>
      <w:r w:rsidR="0037666F">
        <w:rPr>
          <w:sz w:val="26"/>
          <w:szCs w:val="26"/>
        </w:rPr>
        <w:t>) art. 25 ust.1</w:t>
      </w:r>
      <w:r w:rsidR="00C91824">
        <w:rPr>
          <w:sz w:val="26"/>
          <w:szCs w:val="26"/>
        </w:rPr>
        <w:t xml:space="preserve"> </w:t>
      </w:r>
      <w:r w:rsidR="0037666F">
        <w:rPr>
          <w:sz w:val="26"/>
          <w:szCs w:val="26"/>
        </w:rPr>
        <w:t>i 2 w zwią</w:t>
      </w:r>
      <w:r>
        <w:rPr>
          <w:sz w:val="26"/>
          <w:szCs w:val="26"/>
        </w:rPr>
        <w:t>zku z art. 23</w:t>
      </w:r>
      <w:r w:rsidR="00C91824">
        <w:rPr>
          <w:sz w:val="26"/>
          <w:szCs w:val="26"/>
        </w:rPr>
        <w:t xml:space="preserve"> </w:t>
      </w:r>
      <w:r>
        <w:rPr>
          <w:sz w:val="26"/>
          <w:szCs w:val="26"/>
        </w:rPr>
        <w:t>ust.1 pkt.7 ustawy z dnia 21 sierpnia 1997r. o gospodarce nieruchomościami (tekst jednolity Dz.</w:t>
      </w:r>
      <w:r w:rsidR="00C91824">
        <w:rPr>
          <w:sz w:val="26"/>
          <w:szCs w:val="26"/>
        </w:rPr>
        <w:t xml:space="preserve">U. z 2018. poz.121 z </w:t>
      </w:r>
      <w:proofErr w:type="spellStart"/>
      <w:r w:rsidR="00C91824">
        <w:rPr>
          <w:sz w:val="26"/>
          <w:szCs w:val="26"/>
        </w:rPr>
        <w:t>późn</w:t>
      </w:r>
      <w:proofErr w:type="spellEnd"/>
      <w:r w:rsidR="00C91824">
        <w:rPr>
          <w:sz w:val="26"/>
          <w:szCs w:val="26"/>
        </w:rPr>
        <w:t>.  zm.</w:t>
      </w:r>
      <w:r>
        <w:rPr>
          <w:sz w:val="26"/>
          <w:szCs w:val="26"/>
        </w:rPr>
        <w:t>)</w:t>
      </w:r>
    </w:p>
    <w:p w:rsidR="00C91824" w:rsidRDefault="00C91824" w:rsidP="00C91824">
      <w:pPr>
        <w:pStyle w:val="Standard"/>
        <w:ind w:right="-570"/>
        <w:jc w:val="both"/>
        <w:rPr>
          <w:sz w:val="26"/>
          <w:szCs w:val="26"/>
        </w:rPr>
      </w:pPr>
    </w:p>
    <w:p w:rsidR="008D772D" w:rsidRDefault="008D772D" w:rsidP="00C91824">
      <w:pPr>
        <w:pStyle w:val="Standard"/>
        <w:jc w:val="both"/>
      </w:pPr>
      <w:r>
        <w:rPr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 xml:space="preserve"> u</w:t>
      </w:r>
      <w:r w:rsidR="00C91824">
        <w:rPr>
          <w:b/>
          <w:sz w:val="28"/>
          <w:szCs w:val="28"/>
        </w:rPr>
        <w:t>chwala się</w:t>
      </w:r>
      <w:r>
        <w:rPr>
          <w:b/>
          <w:sz w:val="28"/>
          <w:szCs w:val="28"/>
        </w:rPr>
        <w:t>, co następuje:</w:t>
      </w:r>
    </w:p>
    <w:p w:rsidR="008D772D" w:rsidRDefault="008D772D" w:rsidP="00C91824">
      <w:pPr>
        <w:pStyle w:val="Standard"/>
        <w:jc w:val="both"/>
        <w:rPr>
          <w:b/>
          <w:sz w:val="28"/>
          <w:szCs w:val="28"/>
        </w:rPr>
      </w:pPr>
    </w:p>
    <w:p w:rsidR="008D772D" w:rsidRDefault="008D772D" w:rsidP="00C91824">
      <w:pPr>
        <w:pStyle w:val="Standard"/>
        <w:tabs>
          <w:tab w:val="left" w:pos="540"/>
        </w:tabs>
        <w:jc w:val="both"/>
      </w:pPr>
      <w:r>
        <w:rPr>
          <w:b/>
          <w:sz w:val="28"/>
          <w:szCs w:val="28"/>
        </w:rPr>
        <w:t>§ 1.</w:t>
      </w:r>
      <w:r w:rsidR="00C91824"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>Wyraża się zgodę na odpłatne  nabycie na rzecz Gminy Miasto i Gminy Radzyń Chełmiński nieruchomości gruntowych oznaczonych  w</w:t>
      </w:r>
      <w:r w:rsidR="00C91824">
        <w:rPr>
          <w:sz w:val="26"/>
          <w:szCs w:val="26"/>
        </w:rPr>
        <w:t xml:space="preserve"> ewidencji gruntów jako działki</w:t>
      </w:r>
      <w:r>
        <w:rPr>
          <w:sz w:val="26"/>
          <w:szCs w:val="26"/>
        </w:rPr>
        <w:t>:</w:t>
      </w:r>
    </w:p>
    <w:p w:rsidR="008D772D" w:rsidRDefault="008D772D" w:rsidP="00C91824">
      <w:pPr>
        <w:pStyle w:val="Standard"/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Nr 416/1 o pow. 0.0126 ha , Nr 416/4 o pow. 0.0549 ha,</w:t>
      </w:r>
      <w:r w:rsidR="00C91824">
        <w:rPr>
          <w:sz w:val="26"/>
          <w:szCs w:val="26"/>
        </w:rPr>
        <w:t xml:space="preserve"> Nr 416/7 o pow. 0.0240 ha</w:t>
      </w:r>
      <w:r>
        <w:rPr>
          <w:sz w:val="26"/>
          <w:szCs w:val="26"/>
        </w:rPr>
        <w:t>,   położone w obrębie geodezyjnym Radzyń Chełmiński zapisane w Księdze Wie</w:t>
      </w:r>
      <w:r w:rsidR="00C91824">
        <w:rPr>
          <w:sz w:val="26"/>
          <w:szCs w:val="26"/>
        </w:rPr>
        <w:t>czystej Sądu Rejonowego w Wąbrzeźnie Nr TO1W /00017991/7</w:t>
      </w:r>
      <w:r>
        <w:rPr>
          <w:sz w:val="26"/>
          <w:szCs w:val="26"/>
        </w:rPr>
        <w:t xml:space="preserve">.   </w:t>
      </w:r>
    </w:p>
    <w:p w:rsidR="008D772D" w:rsidRDefault="008D772D" w:rsidP="00C91824">
      <w:pPr>
        <w:pStyle w:val="Standard"/>
        <w:tabs>
          <w:tab w:val="left" w:pos="540"/>
        </w:tabs>
        <w:jc w:val="both"/>
        <w:rPr>
          <w:sz w:val="28"/>
          <w:szCs w:val="28"/>
        </w:rPr>
      </w:pPr>
    </w:p>
    <w:p w:rsidR="008D772D" w:rsidRDefault="00C91824" w:rsidP="00C91824">
      <w:pPr>
        <w:pStyle w:val="Standard"/>
        <w:tabs>
          <w:tab w:val="left" w:pos="540"/>
        </w:tabs>
        <w:jc w:val="both"/>
        <w:rPr>
          <w:sz w:val="28"/>
          <w:szCs w:val="28"/>
        </w:rPr>
      </w:pPr>
      <w:r w:rsidRPr="00C91824">
        <w:rPr>
          <w:b/>
          <w:sz w:val="28"/>
          <w:szCs w:val="28"/>
        </w:rPr>
        <w:t>§ 2</w:t>
      </w:r>
      <w:r w:rsidR="008D772D" w:rsidRPr="00C91824">
        <w:rPr>
          <w:b/>
          <w:sz w:val="28"/>
          <w:szCs w:val="28"/>
        </w:rPr>
        <w:t>.</w:t>
      </w:r>
      <w:r w:rsidR="008D772D">
        <w:rPr>
          <w:sz w:val="28"/>
          <w:szCs w:val="28"/>
        </w:rPr>
        <w:t xml:space="preserve"> </w:t>
      </w:r>
      <w:r w:rsidR="008D772D">
        <w:rPr>
          <w:sz w:val="26"/>
          <w:szCs w:val="26"/>
        </w:rPr>
        <w:t>Cena odpłatnego  nabycia nieruchomości wymienionych w § 1  zostanie uzgodniona z właś</w:t>
      </w:r>
      <w:r>
        <w:rPr>
          <w:sz w:val="26"/>
          <w:szCs w:val="26"/>
        </w:rPr>
        <w:t>cicielem   w drodze negocjacji.</w:t>
      </w:r>
    </w:p>
    <w:p w:rsidR="008D772D" w:rsidRDefault="008D772D" w:rsidP="00C91824">
      <w:pPr>
        <w:pStyle w:val="Standard"/>
        <w:tabs>
          <w:tab w:val="left" w:pos="540"/>
        </w:tabs>
        <w:jc w:val="both"/>
        <w:rPr>
          <w:sz w:val="26"/>
          <w:szCs w:val="26"/>
        </w:rPr>
      </w:pPr>
    </w:p>
    <w:p w:rsidR="008D772D" w:rsidRDefault="008D772D" w:rsidP="00C91824">
      <w:pPr>
        <w:pStyle w:val="Standard"/>
        <w:tabs>
          <w:tab w:val="left" w:pos="54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§ 3. </w:t>
      </w:r>
      <w:r w:rsidR="00C91824">
        <w:rPr>
          <w:sz w:val="26"/>
          <w:szCs w:val="26"/>
        </w:rPr>
        <w:t>Koszty zwią</w:t>
      </w:r>
      <w:r>
        <w:rPr>
          <w:sz w:val="26"/>
          <w:szCs w:val="26"/>
        </w:rPr>
        <w:t>zane z  nabyciem  nieruchomości ponosi Gmina Mia</w:t>
      </w:r>
      <w:r w:rsidR="00C91824">
        <w:rPr>
          <w:sz w:val="26"/>
          <w:szCs w:val="26"/>
        </w:rPr>
        <w:t>sto i Gmina   Radzyń Chełmiński</w:t>
      </w:r>
      <w:r>
        <w:rPr>
          <w:sz w:val="26"/>
          <w:szCs w:val="26"/>
        </w:rPr>
        <w:t>.</w:t>
      </w:r>
    </w:p>
    <w:p w:rsidR="008D772D" w:rsidRDefault="008D772D" w:rsidP="00C91824">
      <w:pPr>
        <w:pStyle w:val="Standard"/>
        <w:tabs>
          <w:tab w:val="left" w:pos="540"/>
        </w:tabs>
        <w:jc w:val="both"/>
        <w:rPr>
          <w:sz w:val="26"/>
          <w:szCs w:val="26"/>
        </w:rPr>
      </w:pPr>
    </w:p>
    <w:p w:rsidR="008D772D" w:rsidRDefault="008D772D" w:rsidP="00C91824">
      <w:pPr>
        <w:pStyle w:val="Standard"/>
        <w:tabs>
          <w:tab w:val="left" w:pos="5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§ 4 .</w:t>
      </w:r>
      <w:r>
        <w:rPr>
          <w:sz w:val="26"/>
          <w:szCs w:val="26"/>
        </w:rPr>
        <w:tab/>
        <w:t>Wykonanie uchwały powierza się Burmistrzowi Miasta i Gminy.</w:t>
      </w:r>
    </w:p>
    <w:p w:rsidR="008D772D" w:rsidRDefault="008D772D" w:rsidP="00C91824">
      <w:pPr>
        <w:pStyle w:val="Standard"/>
        <w:tabs>
          <w:tab w:val="left" w:pos="540"/>
        </w:tabs>
        <w:jc w:val="both"/>
        <w:rPr>
          <w:sz w:val="26"/>
          <w:szCs w:val="26"/>
        </w:rPr>
      </w:pPr>
    </w:p>
    <w:p w:rsidR="008D772D" w:rsidRDefault="008D772D" w:rsidP="00C91824">
      <w:pPr>
        <w:pStyle w:val="Standard"/>
        <w:tabs>
          <w:tab w:val="left" w:pos="1080"/>
        </w:tabs>
        <w:ind w:left="540" w:hanging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§ 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>Uchwała wc</w:t>
      </w:r>
      <w:r w:rsidR="00C91824">
        <w:rPr>
          <w:sz w:val="26"/>
          <w:szCs w:val="26"/>
        </w:rPr>
        <w:t>hodzi w życie z dniem podjęcia</w:t>
      </w:r>
      <w:r>
        <w:rPr>
          <w:sz w:val="26"/>
          <w:szCs w:val="26"/>
        </w:rPr>
        <w:t>.</w:t>
      </w:r>
    </w:p>
    <w:p w:rsidR="008D772D" w:rsidRDefault="008D772D" w:rsidP="00C91824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772D" w:rsidRDefault="008D772D" w:rsidP="00C91824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</w:rPr>
      </w:pPr>
    </w:p>
    <w:p w:rsidR="008D772D" w:rsidRDefault="008D772D" w:rsidP="00C91824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</w:rPr>
      </w:pPr>
    </w:p>
    <w:p w:rsidR="008D772D" w:rsidRDefault="008D772D" w:rsidP="00C91824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D772D" w:rsidRDefault="008D772D" w:rsidP="008D772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8D772D" w:rsidRDefault="008D772D" w:rsidP="008D772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Przewodniczący</w:t>
      </w:r>
    </w:p>
    <w:p w:rsidR="008D772D" w:rsidRDefault="008D772D" w:rsidP="008D772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Rady Miejskiej</w:t>
      </w:r>
    </w:p>
    <w:p w:rsidR="008D772D" w:rsidRDefault="008D772D" w:rsidP="008D772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8D772D" w:rsidRDefault="008D772D" w:rsidP="008D772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Jan Michaliszyn</w:t>
      </w:r>
    </w:p>
    <w:p w:rsidR="008D772D" w:rsidRDefault="008D772D" w:rsidP="008D772D">
      <w:pPr>
        <w:pStyle w:val="Standard"/>
        <w:jc w:val="center"/>
        <w:rPr>
          <w:sz w:val="28"/>
          <w:szCs w:val="28"/>
        </w:rPr>
      </w:pPr>
    </w:p>
    <w:p w:rsidR="008D772D" w:rsidRDefault="008D772D" w:rsidP="008D772D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8D772D" w:rsidRDefault="008D772D" w:rsidP="008D772D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8D772D" w:rsidRDefault="008D772D" w:rsidP="008D772D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772D" w:rsidRDefault="008D772D" w:rsidP="00C91824">
      <w:pPr>
        <w:pStyle w:val="Standard"/>
        <w:rPr>
          <w:sz w:val="28"/>
          <w:szCs w:val="28"/>
        </w:rPr>
      </w:pPr>
    </w:p>
    <w:p w:rsidR="008D772D" w:rsidRDefault="008D772D" w:rsidP="008D772D">
      <w:pPr>
        <w:pStyle w:val="Standard"/>
        <w:jc w:val="center"/>
        <w:rPr>
          <w:sz w:val="28"/>
          <w:szCs w:val="28"/>
        </w:rPr>
      </w:pPr>
    </w:p>
    <w:p w:rsidR="008D772D" w:rsidRDefault="008D772D" w:rsidP="008D772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Uzasadnienie</w:t>
      </w:r>
    </w:p>
    <w:p w:rsidR="008D772D" w:rsidRDefault="008D772D" w:rsidP="008D772D">
      <w:pPr>
        <w:pStyle w:val="Standard"/>
        <w:rPr>
          <w:sz w:val="28"/>
          <w:szCs w:val="28"/>
        </w:rPr>
      </w:pPr>
    </w:p>
    <w:p w:rsidR="008D772D" w:rsidRDefault="008D772D" w:rsidP="008D772D">
      <w:pPr>
        <w:pStyle w:val="Standard"/>
        <w:rPr>
          <w:sz w:val="26"/>
          <w:szCs w:val="26"/>
        </w:rPr>
      </w:pPr>
    </w:p>
    <w:p w:rsidR="008D772D" w:rsidRDefault="008D772D" w:rsidP="00C91824">
      <w:pPr>
        <w:pStyle w:val="Standard"/>
        <w:jc w:val="both"/>
      </w:pPr>
      <w:r>
        <w:t>Zgodnie z ustaleniami Miejscowego Pl</w:t>
      </w:r>
      <w:r w:rsidR="00C91824">
        <w:t>anu Zagospodarowania Przestrzen</w:t>
      </w:r>
      <w:r>
        <w:t xml:space="preserve">nego Gminy Radzyń Chełmiński  uchwała nr V/28/11 z dnia 1 marca 2011r.  działki  oznaczone symbolem częściowo 014 KDL, </w:t>
      </w:r>
      <w:r w:rsidR="00C91824">
        <w:t>019KDD ,  014 KDL  droga główna</w:t>
      </w:r>
      <w:r>
        <w:t>,</w:t>
      </w:r>
      <w:r w:rsidR="00C91824">
        <w:t xml:space="preserve"> </w:t>
      </w:r>
      <w:r>
        <w:t>drogi wewnętrzne i drogi piesze.</w:t>
      </w:r>
    </w:p>
    <w:p w:rsidR="008D772D" w:rsidRDefault="008D772D" w:rsidP="00C91824">
      <w:pPr>
        <w:pStyle w:val="Standard"/>
        <w:jc w:val="both"/>
      </w:pPr>
      <w:r>
        <w:t>Nabycie nastąpi odpłatnie  za cenę uzgodnioną z właścicielem nieruchomości w wyniku negocjacji,   po uprzednim sporządzeniu operatów szacunkowych w celu ustalenia wartości  nieruchomości .</w:t>
      </w:r>
    </w:p>
    <w:p w:rsidR="008D772D" w:rsidRDefault="008D772D" w:rsidP="00C91824">
      <w:pPr>
        <w:pStyle w:val="Standard"/>
        <w:jc w:val="both"/>
      </w:pPr>
      <w:r>
        <w:t>Przedmiotowe nieruchomości  zostały wydzielone w wyniku decyzji podz</w:t>
      </w:r>
      <w:r w:rsidR="00C91824">
        <w:t>iałowej  na wniosek właściciela</w:t>
      </w:r>
      <w:r>
        <w:t>.</w:t>
      </w:r>
    </w:p>
    <w:p w:rsidR="008D772D" w:rsidRDefault="00C91824" w:rsidP="00C91824">
      <w:pPr>
        <w:pStyle w:val="Standard"/>
        <w:jc w:val="both"/>
      </w:pPr>
      <w:r>
        <w:t>Uwzglę</w:t>
      </w:r>
      <w:r w:rsidR="008D772D">
        <w:t>dniając  powyższe uwarunkowania i zapis  w MPZP  zasadne jest  przejęcie i  nabycie   dział</w:t>
      </w:r>
      <w:r>
        <w:t>ek  nr 416/1  ,416/4, 416/7 o łącznej pow. 0.0915 ha  do zaso</w:t>
      </w:r>
      <w:r w:rsidR="008D772D">
        <w:t>bu gminnego za uprzednią zgodą Rady Miejski</w:t>
      </w:r>
      <w:r>
        <w:t>ej  wyrażonej stosowną  uchwałą</w:t>
      </w:r>
      <w:r w:rsidR="008D772D">
        <w:t>.</w:t>
      </w:r>
    </w:p>
    <w:p w:rsidR="008D772D" w:rsidRDefault="008D772D" w:rsidP="00C91824">
      <w:pPr>
        <w:pStyle w:val="Standard"/>
        <w:jc w:val="both"/>
      </w:pPr>
      <w:r>
        <w:t xml:space="preserve"> W oparciu o powyższe stwierdzono  zasadność  nabycia nieruchomości  z przeznaczeniem  pod drogę i drogi piesze jako cel publiczny  dla zapewnienia dojazdu do nieruchomości  sąsiadujących </w:t>
      </w:r>
      <w:r w:rsidR="00C91824">
        <w:t>zgodnie z obowiązującymi zapisa</w:t>
      </w:r>
      <w:r>
        <w:t>mi ustawy z dnia 21 sierpnia 1997 roku</w:t>
      </w:r>
      <w:r w:rsidR="000A4104">
        <w:t xml:space="preserve"> o gosp</w:t>
      </w:r>
      <w:r w:rsidR="00C91824">
        <w:t>odarce nieruchomościami</w:t>
      </w:r>
      <w:r>
        <w:t>.</w:t>
      </w:r>
    </w:p>
    <w:p w:rsidR="008D772D" w:rsidRDefault="008D772D" w:rsidP="00C91824">
      <w:pPr>
        <w:pStyle w:val="Standard"/>
        <w:jc w:val="both"/>
        <w:rPr>
          <w:sz w:val="26"/>
          <w:szCs w:val="26"/>
        </w:rPr>
      </w:pPr>
    </w:p>
    <w:p w:rsidR="008D772D" w:rsidRDefault="008D772D" w:rsidP="008D772D">
      <w:pPr>
        <w:pStyle w:val="Standard"/>
      </w:pPr>
      <w:bookmarkStart w:id="0" w:name="_GoBack"/>
      <w:bookmarkEnd w:id="0"/>
    </w:p>
    <w:p w:rsidR="008D772D" w:rsidRDefault="008D772D" w:rsidP="008D772D">
      <w:pPr>
        <w:pStyle w:val="Standard"/>
      </w:pPr>
    </w:p>
    <w:p w:rsidR="008D772D" w:rsidRDefault="008D772D" w:rsidP="008D772D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8D772D" w:rsidRDefault="008D772D" w:rsidP="008D772D">
      <w:pPr>
        <w:pStyle w:val="Standard"/>
        <w:tabs>
          <w:tab w:val="left" w:pos="750"/>
          <w:tab w:val="left" w:pos="900"/>
        </w:tabs>
        <w:rPr>
          <w:sz w:val="28"/>
          <w:szCs w:val="28"/>
        </w:r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2D"/>
    <w:rsid w:val="0003253A"/>
    <w:rsid w:val="000A4104"/>
    <w:rsid w:val="002A0C8F"/>
    <w:rsid w:val="0037666F"/>
    <w:rsid w:val="008D772D"/>
    <w:rsid w:val="00C91824"/>
    <w:rsid w:val="00C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55941-86D1-40DD-8C10-5F396DF9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77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5</cp:revision>
  <cp:lastPrinted>2018-09-24T07:19:00Z</cp:lastPrinted>
  <dcterms:created xsi:type="dcterms:W3CDTF">2018-09-14T07:02:00Z</dcterms:created>
  <dcterms:modified xsi:type="dcterms:W3CDTF">2018-09-24T07:19:00Z</dcterms:modified>
</cp:coreProperties>
</file>