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FE" w:rsidRDefault="002660FE" w:rsidP="002660FE">
      <w:pPr>
        <w:pStyle w:val="Standard"/>
        <w:tabs>
          <w:tab w:val="left" w:pos="5438"/>
        </w:tabs>
        <w:ind w:left="38" w:hanging="540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40"/>
          <w:szCs w:val="40"/>
          <w:lang w:eastAsia="ar-SA" w:bidi="ar-SA"/>
        </w:rPr>
        <w:t xml:space="preserve">          Uchwała Nr ………..</w:t>
      </w:r>
    </w:p>
    <w:p w:rsidR="002660FE" w:rsidRDefault="002660FE" w:rsidP="002660FE">
      <w:pPr>
        <w:pStyle w:val="Standard"/>
        <w:jc w:val="center"/>
      </w:pPr>
      <w:r>
        <w:rPr>
          <w:rFonts w:ascii="Times New Roman" w:hAnsi="Times New Roman" w:cs="Times New Roman"/>
          <w:b/>
          <w:sz w:val="36"/>
          <w:szCs w:val="36"/>
          <w:lang w:eastAsia="ar-SA" w:bidi="ar-SA"/>
        </w:rPr>
        <w:t>Rady Miejskiej Radzynia Chełmińskiego</w:t>
      </w:r>
    </w:p>
    <w:p w:rsidR="002660FE" w:rsidRDefault="002660FE" w:rsidP="002660FE">
      <w:pPr>
        <w:pStyle w:val="Standard"/>
        <w:jc w:val="center"/>
      </w:pPr>
      <w:r>
        <w:rPr>
          <w:rFonts w:ascii="Times New Roman" w:hAnsi="Times New Roman" w:cs="Times New Roman"/>
          <w:b/>
          <w:sz w:val="36"/>
          <w:szCs w:val="36"/>
          <w:lang w:eastAsia="ar-SA" w:bidi="ar-SA"/>
        </w:rPr>
        <w:t>z dnia ………………….</w:t>
      </w:r>
    </w:p>
    <w:p w:rsidR="002660FE" w:rsidRDefault="002660FE" w:rsidP="002660F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2660FE" w:rsidRDefault="002660FE" w:rsidP="002660F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2660FE" w:rsidRDefault="002660FE" w:rsidP="002660FE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uchylająca uchwałę w sprawie przeznaczenia do zbycia w formie sprzedaży w przetargu ograniczonym lokalu mieszkalnego Nr 3 w budynku Nr 1  w Radzyniu Chełmińskim przy ul. J. Piłsudskiego dla  rodzin  zamieszkujących na terenie gminy Radzyń Chełmiński  nie posiadających własnego lokalu mieszkalnego</w:t>
      </w:r>
    </w:p>
    <w:p w:rsidR="002660FE" w:rsidRDefault="002660FE" w:rsidP="002660FE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2660FE" w:rsidRDefault="002660FE" w:rsidP="002660FE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Na podstawie art. 18 ust. 2 pkt 9 lit. „a” ustawy z dnia 8 marca 1990r.                     o samorządzie gminnym (Dz. U. z 2018 r.  poz. 994 z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 w:bidi="ar-SA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zm.  ) art.37 ust.1, art.40   ustawy z dnia 21 sierpnia 1997 r. o gospodarce nieruchomościami,</w:t>
      </w:r>
    </w:p>
    <w:p w:rsidR="002660FE" w:rsidRDefault="002660FE" w:rsidP="002660FE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( Dz. U. z 2018 poz. 121 z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 w:bidi="ar-SA"/>
        </w:rPr>
        <w:t>póź</w:t>
      </w:r>
      <w:proofErr w:type="spellEnd"/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.. zm.  )  </w:t>
      </w:r>
    </w:p>
    <w:p w:rsidR="002660FE" w:rsidRDefault="002660FE" w:rsidP="002660FE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2660FE" w:rsidRDefault="002660FE" w:rsidP="002660FE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uchwala się ,co następuje  :</w:t>
      </w:r>
    </w:p>
    <w:p w:rsidR="002660FE" w:rsidRDefault="002660FE" w:rsidP="002660FE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2660FE" w:rsidRDefault="002660FE" w:rsidP="002660FE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2660FE" w:rsidRDefault="002660FE" w:rsidP="002660FE">
      <w:pPr>
        <w:pStyle w:val="Standard"/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1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. Uchyla się uchwałę Nr XXV/214/17  Rady Miejskiej Radzynia Chełmińskiego z dnia 28 kwietnia 2017 r.  w sprawie 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przeznaczenia do zbycia w formie sprzedaży w przetargu ograniczonym lokalu mieszkalnego Nr 3 w budynku Nr 1  w Radzyniu Chełmińskim przy ul. J. Piłsudskiego dla  rodzin  zamieszkujących na terenie gminy Radzyń Chełmiński  nie posiadających własnego lokalu mieszkalnego.</w:t>
      </w:r>
    </w:p>
    <w:p w:rsidR="002660FE" w:rsidRDefault="002660FE" w:rsidP="002660FE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2660FE" w:rsidRDefault="002660FE" w:rsidP="002660FE">
      <w:pPr>
        <w:pStyle w:val="Standard"/>
        <w:tabs>
          <w:tab w:val="left" w:pos="0"/>
          <w:tab w:val="left" w:pos="5400"/>
        </w:tabs>
        <w:ind w:hanging="540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. 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2.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Wykonanie uchwały powierza się Burmistrzowi Miasta i Gminy .</w:t>
      </w:r>
    </w:p>
    <w:p w:rsidR="002660FE" w:rsidRDefault="002660FE" w:rsidP="002660FE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2660FE" w:rsidRDefault="002660FE" w:rsidP="002660FE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2660FE" w:rsidRDefault="002660FE" w:rsidP="002660FE">
      <w:pPr>
        <w:pStyle w:val="Standard"/>
        <w:tabs>
          <w:tab w:val="left" w:pos="540"/>
          <w:tab w:val="left" w:pos="5940"/>
        </w:tabs>
        <w:ind w:left="540" w:hanging="54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3.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Uchwała wchodzi w życie z dniem podjęcia .  </w:t>
      </w:r>
    </w:p>
    <w:p w:rsidR="002660FE" w:rsidRDefault="002660FE" w:rsidP="002660FE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jc w:val="right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 xml:space="preserve">       Przewodniczący</w:t>
      </w:r>
    </w:p>
    <w:p w:rsidR="002660FE" w:rsidRDefault="002660FE" w:rsidP="002660F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 Rady Miejskiej</w:t>
      </w:r>
    </w:p>
    <w:p w:rsidR="002660FE" w:rsidRDefault="002660FE" w:rsidP="002660F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</w:t>
      </w:r>
    </w:p>
    <w:p w:rsidR="002660FE" w:rsidRDefault="002660FE" w:rsidP="002660F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Jan Michaliszyn</w:t>
      </w:r>
    </w:p>
    <w:p w:rsidR="002660FE" w:rsidRDefault="002660FE" w:rsidP="002660FE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2660FE" w:rsidRPr="002660FE" w:rsidRDefault="002660FE" w:rsidP="002660FE">
      <w:pPr>
        <w:pStyle w:val="Standard"/>
        <w:tabs>
          <w:tab w:val="left" w:pos="5438"/>
        </w:tabs>
      </w:pPr>
      <w:bookmarkStart w:id="0" w:name="_GoBack"/>
      <w:bookmarkEnd w:id="0"/>
    </w:p>
    <w:p w:rsidR="002660FE" w:rsidRDefault="002660FE" w:rsidP="002660FE">
      <w:pPr>
        <w:pStyle w:val="Standard"/>
        <w:pageBreakBefore/>
        <w:tabs>
          <w:tab w:val="left" w:pos="5438"/>
        </w:tabs>
        <w:ind w:left="38" w:hanging="540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30"/>
          <w:szCs w:val="30"/>
          <w:lang w:eastAsia="ar-SA" w:bidi="ar-SA"/>
        </w:rPr>
        <w:t xml:space="preserve">          Uzasadnienie</w:t>
      </w:r>
    </w:p>
    <w:p w:rsidR="002660FE" w:rsidRDefault="002660FE" w:rsidP="002660FE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jc w:val="both"/>
      </w:pPr>
      <w:r>
        <w:rPr>
          <w:rFonts w:ascii="Times New Roman" w:hAnsi="Times New Roman" w:cs="Times New Roman"/>
          <w:lang w:eastAsia="ar-SA" w:bidi="ar-SA"/>
        </w:rPr>
        <w:t>do uchwały Nr …………….  uchylającej  uchwałę w sprawie przeznaczenia do zbycia w sprzedaży w przetargu ograniczonym lokalu mieszkalnego Nr 3 w budynku Nr 1 w Radzyniu Chełmińskim przy ul. J .Piłsudskiego .</w:t>
      </w:r>
    </w:p>
    <w:p w:rsidR="002660FE" w:rsidRDefault="002660FE" w:rsidP="002660FE">
      <w:pPr>
        <w:pStyle w:val="Standard"/>
        <w:jc w:val="both"/>
        <w:rPr>
          <w:rFonts w:ascii="Times New Roman" w:hAnsi="Times New Roman" w:cs="Times New Roman"/>
          <w:b/>
          <w:lang w:eastAsia="ar-SA" w:bidi="ar-SA"/>
        </w:rPr>
      </w:pPr>
    </w:p>
    <w:p w:rsidR="002660FE" w:rsidRDefault="002660FE" w:rsidP="002660FE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Rada Miejska Radzynia  Chełmińskiego  w dniu 28 kwietnia 2017 r. podjęła uchwałę  Nr XXV 214//17   w sprawie  zbycia w formie</w:t>
      </w:r>
      <w:r>
        <w:rPr>
          <w:rFonts w:ascii="Times New Roman" w:hAnsi="Times New Roman" w:cs="Times New Roman"/>
          <w:lang w:eastAsia="ar-SA" w:bidi="ar-SA"/>
        </w:rPr>
        <w:t xml:space="preserve"> sprzedaży w przetargu ograniczonym lokalu mieszkalnego Nr 3 w budynku Nr 1 w Radzyniu Chełmińskim przy ul. J. Piłsudskiego w Radzyniu Chełmińskim dla rodzin zamieszkujących na terenie gminy Radzyń Chełmiński  nieposiadających własnego lokalu mieszkalnego .</w:t>
      </w:r>
    </w:p>
    <w:p w:rsidR="002660FE" w:rsidRDefault="002660FE" w:rsidP="002660FE">
      <w:pPr>
        <w:pStyle w:val="Standard"/>
        <w:jc w:val="both"/>
      </w:pPr>
      <w:r>
        <w:rPr>
          <w:rFonts w:ascii="Times New Roman" w:hAnsi="Times New Roman" w:cs="Times New Roman"/>
          <w:lang w:eastAsia="ar-SA" w:bidi="ar-SA"/>
        </w:rPr>
        <w:t>W wyniku zmiany przepisów ustawy o własności lokali art.2 a, Gmina po ogłoszeniu I ustnego przetargu zmuszona była odwołać  przetarg na sprzedaż w/w lokalu z uwagi na to, nie spełniał wymogu samodzielnego lokalu .</w:t>
      </w:r>
    </w:p>
    <w:p w:rsidR="002660FE" w:rsidRDefault="002660FE" w:rsidP="002660FE">
      <w:pPr>
        <w:pStyle w:val="Standard"/>
        <w:jc w:val="both"/>
      </w:pPr>
      <w:r>
        <w:rPr>
          <w:rFonts w:ascii="Times New Roman" w:hAnsi="Times New Roman" w:cs="Times New Roman"/>
          <w:lang w:eastAsia="ar-SA" w:bidi="ar-SA"/>
        </w:rPr>
        <w:t xml:space="preserve">Z uwagi na powyższe zasadne jest podjęcie uchwały przez Radę Miejską o uchyleniu podjętej wcześniej uchwały w sprawie  przeznaczenia lokalu mieszkalnego do zbycia .  </w:t>
      </w:r>
    </w:p>
    <w:p w:rsidR="002660FE" w:rsidRDefault="002660FE" w:rsidP="002660FE">
      <w:pPr>
        <w:pStyle w:val="Standard"/>
        <w:jc w:val="both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</w:p>
    <w:p w:rsidR="002660FE" w:rsidRDefault="002660FE" w:rsidP="002660FE">
      <w:pPr>
        <w:pStyle w:val="Standard"/>
        <w:jc w:val="both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tabs>
          <w:tab w:val="left" w:pos="5438"/>
        </w:tabs>
        <w:ind w:left="38" w:hanging="540"/>
        <w:rPr>
          <w:rFonts w:ascii="Times New Roman" w:hAnsi="Times New Roman" w:cs="Times New Roman"/>
          <w:lang w:eastAsia="ar-SA" w:bidi="ar-SA"/>
        </w:rPr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FE"/>
    <w:rsid w:val="002660FE"/>
    <w:rsid w:val="002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A463D-525D-4B28-AFB4-C3FF838D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6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2018-11-28T07:39:00Z</dcterms:created>
  <dcterms:modified xsi:type="dcterms:W3CDTF">2018-11-28T07:42:00Z</dcterms:modified>
</cp:coreProperties>
</file>