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F320F0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F320F0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F320F0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F320F0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F320F0">
        <w:rPr>
          <w:rFonts w:ascii="Arial" w:hAnsi="Arial" w:cs="Arial"/>
          <w:b/>
          <w:lang w:val="pl-PL"/>
        </w:rPr>
        <w:t xml:space="preserve">Do </w:t>
      </w:r>
      <w:r w:rsidR="00A97D38" w:rsidRPr="00F320F0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F320F0">
        <w:rPr>
          <w:rFonts w:ascii="Arial" w:hAnsi="Arial" w:cs="Arial"/>
          <w:b/>
          <w:lang w:val="pl-PL"/>
        </w:rPr>
        <w:br/>
      </w:r>
      <w:r w:rsidR="00F320F0" w:rsidRPr="00F320F0">
        <w:rPr>
          <w:rFonts w:ascii="Arial" w:hAnsi="Arial" w:cs="Arial"/>
          <w:b/>
          <w:lang w:val="pl-PL"/>
        </w:rPr>
        <w:t xml:space="preserve">dla terenu położonego w centralnej części obrębu Zakrzewo, </w:t>
      </w:r>
      <w:r w:rsidR="00F320F0">
        <w:rPr>
          <w:rFonts w:ascii="Arial" w:hAnsi="Arial" w:cs="Arial"/>
          <w:b/>
          <w:lang w:val="pl-PL"/>
        </w:rPr>
        <w:br/>
      </w:r>
      <w:r w:rsidR="00F320F0" w:rsidRPr="00F320F0">
        <w:rPr>
          <w:rFonts w:ascii="Arial" w:hAnsi="Arial" w:cs="Arial"/>
          <w:b/>
          <w:lang w:val="pl-PL"/>
        </w:rPr>
        <w:t>Gmina Radzyń Chełmiński</w:t>
      </w:r>
      <w:r w:rsidR="00FA50A1" w:rsidRPr="00F320F0">
        <w:rPr>
          <w:rFonts w:ascii="Arial" w:hAnsi="Arial" w:cs="Arial"/>
          <w:b/>
          <w:lang w:val="pl-PL"/>
        </w:rPr>
        <w:t>.</w:t>
      </w:r>
    </w:p>
    <w:p w:rsidR="0020687C" w:rsidRPr="00F320F0" w:rsidRDefault="0020687C" w:rsidP="003175D5">
      <w:pPr>
        <w:pStyle w:val="Standard"/>
        <w:spacing w:line="276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A97D38" w:rsidRPr="00F320F0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F320F0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F320F0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F320F0">
        <w:rPr>
          <w:rFonts w:ascii="Arial" w:hAnsi="Arial" w:cs="Arial"/>
          <w:sz w:val="22"/>
          <w:szCs w:val="22"/>
          <w:lang w:val="pl-PL"/>
        </w:rPr>
        <w:t>8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F320F0">
        <w:rPr>
          <w:rFonts w:ascii="Arial" w:hAnsi="Arial" w:cs="Arial"/>
          <w:sz w:val="22"/>
          <w:szCs w:val="22"/>
          <w:lang w:val="pl-PL"/>
        </w:rPr>
        <w:t>1945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F320F0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320F0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F320F0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F320F0">
        <w:rPr>
          <w:rFonts w:ascii="Arial" w:hAnsi="Arial" w:cs="Arial"/>
          <w:sz w:val="22"/>
          <w:szCs w:val="22"/>
          <w:lang w:val="pl-PL"/>
        </w:rPr>
        <w:t xml:space="preserve"> 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F320F0">
        <w:rPr>
          <w:rFonts w:ascii="Arial" w:hAnsi="Arial" w:cs="Arial"/>
          <w:sz w:val="22"/>
          <w:szCs w:val="22"/>
          <w:lang w:val="pl-PL"/>
        </w:rPr>
        <w:br/>
      </w:r>
      <w:r w:rsidRPr="00F320F0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F320F0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F320F0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F320F0">
        <w:rPr>
          <w:rFonts w:ascii="Arial" w:hAnsi="Arial" w:cs="Arial"/>
          <w:sz w:val="22"/>
          <w:szCs w:val="22"/>
          <w:lang w:val="pl-PL"/>
        </w:rPr>
        <w:t>4</w:t>
      </w:r>
      <w:r w:rsidR="00F320F0" w:rsidRPr="00F320F0">
        <w:rPr>
          <w:rFonts w:ascii="Arial" w:hAnsi="Arial" w:cs="Arial"/>
          <w:sz w:val="22"/>
          <w:szCs w:val="22"/>
          <w:lang w:val="pl-PL"/>
        </w:rPr>
        <w:t>8</w:t>
      </w:r>
      <w:r w:rsidR="00FA4F91" w:rsidRPr="00F320F0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F320F0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F320F0" w:rsidRPr="00F320F0">
        <w:rPr>
          <w:rFonts w:ascii="Arial" w:hAnsi="Arial" w:cs="Arial"/>
          <w:sz w:val="22"/>
          <w:szCs w:val="22"/>
          <w:lang w:val="pl-PL"/>
        </w:rPr>
        <w:t>dla terenu położonego w centralnej części obrębu Zakrzewo, Gmina Radzyń Chełmiński</w:t>
      </w:r>
      <w:r w:rsidR="00563A9C" w:rsidRPr="00F320F0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F320F0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F320F0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F320F0">
        <w:rPr>
          <w:rFonts w:ascii="Arial" w:hAnsi="Arial" w:cs="Arial"/>
          <w:sz w:val="22"/>
          <w:szCs w:val="22"/>
          <w:lang w:val="pl-PL"/>
        </w:rPr>
        <w:t>yw</w:t>
      </w:r>
      <w:r w:rsidRPr="00F320F0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F320F0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F320F0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F320F0">
        <w:rPr>
          <w:rFonts w:ascii="Arial" w:hAnsi="Arial" w:cs="Arial"/>
          <w:sz w:val="22"/>
          <w:szCs w:val="22"/>
          <w:lang w:val="pl-PL"/>
        </w:rPr>
        <w:t>8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F320F0">
        <w:rPr>
          <w:rFonts w:ascii="Arial" w:hAnsi="Arial" w:cs="Arial"/>
          <w:sz w:val="22"/>
          <w:szCs w:val="22"/>
          <w:lang w:val="pl-PL"/>
        </w:rPr>
        <w:t>1945</w:t>
      </w:r>
      <w:r w:rsidR="008B1EF6" w:rsidRPr="00F320F0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F320F0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F320F0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F320F0">
        <w:rPr>
          <w:rFonts w:ascii="Arial" w:hAnsi="Arial" w:cs="Arial"/>
          <w:sz w:val="22"/>
          <w:szCs w:val="22"/>
          <w:lang w:val="pl-PL"/>
        </w:rPr>
        <w:t>2018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F320F0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F320F0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F320F0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F320F0">
        <w:rPr>
          <w:rFonts w:ascii="Arial" w:hAnsi="Arial" w:cs="Arial"/>
          <w:sz w:val="22"/>
          <w:szCs w:val="22"/>
          <w:lang w:val="pl-PL"/>
        </w:rPr>
        <w:t>8</w:t>
      </w:r>
      <w:r w:rsidRPr="00F320F0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F320F0">
        <w:rPr>
          <w:rFonts w:ascii="Arial" w:hAnsi="Arial" w:cs="Arial"/>
          <w:sz w:val="22"/>
          <w:szCs w:val="22"/>
          <w:lang w:val="pl-PL"/>
        </w:rPr>
        <w:t>994</w:t>
      </w:r>
      <w:r w:rsidR="00885697" w:rsidRPr="00F320F0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F320F0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F320F0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F320F0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F320F0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F320F0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F320F0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F320F0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/>
        </w:rPr>
        <w:t>1.  </w:t>
      </w:r>
      <w:r w:rsidRPr="00F320F0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F320F0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F320F0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CD76EF">
        <w:rPr>
          <w:rFonts w:ascii="Arial" w:hAnsi="Arial" w:cs="Arial"/>
          <w:sz w:val="22"/>
          <w:szCs w:val="22"/>
          <w:lang w:val="pl-PL" w:eastAsia="pl-PL"/>
        </w:rPr>
        <w:t xml:space="preserve"> i dróg wewnętrznych</w:t>
      </w:r>
      <w:bookmarkStart w:id="2" w:name="_GoBack"/>
      <w:bookmarkEnd w:id="2"/>
      <w:r w:rsidR="00B166AD" w:rsidRPr="00F320F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F320F0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F320F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2) 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F320F0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F320F0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E151E1" w:rsidRPr="00F320F0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</w:t>
      </w:r>
      <w:r w:rsidR="00AB46D9" w:rsidRPr="00F320F0">
        <w:rPr>
          <w:rFonts w:ascii="Arial" w:hAnsi="Arial" w:cs="Arial"/>
          <w:sz w:val="22"/>
          <w:szCs w:val="22"/>
          <w:lang w:val="pl-PL" w:eastAsia="pl-PL"/>
        </w:rPr>
        <w:t>a podstawie przepisów odrębnych</w:t>
      </w:r>
      <w:r w:rsidRPr="00F320F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F320F0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F320F0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F320F0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F320F0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F320F0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F320F0" w:rsidRPr="00F320F0">
        <w:rPr>
          <w:rFonts w:ascii="Arial" w:hAnsi="Arial" w:cs="Arial"/>
          <w:sz w:val="22"/>
          <w:szCs w:val="22"/>
          <w:lang w:val="pl-PL" w:eastAsia="pl-PL"/>
        </w:rPr>
        <w:t>w granicach obszaru znajdują się tereny podlegające ochronie konserwatorskiej, nieruchomy zabytek archeologiczny – nieeksponowane stanowisko archeologiczne z nawarstwieniami kulturowymi oraz strefa ochrony konserwatorskiej dla założenia przestrzennego zespołu podworskiego</w:t>
      </w:r>
      <w:r w:rsidR="00555E14" w:rsidRPr="00F320F0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F320F0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5)  wymagania ochrony zdrowia oraz bezpieczeństwa ludzi i mienia, a także po</w:t>
      </w:r>
      <w:r w:rsidR="006057B2" w:rsidRPr="00F320F0">
        <w:rPr>
          <w:rFonts w:ascii="Arial" w:hAnsi="Arial" w:cs="Arial"/>
          <w:sz w:val="22"/>
          <w:szCs w:val="22"/>
          <w:lang w:val="pl-PL" w:eastAsia="pl-PL"/>
        </w:rPr>
        <w:t>trzeby osób niepełnosprawnych -</w:t>
      </w:r>
      <w:r w:rsidR="00D15F03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F320F0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F320F0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F320F0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F320F0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F320F0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F320F0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F320F0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AB46D9" w:rsidRPr="00F320F0">
        <w:rPr>
          <w:rFonts w:ascii="Arial" w:hAnsi="Arial" w:cs="Arial"/>
          <w:sz w:val="22"/>
          <w:szCs w:val="22"/>
          <w:lang w:val="pl-PL" w:eastAsia="pl-PL"/>
        </w:rPr>
        <w:t>, mieszkaniowa jedno i wielorodzinna oraz usługowa</w:t>
      </w:r>
      <w:r w:rsidR="007C1A51" w:rsidRPr="00F320F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F320F0">
        <w:rPr>
          <w:rFonts w:ascii="Arial" w:hAnsi="Arial" w:cs="Arial"/>
          <w:sz w:val="22"/>
          <w:szCs w:val="22"/>
          <w:lang w:val="pl-PL" w:eastAsia="pl-PL"/>
        </w:rPr>
        <w:t>i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F320F0">
        <w:rPr>
          <w:rFonts w:ascii="Arial" w:hAnsi="Arial" w:cs="Arial"/>
          <w:sz w:val="22"/>
          <w:szCs w:val="22"/>
          <w:lang w:val="pl-PL" w:eastAsia="pl-PL"/>
        </w:rPr>
        <w:t>e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F320F0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F320F0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F320F0" w:rsidRPr="00F320F0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AB46D9" w:rsidRPr="00F320F0">
        <w:rPr>
          <w:rFonts w:ascii="Arial" w:hAnsi="Arial" w:cs="Arial"/>
          <w:sz w:val="22"/>
          <w:szCs w:val="22"/>
          <w:lang w:val="pl-PL" w:eastAsia="pl-PL"/>
        </w:rPr>
        <w:t>gminy</w:t>
      </w:r>
      <w:r w:rsidR="00F320F0" w:rsidRPr="00F320F0">
        <w:rPr>
          <w:rFonts w:ascii="Arial" w:hAnsi="Arial" w:cs="Arial"/>
          <w:sz w:val="22"/>
          <w:szCs w:val="22"/>
          <w:lang w:val="pl-PL" w:eastAsia="pl-PL"/>
        </w:rPr>
        <w:t xml:space="preserve"> oraz Skarbu Państwa</w:t>
      </w:r>
      <w:r w:rsidR="009C3C22" w:rsidRPr="00F320F0">
        <w:rPr>
          <w:rFonts w:ascii="Arial" w:hAnsi="Arial" w:cs="Arial"/>
          <w:sz w:val="22"/>
          <w:szCs w:val="22"/>
          <w:lang w:val="pl-PL" w:eastAsia="pl-PL"/>
        </w:rPr>
        <w:t>;</w:t>
      </w:r>
      <w:r w:rsidR="0046535C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557E5E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F320F0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F320F0">
        <w:rPr>
          <w:rFonts w:ascii="Arial" w:hAnsi="Arial" w:cs="Arial"/>
          <w:sz w:val="22"/>
          <w:szCs w:val="22"/>
          <w:lang w:val="pl-PL" w:eastAsia="pl-PL"/>
        </w:rPr>
        <w:t>–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F320F0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F320F0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F320F0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B46D9" w:rsidRPr="00F320F0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AB46D9" w:rsidRPr="00F320F0">
        <w:rPr>
          <w:rFonts w:ascii="Arial" w:hAnsi="Arial" w:cs="Arial"/>
          <w:sz w:val="22"/>
          <w:szCs w:val="22"/>
          <w:lang w:val="pl-PL" w:eastAsia="pl-PL"/>
        </w:rPr>
        <w:t>zabudowy mieszkaniowej jednorodzinnej oraz zabudowy usługowej;</w:t>
      </w:r>
    </w:p>
    <w:p w:rsidR="00AB46D9" w:rsidRPr="00F320F0" w:rsidRDefault="00AB46D9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b) zabudowy mieszkaniowej wielorodzinnej;</w:t>
      </w:r>
    </w:p>
    <w:p w:rsidR="00441CA1" w:rsidRPr="00F320F0" w:rsidRDefault="00AB46D9" w:rsidP="00441CA1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c) zabudowy usługowej</w:t>
      </w:r>
      <w:r w:rsidR="00441CA1" w:rsidRPr="00F320F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441CA1" w:rsidRPr="00F320F0" w:rsidRDefault="00441CA1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d) </w:t>
      </w:r>
      <w:r w:rsidR="00186815" w:rsidRPr="00F320F0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Pr="00F320F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441CA1" w:rsidRPr="00F320F0" w:rsidRDefault="00441CA1" w:rsidP="00544CB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e) </w:t>
      </w:r>
      <w:r w:rsidR="00F320F0" w:rsidRPr="00F320F0">
        <w:rPr>
          <w:rFonts w:ascii="Arial" w:hAnsi="Arial" w:cs="Arial"/>
          <w:sz w:val="22"/>
          <w:szCs w:val="22"/>
          <w:lang w:val="pl-PL" w:eastAsia="pl-PL"/>
        </w:rPr>
        <w:t>wód powierzchniowych śródlądowych (rów melioracyjny);</w:t>
      </w:r>
    </w:p>
    <w:p w:rsidR="00441CA1" w:rsidRPr="00F320F0" w:rsidRDefault="00F320F0" w:rsidP="00F320F0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f) </w:t>
      </w:r>
      <w:r w:rsidR="00441CA1" w:rsidRPr="00F320F0">
        <w:rPr>
          <w:rFonts w:ascii="Arial" w:hAnsi="Arial" w:cs="Arial"/>
          <w:sz w:val="22"/>
          <w:szCs w:val="22"/>
          <w:lang w:val="pl-PL" w:eastAsia="pl-PL"/>
        </w:rPr>
        <w:t>komunikacyjną.</w:t>
      </w:r>
    </w:p>
    <w:p w:rsidR="00A97D38" w:rsidRPr="00F320F0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F320F0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11) zapewnienie udziału społeczeństwa w pracach nad miejscowym planem zagospodarowania przestrzennego zostało zrealizowane poprzez wypełnienie ustawowego obowiązku</w:t>
      </w:r>
      <w:r w:rsidR="00B826FB" w:rsidRPr="00F320F0">
        <w:rPr>
          <w:rFonts w:ascii="Arial" w:hAnsi="Arial" w:cs="Arial"/>
          <w:sz w:val="22"/>
          <w:szCs w:val="22"/>
          <w:lang w:val="pl-PL" w:eastAsia="pl-PL"/>
        </w:rPr>
        <w:t>,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F320F0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F320F0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F320F0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F320F0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F320F0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F320F0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F320F0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F320F0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F320F0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F320F0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F320F0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F320F0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F320F0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F320F0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F320F0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F320F0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F320F0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>8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>,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F320F0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F320F0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F320F0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F320F0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F320F0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>8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F320F0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F320F0">
        <w:rPr>
          <w:rFonts w:ascii="Arial" w:hAnsi="Arial" w:cs="Arial"/>
          <w:sz w:val="22"/>
          <w:szCs w:val="22"/>
          <w:lang w:val="pl-PL" w:eastAsia="pl-PL"/>
        </w:rPr>
        <w:t>,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F320F0">
        <w:rPr>
          <w:rFonts w:ascii="Arial" w:hAnsi="Arial" w:cs="Arial"/>
          <w:sz w:val="22"/>
          <w:szCs w:val="22"/>
          <w:lang w:val="pl-PL" w:eastAsia="pl-PL"/>
        </w:rPr>
        <w:t>sie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F320F0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F320F0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F320F0">
        <w:rPr>
          <w:rFonts w:ascii="Arial" w:hAnsi="Arial" w:cs="Arial"/>
          <w:sz w:val="22"/>
          <w:szCs w:val="22"/>
          <w:lang w:val="pl-PL" w:eastAsia="pl-PL"/>
        </w:rPr>
        <w:t>14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F320F0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F320F0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F320F0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F320F0">
        <w:rPr>
          <w:rFonts w:ascii="Arial" w:hAnsi="Arial" w:cs="Arial"/>
          <w:sz w:val="22"/>
          <w:szCs w:val="22"/>
          <w:lang w:val="pl-PL" w:eastAsia="pl-PL"/>
        </w:rPr>
        <w:t>,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F320F0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F320F0">
        <w:rPr>
          <w:rFonts w:ascii="Arial" w:hAnsi="Arial" w:cs="Arial"/>
          <w:sz w:val="22"/>
          <w:szCs w:val="22"/>
          <w:lang w:val="pl-PL"/>
        </w:rPr>
        <w:t>§ </w:t>
      </w:r>
      <w:r w:rsidRPr="00F320F0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F320F0">
        <w:rPr>
          <w:rFonts w:ascii="Arial" w:hAnsi="Arial" w:cs="Arial"/>
          <w:sz w:val="22"/>
          <w:szCs w:val="22"/>
          <w:lang w:val="pl-PL" w:eastAsia="pl-PL"/>
        </w:rPr>
        <w:t>6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F320F0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F320F0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F320F0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F320F0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F320F0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F320F0">
        <w:rPr>
          <w:rFonts w:ascii="Arial" w:hAnsi="Arial" w:cs="Arial"/>
          <w:sz w:val="22"/>
          <w:szCs w:val="22"/>
          <w:lang w:val="pl-PL" w:eastAsia="pl-PL"/>
        </w:rPr>
        <w:br/>
      </w:r>
      <w:r w:rsidRPr="00F320F0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>ny z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F320F0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F320F0">
        <w:rPr>
          <w:rFonts w:ascii="Arial" w:hAnsi="Arial" w:cs="Arial"/>
          <w:sz w:val="22"/>
          <w:szCs w:val="22"/>
          <w:lang w:val="pl-PL" w:eastAsia="pl-PL"/>
        </w:rPr>
        <w:t>”; o</w:t>
      </w:r>
      <w:r w:rsidRPr="00F320F0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F320F0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F320F0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41CA1" w:rsidRPr="00F320F0">
        <w:rPr>
          <w:rFonts w:ascii="Arial" w:hAnsi="Arial" w:cs="Arial"/>
          <w:sz w:val="22"/>
          <w:szCs w:val="22"/>
          <w:lang w:val="pl-PL" w:eastAsia="pl-PL"/>
        </w:rPr>
        <w:t>strefy mieszkaniowo-usługowej</w:t>
      </w:r>
      <w:r w:rsidR="00F320F0" w:rsidRPr="00F320F0">
        <w:rPr>
          <w:rFonts w:ascii="Arial" w:hAnsi="Arial" w:cs="Arial"/>
          <w:sz w:val="22"/>
          <w:szCs w:val="22"/>
          <w:lang w:val="pl-PL" w:eastAsia="pl-PL"/>
        </w:rPr>
        <w:t>, strefy mieszkaniowej,</w:t>
      </w:r>
      <w:r w:rsidR="00441CA1" w:rsidRPr="00F320F0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F320F0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="00F320F0" w:rsidRPr="00F320F0">
        <w:rPr>
          <w:rFonts w:ascii="Arial" w:hAnsi="Arial" w:cs="Arial"/>
          <w:sz w:val="22"/>
          <w:szCs w:val="22"/>
          <w:lang w:val="pl-PL" w:eastAsia="pl-PL"/>
        </w:rPr>
        <w:t xml:space="preserve"> i strefy rozwoju turystyki i rekreacji</w:t>
      </w:r>
      <w:r w:rsidRPr="00F320F0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F320F0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lastRenderedPageBreak/>
        <w:t>3. Przy sytuowaniu</w:t>
      </w:r>
      <w:r w:rsidR="0020156B" w:rsidRPr="00DD699E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</w:t>
      </w:r>
      <w:r w:rsidR="0020156B" w:rsidRPr="00F320F0">
        <w:rPr>
          <w:rFonts w:ascii="Arial" w:hAnsi="Arial" w:cs="Arial"/>
          <w:sz w:val="22"/>
          <w:szCs w:val="22"/>
          <w:lang w:val="pl-PL" w:eastAsia="pl-PL"/>
        </w:rPr>
        <w:t>gospodarowania przestrzenią oraz walory ekonomiczne przestrzeni poprzez:</w:t>
      </w:r>
    </w:p>
    <w:p w:rsidR="0020156B" w:rsidRPr="00DD699E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320F0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F320F0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F320F0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F320F0">
        <w:rPr>
          <w:rFonts w:ascii="Arial" w:hAnsi="Arial" w:cs="Arial"/>
          <w:sz w:val="22"/>
          <w:szCs w:val="22"/>
          <w:lang w:val="pl-PL" w:eastAsia="pl-PL"/>
        </w:rPr>
        <w:t xml:space="preserve"> zlokalizowany jest przy</w:t>
      </w:r>
      <w:r w:rsidR="003A1889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413CA" w:rsidRPr="00DD699E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DD699E" w:rsidRPr="00DD699E">
        <w:rPr>
          <w:rFonts w:ascii="Arial" w:hAnsi="Arial" w:cs="Arial"/>
          <w:sz w:val="22"/>
          <w:szCs w:val="22"/>
          <w:lang w:val="pl-PL" w:eastAsia="pl-PL"/>
        </w:rPr>
        <w:t xml:space="preserve">wojewódzkiej nr 538, powiatowej nr 1415C oraz gminnej </w:t>
      </w:r>
      <w:r w:rsidR="00DD699E">
        <w:rPr>
          <w:rFonts w:ascii="Arial" w:hAnsi="Arial" w:cs="Arial"/>
          <w:sz w:val="22"/>
          <w:szCs w:val="22"/>
          <w:lang w:val="pl-PL" w:eastAsia="pl-PL"/>
        </w:rPr>
        <w:br/>
      </w:r>
      <w:r w:rsidR="00DD699E" w:rsidRPr="00DD699E">
        <w:rPr>
          <w:rFonts w:ascii="Arial" w:hAnsi="Arial" w:cs="Arial"/>
          <w:sz w:val="22"/>
          <w:szCs w:val="22"/>
          <w:lang w:val="pl-PL" w:eastAsia="pl-PL"/>
        </w:rPr>
        <w:t>nr 041603C</w:t>
      </w:r>
      <w:r w:rsidR="00E17B1A" w:rsidRPr="00DD699E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DD699E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DD699E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DD699E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DD699E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DD699E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DD699E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DD699E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DD699E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441CA1" w:rsidRPr="00DD699E">
        <w:rPr>
          <w:rFonts w:ascii="Arial" w:hAnsi="Arial" w:cs="Arial"/>
          <w:sz w:val="22"/>
          <w:szCs w:val="22"/>
          <w:lang w:val="pl-PL" w:eastAsia="pl-PL"/>
        </w:rPr>
        <w:t xml:space="preserve"> mieszkaniowej, usługowej i</w:t>
      </w:r>
      <w:r w:rsidR="00E238B8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DD699E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 xml:space="preserve">zarówno </w:t>
      </w:r>
      <w:r w:rsidR="00E17B1A" w:rsidRPr="00DD699E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 xml:space="preserve">zainwestowanych jak </w:t>
      </w:r>
      <w:r w:rsidR="00DD699E" w:rsidRPr="00DD699E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 xml:space="preserve">i na terenach </w:t>
      </w:r>
      <w:r w:rsidR="00E17B1A" w:rsidRPr="00DD699E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DD699E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DD699E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DD699E">
        <w:rPr>
          <w:rFonts w:ascii="Arial" w:hAnsi="Arial" w:cs="Arial"/>
          <w:sz w:val="22"/>
          <w:szCs w:val="22"/>
          <w:lang w:val="pl-PL" w:eastAsia="pl-PL"/>
        </w:rPr>
        <w:t xml:space="preserve">teren wyposażony jest </w:t>
      </w:r>
      <w:r w:rsidR="00DD699E" w:rsidRPr="00DD699E">
        <w:rPr>
          <w:rFonts w:ascii="Arial" w:hAnsi="Arial" w:cs="Arial"/>
          <w:sz w:val="22"/>
          <w:szCs w:val="22"/>
          <w:lang w:val="pl-PL" w:eastAsia="pl-PL"/>
        </w:rPr>
        <w:br/>
      </w:r>
      <w:r w:rsidR="00E238B8" w:rsidRPr="00DD699E">
        <w:rPr>
          <w:rFonts w:ascii="Arial" w:hAnsi="Arial" w:cs="Arial"/>
          <w:sz w:val="22"/>
          <w:szCs w:val="22"/>
          <w:lang w:val="pl-PL" w:eastAsia="pl-PL"/>
        </w:rPr>
        <w:t xml:space="preserve">w istniejącą sieć powiązań </w:t>
      </w:r>
      <w:r w:rsidR="006B7799" w:rsidRPr="00DD699E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DD699E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DD699E">
        <w:rPr>
          <w:lang w:val="pl-PL"/>
        </w:rPr>
        <w:t xml:space="preserve"> </w:t>
      </w:r>
      <w:r w:rsidR="00EF0774" w:rsidRPr="00DD699E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DD699E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DD699E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DD699E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9C3C22" w:rsidRPr="00DD699E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812B32" w:rsidRPr="00DD699E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9C3C22" w:rsidRPr="00DD699E">
        <w:rPr>
          <w:rFonts w:ascii="Arial" w:hAnsi="Arial" w:cs="Arial"/>
          <w:sz w:val="22"/>
          <w:szCs w:val="22"/>
          <w:lang w:val="pl-PL" w:eastAsia="pl-PL"/>
        </w:rPr>
        <w:t xml:space="preserve"> oraz telekomunikacyjna</w:t>
      </w:r>
      <w:r w:rsidR="00646B54" w:rsidRPr="00DD699E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DD699E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br/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DD699E">
        <w:rPr>
          <w:rFonts w:ascii="Arial" w:hAnsi="Arial" w:cs="Arial"/>
          <w:sz w:val="22"/>
          <w:szCs w:val="22"/>
          <w:lang w:val="pl-PL" w:eastAsia="pl-PL"/>
        </w:rPr>
        <w:t>u</w:t>
      </w:r>
      <w:r w:rsidRPr="00DD699E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DD699E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960F7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DD699E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 w:rsidRPr="00DD699E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DD699E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DD699E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DD699E">
        <w:rPr>
          <w:rFonts w:ascii="Arial" w:hAnsi="Arial" w:cs="Arial"/>
          <w:sz w:val="22"/>
          <w:szCs w:val="22"/>
          <w:lang w:val="pl-PL" w:eastAsia="pl-PL"/>
        </w:rPr>
        <w:t>O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DD699E">
        <w:rPr>
          <w:rFonts w:ascii="Arial" w:hAnsi="Arial" w:cs="Arial"/>
          <w:sz w:val="22"/>
          <w:szCs w:val="22"/>
          <w:lang w:val="pl-PL" w:eastAsia="pl-PL"/>
        </w:rPr>
        <w:br/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DD699E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DD699E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DD699E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DD699E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DD699E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DD699E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DD699E">
        <w:rPr>
          <w:rFonts w:ascii="Arial" w:hAnsi="Arial" w:cs="Arial"/>
          <w:sz w:val="22"/>
          <w:szCs w:val="22"/>
          <w:lang w:val="pl-PL" w:eastAsia="pl-PL"/>
        </w:rPr>
        <w:br/>
      </w:r>
      <w:r w:rsidRPr="00DD699E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DD699E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DD699E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DD699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DD699E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DD699E">
        <w:rPr>
          <w:rFonts w:ascii="Arial" w:hAnsi="Arial" w:cs="Arial"/>
          <w:sz w:val="22"/>
          <w:szCs w:val="22"/>
          <w:lang w:val="pl-PL"/>
        </w:rPr>
        <w:t>3</w:t>
      </w:r>
      <w:r w:rsidR="00F70948" w:rsidRPr="00DD699E">
        <w:rPr>
          <w:rFonts w:ascii="Arial" w:hAnsi="Arial" w:cs="Arial"/>
          <w:sz w:val="22"/>
          <w:szCs w:val="22"/>
          <w:lang w:val="pl-PL"/>
        </w:rPr>
        <w:t>0</w:t>
      </w:r>
      <w:r w:rsidR="00980DB5" w:rsidRPr="00DD699E">
        <w:rPr>
          <w:rFonts w:ascii="Arial" w:hAnsi="Arial" w:cs="Arial"/>
          <w:sz w:val="22"/>
          <w:szCs w:val="22"/>
          <w:lang w:val="pl-PL"/>
        </w:rPr>
        <w:t>%</w:t>
      </w:r>
      <w:r w:rsidR="00EF0774" w:rsidRPr="00DD699E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DD699E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DD699E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DD699E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DD699E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DD699E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DD699E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DD699E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DD699E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DD699E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DD699E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DD699E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DD699E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DD699E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1CA1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3C22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46D9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D76EF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699E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51E1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20F0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18</cp:revision>
  <cp:lastPrinted>2017-04-07T08:23:00Z</cp:lastPrinted>
  <dcterms:created xsi:type="dcterms:W3CDTF">2018-08-24T07:13:00Z</dcterms:created>
  <dcterms:modified xsi:type="dcterms:W3CDTF">2019-01-14T14:07:00Z</dcterms:modified>
</cp:coreProperties>
</file>