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E6" w:rsidRPr="00EF3671" w:rsidRDefault="00CC6B18" w:rsidP="009A7F45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>UCHWAŁA NR</w:t>
      </w:r>
      <w:r w:rsidR="009A7F45">
        <w:rPr>
          <w:rFonts w:ascii="Times New Roman" w:eastAsia="Arial Unicode MS" w:hAnsi="Times New Roman" w:cs="Times New Roman"/>
          <w:b/>
          <w:sz w:val="24"/>
          <w:szCs w:val="24"/>
        </w:rPr>
        <w:t xml:space="preserve"> XIX/153/20</w:t>
      </w:r>
    </w:p>
    <w:p w:rsidR="00CC6B18" w:rsidRPr="00EF3671" w:rsidRDefault="00CC6B18" w:rsidP="009A7F45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>RADY MIEJSKIEJ RADZYNIA CHEŁMIŃSKIEGO</w:t>
      </w:r>
    </w:p>
    <w:p w:rsidR="00CC6B18" w:rsidRPr="00EF3671" w:rsidRDefault="00EF3671" w:rsidP="009A7F45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 w:rsidR="009A7F45">
        <w:rPr>
          <w:rFonts w:ascii="Times New Roman" w:eastAsia="Arial Unicode MS" w:hAnsi="Times New Roman" w:cs="Times New Roman"/>
          <w:b/>
          <w:sz w:val="24"/>
          <w:szCs w:val="24"/>
        </w:rPr>
        <w:t xml:space="preserve"> dnia  29 czerwca 2020r.</w:t>
      </w:r>
    </w:p>
    <w:p w:rsidR="00CC6B18" w:rsidRPr="00EF3671" w:rsidRDefault="00CC6B18" w:rsidP="00CC6B18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C6B18" w:rsidRPr="00EF3671" w:rsidRDefault="009A7F45" w:rsidP="00CC6B18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</w:t>
      </w:r>
      <w:r w:rsidR="00CC6B18" w:rsidRPr="00EF3671">
        <w:rPr>
          <w:rFonts w:ascii="Times New Roman" w:eastAsia="Arial Unicode MS" w:hAnsi="Times New Roman" w:cs="Times New Roman"/>
          <w:b/>
          <w:sz w:val="24"/>
          <w:szCs w:val="24"/>
        </w:rPr>
        <w:t xml:space="preserve"> sprawie zamiaru likwidacji Filii Miejsko-Gminnej Biblioteki Publicznej w</w:t>
      </w:r>
      <w:r w:rsidR="00A04777" w:rsidRPr="00EF367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041AE" w:rsidRPr="00EF3671">
        <w:rPr>
          <w:rFonts w:ascii="Times New Roman" w:eastAsia="Arial Unicode MS" w:hAnsi="Times New Roman" w:cs="Times New Roman"/>
          <w:b/>
          <w:sz w:val="24"/>
          <w:szCs w:val="24"/>
        </w:rPr>
        <w:t>Rywałdzie.</w:t>
      </w:r>
    </w:p>
    <w:p w:rsidR="00CC6B18" w:rsidRPr="00EF3671" w:rsidRDefault="00CC6B18" w:rsidP="00CC6B18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A7F45" w:rsidRDefault="00CC6B18" w:rsidP="009F44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Działając na podstawie </w:t>
      </w:r>
      <w:r w:rsidR="00A04777" w:rsidRPr="00EF3671">
        <w:rPr>
          <w:rFonts w:ascii="Times New Roman" w:eastAsia="Arial Unicode MS" w:hAnsi="Times New Roman" w:cs="Times New Roman"/>
          <w:sz w:val="24"/>
          <w:szCs w:val="24"/>
        </w:rPr>
        <w:t>art. 18 ust. 2 pkt. 9 lit. h  ustawy z dnia 8 marca 1990</w:t>
      </w:r>
      <w:r w:rsidR="00B25EB4" w:rsidRPr="00EF3671">
        <w:rPr>
          <w:rFonts w:ascii="Times New Roman" w:eastAsia="Arial Unicode MS" w:hAnsi="Times New Roman" w:cs="Times New Roman"/>
          <w:sz w:val="24"/>
          <w:szCs w:val="24"/>
        </w:rPr>
        <w:t xml:space="preserve"> roku o </w:t>
      </w:r>
      <w:r w:rsidR="00BA22A5">
        <w:rPr>
          <w:rFonts w:ascii="Times New Roman" w:eastAsia="Arial Unicode MS" w:hAnsi="Times New Roman" w:cs="Times New Roman"/>
          <w:sz w:val="24"/>
          <w:szCs w:val="24"/>
        </w:rPr>
        <w:t>samorządzie gminnym (Dz.U.2020 r. poz.713</w:t>
      </w:r>
      <w:r w:rsidR="00A04777" w:rsidRPr="00EF3671">
        <w:rPr>
          <w:rFonts w:ascii="Times New Roman" w:eastAsia="Arial Unicode MS" w:hAnsi="Times New Roman" w:cs="Times New Roman"/>
          <w:sz w:val="24"/>
          <w:szCs w:val="24"/>
        </w:rPr>
        <w:t xml:space="preserve">)  oraz  art. 8 ust. 2 pkt 2 i art. 13 ust. 1, 2, 4 ustawy </w:t>
      </w:r>
      <w:r w:rsidR="003B1D25">
        <w:rPr>
          <w:rFonts w:ascii="Times New Roman" w:eastAsia="Arial Unicode MS" w:hAnsi="Times New Roman" w:cs="Times New Roman"/>
          <w:sz w:val="24"/>
          <w:szCs w:val="24"/>
        </w:rPr>
        <w:br/>
      </w:r>
      <w:r w:rsidR="00A04777" w:rsidRPr="00EF3671">
        <w:rPr>
          <w:rFonts w:ascii="Times New Roman" w:eastAsia="Arial Unicode MS" w:hAnsi="Times New Roman" w:cs="Times New Roman"/>
          <w:sz w:val="24"/>
          <w:szCs w:val="24"/>
        </w:rPr>
        <w:t xml:space="preserve">z dnia 27 czerwca 1997 r. o bibliotekach (Dz. U. z 2019 r. poz. 1479) </w:t>
      </w:r>
    </w:p>
    <w:p w:rsidR="009A7F45" w:rsidRDefault="009A7F45" w:rsidP="009F44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A7F45" w:rsidRPr="009A7F45" w:rsidRDefault="00B25EB4" w:rsidP="009F449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A7F45">
        <w:rPr>
          <w:rFonts w:ascii="Times New Roman" w:eastAsia="Arial Unicode MS" w:hAnsi="Times New Roman" w:cs="Times New Roman"/>
          <w:b/>
          <w:sz w:val="24"/>
          <w:szCs w:val="24"/>
        </w:rPr>
        <w:t>uchwala</w:t>
      </w:r>
      <w:r w:rsidR="007041AE" w:rsidRPr="009A7F45">
        <w:rPr>
          <w:rFonts w:ascii="Times New Roman" w:eastAsia="Arial Unicode MS" w:hAnsi="Times New Roman" w:cs="Times New Roman"/>
          <w:b/>
          <w:sz w:val="24"/>
          <w:szCs w:val="24"/>
        </w:rPr>
        <w:t xml:space="preserve"> się co</w:t>
      </w:r>
      <w:r w:rsidRPr="009A7F45">
        <w:rPr>
          <w:rFonts w:ascii="Times New Roman" w:eastAsia="Arial Unicode MS" w:hAnsi="Times New Roman" w:cs="Times New Roman"/>
          <w:b/>
          <w:sz w:val="24"/>
          <w:szCs w:val="24"/>
        </w:rPr>
        <w:t xml:space="preserve"> następuje:</w:t>
      </w:r>
    </w:p>
    <w:p w:rsidR="009A7F45" w:rsidRPr="009A7F45" w:rsidRDefault="009A7F45" w:rsidP="009F4490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A7F45" w:rsidRPr="00EF3671" w:rsidRDefault="00B25EB4" w:rsidP="009F44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7F45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9A7F4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Zamierza się zlikwidować z dniem 31 grudnia 2020 roku Filię Miejsko-Gminnej Bi</w:t>
      </w:r>
      <w:r w:rsidR="0002513B" w:rsidRPr="00EF3671">
        <w:rPr>
          <w:rFonts w:ascii="Times New Roman" w:eastAsia="Arial Unicode MS" w:hAnsi="Times New Roman" w:cs="Times New Roman"/>
          <w:sz w:val="24"/>
          <w:szCs w:val="24"/>
        </w:rPr>
        <w:t>bl</w:t>
      </w:r>
      <w:r w:rsidR="003B1D25">
        <w:rPr>
          <w:rFonts w:ascii="Times New Roman" w:eastAsia="Arial Unicode MS" w:hAnsi="Times New Roman" w:cs="Times New Roman"/>
          <w:sz w:val="24"/>
          <w:szCs w:val="24"/>
        </w:rPr>
        <w:t>ioteki Publicznej zlokalizowaną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 w Rywałdzie.</w:t>
      </w:r>
    </w:p>
    <w:p w:rsidR="00B25EB4" w:rsidRPr="00EF3671" w:rsidRDefault="00B25EB4" w:rsidP="009F44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7F45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  <w:r w:rsidR="009A7F45" w:rsidRPr="009A7F45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9A7F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F3671">
        <w:rPr>
          <w:rFonts w:ascii="Times New Roman" w:eastAsia="Arial Unicode MS" w:hAnsi="Times New Roman" w:cs="Times New Roman"/>
          <w:sz w:val="24"/>
          <w:szCs w:val="24"/>
        </w:rPr>
        <w:t xml:space="preserve">Z dniem </w:t>
      </w:r>
      <w:r w:rsidR="003B1D25">
        <w:rPr>
          <w:rFonts w:ascii="Times New Roman" w:eastAsia="Arial Unicode MS" w:hAnsi="Times New Roman" w:cs="Times New Roman"/>
          <w:sz w:val="24"/>
          <w:szCs w:val="24"/>
        </w:rPr>
        <w:t>0</w:t>
      </w:r>
      <w:r w:rsidR="00BA22A5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 stycznia 2021 roku zamierza się dokonać zmiany statutu Miejsko-Gminnej Biblioteki Publicznej w Radzyniu Chełmińsk</w:t>
      </w:r>
      <w:r w:rsidR="005A4C8A" w:rsidRPr="00EF3671">
        <w:rPr>
          <w:rFonts w:ascii="Times New Roman" w:eastAsia="Arial Unicode MS" w:hAnsi="Times New Roman" w:cs="Times New Roman"/>
          <w:sz w:val="24"/>
          <w:szCs w:val="24"/>
        </w:rPr>
        <w:t>im przyjętego Uchwałą Rady Miejskiej Radzynia Chełmiń</w:t>
      </w:r>
      <w:r w:rsidR="003B1D25">
        <w:rPr>
          <w:rFonts w:ascii="Times New Roman" w:eastAsia="Arial Unicode MS" w:hAnsi="Times New Roman" w:cs="Times New Roman"/>
          <w:sz w:val="24"/>
          <w:szCs w:val="24"/>
        </w:rPr>
        <w:t xml:space="preserve">skiego </w:t>
      </w:r>
      <w:r w:rsidR="00EF3671">
        <w:rPr>
          <w:rFonts w:ascii="Times New Roman" w:eastAsia="Arial Unicode MS" w:hAnsi="Times New Roman" w:cs="Times New Roman"/>
          <w:sz w:val="24"/>
          <w:szCs w:val="24"/>
        </w:rPr>
        <w:t xml:space="preserve">Nr XXXIX/267/09 z dnia 30 grudnia 2009 r. </w:t>
      </w:r>
      <w:r w:rsidR="005A4C8A" w:rsidRPr="00EF3671">
        <w:rPr>
          <w:rFonts w:ascii="Times New Roman" w:eastAsia="Arial Unicode MS" w:hAnsi="Times New Roman" w:cs="Times New Roman"/>
          <w:sz w:val="24"/>
          <w:szCs w:val="24"/>
        </w:rPr>
        <w:t>(Dz. Urz. Wo</w:t>
      </w:r>
      <w:r w:rsidR="00EF3671">
        <w:rPr>
          <w:rFonts w:ascii="Times New Roman" w:eastAsia="Arial Unicode MS" w:hAnsi="Times New Roman" w:cs="Times New Roman"/>
          <w:sz w:val="24"/>
          <w:szCs w:val="24"/>
        </w:rPr>
        <w:t>j. Kujawsko-Pomorskiego poz. 324, nr 27 z dnia 11.02.2010 r.</w:t>
      </w:r>
      <w:r w:rsidR="005A4C8A" w:rsidRPr="00EF3671">
        <w:rPr>
          <w:rFonts w:ascii="Times New Roman" w:eastAsia="Arial Unicode MS" w:hAnsi="Times New Roman" w:cs="Times New Roman"/>
          <w:sz w:val="24"/>
          <w:szCs w:val="24"/>
        </w:rPr>
        <w:t>) w części doty</w:t>
      </w:r>
      <w:r w:rsidR="003B1D25">
        <w:rPr>
          <w:rFonts w:ascii="Times New Roman" w:eastAsia="Arial Unicode MS" w:hAnsi="Times New Roman" w:cs="Times New Roman"/>
          <w:sz w:val="24"/>
          <w:szCs w:val="24"/>
        </w:rPr>
        <w:t>czącej F</w:t>
      </w:r>
      <w:r w:rsidR="005A4C8A" w:rsidRPr="00EF3671">
        <w:rPr>
          <w:rFonts w:ascii="Times New Roman" w:eastAsia="Arial Unicode MS" w:hAnsi="Times New Roman" w:cs="Times New Roman"/>
          <w:sz w:val="24"/>
          <w:szCs w:val="24"/>
        </w:rPr>
        <w:t>ilii</w:t>
      </w:r>
      <w:r w:rsidR="003B1D25">
        <w:rPr>
          <w:rFonts w:ascii="Times New Roman" w:eastAsia="Arial Unicode MS" w:hAnsi="Times New Roman" w:cs="Times New Roman"/>
          <w:sz w:val="24"/>
          <w:szCs w:val="24"/>
        </w:rPr>
        <w:t xml:space="preserve"> w Rywałdzie.</w:t>
      </w:r>
    </w:p>
    <w:p w:rsidR="005A4C8A" w:rsidRPr="00EF3671" w:rsidRDefault="005A4C8A" w:rsidP="009F44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7F45">
        <w:rPr>
          <w:rFonts w:ascii="Times New Roman" w:eastAsia="Arial Unicode MS" w:hAnsi="Times New Roman" w:cs="Times New Roman"/>
          <w:b/>
          <w:sz w:val="24"/>
          <w:szCs w:val="24"/>
        </w:rPr>
        <w:t>§ 3</w:t>
      </w:r>
      <w:r w:rsidR="009A7F4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Niniejsza Uchwała wraz z uzasadnieniem podlega podaniu do publicznej wiadomości poprzez umieszczenie jej na tablicy ogłoszeń w Urzędzie Gminy Radzyń Chełmiński, na stronie internetowej </w:t>
      </w:r>
      <w:r w:rsidR="0002513B" w:rsidRPr="00EF3671">
        <w:rPr>
          <w:rFonts w:ascii="Times New Roman" w:eastAsia="Arial Unicode MS" w:hAnsi="Times New Roman" w:cs="Times New Roman"/>
          <w:sz w:val="24"/>
          <w:szCs w:val="24"/>
        </w:rPr>
        <w:t>B</w:t>
      </w:r>
      <w:r w:rsidR="00BF73E4">
        <w:rPr>
          <w:rFonts w:ascii="Times New Roman" w:eastAsia="Arial Unicode MS" w:hAnsi="Times New Roman" w:cs="Times New Roman"/>
          <w:sz w:val="24"/>
          <w:szCs w:val="24"/>
        </w:rPr>
        <w:t>iuletynu Informacji Publicznej U</w:t>
      </w:r>
      <w:r w:rsidR="0002513B" w:rsidRPr="00EF3671">
        <w:rPr>
          <w:rFonts w:ascii="Times New Roman" w:eastAsia="Arial Unicode MS" w:hAnsi="Times New Roman" w:cs="Times New Roman"/>
          <w:sz w:val="24"/>
          <w:szCs w:val="24"/>
        </w:rPr>
        <w:t>rzędu</w:t>
      </w:r>
      <w:r w:rsidR="00BF73E4">
        <w:rPr>
          <w:rFonts w:ascii="Times New Roman" w:eastAsia="Arial Unicode MS" w:hAnsi="Times New Roman" w:cs="Times New Roman"/>
          <w:sz w:val="24"/>
          <w:szCs w:val="24"/>
        </w:rPr>
        <w:t xml:space="preserve"> G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miny Radzyń Chełmiński oraz </w:t>
      </w:r>
      <w:r w:rsidR="00EF3671">
        <w:rPr>
          <w:rFonts w:ascii="Times New Roman" w:eastAsia="Arial Unicode MS" w:hAnsi="Times New Roman" w:cs="Times New Roman"/>
          <w:sz w:val="24"/>
          <w:szCs w:val="24"/>
        </w:rPr>
        <w:br/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w siedzibie Miejsko-Gminnej Biblioteki Publ</w:t>
      </w:r>
      <w:r w:rsidR="00BF73E4">
        <w:rPr>
          <w:rFonts w:ascii="Times New Roman" w:eastAsia="Arial Unicode MS" w:hAnsi="Times New Roman" w:cs="Times New Roman"/>
          <w:sz w:val="24"/>
          <w:szCs w:val="24"/>
        </w:rPr>
        <w:t>icznej w Radzyniu Chełmińskim i siedzibie jej Filii w Rywałdzie.</w:t>
      </w:r>
    </w:p>
    <w:p w:rsidR="00062B7C" w:rsidRPr="00EF3671" w:rsidRDefault="005A4C8A" w:rsidP="009F44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7F45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  <w:r w:rsidR="009A7F45" w:rsidRPr="009A7F45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9A7F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Postanawia się zasięgnąć opinii Wojewódzkiej</w:t>
      </w:r>
      <w:r w:rsidR="00062B7C" w:rsidRPr="00EF3671">
        <w:rPr>
          <w:rFonts w:ascii="Times New Roman" w:eastAsia="Arial Unicode MS" w:hAnsi="Times New Roman" w:cs="Times New Roman"/>
          <w:sz w:val="24"/>
          <w:szCs w:val="24"/>
        </w:rPr>
        <w:t xml:space="preserve"> Biblioteki Publicznej w Toruniu sprawującej nadzór merytoryczny nad działalnością Miejsko-Gminnej Biblioteki Publicznej w Radzyniu Chełmińskim </w:t>
      </w:r>
      <w:r w:rsidR="00BF73E4">
        <w:rPr>
          <w:rFonts w:ascii="Times New Roman" w:eastAsia="Arial Unicode MS" w:hAnsi="Times New Roman" w:cs="Times New Roman"/>
          <w:sz w:val="24"/>
          <w:szCs w:val="24"/>
        </w:rPr>
        <w:t>w sprawie likwidacji Filii tej b</w:t>
      </w:r>
      <w:r w:rsidR="00062B7C" w:rsidRPr="00EF3671">
        <w:rPr>
          <w:rFonts w:ascii="Times New Roman" w:eastAsia="Arial Unicode MS" w:hAnsi="Times New Roman" w:cs="Times New Roman"/>
          <w:sz w:val="24"/>
          <w:szCs w:val="24"/>
        </w:rPr>
        <w:t>iblioteki w Rywałdzie.</w:t>
      </w:r>
    </w:p>
    <w:p w:rsidR="00062B7C" w:rsidRPr="00EF3671" w:rsidRDefault="00062B7C" w:rsidP="009F44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7F45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  <w:r w:rsidR="009A7F45" w:rsidRPr="009A7F45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9A7F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Uchwała wchodzi w życie z dniem podjęcia.</w:t>
      </w:r>
    </w:p>
    <w:p w:rsidR="00EF3671" w:rsidRDefault="00062B7C" w:rsidP="009F44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7F45">
        <w:rPr>
          <w:rFonts w:ascii="Times New Roman" w:eastAsia="Arial Unicode MS" w:hAnsi="Times New Roman" w:cs="Times New Roman"/>
          <w:b/>
          <w:sz w:val="24"/>
          <w:szCs w:val="24"/>
        </w:rPr>
        <w:t>§ 6</w:t>
      </w:r>
      <w:r w:rsidR="009A7F4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Wykonanie uchwały powierza się Burmistrzowi Gminy Miasta i Gminy Radzyń Chełmiński.</w:t>
      </w:r>
    </w:p>
    <w:p w:rsidR="00BF73E4" w:rsidRDefault="00BF73E4" w:rsidP="009F449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A7F45" w:rsidRDefault="009A7F45" w:rsidP="009F449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A7F45" w:rsidRDefault="009A7F45" w:rsidP="009F449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Przewodniczący</w:t>
      </w:r>
    </w:p>
    <w:p w:rsidR="009A7F45" w:rsidRDefault="009A7F45" w:rsidP="009F449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Rady Miejskiej</w:t>
      </w:r>
    </w:p>
    <w:p w:rsidR="009A7F45" w:rsidRDefault="009A7F45" w:rsidP="009F4490">
      <w:pPr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A7F45" w:rsidRDefault="009A7F45" w:rsidP="009F4490">
      <w:pPr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Jan Michaliszyn</w:t>
      </w:r>
    </w:p>
    <w:p w:rsidR="00BF73E4" w:rsidRDefault="00BF73E4" w:rsidP="00BF73E4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F4490" w:rsidRDefault="009F4490" w:rsidP="00BF73E4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04777" w:rsidRPr="00EF3671" w:rsidRDefault="00A04777" w:rsidP="00BF73E4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Uzasadnienie</w:t>
      </w:r>
      <w:bookmarkStart w:id="0" w:name="_GoBack"/>
      <w:bookmarkEnd w:id="0"/>
    </w:p>
    <w:p w:rsidR="00A04777" w:rsidRPr="00EF3671" w:rsidRDefault="00040484" w:rsidP="009F449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bCs/>
          <w:sz w:val="24"/>
          <w:szCs w:val="24"/>
        </w:rPr>
        <w:t>Gmina Miasto i Gmina Radzyń Chełmiński</w:t>
      </w:r>
      <w:r w:rsidR="00626FE6" w:rsidRPr="00EF3671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EF3671">
        <w:rPr>
          <w:rFonts w:ascii="Times New Roman" w:eastAsia="Arial Unicode MS" w:hAnsi="Times New Roman" w:cs="Times New Roman"/>
          <w:bCs/>
          <w:sz w:val="24"/>
          <w:szCs w:val="24"/>
        </w:rPr>
        <w:t>jako j</w:t>
      </w:r>
      <w:r w:rsidRPr="00EF3671">
        <w:rPr>
          <w:rFonts w:ascii="Times New Roman" w:eastAsia="Arial Unicode MS" w:hAnsi="Times New Roman" w:cs="Times New Roman"/>
          <w:bCs/>
          <w:sz w:val="24"/>
          <w:szCs w:val="24"/>
        </w:rPr>
        <w:t>ednostka samorządu terytorialnego zgodnie z Ustawą o bibliotekach</w:t>
      </w:r>
      <w:r w:rsidR="00EF3671">
        <w:rPr>
          <w:rFonts w:ascii="Times New Roman" w:eastAsia="Arial Unicode MS" w:hAnsi="Times New Roman" w:cs="Times New Roman"/>
          <w:bCs/>
          <w:sz w:val="24"/>
          <w:szCs w:val="24"/>
        </w:rPr>
        <w:t xml:space="preserve"> z dnia 27 czerwca 1997</w:t>
      </w:r>
      <w:r w:rsidRPr="00EF3671">
        <w:rPr>
          <w:rFonts w:ascii="Times New Roman" w:eastAsia="Arial Unicode MS" w:hAnsi="Times New Roman" w:cs="Times New Roman"/>
          <w:bCs/>
          <w:sz w:val="24"/>
          <w:szCs w:val="24"/>
        </w:rPr>
        <w:t xml:space="preserve"> (Dz.U. z 2019 r poz. 1479) jest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organizatorem </w:t>
      </w:r>
      <w:r w:rsidR="00A04777" w:rsidRPr="00EF36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513B" w:rsidRPr="00EF3671">
        <w:rPr>
          <w:rFonts w:ascii="Times New Roman" w:eastAsia="Arial Unicode MS" w:hAnsi="Times New Roman" w:cs="Times New Roman"/>
          <w:sz w:val="24"/>
          <w:szCs w:val="24"/>
        </w:rPr>
        <w:t>Miejsko-</w:t>
      </w:r>
      <w:r w:rsidR="00A04777" w:rsidRPr="00EF3671">
        <w:rPr>
          <w:rFonts w:ascii="Times New Roman" w:eastAsia="Arial Unicode MS" w:hAnsi="Times New Roman" w:cs="Times New Roman"/>
          <w:sz w:val="24"/>
          <w:szCs w:val="24"/>
        </w:rPr>
        <w:t>Gminnej Biblioteki Pub</w:t>
      </w:r>
      <w:r w:rsidR="0002513B" w:rsidRPr="00EF3671">
        <w:rPr>
          <w:rFonts w:ascii="Times New Roman" w:eastAsia="Arial Unicode MS" w:hAnsi="Times New Roman" w:cs="Times New Roman"/>
          <w:sz w:val="24"/>
          <w:szCs w:val="24"/>
        </w:rPr>
        <w:t xml:space="preserve">licznej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w</w:t>
      </w:r>
      <w:r w:rsidR="00EF3671">
        <w:rPr>
          <w:rFonts w:ascii="Times New Roman" w:eastAsia="Arial Unicode MS" w:hAnsi="Times New Roman" w:cs="Times New Roman"/>
          <w:sz w:val="24"/>
          <w:szCs w:val="24"/>
        </w:rPr>
        <w:t xml:space="preserve"> Radzyniu Chełmińskim oraz jej F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ilii w Rywałdzie.</w:t>
      </w:r>
    </w:p>
    <w:p w:rsidR="003442F6" w:rsidRPr="00EF3671" w:rsidRDefault="00A04777" w:rsidP="009F449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Zgodnie </w:t>
      </w:r>
      <w:r w:rsidR="00040484" w:rsidRPr="00EF3671">
        <w:rPr>
          <w:rFonts w:ascii="Times New Roman" w:eastAsia="Arial Unicode MS" w:hAnsi="Times New Roman" w:cs="Times New Roman"/>
          <w:sz w:val="24"/>
          <w:szCs w:val="24"/>
        </w:rPr>
        <w:t>z art. 13</w:t>
      </w:r>
      <w:r w:rsidR="003442F6" w:rsidRPr="00EF3671">
        <w:rPr>
          <w:rFonts w:ascii="Times New Roman" w:eastAsia="Arial Unicode MS" w:hAnsi="Times New Roman" w:cs="Times New Roman"/>
          <w:sz w:val="24"/>
          <w:szCs w:val="24"/>
        </w:rPr>
        <w:t xml:space="preserve"> ust. 1 ustawy z dnia 27 czerwca 1997 roku o bibliotekach organizator może  dokonać </w:t>
      </w:r>
      <w:r w:rsidR="00040484" w:rsidRPr="00EF3671">
        <w:rPr>
          <w:rFonts w:ascii="Times New Roman" w:eastAsia="Arial Unicode MS" w:hAnsi="Times New Roman" w:cs="Times New Roman"/>
          <w:sz w:val="24"/>
          <w:szCs w:val="24"/>
        </w:rPr>
        <w:t xml:space="preserve"> likwidacji biblioteki</w:t>
      </w:r>
      <w:r w:rsidR="00EF3671">
        <w:rPr>
          <w:rFonts w:ascii="Times New Roman" w:eastAsia="Arial Unicode MS" w:hAnsi="Times New Roman" w:cs="Times New Roman"/>
          <w:sz w:val="24"/>
          <w:szCs w:val="24"/>
        </w:rPr>
        <w:t xml:space="preserve"> lub jej f</w:t>
      </w:r>
      <w:r w:rsidR="003442F6" w:rsidRPr="00EF3671">
        <w:rPr>
          <w:rFonts w:ascii="Times New Roman" w:eastAsia="Arial Unicode MS" w:hAnsi="Times New Roman" w:cs="Times New Roman"/>
          <w:sz w:val="24"/>
          <w:szCs w:val="24"/>
        </w:rPr>
        <w:t>ilii po przeprowadzeniu procedury określonej w w/w ustawie</w:t>
      </w:r>
      <w:r w:rsidR="00040484" w:rsidRPr="00EF367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B4C8A" w:rsidRPr="00EF3671" w:rsidRDefault="003442F6" w:rsidP="009F449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Pierwsza czynnością jest</w:t>
      </w:r>
      <w:r w:rsidR="00040484" w:rsidRPr="00EF36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podjęcie niniejszej uchwały (czyli poinfo</w:t>
      </w:r>
      <w:r w:rsidR="00EF3671">
        <w:rPr>
          <w:rFonts w:ascii="Times New Roman" w:eastAsia="Arial Unicode MS" w:hAnsi="Times New Roman" w:cs="Times New Roman"/>
          <w:sz w:val="24"/>
          <w:szCs w:val="24"/>
        </w:rPr>
        <w:t>rmowanie o zamiarze likwidacji f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ilii i zamiarze zmiany statutu </w:t>
      </w:r>
      <w:r w:rsidR="00626FE6" w:rsidRPr="00EF3671">
        <w:rPr>
          <w:rFonts w:ascii="Times New Roman" w:eastAsia="Arial Unicode MS" w:hAnsi="Times New Roman" w:cs="Times New Roman"/>
          <w:sz w:val="24"/>
          <w:szCs w:val="24"/>
        </w:rPr>
        <w:t xml:space="preserve"> w części dotyczącej</w:t>
      </w:r>
      <w:r w:rsidR="00EF3671">
        <w:rPr>
          <w:rFonts w:ascii="Times New Roman" w:eastAsia="Arial Unicode MS" w:hAnsi="Times New Roman" w:cs="Times New Roman"/>
          <w:sz w:val="24"/>
          <w:szCs w:val="24"/>
        </w:rPr>
        <w:t xml:space="preserve"> likwidacji f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ilii) i podanie jej do publicznej wiadomości co najmniej na 6 miesięcy</w:t>
      </w:r>
      <w:r w:rsidR="00921BE3" w:rsidRPr="00EF3671">
        <w:rPr>
          <w:rFonts w:ascii="Times New Roman" w:eastAsia="Arial Unicode MS" w:hAnsi="Times New Roman" w:cs="Times New Roman"/>
          <w:sz w:val="24"/>
          <w:szCs w:val="24"/>
        </w:rPr>
        <w:t xml:space="preserve"> przed terminem likwidacji. Następnie należy zasięgnąć opinii jednostki</w:t>
      </w:r>
      <w:r w:rsidR="00DB4C8A" w:rsidRPr="00EF3671">
        <w:rPr>
          <w:rFonts w:ascii="Times New Roman" w:eastAsia="Arial Unicode MS" w:hAnsi="Times New Roman" w:cs="Times New Roman"/>
          <w:sz w:val="24"/>
          <w:szCs w:val="24"/>
        </w:rPr>
        <w:t xml:space="preserve"> sprawuj</w:t>
      </w:r>
      <w:r w:rsidR="00921BE3" w:rsidRPr="00EF3671">
        <w:rPr>
          <w:rFonts w:ascii="Times New Roman" w:eastAsia="Arial Unicode MS" w:hAnsi="Times New Roman" w:cs="Times New Roman"/>
          <w:sz w:val="24"/>
          <w:szCs w:val="24"/>
        </w:rPr>
        <w:t>ącej</w:t>
      </w:r>
      <w:r w:rsidR="00DB4C8A" w:rsidRPr="00EF3671">
        <w:rPr>
          <w:rFonts w:ascii="Times New Roman" w:eastAsia="Arial Unicode MS" w:hAnsi="Times New Roman" w:cs="Times New Roman"/>
          <w:sz w:val="24"/>
          <w:szCs w:val="24"/>
        </w:rPr>
        <w:t xml:space="preserve"> nadzór merytoryczny nad działalnością</w:t>
      </w:r>
      <w:r w:rsidR="00921BE3" w:rsidRPr="00EF3671">
        <w:rPr>
          <w:rFonts w:ascii="Times New Roman" w:eastAsia="Arial Unicode MS" w:hAnsi="Times New Roman" w:cs="Times New Roman"/>
          <w:sz w:val="24"/>
          <w:szCs w:val="24"/>
        </w:rPr>
        <w:t xml:space="preserve"> Miejsko-Gminnej B</w:t>
      </w:r>
      <w:r w:rsidR="00DB4C8A" w:rsidRPr="00EF3671">
        <w:rPr>
          <w:rFonts w:ascii="Times New Roman" w:eastAsia="Arial Unicode MS" w:hAnsi="Times New Roman" w:cs="Times New Roman"/>
          <w:sz w:val="24"/>
          <w:szCs w:val="24"/>
        </w:rPr>
        <w:t>iblioteki</w:t>
      </w:r>
      <w:r w:rsidR="00921BE3" w:rsidRPr="00EF3671">
        <w:rPr>
          <w:rFonts w:ascii="Times New Roman" w:eastAsia="Arial Unicode MS" w:hAnsi="Times New Roman" w:cs="Times New Roman"/>
          <w:sz w:val="24"/>
          <w:szCs w:val="24"/>
        </w:rPr>
        <w:t xml:space="preserve"> Publicznej w Radzyniu Chełmińskim</w:t>
      </w:r>
      <w:r w:rsidR="00DB4C8A" w:rsidRPr="00EF3671">
        <w:rPr>
          <w:rFonts w:ascii="Times New Roman" w:eastAsia="Arial Unicode MS" w:hAnsi="Times New Roman" w:cs="Times New Roman"/>
          <w:sz w:val="24"/>
          <w:szCs w:val="24"/>
        </w:rPr>
        <w:t>. Jednostką taką jest</w:t>
      </w:r>
      <w:r w:rsidR="00921BE3" w:rsidRPr="00EF3671">
        <w:rPr>
          <w:rFonts w:ascii="Times New Roman" w:eastAsia="Arial Unicode MS" w:hAnsi="Times New Roman" w:cs="Times New Roman"/>
          <w:sz w:val="24"/>
          <w:szCs w:val="24"/>
        </w:rPr>
        <w:t xml:space="preserve"> zgodnie z art. 20 ust. 1 pkt. 5 w/w ustawy </w:t>
      </w:r>
      <w:r w:rsidR="00626FE6" w:rsidRPr="00EF3671">
        <w:rPr>
          <w:rFonts w:ascii="Times New Roman" w:eastAsia="Arial Unicode MS" w:hAnsi="Times New Roman" w:cs="Times New Roman"/>
          <w:sz w:val="24"/>
          <w:szCs w:val="24"/>
        </w:rPr>
        <w:t xml:space="preserve">Wojewódzka Biblioteka Publiczna - </w:t>
      </w:r>
      <w:r w:rsidR="00DB4C8A" w:rsidRPr="00EF3671">
        <w:rPr>
          <w:rFonts w:ascii="Times New Roman" w:eastAsia="Arial Unicode MS" w:hAnsi="Times New Roman" w:cs="Times New Roman"/>
          <w:sz w:val="24"/>
          <w:szCs w:val="24"/>
        </w:rPr>
        <w:t xml:space="preserve">Książnica Kopernikańska </w:t>
      </w:r>
      <w:r w:rsidR="00EF3671">
        <w:rPr>
          <w:rFonts w:ascii="Times New Roman" w:eastAsia="Arial Unicode MS" w:hAnsi="Times New Roman" w:cs="Times New Roman"/>
          <w:sz w:val="24"/>
          <w:szCs w:val="24"/>
        </w:rPr>
        <w:br/>
      </w:r>
      <w:r w:rsidR="00DB4C8A" w:rsidRPr="00EF3671">
        <w:rPr>
          <w:rFonts w:ascii="Times New Roman" w:eastAsia="Arial Unicode MS" w:hAnsi="Times New Roman" w:cs="Times New Roman"/>
          <w:sz w:val="24"/>
          <w:szCs w:val="24"/>
        </w:rPr>
        <w:t>w Toruniu.</w:t>
      </w:r>
    </w:p>
    <w:p w:rsidR="002B61F8" w:rsidRPr="00EF3671" w:rsidRDefault="002B61F8" w:rsidP="009F44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Główną przyczyną podjęcia zamiaru likwidacji Filii Bibliotecznej w Rywałdzie</w:t>
      </w:r>
      <w:r w:rsidR="00BF73E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jest  dostosowanie 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sytuacji prawnej Miejsko-Gminnej Biblioteki Publicznej w Radzyniu Chełmińskim i jej Filii zlokalizowanej w Rywałdzie do istniejącego stanu faktycznego, tj. braku funkcjonowania Filii w Rywałdzie.</w:t>
      </w:r>
    </w:p>
    <w:p w:rsidR="002B61F8" w:rsidRPr="00EF3671" w:rsidRDefault="002B61F8" w:rsidP="009F44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Filia Biblioteczna w Rywałdzie mieściła się w pomieszczeniu 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Szkoły P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odstawowej</w:t>
      </w:r>
      <w:r w:rsidR="002F22CC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br/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w Rywałdzie, które wymagało generalnego remontu. Księgozbiór filii bibl</w:t>
      </w:r>
      <w:r w:rsidR="00921BE3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iotecznej jest stary, zaczytany i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zdezaktualizowany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nie aktualizowany od 2012 r. 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Filia 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biblioteczna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w Rywałdzie praktycznie nie istnieje. Dzieci i młodzież z Rywałdu</w:t>
      </w:r>
      <w:r w:rsidR="00BF73E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E4617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(główni czytelnicy filii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)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po likwidacji szkoły 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mieszczącej się w/w wymienionej miejscowości 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dojeżdżają</w:t>
      </w:r>
      <w:r w:rsidR="002F22CC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do Szkoły 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Podstawowej 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br/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w Radzyniu Chełmińskim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i tam korzystają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ze znacznie większych i systematycznie aktualizowanych zbiorów znajdujących się w Bibliotece </w:t>
      </w:r>
      <w:r w:rsidR="00DB48BF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S</w:t>
      </w:r>
      <w:r w:rsidR="00BF73E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zkolnej oraz ze zbiorów </w:t>
      </w:r>
      <w:r w:rsidR="002F22CC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Miejsko-G</w:t>
      </w:r>
      <w:r w:rsidR="00BF73E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minnej Biblioteki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Publicznej w Radzyniu Chełmińskim. Pozostali czytelnicy korzystali </w:t>
      </w:r>
      <w:r w:rsidR="00BF73E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br/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z możliwości wypożyczania książek bardzo sporadycznie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 z tego względu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filia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biblioteczna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przestała funkcjonować. Jak wynika ze statystyk, na przestrzeni </w:t>
      </w:r>
      <w:r w:rsidR="009E461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ostatnich 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7 lat nie korzystano z filii, nie wypożyczano książek, nie było tam zatrudnionego pracownika.</w:t>
      </w:r>
    </w:p>
    <w:p w:rsidR="002B61F8" w:rsidRPr="00EF3671" w:rsidRDefault="002B61F8" w:rsidP="009F44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Wobec powyższego organizator, w porozumieniu z Dyrektorem Miejsko-Gminnej Biblioteki Publicznej w Radzyniu Chełmińskim, któremu podporządkowana jest filia biblioteczna w Rywałdzie,  uznał za zasadne podjęcie działań w sprawie zamiaru likwidacji filii </w:t>
      </w:r>
      <w:r w:rsidR="002F22CC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Miejsko-Gminnej 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B</w:t>
      </w:r>
      <w:r w:rsidR="002F22CC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iblioteki Publicznej w Radzyniu Chełmińskim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zlokalizowanej </w:t>
      </w:r>
      <w:r w:rsidR="00BF73E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br/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w </w:t>
      </w:r>
      <w:r w:rsidR="002F22CC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Rywałdzie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2B61F8" w:rsidRPr="00EF3671" w:rsidRDefault="002B61F8" w:rsidP="009F44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Po likwidacji</w:t>
      </w:r>
      <w:r w:rsidR="002F22CC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Filii Bibliotecznej w Rywałdzie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planuje się przekazać księgozbiór do </w:t>
      </w:r>
      <w:r w:rsidR="002F22CC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Miejsko-Gminnej Biblioteki Publicznej w Radzyniu Chełmińskim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 a</w:t>
      </w:r>
      <w:r w:rsidR="002F22CC"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książki zniszczone</w:t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F73E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br/>
      </w: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i zdezaktualizowane przekazać na makulaturę.</w:t>
      </w:r>
    </w:p>
    <w:p w:rsidR="002F22CC" w:rsidRPr="00EF3671" w:rsidRDefault="002F22CC" w:rsidP="009F44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F367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Z tych względów wnoszę o podjęcie niniejszej uchwały.</w:t>
      </w:r>
    </w:p>
    <w:p w:rsidR="002B61F8" w:rsidRPr="00EF3671" w:rsidRDefault="002B61F8" w:rsidP="009F44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A04777" w:rsidRPr="00EF3671" w:rsidRDefault="00A04777" w:rsidP="009F449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A04777" w:rsidRPr="00EF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8"/>
    <w:rsid w:val="0002513B"/>
    <w:rsid w:val="00040484"/>
    <w:rsid w:val="00062B7C"/>
    <w:rsid w:val="00256A52"/>
    <w:rsid w:val="002B61F8"/>
    <w:rsid w:val="002F22CC"/>
    <w:rsid w:val="003442F6"/>
    <w:rsid w:val="003B1D25"/>
    <w:rsid w:val="003F23B3"/>
    <w:rsid w:val="005A4C8A"/>
    <w:rsid w:val="00626FE6"/>
    <w:rsid w:val="007041AE"/>
    <w:rsid w:val="007D454D"/>
    <w:rsid w:val="00855393"/>
    <w:rsid w:val="008D61A0"/>
    <w:rsid w:val="00921BE3"/>
    <w:rsid w:val="009A7F45"/>
    <w:rsid w:val="009E4617"/>
    <w:rsid w:val="009F4490"/>
    <w:rsid w:val="00A04777"/>
    <w:rsid w:val="00A966E6"/>
    <w:rsid w:val="00B25EB4"/>
    <w:rsid w:val="00BA22A5"/>
    <w:rsid w:val="00BF73E4"/>
    <w:rsid w:val="00CC6B18"/>
    <w:rsid w:val="00DB48BF"/>
    <w:rsid w:val="00DB4C8A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5472-960A-4215-9AAA-1059D087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Grażyna Sz</cp:lastModifiedBy>
  <cp:revision>7</cp:revision>
  <cp:lastPrinted>2020-06-04T10:31:00Z</cp:lastPrinted>
  <dcterms:created xsi:type="dcterms:W3CDTF">2020-06-04T10:19:00Z</dcterms:created>
  <dcterms:modified xsi:type="dcterms:W3CDTF">2020-06-30T07:42:00Z</dcterms:modified>
</cp:coreProperties>
</file>