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97A" w:rsidRPr="00FA7716" w:rsidRDefault="00EB2CAA" w:rsidP="00711843">
      <w:pPr>
        <w:pStyle w:val="Bezodstpw"/>
        <w:rPr>
          <w:sz w:val="44"/>
        </w:rPr>
      </w:pPr>
      <w:bookmarkStart w:id="0" w:name="_Toc406489815"/>
      <w:r>
        <w:pict>
          <v:rect id="_x0000_i1025" style="width:453.6pt;height:1.5pt" o:hralign="center" o:hrstd="t" o:hrnoshade="t" o:hr="t" fillcolor="black [3213]" stroked="f"/>
        </w:pict>
      </w:r>
    </w:p>
    <w:p w:rsidR="00452C87" w:rsidRPr="00452C87" w:rsidRDefault="00452C87" w:rsidP="00452C87">
      <w:pPr>
        <w:spacing w:before="120" w:after="120" w:line="240" w:lineRule="auto"/>
        <w:jc w:val="center"/>
        <w:rPr>
          <w:rFonts w:cs="Arial"/>
          <w:b/>
          <w:sz w:val="40"/>
          <w:szCs w:val="40"/>
        </w:rPr>
      </w:pPr>
      <w:r w:rsidRPr="00452C87">
        <w:rPr>
          <w:rFonts w:cs="Arial"/>
          <w:b/>
          <w:sz w:val="40"/>
          <w:szCs w:val="40"/>
        </w:rPr>
        <w:t>Strategia Rozwiązywania Problemów Społecznych na terenie Miasta i Gminy Radzyń Chełmiński na lata 2021-2026</w:t>
      </w:r>
    </w:p>
    <w:p w:rsidR="001C4C0A" w:rsidRPr="00452C87" w:rsidRDefault="00EB2CAA" w:rsidP="002D694A">
      <w:pPr>
        <w:spacing w:before="120" w:after="120" w:line="240" w:lineRule="auto"/>
        <w:jc w:val="center"/>
        <w:rPr>
          <w:b/>
          <w:sz w:val="40"/>
          <w:szCs w:val="40"/>
        </w:rPr>
      </w:pPr>
      <w:r w:rsidRPr="00EB2CAA">
        <w:rPr>
          <w:rFonts w:cs="Arial"/>
          <w:b/>
          <w:sz w:val="40"/>
          <w:szCs w:val="40"/>
        </w:rPr>
        <w:pict>
          <v:rect id="_x0000_i1026" style="width:453.6pt;height:1.5pt" o:hralign="center" o:hrstd="t" o:hrnoshade="t" o:hr="t" fillcolor="black [3213]" stroked="f"/>
        </w:pict>
      </w:r>
    </w:p>
    <w:p w:rsidR="0089277C" w:rsidRPr="00452C87" w:rsidRDefault="00452C87" w:rsidP="00452C87">
      <w:pPr>
        <w:spacing w:before="120" w:after="120" w:line="240" w:lineRule="auto"/>
        <w:jc w:val="center"/>
        <w:rPr>
          <w:noProof/>
          <w:lang w:eastAsia="pl-PL"/>
        </w:rPr>
      </w:pPr>
      <w:r w:rsidRPr="00452C87">
        <w:rPr>
          <w:noProof/>
          <w:lang w:eastAsia="pl-PL"/>
        </w:rPr>
        <w:drawing>
          <wp:inline distT="0" distB="0" distL="0" distR="0">
            <wp:extent cx="2751446" cy="3117622"/>
            <wp:effectExtent l="19050" t="0" r="0" b="0"/>
            <wp:docPr id="1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2753572" cy="3120031"/>
                    </a:xfrm>
                    <a:prstGeom prst="rect">
                      <a:avLst/>
                    </a:prstGeom>
                    <a:noFill/>
                    <a:ln w="9525">
                      <a:noFill/>
                      <a:miter lim="800000"/>
                      <a:headEnd/>
                      <a:tailEnd/>
                    </a:ln>
                  </pic:spPr>
                </pic:pic>
              </a:graphicData>
            </a:graphic>
          </wp:inline>
        </w:drawing>
      </w:r>
    </w:p>
    <w:p w:rsidR="003403C2" w:rsidRPr="00452C87" w:rsidRDefault="00EB2CAA" w:rsidP="003403C2">
      <w:r w:rsidRPr="00EB2CAA">
        <w:rPr>
          <w:rFonts w:cs="Arial"/>
          <w:b/>
          <w:sz w:val="40"/>
          <w:szCs w:val="40"/>
        </w:rPr>
        <w:pict>
          <v:rect id="_x0000_i1027" style="width:453.6pt;height:1.5pt" o:hralign="center" o:hrstd="t" o:hrnoshade="t" o:hr="t" fillcolor="black [3213]" stroked="f"/>
        </w:pict>
      </w:r>
    </w:p>
    <w:p w:rsidR="00E25D33" w:rsidRPr="00452C87" w:rsidRDefault="00E46111" w:rsidP="002D694A">
      <w:pPr>
        <w:spacing w:before="120" w:after="120" w:line="240" w:lineRule="auto"/>
        <w:jc w:val="center"/>
        <w:rPr>
          <w:rFonts w:cs="Arial"/>
          <w:b/>
          <w:smallCaps/>
          <w:sz w:val="28"/>
        </w:rPr>
      </w:pPr>
      <w:r w:rsidRPr="00452C87">
        <w:rPr>
          <w:rFonts w:cs="Arial"/>
          <w:b/>
          <w:smallCaps/>
          <w:sz w:val="28"/>
        </w:rPr>
        <w:t xml:space="preserve">Gmina </w:t>
      </w:r>
      <w:r w:rsidR="00452C87">
        <w:rPr>
          <w:rFonts w:cs="Arial"/>
          <w:b/>
          <w:smallCaps/>
          <w:sz w:val="28"/>
        </w:rPr>
        <w:t xml:space="preserve">Miasto i Gmina </w:t>
      </w:r>
      <w:r w:rsidR="00452C87" w:rsidRPr="00452C87">
        <w:rPr>
          <w:rFonts w:cs="Arial"/>
          <w:b/>
          <w:smallCaps/>
          <w:sz w:val="28"/>
        </w:rPr>
        <w:t>Radzyń Chełmiński</w:t>
      </w:r>
    </w:p>
    <w:p w:rsidR="003403C2" w:rsidRPr="00452C87" w:rsidRDefault="00A902A0" w:rsidP="002D694A">
      <w:pPr>
        <w:spacing w:before="120" w:after="120" w:line="240" w:lineRule="auto"/>
        <w:jc w:val="center"/>
        <w:rPr>
          <w:rFonts w:cs="Arial"/>
          <w:b/>
          <w:smallCaps/>
          <w:sz w:val="28"/>
        </w:rPr>
      </w:pPr>
      <w:r w:rsidRPr="00452C87">
        <w:rPr>
          <w:rFonts w:cs="Arial"/>
          <w:b/>
          <w:smallCaps/>
          <w:sz w:val="28"/>
        </w:rPr>
        <w:t xml:space="preserve">Powiat </w:t>
      </w:r>
      <w:r w:rsidR="00452C87">
        <w:rPr>
          <w:rFonts w:cs="Arial"/>
          <w:b/>
          <w:smallCaps/>
          <w:sz w:val="28"/>
        </w:rPr>
        <w:t>Grudziądzki</w:t>
      </w:r>
    </w:p>
    <w:p w:rsidR="003403C2" w:rsidRPr="00452C87" w:rsidRDefault="00A902A0" w:rsidP="002D694A">
      <w:pPr>
        <w:spacing w:before="120" w:after="120" w:line="240" w:lineRule="auto"/>
        <w:jc w:val="center"/>
        <w:rPr>
          <w:rFonts w:cs="Arial"/>
          <w:b/>
          <w:smallCaps/>
          <w:sz w:val="28"/>
        </w:rPr>
      </w:pPr>
      <w:r w:rsidRPr="00452C87">
        <w:rPr>
          <w:rFonts w:cs="Arial"/>
          <w:b/>
          <w:smallCaps/>
          <w:sz w:val="28"/>
        </w:rPr>
        <w:t xml:space="preserve">Województwo </w:t>
      </w:r>
      <w:r w:rsidR="00452C87">
        <w:rPr>
          <w:rFonts w:cs="Arial"/>
          <w:b/>
          <w:smallCaps/>
          <w:sz w:val="28"/>
        </w:rPr>
        <w:t>Kujawsko - Pomorskie</w:t>
      </w:r>
    </w:p>
    <w:p w:rsidR="00E926E0" w:rsidRPr="00452C87" w:rsidRDefault="00EB2CAA" w:rsidP="00F9105A">
      <w:pPr>
        <w:rPr>
          <w:rFonts w:cs="Arial"/>
          <w:b/>
          <w:sz w:val="40"/>
          <w:szCs w:val="40"/>
        </w:rPr>
      </w:pPr>
      <w:r w:rsidRPr="00EB2CAA">
        <w:rPr>
          <w:rFonts w:cs="Arial"/>
          <w:b/>
          <w:sz w:val="40"/>
          <w:szCs w:val="40"/>
        </w:rPr>
        <w:pict>
          <v:rect id="_x0000_i1028" style="width:453.6pt;height:1.5pt" o:hralign="center" o:hrstd="t" o:hrnoshade="t" o:hr="t" fillcolor="black [3213]" stroked="f"/>
        </w:pict>
      </w:r>
    </w:p>
    <w:p w:rsidR="00317030" w:rsidRPr="00452C87" w:rsidRDefault="00317030" w:rsidP="00F9105A"/>
    <w:tbl>
      <w:tblPr>
        <w:tblW w:w="0" w:type="auto"/>
        <w:jc w:val="righ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1984"/>
        <w:gridCol w:w="3528"/>
      </w:tblGrid>
      <w:tr w:rsidR="00DE6153" w:rsidRPr="00452C87" w:rsidTr="00DE6153">
        <w:trPr>
          <w:trHeight w:val="122"/>
          <w:jc w:val="right"/>
        </w:trPr>
        <w:tc>
          <w:tcPr>
            <w:tcW w:w="1984" w:type="dxa"/>
            <w:vAlign w:val="center"/>
          </w:tcPr>
          <w:p w:rsidR="00DE6153" w:rsidRPr="00452C87" w:rsidRDefault="00DE6153" w:rsidP="00DE6153">
            <w:pPr>
              <w:spacing w:before="60" w:after="60" w:line="240" w:lineRule="auto"/>
              <w:jc w:val="center"/>
              <w:rPr>
                <w:rFonts w:cs="Arial"/>
                <w:b/>
                <w:bCs/>
                <w:smallCaps/>
                <w:sz w:val="20"/>
                <w:szCs w:val="20"/>
              </w:rPr>
            </w:pPr>
            <w:r w:rsidRPr="00452C87">
              <w:rPr>
                <w:rFonts w:cs="Arial"/>
                <w:b/>
                <w:bCs/>
                <w:smallCaps/>
                <w:sz w:val="20"/>
                <w:szCs w:val="20"/>
              </w:rPr>
              <w:t>Zamawiający</w:t>
            </w:r>
          </w:p>
        </w:tc>
        <w:tc>
          <w:tcPr>
            <w:tcW w:w="3528" w:type="dxa"/>
            <w:vAlign w:val="center"/>
          </w:tcPr>
          <w:p w:rsidR="00DE6153" w:rsidRPr="00452C87" w:rsidRDefault="00452C87" w:rsidP="00452C87">
            <w:pPr>
              <w:spacing w:before="60" w:after="60" w:line="240" w:lineRule="auto"/>
              <w:jc w:val="center"/>
              <w:rPr>
                <w:rFonts w:cs="Arial"/>
                <w:b/>
                <w:smallCaps/>
                <w:color w:val="000000" w:themeColor="text1"/>
                <w:sz w:val="20"/>
                <w:szCs w:val="20"/>
              </w:rPr>
            </w:pPr>
            <w:r>
              <w:rPr>
                <w:rFonts w:cs="Arial"/>
                <w:b/>
                <w:smallCaps/>
                <w:color w:val="000000" w:themeColor="text1"/>
                <w:sz w:val="20"/>
                <w:szCs w:val="20"/>
              </w:rPr>
              <w:t xml:space="preserve">Miejsko - </w:t>
            </w:r>
            <w:r w:rsidR="00052EE1" w:rsidRPr="00452C87">
              <w:rPr>
                <w:rFonts w:cs="Arial"/>
                <w:b/>
                <w:smallCaps/>
                <w:color w:val="000000" w:themeColor="text1"/>
                <w:sz w:val="20"/>
                <w:szCs w:val="20"/>
              </w:rPr>
              <w:t xml:space="preserve">Gminny Ośrodek Pomocy Społecznej w </w:t>
            </w:r>
            <w:r>
              <w:rPr>
                <w:rFonts w:cs="Arial"/>
                <w:b/>
                <w:smallCaps/>
                <w:color w:val="000000" w:themeColor="text1"/>
                <w:sz w:val="20"/>
                <w:szCs w:val="20"/>
              </w:rPr>
              <w:t>Radzyniu Chełmińskim</w:t>
            </w:r>
          </w:p>
        </w:tc>
      </w:tr>
      <w:tr w:rsidR="00DE6153" w:rsidRPr="00452C87" w:rsidTr="00DE6153">
        <w:trPr>
          <w:trHeight w:val="58"/>
          <w:jc w:val="right"/>
        </w:trPr>
        <w:tc>
          <w:tcPr>
            <w:tcW w:w="1984" w:type="dxa"/>
            <w:vAlign w:val="center"/>
          </w:tcPr>
          <w:p w:rsidR="00DE6153" w:rsidRPr="00452C87" w:rsidRDefault="00DE6153" w:rsidP="00DE6153">
            <w:pPr>
              <w:spacing w:before="60" w:after="60" w:line="240" w:lineRule="auto"/>
              <w:jc w:val="center"/>
              <w:rPr>
                <w:rFonts w:cs="Arial"/>
                <w:b/>
                <w:bCs/>
                <w:smallCaps/>
                <w:sz w:val="20"/>
                <w:szCs w:val="20"/>
              </w:rPr>
            </w:pPr>
            <w:r w:rsidRPr="00452C87">
              <w:rPr>
                <w:rFonts w:cs="Arial"/>
                <w:b/>
                <w:bCs/>
                <w:smallCaps/>
                <w:sz w:val="20"/>
                <w:szCs w:val="20"/>
              </w:rPr>
              <w:t>Wykonawca opracowania</w:t>
            </w:r>
          </w:p>
        </w:tc>
        <w:tc>
          <w:tcPr>
            <w:tcW w:w="3528" w:type="dxa"/>
            <w:vAlign w:val="center"/>
          </w:tcPr>
          <w:p w:rsidR="00DE6153" w:rsidRPr="00452C87" w:rsidRDefault="00DE6153" w:rsidP="00C95646">
            <w:pPr>
              <w:spacing w:before="60" w:after="60" w:line="240" w:lineRule="auto"/>
              <w:jc w:val="center"/>
              <w:rPr>
                <w:rFonts w:cs="Arial"/>
                <w:b/>
                <w:bCs/>
                <w:smallCaps/>
                <w:sz w:val="20"/>
                <w:szCs w:val="20"/>
              </w:rPr>
            </w:pPr>
            <w:r w:rsidRPr="00452C87">
              <w:rPr>
                <w:rFonts w:cs="Arial"/>
                <w:b/>
                <w:bCs/>
                <w:smallCaps/>
                <w:sz w:val="20"/>
                <w:szCs w:val="20"/>
              </w:rPr>
              <w:t>Westmor Consulting</w:t>
            </w:r>
          </w:p>
        </w:tc>
      </w:tr>
    </w:tbl>
    <w:p w:rsidR="00443103" w:rsidRPr="00452C87" w:rsidRDefault="00443103" w:rsidP="00C95646">
      <w:pPr>
        <w:jc w:val="center"/>
        <w:rPr>
          <w:rFonts w:cs="Arial"/>
          <w:b/>
          <w:smallCaps/>
          <w:sz w:val="24"/>
        </w:rPr>
      </w:pPr>
    </w:p>
    <w:p w:rsidR="00317030" w:rsidRPr="00452C87" w:rsidRDefault="00317030" w:rsidP="00C95646">
      <w:pPr>
        <w:jc w:val="center"/>
        <w:rPr>
          <w:rFonts w:cs="Arial"/>
          <w:b/>
          <w:smallCaps/>
          <w:sz w:val="24"/>
        </w:rPr>
      </w:pPr>
    </w:p>
    <w:p w:rsidR="00D712B6" w:rsidRPr="00452C87" w:rsidRDefault="00452C87" w:rsidP="00C95646">
      <w:pPr>
        <w:jc w:val="center"/>
        <w:rPr>
          <w:rFonts w:cs="Arial"/>
          <w:b/>
          <w:smallCaps/>
          <w:sz w:val="24"/>
        </w:rPr>
      </w:pPr>
      <w:r>
        <w:rPr>
          <w:rFonts w:cs="Arial"/>
          <w:b/>
          <w:smallCaps/>
          <w:sz w:val="24"/>
        </w:rPr>
        <w:t>Radzyń Chełmiński</w:t>
      </w:r>
      <w:r w:rsidR="00711843" w:rsidRPr="00452C87">
        <w:rPr>
          <w:rFonts w:cs="Arial"/>
          <w:b/>
          <w:smallCaps/>
          <w:sz w:val="24"/>
        </w:rPr>
        <w:t xml:space="preserve"> 202</w:t>
      </w:r>
      <w:r w:rsidR="00052EE1" w:rsidRPr="00452C87">
        <w:rPr>
          <w:rFonts w:cs="Arial"/>
          <w:b/>
          <w:smallCaps/>
          <w:sz w:val="24"/>
        </w:rPr>
        <w:t>1</w:t>
      </w:r>
      <w:r w:rsidR="00DD1505" w:rsidRPr="00452C87">
        <w:rPr>
          <w:rFonts w:cs="Arial"/>
          <w:b/>
          <w:smallCaps/>
          <w:sz w:val="24"/>
        </w:rPr>
        <w:t xml:space="preserve"> r.</w:t>
      </w:r>
    </w:p>
    <w:p w:rsidR="008B45E0" w:rsidRPr="00340402" w:rsidRDefault="008B45E0" w:rsidP="00C95646">
      <w:pPr>
        <w:pStyle w:val="Bezodstpw1"/>
        <w:spacing w:line="276" w:lineRule="auto"/>
        <w:rPr>
          <w:b/>
          <w:highlight w:val="yellow"/>
        </w:rPr>
        <w:sectPr w:rsidR="008B45E0" w:rsidRPr="00340402" w:rsidSect="00773823">
          <w:headerReference w:type="default" r:id="rId9"/>
          <w:footerReference w:type="default" r:id="rId10"/>
          <w:footerReference w:type="first" r:id="rId11"/>
          <w:pgSz w:w="11906" w:h="16838"/>
          <w:pgMar w:top="1417" w:right="1417" w:bottom="1417" w:left="1417" w:header="2268" w:footer="737" w:gutter="0"/>
          <w:cols w:space="708"/>
          <w:titlePg/>
          <w:docGrid w:linePitch="360"/>
        </w:sectPr>
      </w:pPr>
    </w:p>
    <w:p w:rsidR="00C95646" w:rsidRPr="00452C87" w:rsidRDefault="00C95646" w:rsidP="00C95646">
      <w:pPr>
        <w:pStyle w:val="Bezodstpw1"/>
        <w:spacing w:line="276" w:lineRule="auto"/>
        <w:rPr>
          <w:b/>
        </w:rPr>
      </w:pPr>
      <w:r w:rsidRPr="00452C87">
        <w:rPr>
          <w:b/>
        </w:rPr>
        <w:lastRenderedPageBreak/>
        <w:t>Opracowanie:</w:t>
      </w:r>
    </w:p>
    <w:p w:rsidR="00C95646" w:rsidRPr="00452C87" w:rsidRDefault="00C95646" w:rsidP="00D24F3A">
      <w:pPr>
        <w:pStyle w:val="Bezodstpw1"/>
        <w:spacing w:before="0" w:after="0"/>
      </w:pPr>
      <w:r w:rsidRPr="00452C87">
        <w:t>Westmor Consulting</w:t>
      </w:r>
    </w:p>
    <w:p w:rsidR="00C95646" w:rsidRPr="00452C87" w:rsidRDefault="00C95646" w:rsidP="00D24F3A">
      <w:pPr>
        <w:pStyle w:val="Bezodstpw1"/>
        <w:spacing w:before="0" w:after="0"/>
      </w:pPr>
      <w:r w:rsidRPr="00452C87">
        <w:t xml:space="preserve">Urszula Wódkowska </w:t>
      </w:r>
    </w:p>
    <w:p w:rsidR="00C95646" w:rsidRPr="00452C87" w:rsidRDefault="00C95646" w:rsidP="00D24F3A">
      <w:pPr>
        <w:pStyle w:val="Bezodstpw1"/>
        <w:spacing w:before="0" w:after="0"/>
      </w:pPr>
      <w:proofErr w:type="gramStart"/>
      <w:r w:rsidRPr="00452C87">
        <w:t>ul</w:t>
      </w:r>
      <w:proofErr w:type="gramEnd"/>
      <w:r w:rsidRPr="00452C87">
        <w:t xml:space="preserve">. Królewiecka 27, 87-800 Włocławek </w:t>
      </w:r>
    </w:p>
    <w:p w:rsidR="00C95646" w:rsidRPr="00452C87" w:rsidRDefault="00C95646" w:rsidP="00D24F3A">
      <w:pPr>
        <w:pStyle w:val="Bezodstpw1"/>
        <w:spacing w:before="0" w:after="0"/>
        <w:ind w:right="0"/>
        <w:jc w:val="left"/>
      </w:pPr>
      <w:r w:rsidRPr="00452C87">
        <w:t>Siedziba: ul. 1 Maja 1A, 87-704 Bądkowo</w:t>
      </w:r>
    </w:p>
    <w:p w:rsidR="00052EE1" w:rsidRPr="00452C87" w:rsidRDefault="00052EE1" w:rsidP="00052EE1">
      <w:pPr>
        <w:pStyle w:val="Bezodstpw"/>
        <w:spacing w:before="120" w:after="120" w:line="360" w:lineRule="auto"/>
        <w:jc w:val="both"/>
        <w:rPr>
          <w:rFonts w:cs="Arial"/>
        </w:rPr>
      </w:pPr>
    </w:p>
    <w:p w:rsidR="00052EE1" w:rsidRPr="00452C87" w:rsidRDefault="00052EE1" w:rsidP="00052EE1">
      <w:pPr>
        <w:pStyle w:val="Bezodstpw"/>
        <w:spacing w:before="120" w:after="120" w:line="360" w:lineRule="auto"/>
        <w:jc w:val="both"/>
        <w:rPr>
          <w:rFonts w:cs="Arial"/>
        </w:rPr>
      </w:pPr>
      <w:r w:rsidRPr="00452C87">
        <w:rPr>
          <w:rFonts w:cs="Arial"/>
        </w:rPr>
        <w:t>Autorzy:</w:t>
      </w:r>
    </w:p>
    <w:p w:rsidR="00052EE1" w:rsidRPr="00452C87" w:rsidRDefault="00052EE1" w:rsidP="00052EE1">
      <w:pPr>
        <w:pStyle w:val="Bezodstpw"/>
        <w:spacing w:before="120" w:after="120" w:line="360" w:lineRule="auto"/>
        <w:jc w:val="both"/>
        <w:rPr>
          <w:rFonts w:cs="Arial"/>
        </w:rPr>
      </w:pPr>
      <w:r w:rsidRPr="00452C87">
        <w:rPr>
          <w:rFonts w:cs="Arial"/>
        </w:rPr>
        <w:t>Karolina Drzewiecka – Kierownik Projektu</w:t>
      </w:r>
    </w:p>
    <w:p w:rsidR="00052EE1" w:rsidRPr="00452C87" w:rsidRDefault="00052EE1" w:rsidP="00052EE1">
      <w:pPr>
        <w:pStyle w:val="Bezodstpw"/>
        <w:spacing w:before="120" w:after="120" w:line="360" w:lineRule="auto"/>
        <w:jc w:val="both"/>
        <w:rPr>
          <w:rFonts w:cs="Arial"/>
        </w:rPr>
      </w:pPr>
      <w:r w:rsidRPr="00452C87">
        <w:rPr>
          <w:rFonts w:cs="Arial"/>
        </w:rPr>
        <w:t xml:space="preserve">Joanna Kaszubska – Konsultant </w:t>
      </w:r>
    </w:p>
    <w:p w:rsidR="00C95646" w:rsidRPr="00340402" w:rsidRDefault="00C95646" w:rsidP="00D712B6">
      <w:pPr>
        <w:rPr>
          <w:highlight w:val="yellow"/>
        </w:rPr>
        <w:sectPr w:rsidR="00C95646" w:rsidRPr="00340402" w:rsidSect="009248C0">
          <w:pgSz w:w="11906" w:h="16838"/>
          <w:pgMar w:top="1417" w:right="1417" w:bottom="1417" w:left="1417" w:header="708" w:footer="737" w:gutter="0"/>
          <w:cols w:space="708"/>
          <w:docGrid w:linePitch="360"/>
        </w:sectPr>
      </w:pPr>
    </w:p>
    <w:p w:rsidR="00D90143" w:rsidRPr="00452C87" w:rsidRDefault="00D90143" w:rsidP="00F2582B">
      <w:pPr>
        <w:pStyle w:val="Bezodstpw"/>
        <w:rPr>
          <w:b/>
          <w:bCs/>
          <w:sz w:val="32"/>
          <w:szCs w:val="32"/>
        </w:rPr>
      </w:pPr>
      <w:r w:rsidRPr="00452C87">
        <w:rPr>
          <w:b/>
          <w:bCs/>
          <w:sz w:val="32"/>
          <w:szCs w:val="32"/>
        </w:rPr>
        <w:lastRenderedPageBreak/>
        <w:t>Spis treści</w:t>
      </w:r>
    </w:p>
    <w:p w:rsidR="00B2370B" w:rsidRPr="00B2370B" w:rsidRDefault="00EB2CAA" w:rsidP="00B2370B">
      <w:pPr>
        <w:pStyle w:val="Spistreci1"/>
        <w:rPr>
          <w:rFonts w:asciiTheme="minorHAnsi" w:eastAsiaTheme="minorEastAsia" w:hAnsiTheme="minorHAnsi" w:cstheme="minorBidi"/>
          <w:bCs w:val="0"/>
          <w:lang w:eastAsia="pl-PL"/>
        </w:rPr>
      </w:pPr>
      <w:r w:rsidRPr="00EB2CAA">
        <w:rPr>
          <w:highlight w:val="yellow"/>
        </w:rPr>
        <w:fldChar w:fldCharType="begin"/>
      </w:r>
      <w:r w:rsidR="005E7A0C" w:rsidRPr="00B2370B">
        <w:rPr>
          <w:highlight w:val="yellow"/>
        </w:rPr>
        <w:instrText xml:space="preserve"> TOC \o "1-4" \h \z \u </w:instrText>
      </w:r>
      <w:r w:rsidRPr="00EB2CAA">
        <w:rPr>
          <w:highlight w:val="yellow"/>
        </w:rPr>
        <w:fldChar w:fldCharType="separate"/>
      </w:r>
      <w:hyperlink w:anchor="_Toc66973584" w:history="1">
        <w:r w:rsidR="00B2370B" w:rsidRPr="00B2370B">
          <w:rPr>
            <w:rStyle w:val="Hipercze"/>
          </w:rPr>
          <w:t>1. Wprowadzenie</w:t>
        </w:r>
        <w:r w:rsidR="00B2370B" w:rsidRPr="00B2370B">
          <w:rPr>
            <w:webHidden/>
          </w:rPr>
          <w:tab/>
        </w:r>
        <w:r w:rsidRPr="00B2370B">
          <w:rPr>
            <w:webHidden/>
          </w:rPr>
          <w:fldChar w:fldCharType="begin"/>
        </w:r>
        <w:r w:rsidR="00B2370B" w:rsidRPr="00B2370B">
          <w:rPr>
            <w:webHidden/>
          </w:rPr>
          <w:instrText xml:space="preserve"> PAGEREF _Toc66973584 \h </w:instrText>
        </w:r>
        <w:r w:rsidRPr="00B2370B">
          <w:rPr>
            <w:webHidden/>
          </w:rPr>
        </w:r>
        <w:r w:rsidRPr="00B2370B">
          <w:rPr>
            <w:webHidden/>
          </w:rPr>
          <w:fldChar w:fldCharType="separate"/>
        </w:r>
        <w:r w:rsidR="00366919">
          <w:rPr>
            <w:webHidden/>
          </w:rPr>
          <w:t>4</w:t>
        </w:r>
        <w:r w:rsidRPr="00B2370B">
          <w:rPr>
            <w:webHidden/>
          </w:rPr>
          <w:fldChar w:fldCharType="end"/>
        </w:r>
      </w:hyperlink>
    </w:p>
    <w:p w:rsidR="00B2370B" w:rsidRPr="00B2370B" w:rsidRDefault="00EB2CAA" w:rsidP="00B2370B">
      <w:pPr>
        <w:pStyle w:val="Spistreci1"/>
        <w:rPr>
          <w:rFonts w:asciiTheme="minorHAnsi" w:eastAsiaTheme="minorEastAsia" w:hAnsiTheme="minorHAnsi" w:cstheme="minorBidi"/>
          <w:bCs w:val="0"/>
          <w:lang w:eastAsia="pl-PL"/>
        </w:rPr>
      </w:pPr>
      <w:hyperlink w:anchor="_Toc66973585" w:history="1">
        <w:r w:rsidR="00B2370B" w:rsidRPr="00B2370B">
          <w:rPr>
            <w:rStyle w:val="Hipercze"/>
          </w:rPr>
          <w:t>2. Metodologia opracowania Strategii</w:t>
        </w:r>
        <w:r w:rsidR="00B2370B" w:rsidRPr="00B2370B">
          <w:rPr>
            <w:webHidden/>
          </w:rPr>
          <w:tab/>
        </w:r>
        <w:r w:rsidRPr="00B2370B">
          <w:rPr>
            <w:webHidden/>
          </w:rPr>
          <w:fldChar w:fldCharType="begin"/>
        </w:r>
        <w:r w:rsidR="00B2370B" w:rsidRPr="00B2370B">
          <w:rPr>
            <w:webHidden/>
          </w:rPr>
          <w:instrText xml:space="preserve"> PAGEREF _Toc66973585 \h </w:instrText>
        </w:r>
        <w:r w:rsidRPr="00B2370B">
          <w:rPr>
            <w:webHidden/>
          </w:rPr>
        </w:r>
        <w:r w:rsidRPr="00B2370B">
          <w:rPr>
            <w:webHidden/>
          </w:rPr>
          <w:fldChar w:fldCharType="separate"/>
        </w:r>
        <w:r w:rsidR="00366919">
          <w:rPr>
            <w:webHidden/>
          </w:rPr>
          <w:t>12</w:t>
        </w:r>
        <w:r w:rsidRPr="00B2370B">
          <w:rPr>
            <w:webHidden/>
          </w:rPr>
          <w:fldChar w:fldCharType="end"/>
        </w:r>
      </w:hyperlink>
    </w:p>
    <w:p w:rsidR="00B2370B" w:rsidRPr="00B2370B" w:rsidRDefault="00EB2CAA" w:rsidP="00B2370B">
      <w:pPr>
        <w:pStyle w:val="Spistreci1"/>
        <w:rPr>
          <w:rFonts w:asciiTheme="minorHAnsi" w:eastAsiaTheme="minorEastAsia" w:hAnsiTheme="minorHAnsi" w:cstheme="minorBidi"/>
          <w:bCs w:val="0"/>
          <w:lang w:eastAsia="pl-PL"/>
        </w:rPr>
      </w:pPr>
      <w:hyperlink w:anchor="_Toc66973586" w:history="1">
        <w:r w:rsidR="00B2370B" w:rsidRPr="00B2370B">
          <w:rPr>
            <w:rStyle w:val="Hipercze"/>
          </w:rPr>
          <w:t>3. Diagnoza sytuacji społecznej</w:t>
        </w:r>
        <w:r w:rsidR="00B2370B" w:rsidRPr="00B2370B">
          <w:rPr>
            <w:webHidden/>
          </w:rPr>
          <w:tab/>
        </w:r>
        <w:r w:rsidRPr="00B2370B">
          <w:rPr>
            <w:webHidden/>
          </w:rPr>
          <w:fldChar w:fldCharType="begin"/>
        </w:r>
        <w:r w:rsidR="00B2370B" w:rsidRPr="00B2370B">
          <w:rPr>
            <w:webHidden/>
          </w:rPr>
          <w:instrText xml:space="preserve"> PAGEREF _Toc66973586 \h </w:instrText>
        </w:r>
        <w:r w:rsidRPr="00B2370B">
          <w:rPr>
            <w:webHidden/>
          </w:rPr>
        </w:r>
        <w:r w:rsidRPr="00B2370B">
          <w:rPr>
            <w:webHidden/>
          </w:rPr>
          <w:fldChar w:fldCharType="separate"/>
        </w:r>
        <w:r w:rsidR="00366919">
          <w:rPr>
            <w:webHidden/>
          </w:rPr>
          <w:t>13</w:t>
        </w:r>
        <w:r w:rsidRPr="00B2370B">
          <w:rPr>
            <w:webHidden/>
          </w:rPr>
          <w:fldChar w:fldCharType="end"/>
        </w:r>
      </w:hyperlink>
    </w:p>
    <w:p w:rsidR="00B2370B" w:rsidRPr="00B2370B" w:rsidRDefault="00EB2CAA" w:rsidP="00B2370B">
      <w:pPr>
        <w:pStyle w:val="Spistreci2"/>
        <w:tabs>
          <w:tab w:val="right" w:leader="dot" w:pos="9062"/>
        </w:tabs>
        <w:spacing w:before="120" w:after="120" w:line="240" w:lineRule="auto"/>
        <w:rPr>
          <w:rFonts w:asciiTheme="minorHAnsi" w:eastAsiaTheme="minorEastAsia" w:hAnsiTheme="minorHAnsi"/>
          <w:noProof/>
          <w:lang w:eastAsia="pl-PL"/>
        </w:rPr>
      </w:pPr>
      <w:hyperlink w:anchor="_Toc66973587" w:history="1">
        <w:r w:rsidR="00B2370B" w:rsidRPr="00B2370B">
          <w:rPr>
            <w:rStyle w:val="Hipercze"/>
            <w:rFonts w:cs="Arial"/>
            <w:noProof/>
          </w:rPr>
          <w:t>3.1. Charakterystyka sytuacji społecznej</w:t>
        </w:r>
        <w:r w:rsidR="00B2370B" w:rsidRPr="00B2370B">
          <w:rPr>
            <w:noProof/>
            <w:webHidden/>
          </w:rPr>
          <w:tab/>
        </w:r>
        <w:r w:rsidRPr="00B2370B">
          <w:rPr>
            <w:noProof/>
            <w:webHidden/>
          </w:rPr>
          <w:fldChar w:fldCharType="begin"/>
        </w:r>
        <w:r w:rsidR="00B2370B" w:rsidRPr="00B2370B">
          <w:rPr>
            <w:noProof/>
            <w:webHidden/>
          </w:rPr>
          <w:instrText xml:space="preserve"> PAGEREF _Toc66973587 \h </w:instrText>
        </w:r>
        <w:r w:rsidRPr="00B2370B">
          <w:rPr>
            <w:noProof/>
            <w:webHidden/>
          </w:rPr>
        </w:r>
        <w:r w:rsidRPr="00B2370B">
          <w:rPr>
            <w:noProof/>
            <w:webHidden/>
          </w:rPr>
          <w:fldChar w:fldCharType="separate"/>
        </w:r>
        <w:r w:rsidR="00366919">
          <w:rPr>
            <w:noProof/>
            <w:webHidden/>
          </w:rPr>
          <w:t>13</w:t>
        </w:r>
        <w:r w:rsidRPr="00B2370B">
          <w:rPr>
            <w:noProof/>
            <w:webHidden/>
          </w:rPr>
          <w:fldChar w:fldCharType="end"/>
        </w:r>
      </w:hyperlink>
    </w:p>
    <w:p w:rsidR="00B2370B" w:rsidRPr="00B2370B" w:rsidRDefault="00EB2CAA" w:rsidP="00B2370B">
      <w:pPr>
        <w:pStyle w:val="Spistreci3"/>
        <w:tabs>
          <w:tab w:val="right" w:leader="dot" w:pos="9062"/>
        </w:tabs>
        <w:spacing w:before="120" w:after="120" w:line="240" w:lineRule="auto"/>
        <w:rPr>
          <w:rFonts w:asciiTheme="minorHAnsi" w:eastAsiaTheme="minorEastAsia" w:hAnsiTheme="minorHAnsi"/>
          <w:noProof/>
          <w:lang w:eastAsia="pl-PL"/>
        </w:rPr>
      </w:pPr>
      <w:hyperlink w:anchor="_Toc66973588" w:history="1">
        <w:r w:rsidR="00B2370B" w:rsidRPr="00B2370B">
          <w:rPr>
            <w:rStyle w:val="Hipercze"/>
            <w:rFonts w:cs="Arial"/>
            <w:noProof/>
          </w:rPr>
          <w:t>3.1.1. Charakterystyka ogólna Miasta i Gminy Radzyń Chełmiński</w:t>
        </w:r>
        <w:r w:rsidR="00B2370B" w:rsidRPr="00B2370B">
          <w:rPr>
            <w:noProof/>
            <w:webHidden/>
          </w:rPr>
          <w:tab/>
        </w:r>
        <w:r w:rsidRPr="00B2370B">
          <w:rPr>
            <w:noProof/>
            <w:webHidden/>
          </w:rPr>
          <w:fldChar w:fldCharType="begin"/>
        </w:r>
        <w:r w:rsidR="00B2370B" w:rsidRPr="00B2370B">
          <w:rPr>
            <w:noProof/>
            <w:webHidden/>
          </w:rPr>
          <w:instrText xml:space="preserve"> PAGEREF _Toc66973588 \h </w:instrText>
        </w:r>
        <w:r w:rsidRPr="00B2370B">
          <w:rPr>
            <w:noProof/>
            <w:webHidden/>
          </w:rPr>
        </w:r>
        <w:r w:rsidRPr="00B2370B">
          <w:rPr>
            <w:noProof/>
            <w:webHidden/>
          </w:rPr>
          <w:fldChar w:fldCharType="separate"/>
        </w:r>
        <w:r w:rsidR="00366919">
          <w:rPr>
            <w:noProof/>
            <w:webHidden/>
          </w:rPr>
          <w:t>13</w:t>
        </w:r>
        <w:r w:rsidRPr="00B2370B">
          <w:rPr>
            <w:noProof/>
            <w:webHidden/>
          </w:rPr>
          <w:fldChar w:fldCharType="end"/>
        </w:r>
      </w:hyperlink>
    </w:p>
    <w:p w:rsidR="00B2370B" w:rsidRPr="00B2370B" w:rsidRDefault="00EB2CAA" w:rsidP="00B2370B">
      <w:pPr>
        <w:pStyle w:val="Spistreci3"/>
        <w:tabs>
          <w:tab w:val="right" w:leader="dot" w:pos="9062"/>
        </w:tabs>
        <w:spacing w:before="120" w:after="120" w:line="240" w:lineRule="auto"/>
        <w:rPr>
          <w:rFonts w:asciiTheme="minorHAnsi" w:eastAsiaTheme="minorEastAsia" w:hAnsiTheme="minorHAnsi"/>
          <w:noProof/>
          <w:lang w:eastAsia="pl-PL"/>
        </w:rPr>
      </w:pPr>
      <w:hyperlink w:anchor="_Toc66973589" w:history="1">
        <w:r w:rsidR="00B2370B" w:rsidRPr="00B2370B">
          <w:rPr>
            <w:rStyle w:val="Hipercze"/>
            <w:rFonts w:cs="Arial"/>
            <w:noProof/>
          </w:rPr>
          <w:t>3.1.2. Demografia</w:t>
        </w:r>
        <w:r w:rsidR="00B2370B" w:rsidRPr="00B2370B">
          <w:rPr>
            <w:noProof/>
            <w:webHidden/>
          </w:rPr>
          <w:tab/>
        </w:r>
        <w:r w:rsidRPr="00B2370B">
          <w:rPr>
            <w:noProof/>
            <w:webHidden/>
          </w:rPr>
          <w:fldChar w:fldCharType="begin"/>
        </w:r>
        <w:r w:rsidR="00B2370B" w:rsidRPr="00B2370B">
          <w:rPr>
            <w:noProof/>
            <w:webHidden/>
          </w:rPr>
          <w:instrText xml:space="preserve"> PAGEREF _Toc66973589 \h </w:instrText>
        </w:r>
        <w:r w:rsidRPr="00B2370B">
          <w:rPr>
            <w:noProof/>
            <w:webHidden/>
          </w:rPr>
        </w:r>
        <w:r w:rsidRPr="00B2370B">
          <w:rPr>
            <w:noProof/>
            <w:webHidden/>
          </w:rPr>
          <w:fldChar w:fldCharType="separate"/>
        </w:r>
        <w:r w:rsidR="00366919">
          <w:rPr>
            <w:noProof/>
            <w:webHidden/>
          </w:rPr>
          <w:t>14</w:t>
        </w:r>
        <w:r w:rsidRPr="00B2370B">
          <w:rPr>
            <w:noProof/>
            <w:webHidden/>
          </w:rPr>
          <w:fldChar w:fldCharType="end"/>
        </w:r>
      </w:hyperlink>
    </w:p>
    <w:p w:rsidR="00B2370B" w:rsidRPr="00B2370B" w:rsidRDefault="00EB2CAA" w:rsidP="00B2370B">
      <w:pPr>
        <w:pStyle w:val="Spistreci3"/>
        <w:tabs>
          <w:tab w:val="right" w:leader="dot" w:pos="9062"/>
        </w:tabs>
        <w:spacing w:before="120" w:after="120" w:line="240" w:lineRule="auto"/>
        <w:rPr>
          <w:rFonts w:asciiTheme="minorHAnsi" w:eastAsiaTheme="minorEastAsia" w:hAnsiTheme="minorHAnsi"/>
          <w:noProof/>
          <w:lang w:eastAsia="pl-PL"/>
        </w:rPr>
      </w:pPr>
      <w:hyperlink w:anchor="_Toc66973590" w:history="1">
        <w:r w:rsidR="00B2370B" w:rsidRPr="00B2370B">
          <w:rPr>
            <w:rStyle w:val="Hipercze"/>
            <w:rFonts w:cs="Arial"/>
            <w:noProof/>
            <w:lang w:eastAsia="pl-PL"/>
          </w:rPr>
          <w:t>3.1.3. Rynek pracy</w:t>
        </w:r>
        <w:r w:rsidR="00B2370B" w:rsidRPr="00B2370B">
          <w:rPr>
            <w:noProof/>
            <w:webHidden/>
          </w:rPr>
          <w:tab/>
        </w:r>
        <w:r w:rsidRPr="00B2370B">
          <w:rPr>
            <w:noProof/>
            <w:webHidden/>
          </w:rPr>
          <w:fldChar w:fldCharType="begin"/>
        </w:r>
        <w:r w:rsidR="00B2370B" w:rsidRPr="00B2370B">
          <w:rPr>
            <w:noProof/>
            <w:webHidden/>
          </w:rPr>
          <w:instrText xml:space="preserve"> PAGEREF _Toc66973590 \h </w:instrText>
        </w:r>
        <w:r w:rsidRPr="00B2370B">
          <w:rPr>
            <w:noProof/>
            <w:webHidden/>
          </w:rPr>
        </w:r>
        <w:r w:rsidRPr="00B2370B">
          <w:rPr>
            <w:noProof/>
            <w:webHidden/>
          </w:rPr>
          <w:fldChar w:fldCharType="separate"/>
        </w:r>
        <w:r w:rsidR="00366919">
          <w:rPr>
            <w:noProof/>
            <w:webHidden/>
          </w:rPr>
          <w:t>16</w:t>
        </w:r>
        <w:r w:rsidRPr="00B2370B">
          <w:rPr>
            <w:noProof/>
            <w:webHidden/>
          </w:rPr>
          <w:fldChar w:fldCharType="end"/>
        </w:r>
      </w:hyperlink>
    </w:p>
    <w:p w:rsidR="00B2370B" w:rsidRPr="00B2370B" w:rsidRDefault="00EB2CAA" w:rsidP="00B2370B">
      <w:pPr>
        <w:pStyle w:val="Spistreci3"/>
        <w:tabs>
          <w:tab w:val="right" w:leader="dot" w:pos="9062"/>
        </w:tabs>
        <w:spacing w:before="120" w:after="120" w:line="240" w:lineRule="auto"/>
        <w:rPr>
          <w:rFonts w:asciiTheme="minorHAnsi" w:eastAsiaTheme="minorEastAsia" w:hAnsiTheme="minorHAnsi"/>
          <w:noProof/>
          <w:lang w:eastAsia="pl-PL"/>
        </w:rPr>
      </w:pPr>
      <w:hyperlink w:anchor="_Toc66973591" w:history="1">
        <w:r w:rsidR="00B2370B" w:rsidRPr="00B2370B">
          <w:rPr>
            <w:rStyle w:val="Hipercze"/>
            <w:rFonts w:cs="Arial"/>
            <w:noProof/>
            <w:lang w:eastAsia="pl-PL"/>
          </w:rPr>
          <w:t>3.1.4. Gospodarka mieszka</w:t>
        </w:r>
        <w:bookmarkStart w:id="1" w:name="_GoBack"/>
        <w:bookmarkEnd w:id="1"/>
        <w:r w:rsidR="00B2370B" w:rsidRPr="00B2370B">
          <w:rPr>
            <w:rStyle w:val="Hipercze"/>
            <w:rFonts w:cs="Arial"/>
            <w:noProof/>
            <w:lang w:eastAsia="pl-PL"/>
          </w:rPr>
          <w:t>niowa</w:t>
        </w:r>
        <w:r w:rsidR="00B2370B" w:rsidRPr="00B2370B">
          <w:rPr>
            <w:noProof/>
            <w:webHidden/>
          </w:rPr>
          <w:tab/>
        </w:r>
        <w:r w:rsidRPr="00B2370B">
          <w:rPr>
            <w:noProof/>
            <w:webHidden/>
          </w:rPr>
          <w:fldChar w:fldCharType="begin"/>
        </w:r>
        <w:r w:rsidR="00B2370B" w:rsidRPr="00B2370B">
          <w:rPr>
            <w:noProof/>
            <w:webHidden/>
          </w:rPr>
          <w:instrText xml:space="preserve"> PAGEREF _Toc66973591 \h </w:instrText>
        </w:r>
        <w:r w:rsidRPr="00B2370B">
          <w:rPr>
            <w:noProof/>
            <w:webHidden/>
          </w:rPr>
        </w:r>
        <w:r w:rsidRPr="00B2370B">
          <w:rPr>
            <w:noProof/>
            <w:webHidden/>
          </w:rPr>
          <w:fldChar w:fldCharType="separate"/>
        </w:r>
        <w:r w:rsidR="00366919">
          <w:rPr>
            <w:noProof/>
            <w:webHidden/>
          </w:rPr>
          <w:t>19</w:t>
        </w:r>
        <w:r w:rsidRPr="00B2370B">
          <w:rPr>
            <w:noProof/>
            <w:webHidden/>
          </w:rPr>
          <w:fldChar w:fldCharType="end"/>
        </w:r>
      </w:hyperlink>
    </w:p>
    <w:p w:rsidR="00B2370B" w:rsidRPr="00B2370B" w:rsidRDefault="00EB2CAA" w:rsidP="00B2370B">
      <w:pPr>
        <w:pStyle w:val="Spistreci3"/>
        <w:tabs>
          <w:tab w:val="right" w:leader="dot" w:pos="9062"/>
        </w:tabs>
        <w:spacing w:before="120" w:after="120" w:line="240" w:lineRule="auto"/>
        <w:rPr>
          <w:rFonts w:asciiTheme="minorHAnsi" w:eastAsiaTheme="minorEastAsia" w:hAnsiTheme="minorHAnsi"/>
          <w:noProof/>
          <w:lang w:eastAsia="pl-PL"/>
        </w:rPr>
      </w:pPr>
      <w:hyperlink w:anchor="_Toc66973592" w:history="1">
        <w:r w:rsidR="00B2370B" w:rsidRPr="00B2370B">
          <w:rPr>
            <w:rStyle w:val="Hipercze"/>
            <w:rFonts w:cs="Arial"/>
            <w:noProof/>
            <w:lang w:eastAsia="pl-PL"/>
          </w:rPr>
          <w:t>3.1.5. Ochrona zdrowia</w:t>
        </w:r>
        <w:r w:rsidR="00B2370B" w:rsidRPr="00B2370B">
          <w:rPr>
            <w:noProof/>
            <w:webHidden/>
          </w:rPr>
          <w:tab/>
        </w:r>
        <w:r w:rsidRPr="00B2370B">
          <w:rPr>
            <w:noProof/>
            <w:webHidden/>
          </w:rPr>
          <w:fldChar w:fldCharType="begin"/>
        </w:r>
        <w:r w:rsidR="00B2370B" w:rsidRPr="00B2370B">
          <w:rPr>
            <w:noProof/>
            <w:webHidden/>
          </w:rPr>
          <w:instrText xml:space="preserve"> PAGEREF _Toc66973592 \h </w:instrText>
        </w:r>
        <w:r w:rsidRPr="00B2370B">
          <w:rPr>
            <w:noProof/>
            <w:webHidden/>
          </w:rPr>
        </w:r>
        <w:r w:rsidRPr="00B2370B">
          <w:rPr>
            <w:noProof/>
            <w:webHidden/>
          </w:rPr>
          <w:fldChar w:fldCharType="separate"/>
        </w:r>
        <w:r w:rsidR="00366919">
          <w:rPr>
            <w:noProof/>
            <w:webHidden/>
          </w:rPr>
          <w:t>20</w:t>
        </w:r>
        <w:r w:rsidRPr="00B2370B">
          <w:rPr>
            <w:noProof/>
            <w:webHidden/>
          </w:rPr>
          <w:fldChar w:fldCharType="end"/>
        </w:r>
      </w:hyperlink>
    </w:p>
    <w:p w:rsidR="00B2370B" w:rsidRPr="00B2370B" w:rsidRDefault="00EB2CAA" w:rsidP="00B2370B">
      <w:pPr>
        <w:pStyle w:val="Spistreci3"/>
        <w:tabs>
          <w:tab w:val="right" w:leader="dot" w:pos="9062"/>
        </w:tabs>
        <w:spacing w:before="120" w:after="120" w:line="240" w:lineRule="auto"/>
        <w:rPr>
          <w:rFonts w:asciiTheme="minorHAnsi" w:eastAsiaTheme="minorEastAsia" w:hAnsiTheme="minorHAnsi"/>
          <w:noProof/>
          <w:lang w:eastAsia="pl-PL"/>
        </w:rPr>
      </w:pPr>
      <w:hyperlink w:anchor="_Toc66973593" w:history="1">
        <w:r w:rsidR="00B2370B" w:rsidRPr="00B2370B">
          <w:rPr>
            <w:rStyle w:val="Hipercze"/>
            <w:rFonts w:cs="Arial"/>
            <w:noProof/>
          </w:rPr>
          <w:t>3.1.6. Edukacja</w:t>
        </w:r>
        <w:r w:rsidR="00B2370B" w:rsidRPr="00B2370B">
          <w:rPr>
            <w:noProof/>
            <w:webHidden/>
          </w:rPr>
          <w:tab/>
        </w:r>
        <w:r w:rsidRPr="00B2370B">
          <w:rPr>
            <w:noProof/>
            <w:webHidden/>
          </w:rPr>
          <w:fldChar w:fldCharType="begin"/>
        </w:r>
        <w:r w:rsidR="00B2370B" w:rsidRPr="00B2370B">
          <w:rPr>
            <w:noProof/>
            <w:webHidden/>
          </w:rPr>
          <w:instrText xml:space="preserve"> PAGEREF _Toc66973593 \h </w:instrText>
        </w:r>
        <w:r w:rsidRPr="00B2370B">
          <w:rPr>
            <w:noProof/>
            <w:webHidden/>
          </w:rPr>
        </w:r>
        <w:r w:rsidRPr="00B2370B">
          <w:rPr>
            <w:noProof/>
            <w:webHidden/>
          </w:rPr>
          <w:fldChar w:fldCharType="separate"/>
        </w:r>
        <w:r w:rsidR="00366919">
          <w:rPr>
            <w:noProof/>
            <w:webHidden/>
          </w:rPr>
          <w:t>21</w:t>
        </w:r>
        <w:r w:rsidRPr="00B2370B">
          <w:rPr>
            <w:noProof/>
            <w:webHidden/>
          </w:rPr>
          <w:fldChar w:fldCharType="end"/>
        </w:r>
      </w:hyperlink>
    </w:p>
    <w:p w:rsidR="00B2370B" w:rsidRPr="00B2370B" w:rsidRDefault="00EB2CAA" w:rsidP="00B2370B">
      <w:pPr>
        <w:pStyle w:val="Spistreci3"/>
        <w:tabs>
          <w:tab w:val="right" w:leader="dot" w:pos="9062"/>
        </w:tabs>
        <w:spacing w:before="120" w:after="120" w:line="240" w:lineRule="auto"/>
        <w:rPr>
          <w:rFonts w:asciiTheme="minorHAnsi" w:eastAsiaTheme="minorEastAsia" w:hAnsiTheme="minorHAnsi"/>
          <w:noProof/>
          <w:lang w:eastAsia="pl-PL"/>
        </w:rPr>
      </w:pPr>
      <w:hyperlink w:anchor="_Toc66973594" w:history="1">
        <w:r w:rsidR="00B2370B" w:rsidRPr="00B2370B">
          <w:rPr>
            <w:rStyle w:val="Hipercze"/>
            <w:rFonts w:cs="Arial"/>
            <w:noProof/>
            <w:lang w:eastAsia="pl-PL"/>
          </w:rPr>
          <w:t>3.1.7. Kultura i sport</w:t>
        </w:r>
        <w:r w:rsidR="00B2370B" w:rsidRPr="00B2370B">
          <w:rPr>
            <w:noProof/>
            <w:webHidden/>
          </w:rPr>
          <w:tab/>
        </w:r>
        <w:r w:rsidRPr="00B2370B">
          <w:rPr>
            <w:noProof/>
            <w:webHidden/>
          </w:rPr>
          <w:fldChar w:fldCharType="begin"/>
        </w:r>
        <w:r w:rsidR="00B2370B" w:rsidRPr="00B2370B">
          <w:rPr>
            <w:noProof/>
            <w:webHidden/>
          </w:rPr>
          <w:instrText xml:space="preserve"> PAGEREF _Toc66973594 \h </w:instrText>
        </w:r>
        <w:r w:rsidRPr="00B2370B">
          <w:rPr>
            <w:noProof/>
            <w:webHidden/>
          </w:rPr>
        </w:r>
        <w:r w:rsidRPr="00B2370B">
          <w:rPr>
            <w:noProof/>
            <w:webHidden/>
          </w:rPr>
          <w:fldChar w:fldCharType="separate"/>
        </w:r>
        <w:r w:rsidR="00366919">
          <w:rPr>
            <w:noProof/>
            <w:webHidden/>
          </w:rPr>
          <w:t>24</w:t>
        </w:r>
        <w:r w:rsidRPr="00B2370B">
          <w:rPr>
            <w:noProof/>
            <w:webHidden/>
          </w:rPr>
          <w:fldChar w:fldCharType="end"/>
        </w:r>
      </w:hyperlink>
    </w:p>
    <w:p w:rsidR="00B2370B" w:rsidRPr="00B2370B" w:rsidRDefault="00EB2CAA" w:rsidP="00B2370B">
      <w:pPr>
        <w:pStyle w:val="Spistreci3"/>
        <w:tabs>
          <w:tab w:val="right" w:leader="dot" w:pos="9062"/>
        </w:tabs>
        <w:spacing w:before="120" w:after="120" w:line="240" w:lineRule="auto"/>
        <w:rPr>
          <w:rFonts w:asciiTheme="minorHAnsi" w:eastAsiaTheme="minorEastAsia" w:hAnsiTheme="minorHAnsi"/>
          <w:noProof/>
          <w:lang w:eastAsia="pl-PL"/>
        </w:rPr>
      </w:pPr>
      <w:hyperlink w:anchor="_Toc66973595" w:history="1">
        <w:r w:rsidR="00B2370B" w:rsidRPr="00B2370B">
          <w:rPr>
            <w:rStyle w:val="Hipercze"/>
            <w:rFonts w:cs="Arial"/>
            <w:noProof/>
            <w:lang w:eastAsia="pl-PL"/>
          </w:rPr>
          <w:t>3.1.8. Podmioty wsparcia społecznego</w:t>
        </w:r>
        <w:r w:rsidR="00B2370B" w:rsidRPr="00B2370B">
          <w:rPr>
            <w:noProof/>
            <w:webHidden/>
          </w:rPr>
          <w:tab/>
        </w:r>
        <w:r w:rsidRPr="00B2370B">
          <w:rPr>
            <w:noProof/>
            <w:webHidden/>
          </w:rPr>
          <w:fldChar w:fldCharType="begin"/>
        </w:r>
        <w:r w:rsidR="00B2370B" w:rsidRPr="00B2370B">
          <w:rPr>
            <w:noProof/>
            <w:webHidden/>
          </w:rPr>
          <w:instrText xml:space="preserve"> PAGEREF _Toc66973595 \h </w:instrText>
        </w:r>
        <w:r w:rsidRPr="00B2370B">
          <w:rPr>
            <w:noProof/>
            <w:webHidden/>
          </w:rPr>
        </w:r>
        <w:r w:rsidRPr="00B2370B">
          <w:rPr>
            <w:noProof/>
            <w:webHidden/>
          </w:rPr>
          <w:fldChar w:fldCharType="separate"/>
        </w:r>
        <w:r w:rsidR="00366919">
          <w:rPr>
            <w:noProof/>
            <w:webHidden/>
          </w:rPr>
          <w:t>26</w:t>
        </w:r>
        <w:r w:rsidRPr="00B2370B">
          <w:rPr>
            <w:noProof/>
            <w:webHidden/>
          </w:rPr>
          <w:fldChar w:fldCharType="end"/>
        </w:r>
      </w:hyperlink>
    </w:p>
    <w:p w:rsidR="00B2370B" w:rsidRPr="00B2370B" w:rsidRDefault="00EB2CAA" w:rsidP="00B2370B">
      <w:pPr>
        <w:pStyle w:val="Spistreci3"/>
        <w:tabs>
          <w:tab w:val="left" w:pos="1320"/>
          <w:tab w:val="right" w:leader="dot" w:pos="9062"/>
        </w:tabs>
        <w:spacing w:before="120" w:after="120" w:line="240" w:lineRule="auto"/>
        <w:rPr>
          <w:rFonts w:asciiTheme="minorHAnsi" w:eastAsiaTheme="minorEastAsia" w:hAnsiTheme="minorHAnsi"/>
          <w:noProof/>
          <w:lang w:eastAsia="pl-PL"/>
        </w:rPr>
      </w:pPr>
      <w:hyperlink w:anchor="_Toc66973596" w:history="1">
        <w:r w:rsidR="00B2370B" w:rsidRPr="00B2370B">
          <w:rPr>
            <w:rStyle w:val="Hipercze"/>
            <w:rFonts w:cs="Arial"/>
            <w:noProof/>
          </w:rPr>
          <w:t>3.1.9.</w:t>
        </w:r>
        <w:r w:rsidR="00B2370B" w:rsidRPr="00B2370B">
          <w:rPr>
            <w:rFonts w:asciiTheme="minorHAnsi" w:eastAsiaTheme="minorEastAsia" w:hAnsiTheme="minorHAnsi"/>
            <w:noProof/>
            <w:lang w:eastAsia="pl-PL"/>
          </w:rPr>
          <w:tab/>
        </w:r>
        <w:r w:rsidR="00B2370B" w:rsidRPr="00B2370B">
          <w:rPr>
            <w:rStyle w:val="Hipercze"/>
            <w:rFonts w:cs="Arial"/>
            <w:noProof/>
          </w:rPr>
          <w:t>Współpraca z organizacjami pozarządowymi</w:t>
        </w:r>
        <w:r w:rsidR="00B2370B" w:rsidRPr="00B2370B">
          <w:rPr>
            <w:noProof/>
            <w:webHidden/>
          </w:rPr>
          <w:tab/>
        </w:r>
        <w:r w:rsidRPr="00B2370B">
          <w:rPr>
            <w:noProof/>
            <w:webHidden/>
          </w:rPr>
          <w:fldChar w:fldCharType="begin"/>
        </w:r>
        <w:r w:rsidR="00B2370B" w:rsidRPr="00B2370B">
          <w:rPr>
            <w:noProof/>
            <w:webHidden/>
          </w:rPr>
          <w:instrText xml:space="preserve"> PAGEREF _Toc66973596 \h </w:instrText>
        </w:r>
        <w:r w:rsidRPr="00B2370B">
          <w:rPr>
            <w:noProof/>
            <w:webHidden/>
          </w:rPr>
        </w:r>
        <w:r w:rsidRPr="00B2370B">
          <w:rPr>
            <w:noProof/>
            <w:webHidden/>
          </w:rPr>
          <w:fldChar w:fldCharType="separate"/>
        </w:r>
        <w:r w:rsidR="00366919">
          <w:rPr>
            <w:noProof/>
            <w:webHidden/>
          </w:rPr>
          <w:t>36</w:t>
        </w:r>
        <w:r w:rsidRPr="00B2370B">
          <w:rPr>
            <w:noProof/>
            <w:webHidden/>
          </w:rPr>
          <w:fldChar w:fldCharType="end"/>
        </w:r>
      </w:hyperlink>
    </w:p>
    <w:p w:rsidR="00B2370B" w:rsidRPr="00B2370B" w:rsidRDefault="00EB2CAA" w:rsidP="00B2370B">
      <w:pPr>
        <w:pStyle w:val="Spistreci2"/>
        <w:tabs>
          <w:tab w:val="right" w:leader="dot" w:pos="9062"/>
        </w:tabs>
        <w:spacing w:before="120" w:after="120" w:line="240" w:lineRule="auto"/>
        <w:rPr>
          <w:rFonts w:asciiTheme="minorHAnsi" w:eastAsiaTheme="minorEastAsia" w:hAnsiTheme="minorHAnsi"/>
          <w:noProof/>
          <w:lang w:eastAsia="pl-PL"/>
        </w:rPr>
      </w:pPr>
      <w:hyperlink w:anchor="_Toc66973597" w:history="1">
        <w:r w:rsidR="00B2370B" w:rsidRPr="00B2370B">
          <w:rPr>
            <w:rStyle w:val="Hipercze"/>
            <w:rFonts w:eastAsia="Times New Roman" w:cs="Arial"/>
            <w:bCs/>
            <w:noProof/>
            <w:lang w:eastAsia="pl-PL"/>
          </w:rPr>
          <w:t>3.2. Problemy społeczne występujące na terenie miasta i gminy Radzyń Chełmiński</w:t>
        </w:r>
        <w:r w:rsidR="00B2370B" w:rsidRPr="00B2370B">
          <w:rPr>
            <w:noProof/>
            <w:webHidden/>
          </w:rPr>
          <w:tab/>
        </w:r>
        <w:r w:rsidRPr="00B2370B">
          <w:rPr>
            <w:noProof/>
            <w:webHidden/>
          </w:rPr>
          <w:fldChar w:fldCharType="begin"/>
        </w:r>
        <w:r w:rsidR="00B2370B" w:rsidRPr="00B2370B">
          <w:rPr>
            <w:noProof/>
            <w:webHidden/>
          </w:rPr>
          <w:instrText xml:space="preserve"> PAGEREF _Toc66973597 \h </w:instrText>
        </w:r>
        <w:r w:rsidRPr="00B2370B">
          <w:rPr>
            <w:noProof/>
            <w:webHidden/>
          </w:rPr>
        </w:r>
        <w:r w:rsidRPr="00B2370B">
          <w:rPr>
            <w:noProof/>
            <w:webHidden/>
          </w:rPr>
          <w:fldChar w:fldCharType="separate"/>
        </w:r>
        <w:r w:rsidR="00366919">
          <w:rPr>
            <w:noProof/>
            <w:webHidden/>
          </w:rPr>
          <w:t>37</w:t>
        </w:r>
        <w:r w:rsidRPr="00B2370B">
          <w:rPr>
            <w:noProof/>
            <w:webHidden/>
          </w:rPr>
          <w:fldChar w:fldCharType="end"/>
        </w:r>
      </w:hyperlink>
    </w:p>
    <w:p w:rsidR="00B2370B" w:rsidRPr="00B2370B" w:rsidRDefault="00EB2CAA" w:rsidP="00B2370B">
      <w:pPr>
        <w:pStyle w:val="Spistreci3"/>
        <w:tabs>
          <w:tab w:val="right" w:leader="dot" w:pos="9062"/>
        </w:tabs>
        <w:spacing w:before="120" w:after="120" w:line="240" w:lineRule="auto"/>
        <w:rPr>
          <w:rFonts w:asciiTheme="minorHAnsi" w:eastAsiaTheme="minorEastAsia" w:hAnsiTheme="minorHAnsi"/>
          <w:noProof/>
          <w:lang w:eastAsia="pl-PL"/>
        </w:rPr>
      </w:pPr>
      <w:hyperlink w:anchor="_Toc66973598" w:history="1">
        <w:r w:rsidR="00B2370B" w:rsidRPr="00B2370B">
          <w:rPr>
            <w:rStyle w:val="Hipercze"/>
            <w:rFonts w:eastAsia="Times New Roman" w:cs="Arial"/>
            <w:bCs/>
            <w:noProof/>
            <w:lang w:eastAsia="pl-PL"/>
          </w:rPr>
          <w:t>3.2.1. Bezrobocie</w:t>
        </w:r>
        <w:r w:rsidR="00B2370B" w:rsidRPr="00B2370B">
          <w:rPr>
            <w:noProof/>
            <w:webHidden/>
          </w:rPr>
          <w:tab/>
        </w:r>
        <w:r w:rsidRPr="00B2370B">
          <w:rPr>
            <w:noProof/>
            <w:webHidden/>
          </w:rPr>
          <w:fldChar w:fldCharType="begin"/>
        </w:r>
        <w:r w:rsidR="00B2370B" w:rsidRPr="00B2370B">
          <w:rPr>
            <w:noProof/>
            <w:webHidden/>
          </w:rPr>
          <w:instrText xml:space="preserve"> PAGEREF _Toc66973598 \h </w:instrText>
        </w:r>
        <w:r w:rsidRPr="00B2370B">
          <w:rPr>
            <w:noProof/>
            <w:webHidden/>
          </w:rPr>
        </w:r>
        <w:r w:rsidRPr="00B2370B">
          <w:rPr>
            <w:noProof/>
            <w:webHidden/>
          </w:rPr>
          <w:fldChar w:fldCharType="separate"/>
        </w:r>
        <w:r w:rsidR="00366919">
          <w:rPr>
            <w:noProof/>
            <w:webHidden/>
          </w:rPr>
          <w:t>38</w:t>
        </w:r>
        <w:r w:rsidRPr="00B2370B">
          <w:rPr>
            <w:noProof/>
            <w:webHidden/>
          </w:rPr>
          <w:fldChar w:fldCharType="end"/>
        </w:r>
      </w:hyperlink>
    </w:p>
    <w:p w:rsidR="00B2370B" w:rsidRPr="00B2370B" w:rsidRDefault="00EB2CAA" w:rsidP="00B2370B">
      <w:pPr>
        <w:pStyle w:val="Spistreci3"/>
        <w:tabs>
          <w:tab w:val="right" w:leader="dot" w:pos="9062"/>
        </w:tabs>
        <w:spacing w:before="120" w:after="120" w:line="240" w:lineRule="auto"/>
        <w:rPr>
          <w:rFonts w:asciiTheme="minorHAnsi" w:eastAsiaTheme="minorEastAsia" w:hAnsiTheme="minorHAnsi"/>
          <w:noProof/>
          <w:lang w:eastAsia="pl-PL"/>
        </w:rPr>
      </w:pPr>
      <w:hyperlink w:anchor="_Toc66973599" w:history="1">
        <w:r w:rsidR="00B2370B" w:rsidRPr="00B2370B">
          <w:rPr>
            <w:rStyle w:val="Hipercze"/>
            <w:rFonts w:eastAsia="Times New Roman" w:cs="Arial"/>
            <w:bCs/>
            <w:noProof/>
            <w:lang w:eastAsia="pl-PL"/>
          </w:rPr>
          <w:t>3.2.2. Ubóstwo</w:t>
        </w:r>
        <w:r w:rsidR="00B2370B" w:rsidRPr="00B2370B">
          <w:rPr>
            <w:noProof/>
            <w:webHidden/>
          </w:rPr>
          <w:tab/>
        </w:r>
        <w:r w:rsidRPr="00B2370B">
          <w:rPr>
            <w:noProof/>
            <w:webHidden/>
          </w:rPr>
          <w:fldChar w:fldCharType="begin"/>
        </w:r>
        <w:r w:rsidR="00B2370B" w:rsidRPr="00B2370B">
          <w:rPr>
            <w:noProof/>
            <w:webHidden/>
          </w:rPr>
          <w:instrText xml:space="preserve"> PAGEREF _Toc66973599 \h </w:instrText>
        </w:r>
        <w:r w:rsidRPr="00B2370B">
          <w:rPr>
            <w:noProof/>
            <w:webHidden/>
          </w:rPr>
        </w:r>
        <w:r w:rsidRPr="00B2370B">
          <w:rPr>
            <w:noProof/>
            <w:webHidden/>
          </w:rPr>
          <w:fldChar w:fldCharType="separate"/>
        </w:r>
        <w:r w:rsidR="00366919">
          <w:rPr>
            <w:noProof/>
            <w:webHidden/>
          </w:rPr>
          <w:t>41</w:t>
        </w:r>
        <w:r w:rsidRPr="00B2370B">
          <w:rPr>
            <w:noProof/>
            <w:webHidden/>
          </w:rPr>
          <w:fldChar w:fldCharType="end"/>
        </w:r>
      </w:hyperlink>
    </w:p>
    <w:p w:rsidR="00B2370B" w:rsidRPr="00B2370B" w:rsidRDefault="00EB2CAA" w:rsidP="00B2370B">
      <w:pPr>
        <w:pStyle w:val="Spistreci3"/>
        <w:tabs>
          <w:tab w:val="right" w:leader="dot" w:pos="9062"/>
        </w:tabs>
        <w:spacing w:before="120" w:after="120" w:line="240" w:lineRule="auto"/>
        <w:rPr>
          <w:rFonts w:asciiTheme="minorHAnsi" w:eastAsiaTheme="minorEastAsia" w:hAnsiTheme="minorHAnsi"/>
          <w:noProof/>
          <w:lang w:eastAsia="pl-PL"/>
        </w:rPr>
      </w:pPr>
      <w:hyperlink w:anchor="_Toc66973600" w:history="1">
        <w:r w:rsidR="00B2370B" w:rsidRPr="00B2370B">
          <w:rPr>
            <w:rStyle w:val="Hipercze"/>
            <w:rFonts w:eastAsia="Times New Roman" w:cs="Arial"/>
            <w:bCs/>
            <w:noProof/>
            <w:lang w:eastAsia="pl-PL"/>
          </w:rPr>
          <w:t>3.2.3. Problemy osób z niepełnosprawnością oraz długotrwale lub ciężko chorych</w:t>
        </w:r>
        <w:r w:rsidR="00B2370B" w:rsidRPr="00B2370B">
          <w:rPr>
            <w:noProof/>
            <w:webHidden/>
          </w:rPr>
          <w:tab/>
        </w:r>
        <w:r w:rsidRPr="00B2370B">
          <w:rPr>
            <w:noProof/>
            <w:webHidden/>
          </w:rPr>
          <w:fldChar w:fldCharType="begin"/>
        </w:r>
        <w:r w:rsidR="00B2370B" w:rsidRPr="00B2370B">
          <w:rPr>
            <w:noProof/>
            <w:webHidden/>
          </w:rPr>
          <w:instrText xml:space="preserve"> PAGEREF _Toc66973600 \h </w:instrText>
        </w:r>
        <w:r w:rsidRPr="00B2370B">
          <w:rPr>
            <w:noProof/>
            <w:webHidden/>
          </w:rPr>
        </w:r>
        <w:r w:rsidRPr="00B2370B">
          <w:rPr>
            <w:noProof/>
            <w:webHidden/>
          </w:rPr>
          <w:fldChar w:fldCharType="separate"/>
        </w:r>
        <w:r w:rsidR="00366919">
          <w:rPr>
            <w:noProof/>
            <w:webHidden/>
          </w:rPr>
          <w:t>42</w:t>
        </w:r>
        <w:r w:rsidRPr="00B2370B">
          <w:rPr>
            <w:noProof/>
            <w:webHidden/>
          </w:rPr>
          <w:fldChar w:fldCharType="end"/>
        </w:r>
      </w:hyperlink>
    </w:p>
    <w:p w:rsidR="00B2370B" w:rsidRPr="00B2370B" w:rsidRDefault="00EB2CAA" w:rsidP="00B2370B">
      <w:pPr>
        <w:pStyle w:val="Spistreci3"/>
        <w:tabs>
          <w:tab w:val="right" w:leader="dot" w:pos="9062"/>
        </w:tabs>
        <w:spacing w:before="120" w:after="120" w:line="240" w:lineRule="auto"/>
        <w:rPr>
          <w:rFonts w:asciiTheme="minorHAnsi" w:eastAsiaTheme="minorEastAsia" w:hAnsiTheme="minorHAnsi"/>
          <w:noProof/>
          <w:lang w:eastAsia="pl-PL"/>
        </w:rPr>
      </w:pPr>
      <w:hyperlink w:anchor="_Toc66973601" w:history="1">
        <w:r w:rsidR="00B2370B" w:rsidRPr="00B2370B">
          <w:rPr>
            <w:rStyle w:val="Hipercze"/>
            <w:rFonts w:eastAsia="Times New Roman" w:cs="Arial"/>
            <w:bCs/>
            <w:noProof/>
            <w:lang w:eastAsia="pl-PL"/>
          </w:rPr>
          <w:t>3.2.4. Problemy osób starszych</w:t>
        </w:r>
        <w:r w:rsidR="00B2370B" w:rsidRPr="00B2370B">
          <w:rPr>
            <w:noProof/>
            <w:webHidden/>
          </w:rPr>
          <w:tab/>
        </w:r>
        <w:r w:rsidRPr="00B2370B">
          <w:rPr>
            <w:noProof/>
            <w:webHidden/>
          </w:rPr>
          <w:fldChar w:fldCharType="begin"/>
        </w:r>
        <w:r w:rsidR="00B2370B" w:rsidRPr="00B2370B">
          <w:rPr>
            <w:noProof/>
            <w:webHidden/>
          </w:rPr>
          <w:instrText xml:space="preserve"> PAGEREF _Toc66973601 \h </w:instrText>
        </w:r>
        <w:r w:rsidRPr="00B2370B">
          <w:rPr>
            <w:noProof/>
            <w:webHidden/>
          </w:rPr>
        </w:r>
        <w:r w:rsidRPr="00B2370B">
          <w:rPr>
            <w:noProof/>
            <w:webHidden/>
          </w:rPr>
          <w:fldChar w:fldCharType="separate"/>
        </w:r>
        <w:r w:rsidR="00366919">
          <w:rPr>
            <w:noProof/>
            <w:webHidden/>
          </w:rPr>
          <w:t>46</w:t>
        </w:r>
        <w:r w:rsidRPr="00B2370B">
          <w:rPr>
            <w:noProof/>
            <w:webHidden/>
          </w:rPr>
          <w:fldChar w:fldCharType="end"/>
        </w:r>
      </w:hyperlink>
    </w:p>
    <w:p w:rsidR="00B2370B" w:rsidRPr="00B2370B" w:rsidRDefault="00EB2CAA" w:rsidP="00B2370B">
      <w:pPr>
        <w:pStyle w:val="Spistreci3"/>
        <w:tabs>
          <w:tab w:val="right" w:leader="dot" w:pos="9062"/>
        </w:tabs>
        <w:spacing w:before="120" w:after="120" w:line="240" w:lineRule="auto"/>
        <w:rPr>
          <w:rFonts w:asciiTheme="minorHAnsi" w:eastAsiaTheme="minorEastAsia" w:hAnsiTheme="minorHAnsi"/>
          <w:noProof/>
          <w:lang w:eastAsia="pl-PL"/>
        </w:rPr>
      </w:pPr>
      <w:hyperlink w:anchor="_Toc66973602" w:history="1">
        <w:r w:rsidR="00B2370B" w:rsidRPr="00B2370B">
          <w:rPr>
            <w:rStyle w:val="Hipercze"/>
            <w:noProof/>
          </w:rPr>
          <w:t>3</w:t>
        </w:r>
        <w:r w:rsidR="00B2370B" w:rsidRPr="00B2370B">
          <w:rPr>
            <w:rStyle w:val="Hipercze"/>
            <w:bCs/>
            <w:noProof/>
          </w:rPr>
          <w:t>.2.5. Bezradność w sprawach opiekuńczo-wychowawczych i prowadzeniu gospodarstwa domowego</w:t>
        </w:r>
        <w:r w:rsidR="00B2370B" w:rsidRPr="00B2370B">
          <w:rPr>
            <w:noProof/>
            <w:webHidden/>
          </w:rPr>
          <w:tab/>
        </w:r>
        <w:r w:rsidRPr="00B2370B">
          <w:rPr>
            <w:noProof/>
            <w:webHidden/>
          </w:rPr>
          <w:fldChar w:fldCharType="begin"/>
        </w:r>
        <w:r w:rsidR="00B2370B" w:rsidRPr="00B2370B">
          <w:rPr>
            <w:noProof/>
            <w:webHidden/>
          </w:rPr>
          <w:instrText xml:space="preserve"> PAGEREF _Toc66973602 \h </w:instrText>
        </w:r>
        <w:r w:rsidRPr="00B2370B">
          <w:rPr>
            <w:noProof/>
            <w:webHidden/>
          </w:rPr>
        </w:r>
        <w:r w:rsidRPr="00B2370B">
          <w:rPr>
            <w:noProof/>
            <w:webHidden/>
          </w:rPr>
          <w:fldChar w:fldCharType="separate"/>
        </w:r>
        <w:r w:rsidR="00366919">
          <w:rPr>
            <w:noProof/>
            <w:webHidden/>
          </w:rPr>
          <w:t>47</w:t>
        </w:r>
        <w:r w:rsidRPr="00B2370B">
          <w:rPr>
            <w:noProof/>
            <w:webHidden/>
          </w:rPr>
          <w:fldChar w:fldCharType="end"/>
        </w:r>
      </w:hyperlink>
    </w:p>
    <w:p w:rsidR="00B2370B" w:rsidRPr="00B2370B" w:rsidRDefault="00EB2CAA" w:rsidP="00B2370B">
      <w:pPr>
        <w:pStyle w:val="Spistreci3"/>
        <w:tabs>
          <w:tab w:val="right" w:leader="dot" w:pos="9062"/>
        </w:tabs>
        <w:spacing w:before="120" w:after="120" w:line="240" w:lineRule="auto"/>
        <w:rPr>
          <w:rFonts w:asciiTheme="minorHAnsi" w:eastAsiaTheme="minorEastAsia" w:hAnsiTheme="minorHAnsi"/>
          <w:noProof/>
          <w:lang w:eastAsia="pl-PL"/>
        </w:rPr>
      </w:pPr>
      <w:hyperlink w:anchor="_Toc66973603" w:history="1">
        <w:r w:rsidR="00B2370B" w:rsidRPr="00B2370B">
          <w:rPr>
            <w:rStyle w:val="Hipercze"/>
            <w:rFonts w:eastAsia="Times New Roman" w:cs="Arial"/>
            <w:bCs/>
            <w:noProof/>
            <w:lang w:eastAsia="pl-PL"/>
          </w:rPr>
          <w:t>3.2.6. Uzależnienia</w:t>
        </w:r>
        <w:r w:rsidR="00B2370B" w:rsidRPr="00B2370B">
          <w:rPr>
            <w:noProof/>
            <w:webHidden/>
          </w:rPr>
          <w:tab/>
        </w:r>
        <w:r w:rsidRPr="00B2370B">
          <w:rPr>
            <w:noProof/>
            <w:webHidden/>
          </w:rPr>
          <w:fldChar w:fldCharType="begin"/>
        </w:r>
        <w:r w:rsidR="00B2370B" w:rsidRPr="00B2370B">
          <w:rPr>
            <w:noProof/>
            <w:webHidden/>
          </w:rPr>
          <w:instrText xml:space="preserve"> PAGEREF _Toc66973603 \h </w:instrText>
        </w:r>
        <w:r w:rsidRPr="00B2370B">
          <w:rPr>
            <w:noProof/>
            <w:webHidden/>
          </w:rPr>
        </w:r>
        <w:r w:rsidRPr="00B2370B">
          <w:rPr>
            <w:noProof/>
            <w:webHidden/>
          </w:rPr>
          <w:fldChar w:fldCharType="separate"/>
        </w:r>
        <w:r w:rsidR="00366919">
          <w:rPr>
            <w:noProof/>
            <w:webHidden/>
          </w:rPr>
          <w:t>58</w:t>
        </w:r>
        <w:r w:rsidRPr="00B2370B">
          <w:rPr>
            <w:noProof/>
            <w:webHidden/>
          </w:rPr>
          <w:fldChar w:fldCharType="end"/>
        </w:r>
      </w:hyperlink>
    </w:p>
    <w:p w:rsidR="00B2370B" w:rsidRPr="00B2370B" w:rsidRDefault="00EB2CAA" w:rsidP="00B2370B">
      <w:pPr>
        <w:pStyle w:val="Spistreci3"/>
        <w:tabs>
          <w:tab w:val="right" w:leader="dot" w:pos="9062"/>
        </w:tabs>
        <w:spacing w:before="120" w:after="120" w:line="240" w:lineRule="auto"/>
        <w:rPr>
          <w:rFonts w:asciiTheme="minorHAnsi" w:eastAsiaTheme="minorEastAsia" w:hAnsiTheme="minorHAnsi"/>
          <w:noProof/>
          <w:lang w:eastAsia="pl-PL"/>
        </w:rPr>
      </w:pPr>
      <w:hyperlink w:anchor="_Toc66973604" w:history="1">
        <w:r w:rsidR="00B2370B" w:rsidRPr="00B2370B">
          <w:rPr>
            <w:rStyle w:val="Hipercze"/>
            <w:rFonts w:eastAsia="Times New Roman" w:cs="Arial"/>
            <w:bCs/>
            <w:noProof/>
            <w:lang w:eastAsia="pl-PL"/>
          </w:rPr>
          <w:t>3.2.7. Bezdomność</w:t>
        </w:r>
        <w:r w:rsidR="00B2370B" w:rsidRPr="00B2370B">
          <w:rPr>
            <w:noProof/>
            <w:webHidden/>
          </w:rPr>
          <w:tab/>
        </w:r>
        <w:r w:rsidRPr="00B2370B">
          <w:rPr>
            <w:noProof/>
            <w:webHidden/>
          </w:rPr>
          <w:fldChar w:fldCharType="begin"/>
        </w:r>
        <w:r w:rsidR="00B2370B" w:rsidRPr="00B2370B">
          <w:rPr>
            <w:noProof/>
            <w:webHidden/>
          </w:rPr>
          <w:instrText xml:space="preserve"> PAGEREF _Toc66973604 \h </w:instrText>
        </w:r>
        <w:r w:rsidRPr="00B2370B">
          <w:rPr>
            <w:noProof/>
            <w:webHidden/>
          </w:rPr>
        </w:r>
        <w:r w:rsidRPr="00B2370B">
          <w:rPr>
            <w:noProof/>
            <w:webHidden/>
          </w:rPr>
          <w:fldChar w:fldCharType="separate"/>
        </w:r>
        <w:r w:rsidR="00366919">
          <w:rPr>
            <w:noProof/>
            <w:webHidden/>
          </w:rPr>
          <w:t>61</w:t>
        </w:r>
        <w:r w:rsidRPr="00B2370B">
          <w:rPr>
            <w:noProof/>
            <w:webHidden/>
          </w:rPr>
          <w:fldChar w:fldCharType="end"/>
        </w:r>
      </w:hyperlink>
    </w:p>
    <w:p w:rsidR="00B2370B" w:rsidRPr="00B2370B" w:rsidRDefault="00EB2CAA" w:rsidP="00B2370B">
      <w:pPr>
        <w:pStyle w:val="Spistreci3"/>
        <w:tabs>
          <w:tab w:val="right" w:leader="dot" w:pos="9062"/>
        </w:tabs>
        <w:spacing w:before="120" w:after="120" w:line="240" w:lineRule="auto"/>
        <w:rPr>
          <w:rFonts w:asciiTheme="minorHAnsi" w:eastAsiaTheme="minorEastAsia" w:hAnsiTheme="minorHAnsi"/>
          <w:noProof/>
          <w:lang w:eastAsia="pl-PL"/>
        </w:rPr>
      </w:pPr>
      <w:hyperlink w:anchor="_Toc66973605" w:history="1">
        <w:r w:rsidR="00B2370B" w:rsidRPr="00B2370B">
          <w:rPr>
            <w:rStyle w:val="Hipercze"/>
            <w:rFonts w:eastAsia="Times New Roman" w:cs="Arial"/>
            <w:bCs/>
            <w:noProof/>
          </w:rPr>
          <w:t>3.2.8. Przemoc w rodzinie</w:t>
        </w:r>
        <w:r w:rsidR="00B2370B" w:rsidRPr="00B2370B">
          <w:rPr>
            <w:noProof/>
            <w:webHidden/>
          </w:rPr>
          <w:tab/>
        </w:r>
        <w:r w:rsidRPr="00B2370B">
          <w:rPr>
            <w:noProof/>
            <w:webHidden/>
          </w:rPr>
          <w:fldChar w:fldCharType="begin"/>
        </w:r>
        <w:r w:rsidR="00B2370B" w:rsidRPr="00B2370B">
          <w:rPr>
            <w:noProof/>
            <w:webHidden/>
          </w:rPr>
          <w:instrText xml:space="preserve"> PAGEREF _Toc66973605 \h </w:instrText>
        </w:r>
        <w:r w:rsidRPr="00B2370B">
          <w:rPr>
            <w:noProof/>
            <w:webHidden/>
          </w:rPr>
        </w:r>
        <w:r w:rsidRPr="00B2370B">
          <w:rPr>
            <w:noProof/>
            <w:webHidden/>
          </w:rPr>
          <w:fldChar w:fldCharType="separate"/>
        </w:r>
        <w:r w:rsidR="00366919">
          <w:rPr>
            <w:noProof/>
            <w:webHidden/>
          </w:rPr>
          <w:t>62</w:t>
        </w:r>
        <w:r w:rsidRPr="00B2370B">
          <w:rPr>
            <w:noProof/>
            <w:webHidden/>
          </w:rPr>
          <w:fldChar w:fldCharType="end"/>
        </w:r>
      </w:hyperlink>
    </w:p>
    <w:p w:rsidR="00B2370B" w:rsidRPr="00B2370B" w:rsidRDefault="00EB2CAA" w:rsidP="00B2370B">
      <w:pPr>
        <w:pStyle w:val="Spistreci3"/>
        <w:tabs>
          <w:tab w:val="right" w:leader="dot" w:pos="9062"/>
        </w:tabs>
        <w:spacing w:before="120" w:after="120" w:line="240" w:lineRule="auto"/>
        <w:rPr>
          <w:rFonts w:asciiTheme="minorHAnsi" w:eastAsiaTheme="minorEastAsia" w:hAnsiTheme="minorHAnsi"/>
          <w:noProof/>
          <w:lang w:eastAsia="pl-PL"/>
        </w:rPr>
      </w:pPr>
      <w:hyperlink w:anchor="_Toc66973606" w:history="1">
        <w:r w:rsidR="00B2370B" w:rsidRPr="00B2370B">
          <w:rPr>
            <w:rStyle w:val="Hipercze"/>
            <w:rFonts w:eastAsia="Times New Roman" w:cs="Arial"/>
            <w:bCs/>
            <w:noProof/>
          </w:rPr>
          <w:t>3.2.9. Przestępczość</w:t>
        </w:r>
        <w:r w:rsidR="00B2370B" w:rsidRPr="00B2370B">
          <w:rPr>
            <w:noProof/>
            <w:webHidden/>
          </w:rPr>
          <w:tab/>
        </w:r>
        <w:r w:rsidRPr="00B2370B">
          <w:rPr>
            <w:noProof/>
            <w:webHidden/>
          </w:rPr>
          <w:fldChar w:fldCharType="begin"/>
        </w:r>
        <w:r w:rsidR="00B2370B" w:rsidRPr="00B2370B">
          <w:rPr>
            <w:noProof/>
            <w:webHidden/>
          </w:rPr>
          <w:instrText xml:space="preserve"> PAGEREF _Toc66973606 \h </w:instrText>
        </w:r>
        <w:r w:rsidRPr="00B2370B">
          <w:rPr>
            <w:noProof/>
            <w:webHidden/>
          </w:rPr>
        </w:r>
        <w:r w:rsidRPr="00B2370B">
          <w:rPr>
            <w:noProof/>
            <w:webHidden/>
          </w:rPr>
          <w:fldChar w:fldCharType="separate"/>
        </w:r>
        <w:r w:rsidR="00366919">
          <w:rPr>
            <w:noProof/>
            <w:webHidden/>
          </w:rPr>
          <w:t>65</w:t>
        </w:r>
        <w:r w:rsidRPr="00B2370B">
          <w:rPr>
            <w:noProof/>
            <w:webHidden/>
          </w:rPr>
          <w:fldChar w:fldCharType="end"/>
        </w:r>
      </w:hyperlink>
    </w:p>
    <w:p w:rsidR="00B2370B" w:rsidRPr="00B2370B" w:rsidRDefault="00EB2CAA" w:rsidP="00B2370B">
      <w:pPr>
        <w:pStyle w:val="Spistreci2"/>
        <w:tabs>
          <w:tab w:val="right" w:leader="dot" w:pos="9062"/>
        </w:tabs>
        <w:spacing w:before="120" w:after="120" w:line="240" w:lineRule="auto"/>
        <w:rPr>
          <w:rFonts w:asciiTheme="minorHAnsi" w:eastAsiaTheme="minorEastAsia" w:hAnsiTheme="minorHAnsi"/>
          <w:noProof/>
          <w:lang w:eastAsia="pl-PL"/>
        </w:rPr>
      </w:pPr>
      <w:hyperlink w:anchor="_Toc66973607" w:history="1">
        <w:r w:rsidR="00B2370B" w:rsidRPr="00B2370B">
          <w:rPr>
            <w:rStyle w:val="Hipercze"/>
            <w:rFonts w:cs="Arial"/>
            <w:noProof/>
          </w:rPr>
          <w:t>3.3. Wyniki badania ankietowego</w:t>
        </w:r>
        <w:r w:rsidR="00B2370B" w:rsidRPr="00B2370B">
          <w:rPr>
            <w:noProof/>
            <w:webHidden/>
          </w:rPr>
          <w:tab/>
        </w:r>
        <w:r w:rsidRPr="00B2370B">
          <w:rPr>
            <w:noProof/>
            <w:webHidden/>
          </w:rPr>
          <w:fldChar w:fldCharType="begin"/>
        </w:r>
        <w:r w:rsidR="00B2370B" w:rsidRPr="00B2370B">
          <w:rPr>
            <w:noProof/>
            <w:webHidden/>
          </w:rPr>
          <w:instrText xml:space="preserve"> PAGEREF _Toc66973607 \h </w:instrText>
        </w:r>
        <w:r w:rsidRPr="00B2370B">
          <w:rPr>
            <w:noProof/>
            <w:webHidden/>
          </w:rPr>
        </w:r>
        <w:r w:rsidRPr="00B2370B">
          <w:rPr>
            <w:noProof/>
            <w:webHidden/>
          </w:rPr>
          <w:fldChar w:fldCharType="separate"/>
        </w:r>
        <w:r w:rsidR="00366919">
          <w:rPr>
            <w:noProof/>
            <w:webHidden/>
          </w:rPr>
          <w:t>66</w:t>
        </w:r>
        <w:r w:rsidRPr="00B2370B">
          <w:rPr>
            <w:noProof/>
            <w:webHidden/>
          </w:rPr>
          <w:fldChar w:fldCharType="end"/>
        </w:r>
      </w:hyperlink>
    </w:p>
    <w:p w:rsidR="00B2370B" w:rsidRPr="00B2370B" w:rsidRDefault="00EB2CAA" w:rsidP="00B2370B">
      <w:pPr>
        <w:pStyle w:val="Spistreci2"/>
        <w:tabs>
          <w:tab w:val="right" w:leader="dot" w:pos="9062"/>
        </w:tabs>
        <w:spacing w:before="120" w:after="120" w:line="240" w:lineRule="auto"/>
        <w:rPr>
          <w:rFonts w:asciiTheme="minorHAnsi" w:eastAsiaTheme="minorEastAsia" w:hAnsiTheme="minorHAnsi"/>
          <w:noProof/>
          <w:lang w:eastAsia="pl-PL"/>
        </w:rPr>
      </w:pPr>
      <w:hyperlink w:anchor="_Toc66973608" w:history="1">
        <w:r w:rsidR="00B2370B" w:rsidRPr="00B2370B">
          <w:rPr>
            <w:rStyle w:val="Hipercze"/>
            <w:rFonts w:eastAsiaTheme="majorEastAsia" w:cs="Arial"/>
            <w:bCs/>
            <w:noProof/>
          </w:rPr>
          <w:t>3.4. Analiza SWOT</w:t>
        </w:r>
        <w:r w:rsidR="00B2370B" w:rsidRPr="00B2370B">
          <w:rPr>
            <w:noProof/>
            <w:webHidden/>
          </w:rPr>
          <w:tab/>
        </w:r>
        <w:r w:rsidRPr="00B2370B">
          <w:rPr>
            <w:noProof/>
            <w:webHidden/>
          </w:rPr>
          <w:fldChar w:fldCharType="begin"/>
        </w:r>
        <w:r w:rsidR="00B2370B" w:rsidRPr="00B2370B">
          <w:rPr>
            <w:noProof/>
            <w:webHidden/>
          </w:rPr>
          <w:instrText xml:space="preserve"> PAGEREF _Toc66973608 \h </w:instrText>
        </w:r>
        <w:r w:rsidRPr="00B2370B">
          <w:rPr>
            <w:noProof/>
            <w:webHidden/>
          </w:rPr>
        </w:r>
        <w:r w:rsidRPr="00B2370B">
          <w:rPr>
            <w:noProof/>
            <w:webHidden/>
          </w:rPr>
          <w:fldChar w:fldCharType="separate"/>
        </w:r>
        <w:r w:rsidR="00366919">
          <w:rPr>
            <w:noProof/>
            <w:webHidden/>
          </w:rPr>
          <w:t>77</w:t>
        </w:r>
        <w:r w:rsidRPr="00B2370B">
          <w:rPr>
            <w:noProof/>
            <w:webHidden/>
          </w:rPr>
          <w:fldChar w:fldCharType="end"/>
        </w:r>
      </w:hyperlink>
    </w:p>
    <w:p w:rsidR="00B2370B" w:rsidRPr="00B2370B" w:rsidRDefault="00EB2CAA" w:rsidP="00B2370B">
      <w:pPr>
        <w:pStyle w:val="Spistreci1"/>
        <w:rPr>
          <w:rFonts w:asciiTheme="minorHAnsi" w:eastAsiaTheme="minorEastAsia" w:hAnsiTheme="minorHAnsi" w:cstheme="minorBidi"/>
          <w:bCs w:val="0"/>
          <w:lang w:eastAsia="pl-PL"/>
        </w:rPr>
      </w:pPr>
      <w:hyperlink w:anchor="_Toc66973609" w:history="1">
        <w:r w:rsidR="00B2370B" w:rsidRPr="00B2370B">
          <w:rPr>
            <w:rStyle w:val="Hipercze"/>
          </w:rPr>
          <w:t>4. Prognoza zmian w zakresie objętym strategią</w:t>
        </w:r>
        <w:r w:rsidR="00B2370B" w:rsidRPr="00B2370B">
          <w:rPr>
            <w:webHidden/>
          </w:rPr>
          <w:tab/>
        </w:r>
        <w:r w:rsidRPr="00B2370B">
          <w:rPr>
            <w:webHidden/>
          </w:rPr>
          <w:fldChar w:fldCharType="begin"/>
        </w:r>
        <w:r w:rsidR="00B2370B" w:rsidRPr="00B2370B">
          <w:rPr>
            <w:webHidden/>
          </w:rPr>
          <w:instrText xml:space="preserve"> PAGEREF _Toc66973609 \h </w:instrText>
        </w:r>
        <w:r w:rsidRPr="00B2370B">
          <w:rPr>
            <w:webHidden/>
          </w:rPr>
        </w:r>
        <w:r w:rsidRPr="00B2370B">
          <w:rPr>
            <w:webHidden/>
          </w:rPr>
          <w:fldChar w:fldCharType="separate"/>
        </w:r>
        <w:r w:rsidR="00366919">
          <w:rPr>
            <w:webHidden/>
          </w:rPr>
          <w:t>79</w:t>
        </w:r>
        <w:r w:rsidRPr="00B2370B">
          <w:rPr>
            <w:webHidden/>
          </w:rPr>
          <w:fldChar w:fldCharType="end"/>
        </w:r>
      </w:hyperlink>
    </w:p>
    <w:p w:rsidR="00B2370B" w:rsidRPr="00B2370B" w:rsidRDefault="00EB2CAA" w:rsidP="00B2370B">
      <w:pPr>
        <w:pStyle w:val="Spistreci2"/>
        <w:tabs>
          <w:tab w:val="right" w:leader="dot" w:pos="9062"/>
        </w:tabs>
        <w:spacing w:before="120" w:after="120" w:line="240" w:lineRule="auto"/>
        <w:rPr>
          <w:rFonts w:asciiTheme="minorHAnsi" w:eastAsiaTheme="minorEastAsia" w:hAnsiTheme="minorHAnsi"/>
          <w:noProof/>
          <w:lang w:eastAsia="pl-PL"/>
        </w:rPr>
      </w:pPr>
      <w:hyperlink w:anchor="_Toc66973610" w:history="1">
        <w:r w:rsidR="00B2370B" w:rsidRPr="00B2370B">
          <w:rPr>
            <w:rStyle w:val="Hipercze"/>
            <w:rFonts w:eastAsiaTheme="majorEastAsia" w:cs="Arial"/>
            <w:bCs/>
            <w:noProof/>
          </w:rPr>
          <w:t>4.1. Prognoza demograficzna</w:t>
        </w:r>
        <w:r w:rsidR="00B2370B" w:rsidRPr="00B2370B">
          <w:rPr>
            <w:noProof/>
            <w:webHidden/>
          </w:rPr>
          <w:tab/>
        </w:r>
        <w:r w:rsidRPr="00B2370B">
          <w:rPr>
            <w:noProof/>
            <w:webHidden/>
          </w:rPr>
          <w:fldChar w:fldCharType="begin"/>
        </w:r>
        <w:r w:rsidR="00B2370B" w:rsidRPr="00B2370B">
          <w:rPr>
            <w:noProof/>
            <w:webHidden/>
          </w:rPr>
          <w:instrText xml:space="preserve"> PAGEREF _Toc66973610 \h </w:instrText>
        </w:r>
        <w:r w:rsidRPr="00B2370B">
          <w:rPr>
            <w:noProof/>
            <w:webHidden/>
          </w:rPr>
        </w:r>
        <w:r w:rsidRPr="00B2370B">
          <w:rPr>
            <w:noProof/>
            <w:webHidden/>
          </w:rPr>
          <w:fldChar w:fldCharType="separate"/>
        </w:r>
        <w:r w:rsidR="00366919">
          <w:rPr>
            <w:noProof/>
            <w:webHidden/>
          </w:rPr>
          <w:t>79</w:t>
        </w:r>
        <w:r w:rsidRPr="00B2370B">
          <w:rPr>
            <w:noProof/>
            <w:webHidden/>
          </w:rPr>
          <w:fldChar w:fldCharType="end"/>
        </w:r>
      </w:hyperlink>
    </w:p>
    <w:p w:rsidR="00B2370B" w:rsidRPr="00B2370B" w:rsidRDefault="00EB2CAA" w:rsidP="00B2370B">
      <w:pPr>
        <w:pStyle w:val="Spistreci2"/>
        <w:tabs>
          <w:tab w:val="right" w:leader="dot" w:pos="9062"/>
        </w:tabs>
        <w:spacing w:before="120" w:after="120" w:line="240" w:lineRule="auto"/>
        <w:rPr>
          <w:rFonts w:asciiTheme="minorHAnsi" w:eastAsiaTheme="minorEastAsia" w:hAnsiTheme="minorHAnsi"/>
          <w:noProof/>
          <w:lang w:eastAsia="pl-PL"/>
        </w:rPr>
      </w:pPr>
      <w:hyperlink w:anchor="_Toc66973611" w:history="1">
        <w:r w:rsidR="00B2370B" w:rsidRPr="00B2370B">
          <w:rPr>
            <w:rStyle w:val="Hipercze"/>
            <w:rFonts w:eastAsiaTheme="majorEastAsia" w:cs="Arial"/>
            <w:bCs/>
            <w:noProof/>
          </w:rPr>
          <w:t>4.2. Prognoza zmian</w:t>
        </w:r>
        <w:r w:rsidR="00B2370B" w:rsidRPr="00B2370B">
          <w:rPr>
            <w:noProof/>
            <w:webHidden/>
          </w:rPr>
          <w:tab/>
        </w:r>
        <w:r w:rsidRPr="00B2370B">
          <w:rPr>
            <w:noProof/>
            <w:webHidden/>
          </w:rPr>
          <w:fldChar w:fldCharType="begin"/>
        </w:r>
        <w:r w:rsidR="00B2370B" w:rsidRPr="00B2370B">
          <w:rPr>
            <w:noProof/>
            <w:webHidden/>
          </w:rPr>
          <w:instrText xml:space="preserve"> PAGEREF _Toc66973611 \h </w:instrText>
        </w:r>
        <w:r w:rsidRPr="00B2370B">
          <w:rPr>
            <w:noProof/>
            <w:webHidden/>
          </w:rPr>
        </w:r>
        <w:r w:rsidRPr="00B2370B">
          <w:rPr>
            <w:noProof/>
            <w:webHidden/>
          </w:rPr>
          <w:fldChar w:fldCharType="separate"/>
        </w:r>
        <w:r w:rsidR="00366919">
          <w:rPr>
            <w:noProof/>
            <w:webHidden/>
          </w:rPr>
          <w:t>80</w:t>
        </w:r>
        <w:r w:rsidRPr="00B2370B">
          <w:rPr>
            <w:noProof/>
            <w:webHidden/>
          </w:rPr>
          <w:fldChar w:fldCharType="end"/>
        </w:r>
      </w:hyperlink>
    </w:p>
    <w:p w:rsidR="00B2370B" w:rsidRPr="00B2370B" w:rsidRDefault="00EB2CAA" w:rsidP="00B2370B">
      <w:pPr>
        <w:pStyle w:val="Spistreci1"/>
        <w:rPr>
          <w:rFonts w:asciiTheme="minorHAnsi" w:eastAsiaTheme="minorEastAsia" w:hAnsiTheme="minorHAnsi" w:cstheme="minorBidi"/>
          <w:bCs w:val="0"/>
          <w:lang w:eastAsia="pl-PL"/>
        </w:rPr>
      </w:pPr>
      <w:hyperlink w:anchor="_Toc66973612" w:history="1">
        <w:r w:rsidR="00B2370B" w:rsidRPr="00B2370B">
          <w:rPr>
            <w:rStyle w:val="Hipercze"/>
            <w:rFonts w:eastAsia="Times New Roman"/>
            <w:kern w:val="32"/>
          </w:rPr>
          <w:t>5. Wizja rozwoju społecznego i cele strategiczne</w:t>
        </w:r>
        <w:r w:rsidR="00B2370B" w:rsidRPr="00B2370B">
          <w:rPr>
            <w:webHidden/>
          </w:rPr>
          <w:tab/>
        </w:r>
        <w:r w:rsidRPr="00B2370B">
          <w:rPr>
            <w:webHidden/>
          </w:rPr>
          <w:fldChar w:fldCharType="begin"/>
        </w:r>
        <w:r w:rsidR="00B2370B" w:rsidRPr="00B2370B">
          <w:rPr>
            <w:webHidden/>
          </w:rPr>
          <w:instrText xml:space="preserve"> PAGEREF _Toc66973612 \h </w:instrText>
        </w:r>
        <w:r w:rsidRPr="00B2370B">
          <w:rPr>
            <w:webHidden/>
          </w:rPr>
        </w:r>
        <w:r w:rsidRPr="00B2370B">
          <w:rPr>
            <w:webHidden/>
          </w:rPr>
          <w:fldChar w:fldCharType="separate"/>
        </w:r>
        <w:r w:rsidR="00366919">
          <w:rPr>
            <w:webHidden/>
          </w:rPr>
          <w:t>82</w:t>
        </w:r>
        <w:r w:rsidRPr="00B2370B">
          <w:rPr>
            <w:webHidden/>
          </w:rPr>
          <w:fldChar w:fldCharType="end"/>
        </w:r>
      </w:hyperlink>
    </w:p>
    <w:p w:rsidR="00B2370B" w:rsidRPr="00B2370B" w:rsidRDefault="00EB2CAA" w:rsidP="00B2370B">
      <w:pPr>
        <w:pStyle w:val="Spistreci1"/>
        <w:rPr>
          <w:rFonts w:asciiTheme="minorHAnsi" w:eastAsiaTheme="minorEastAsia" w:hAnsiTheme="minorHAnsi" w:cstheme="minorBidi"/>
          <w:bCs w:val="0"/>
          <w:lang w:eastAsia="pl-PL"/>
        </w:rPr>
      </w:pPr>
      <w:hyperlink w:anchor="_Toc66973613" w:history="1">
        <w:r w:rsidR="00B2370B" w:rsidRPr="00B2370B">
          <w:rPr>
            <w:rStyle w:val="Hipercze"/>
            <w:rFonts w:eastAsiaTheme="majorEastAsia" w:cstheme="majorBidi"/>
            <w:lang w:eastAsia="pl-PL"/>
          </w:rPr>
          <w:t>6. Kierunki niezbędnych działań</w:t>
        </w:r>
        <w:r w:rsidR="00B2370B" w:rsidRPr="00B2370B">
          <w:rPr>
            <w:webHidden/>
          </w:rPr>
          <w:tab/>
        </w:r>
        <w:r w:rsidRPr="00B2370B">
          <w:rPr>
            <w:webHidden/>
          </w:rPr>
          <w:fldChar w:fldCharType="begin"/>
        </w:r>
        <w:r w:rsidR="00B2370B" w:rsidRPr="00B2370B">
          <w:rPr>
            <w:webHidden/>
          </w:rPr>
          <w:instrText xml:space="preserve"> PAGEREF _Toc66973613 \h </w:instrText>
        </w:r>
        <w:r w:rsidRPr="00B2370B">
          <w:rPr>
            <w:webHidden/>
          </w:rPr>
        </w:r>
        <w:r w:rsidRPr="00B2370B">
          <w:rPr>
            <w:webHidden/>
          </w:rPr>
          <w:fldChar w:fldCharType="separate"/>
        </w:r>
        <w:r w:rsidR="00366919">
          <w:rPr>
            <w:webHidden/>
          </w:rPr>
          <w:t>83</w:t>
        </w:r>
        <w:r w:rsidRPr="00B2370B">
          <w:rPr>
            <w:webHidden/>
          </w:rPr>
          <w:fldChar w:fldCharType="end"/>
        </w:r>
      </w:hyperlink>
    </w:p>
    <w:p w:rsidR="00B2370B" w:rsidRPr="00B2370B" w:rsidRDefault="00EB2CAA" w:rsidP="00B2370B">
      <w:pPr>
        <w:pStyle w:val="Spistreci1"/>
        <w:rPr>
          <w:rFonts w:asciiTheme="minorHAnsi" w:eastAsiaTheme="minorEastAsia" w:hAnsiTheme="minorHAnsi" w:cstheme="minorBidi"/>
          <w:bCs w:val="0"/>
          <w:lang w:eastAsia="pl-PL"/>
        </w:rPr>
      </w:pPr>
      <w:hyperlink w:anchor="_Toc66973614" w:history="1">
        <w:r w:rsidR="00B2370B" w:rsidRPr="00B2370B">
          <w:rPr>
            <w:rStyle w:val="Hipercze"/>
            <w:rFonts w:eastAsiaTheme="majorEastAsia" w:cstheme="majorBidi"/>
            <w:lang w:eastAsia="pl-PL"/>
          </w:rPr>
          <w:t xml:space="preserve">7. </w:t>
        </w:r>
        <w:r w:rsidR="00B2370B" w:rsidRPr="00B2370B">
          <w:rPr>
            <w:rStyle w:val="Hipercze"/>
            <w:rFonts w:eastAsia="Times New Roman"/>
            <w:kern w:val="32"/>
          </w:rPr>
          <w:t>Sposób realizacji strategii oraz jej ramy finansowe</w:t>
        </w:r>
        <w:r w:rsidR="00B2370B" w:rsidRPr="00B2370B">
          <w:rPr>
            <w:webHidden/>
          </w:rPr>
          <w:tab/>
        </w:r>
        <w:r w:rsidRPr="00B2370B">
          <w:rPr>
            <w:webHidden/>
          </w:rPr>
          <w:fldChar w:fldCharType="begin"/>
        </w:r>
        <w:r w:rsidR="00B2370B" w:rsidRPr="00B2370B">
          <w:rPr>
            <w:webHidden/>
          </w:rPr>
          <w:instrText xml:space="preserve"> PAGEREF _Toc66973614 \h </w:instrText>
        </w:r>
        <w:r w:rsidRPr="00B2370B">
          <w:rPr>
            <w:webHidden/>
          </w:rPr>
        </w:r>
        <w:r w:rsidRPr="00B2370B">
          <w:rPr>
            <w:webHidden/>
          </w:rPr>
          <w:fldChar w:fldCharType="separate"/>
        </w:r>
        <w:r w:rsidR="00366919">
          <w:rPr>
            <w:webHidden/>
          </w:rPr>
          <w:t>85</w:t>
        </w:r>
        <w:r w:rsidRPr="00B2370B">
          <w:rPr>
            <w:webHidden/>
          </w:rPr>
          <w:fldChar w:fldCharType="end"/>
        </w:r>
      </w:hyperlink>
    </w:p>
    <w:p w:rsidR="00B2370B" w:rsidRPr="00B2370B" w:rsidRDefault="00EB2CAA" w:rsidP="00B2370B">
      <w:pPr>
        <w:pStyle w:val="Spistreci1"/>
        <w:rPr>
          <w:rFonts w:asciiTheme="minorHAnsi" w:eastAsiaTheme="minorEastAsia" w:hAnsiTheme="minorHAnsi" w:cstheme="minorBidi"/>
          <w:bCs w:val="0"/>
          <w:lang w:eastAsia="pl-PL"/>
        </w:rPr>
      </w:pPr>
      <w:hyperlink w:anchor="_Toc66973615" w:history="1">
        <w:r w:rsidR="00B2370B" w:rsidRPr="00B2370B">
          <w:rPr>
            <w:rStyle w:val="Hipercze"/>
            <w:rFonts w:eastAsiaTheme="majorEastAsia" w:cstheme="majorBidi"/>
            <w:lang w:eastAsia="pl-PL"/>
          </w:rPr>
          <w:t xml:space="preserve">8. </w:t>
        </w:r>
        <w:r w:rsidR="00B2370B" w:rsidRPr="00B2370B">
          <w:rPr>
            <w:rStyle w:val="Hipercze"/>
            <w:rFonts w:eastAsia="Times New Roman"/>
            <w:kern w:val="32"/>
          </w:rPr>
          <w:t>Monitoring i wskaźniki pomiaru stopnia realizacji strategii</w:t>
        </w:r>
        <w:r w:rsidR="00B2370B" w:rsidRPr="00B2370B">
          <w:rPr>
            <w:webHidden/>
          </w:rPr>
          <w:tab/>
        </w:r>
        <w:r w:rsidRPr="00B2370B">
          <w:rPr>
            <w:webHidden/>
          </w:rPr>
          <w:fldChar w:fldCharType="begin"/>
        </w:r>
        <w:r w:rsidR="00B2370B" w:rsidRPr="00B2370B">
          <w:rPr>
            <w:webHidden/>
          </w:rPr>
          <w:instrText xml:space="preserve"> PAGEREF _Toc66973615 \h </w:instrText>
        </w:r>
        <w:r w:rsidRPr="00B2370B">
          <w:rPr>
            <w:webHidden/>
          </w:rPr>
        </w:r>
        <w:r w:rsidRPr="00B2370B">
          <w:rPr>
            <w:webHidden/>
          </w:rPr>
          <w:fldChar w:fldCharType="separate"/>
        </w:r>
        <w:r w:rsidR="00366919">
          <w:rPr>
            <w:webHidden/>
          </w:rPr>
          <w:t>86</w:t>
        </w:r>
        <w:r w:rsidRPr="00B2370B">
          <w:rPr>
            <w:webHidden/>
          </w:rPr>
          <w:fldChar w:fldCharType="end"/>
        </w:r>
      </w:hyperlink>
    </w:p>
    <w:p w:rsidR="00B2370B" w:rsidRPr="00B2370B" w:rsidRDefault="00EB2CAA" w:rsidP="00B2370B">
      <w:pPr>
        <w:pStyle w:val="Spistreci1"/>
        <w:rPr>
          <w:rFonts w:asciiTheme="minorHAnsi" w:eastAsiaTheme="minorEastAsia" w:hAnsiTheme="minorHAnsi" w:cstheme="minorBidi"/>
          <w:bCs w:val="0"/>
          <w:lang w:eastAsia="pl-PL"/>
        </w:rPr>
      </w:pPr>
      <w:hyperlink w:anchor="_Toc66973616" w:history="1">
        <w:r w:rsidR="00B2370B" w:rsidRPr="00B2370B">
          <w:rPr>
            <w:rStyle w:val="Hipercze"/>
            <w:rFonts w:eastAsiaTheme="majorEastAsia" w:cstheme="majorBidi"/>
            <w:lang w:eastAsia="pl-PL"/>
          </w:rPr>
          <w:t xml:space="preserve">9. </w:t>
        </w:r>
        <w:r w:rsidR="00B2370B" w:rsidRPr="00B2370B">
          <w:rPr>
            <w:rStyle w:val="Hipercze"/>
            <w:rFonts w:eastAsia="Times New Roman"/>
            <w:kern w:val="32"/>
          </w:rPr>
          <w:t>Wnioski i podsumowanie</w:t>
        </w:r>
        <w:r w:rsidR="00B2370B" w:rsidRPr="00B2370B">
          <w:rPr>
            <w:webHidden/>
          </w:rPr>
          <w:tab/>
        </w:r>
        <w:r w:rsidRPr="00B2370B">
          <w:rPr>
            <w:webHidden/>
          </w:rPr>
          <w:fldChar w:fldCharType="begin"/>
        </w:r>
        <w:r w:rsidR="00B2370B" w:rsidRPr="00B2370B">
          <w:rPr>
            <w:webHidden/>
          </w:rPr>
          <w:instrText xml:space="preserve"> PAGEREF _Toc66973616 \h </w:instrText>
        </w:r>
        <w:r w:rsidRPr="00B2370B">
          <w:rPr>
            <w:webHidden/>
          </w:rPr>
        </w:r>
        <w:r w:rsidRPr="00B2370B">
          <w:rPr>
            <w:webHidden/>
          </w:rPr>
          <w:fldChar w:fldCharType="separate"/>
        </w:r>
        <w:r w:rsidR="00366919">
          <w:rPr>
            <w:webHidden/>
          </w:rPr>
          <w:t>90</w:t>
        </w:r>
        <w:r w:rsidRPr="00B2370B">
          <w:rPr>
            <w:webHidden/>
          </w:rPr>
          <w:fldChar w:fldCharType="end"/>
        </w:r>
      </w:hyperlink>
    </w:p>
    <w:p w:rsidR="00B2370B" w:rsidRPr="00B2370B" w:rsidRDefault="00EB2CAA" w:rsidP="00B2370B">
      <w:pPr>
        <w:pStyle w:val="Spistreci1"/>
        <w:rPr>
          <w:rFonts w:asciiTheme="minorHAnsi" w:eastAsiaTheme="minorEastAsia" w:hAnsiTheme="minorHAnsi" w:cstheme="minorBidi"/>
          <w:bCs w:val="0"/>
          <w:lang w:eastAsia="pl-PL"/>
        </w:rPr>
      </w:pPr>
      <w:hyperlink w:anchor="_Toc66973617" w:history="1">
        <w:r w:rsidR="00B2370B" w:rsidRPr="00B2370B">
          <w:rPr>
            <w:rStyle w:val="Hipercze"/>
            <w:rFonts w:eastAsiaTheme="majorEastAsia" w:cstheme="majorBidi"/>
            <w:lang w:eastAsia="pl-PL"/>
          </w:rPr>
          <w:t xml:space="preserve">10. </w:t>
        </w:r>
        <w:r w:rsidR="00B2370B" w:rsidRPr="00B2370B">
          <w:rPr>
            <w:rStyle w:val="Hipercze"/>
            <w:rFonts w:eastAsia="Times New Roman"/>
            <w:kern w:val="32"/>
          </w:rPr>
          <w:t>Spis tabel i wykresów, rysunków</w:t>
        </w:r>
        <w:r w:rsidR="00B2370B" w:rsidRPr="00B2370B">
          <w:rPr>
            <w:webHidden/>
          </w:rPr>
          <w:tab/>
        </w:r>
        <w:r w:rsidRPr="00B2370B">
          <w:rPr>
            <w:webHidden/>
          </w:rPr>
          <w:fldChar w:fldCharType="begin"/>
        </w:r>
        <w:r w:rsidR="00B2370B" w:rsidRPr="00B2370B">
          <w:rPr>
            <w:webHidden/>
          </w:rPr>
          <w:instrText xml:space="preserve"> PAGEREF _Toc66973617 \h </w:instrText>
        </w:r>
        <w:r w:rsidRPr="00B2370B">
          <w:rPr>
            <w:webHidden/>
          </w:rPr>
        </w:r>
        <w:r w:rsidRPr="00B2370B">
          <w:rPr>
            <w:webHidden/>
          </w:rPr>
          <w:fldChar w:fldCharType="separate"/>
        </w:r>
        <w:r w:rsidR="00366919">
          <w:rPr>
            <w:webHidden/>
          </w:rPr>
          <w:t>92</w:t>
        </w:r>
        <w:r w:rsidRPr="00B2370B">
          <w:rPr>
            <w:webHidden/>
          </w:rPr>
          <w:fldChar w:fldCharType="end"/>
        </w:r>
      </w:hyperlink>
    </w:p>
    <w:p w:rsidR="003403C2" w:rsidRPr="00452C87" w:rsidRDefault="00EB2CAA" w:rsidP="00B2370B">
      <w:pPr>
        <w:pStyle w:val="Nagwek1"/>
        <w:spacing w:before="120" w:after="120" w:line="240" w:lineRule="auto"/>
        <w:jc w:val="both"/>
        <w:rPr>
          <w:color w:val="auto"/>
          <w:sz w:val="28"/>
          <w:szCs w:val="32"/>
        </w:rPr>
      </w:pPr>
      <w:r w:rsidRPr="00B2370B">
        <w:rPr>
          <w:rFonts w:cs="Arial"/>
          <w:b w:val="0"/>
          <w:color w:val="auto"/>
          <w:sz w:val="22"/>
          <w:szCs w:val="22"/>
          <w:highlight w:val="yellow"/>
        </w:rPr>
        <w:fldChar w:fldCharType="end"/>
      </w:r>
      <w:bookmarkStart w:id="2" w:name="_Toc66973584"/>
      <w:r w:rsidR="00AA2CAA" w:rsidRPr="00452C87">
        <w:rPr>
          <w:color w:val="auto"/>
          <w:sz w:val="28"/>
          <w:szCs w:val="32"/>
        </w:rPr>
        <w:t>1. Wprowadzenie</w:t>
      </w:r>
      <w:bookmarkEnd w:id="2"/>
    </w:p>
    <w:p w:rsidR="00F75DF5" w:rsidRPr="00452C87" w:rsidRDefault="00F75DF5" w:rsidP="00F75DF5">
      <w:pPr>
        <w:spacing w:before="120" w:after="120" w:line="360" w:lineRule="auto"/>
        <w:jc w:val="both"/>
        <w:rPr>
          <w:rFonts w:cs="Arial"/>
        </w:rPr>
      </w:pPr>
      <w:r w:rsidRPr="00452C87">
        <w:rPr>
          <w:rFonts w:cs="Arial"/>
        </w:rPr>
        <w:t xml:space="preserve">Strategia Rozwiązywania Problemów Społecznych </w:t>
      </w:r>
      <w:r w:rsidR="009C1172" w:rsidRPr="00452C87">
        <w:rPr>
          <w:rFonts w:cs="Arial"/>
        </w:rPr>
        <w:t>na terenie</w:t>
      </w:r>
      <w:r w:rsidRPr="00452C87">
        <w:rPr>
          <w:rFonts w:cs="Arial"/>
        </w:rPr>
        <w:t xml:space="preserve"> </w:t>
      </w:r>
      <w:r w:rsidR="00452C87">
        <w:rPr>
          <w:rFonts w:cs="Arial"/>
        </w:rPr>
        <w:t>Miasta i Gminy Radzyń Chełmiński</w:t>
      </w:r>
      <w:r w:rsidR="00052EE1" w:rsidRPr="00452C87">
        <w:rPr>
          <w:rFonts w:cs="Arial"/>
        </w:rPr>
        <w:t xml:space="preserve"> </w:t>
      </w:r>
      <w:r w:rsidRPr="00452C87">
        <w:rPr>
          <w:rFonts w:cs="Arial"/>
        </w:rPr>
        <w:t xml:space="preserve">jest dokumentem definiującym najważniejsze kierunki interwencji w odniesieniu do problemów społecznych występujących na terenie </w:t>
      </w:r>
      <w:r w:rsidR="00B2370B">
        <w:rPr>
          <w:rFonts w:cs="Arial"/>
        </w:rPr>
        <w:t xml:space="preserve">miasta i </w:t>
      </w:r>
      <w:r w:rsidRPr="00452C87">
        <w:rPr>
          <w:rFonts w:cs="Arial"/>
        </w:rPr>
        <w:t xml:space="preserve">gminy </w:t>
      </w:r>
      <w:r w:rsidR="00B2370B">
        <w:rPr>
          <w:rFonts w:cs="Arial"/>
        </w:rPr>
        <w:t>Radzyń Chełmiński</w:t>
      </w:r>
      <w:r w:rsidRPr="00452C87">
        <w:rPr>
          <w:rFonts w:cs="Arial"/>
        </w:rPr>
        <w:t>. Jest narzędziem materializacji lokalnej polityki społecznej</w:t>
      </w:r>
      <w:r w:rsidR="00315E1D" w:rsidRPr="00452C87">
        <w:rPr>
          <w:rFonts w:cs="Arial"/>
        </w:rPr>
        <w:t>.</w:t>
      </w:r>
      <w:r w:rsidRPr="00452C87">
        <w:rPr>
          <w:rFonts w:cs="Arial"/>
        </w:rPr>
        <w:t xml:space="preserve"> Zobowiązanie sporządzenia dokumentu wynika z</w:t>
      </w:r>
      <w:r w:rsidR="009C1172" w:rsidRPr="00452C87">
        <w:rPr>
          <w:rFonts w:cs="Arial"/>
        </w:rPr>
        <w:t xml:space="preserve"> </w:t>
      </w:r>
      <w:r w:rsidRPr="00452C87">
        <w:rPr>
          <w:rFonts w:cs="Arial"/>
        </w:rPr>
        <w:t>art. 17 ust. 1</w:t>
      </w:r>
      <w:r w:rsidR="009248C0" w:rsidRPr="00452C87">
        <w:rPr>
          <w:rFonts w:cs="Arial"/>
        </w:rPr>
        <w:t> </w:t>
      </w:r>
      <w:r w:rsidRPr="00452C87">
        <w:rPr>
          <w:rFonts w:cs="Arial"/>
        </w:rPr>
        <w:t>pkt. 1 ustawy z dnia 12 marca 2004 r. o pomocy społecznej</w:t>
      </w:r>
      <w:r w:rsidRPr="00452C87">
        <w:rPr>
          <w:rFonts w:eastAsia="Calibri" w:cs="Arial"/>
          <w:lang w:eastAsia="pl-PL"/>
        </w:rPr>
        <w:t xml:space="preserve"> (Dz.U. </w:t>
      </w:r>
      <w:proofErr w:type="gramStart"/>
      <w:r w:rsidRPr="00452C87">
        <w:rPr>
          <w:rFonts w:eastAsia="Calibri" w:cs="Arial"/>
          <w:lang w:eastAsia="pl-PL"/>
        </w:rPr>
        <w:t>z</w:t>
      </w:r>
      <w:proofErr w:type="gramEnd"/>
      <w:r w:rsidRPr="00452C87">
        <w:rPr>
          <w:rFonts w:eastAsia="Calibri" w:cs="Arial"/>
          <w:lang w:eastAsia="pl-PL"/>
        </w:rPr>
        <w:t xml:space="preserve"> 20</w:t>
      </w:r>
      <w:r w:rsidR="009248C0" w:rsidRPr="00452C87">
        <w:rPr>
          <w:rFonts w:eastAsia="Calibri" w:cs="Arial"/>
          <w:lang w:eastAsia="pl-PL"/>
        </w:rPr>
        <w:t>20</w:t>
      </w:r>
      <w:r w:rsidRPr="00452C87">
        <w:rPr>
          <w:rFonts w:eastAsia="Calibri" w:cs="Arial"/>
          <w:lang w:eastAsia="pl-PL"/>
        </w:rPr>
        <w:t xml:space="preserve"> r. poz. 1</w:t>
      </w:r>
      <w:r w:rsidR="009248C0" w:rsidRPr="00452C87">
        <w:rPr>
          <w:rFonts w:eastAsia="Calibri" w:cs="Arial"/>
          <w:lang w:eastAsia="pl-PL"/>
        </w:rPr>
        <w:t>876</w:t>
      </w:r>
      <w:r w:rsidR="00052EE1" w:rsidRPr="00452C87">
        <w:rPr>
          <w:rFonts w:eastAsia="Calibri" w:cs="Arial"/>
          <w:lang w:eastAsia="pl-PL"/>
        </w:rPr>
        <w:t xml:space="preserve"> z </w:t>
      </w:r>
      <w:proofErr w:type="spellStart"/>
      <w:r w:rsidR="00052EE1" w:rsidRPr="00452C87">
        <w:rPr>
          <w:rFonts w:eastAsia="Calibri" w:cs="Arial"/>
          <w:lang w:eastAsia="pl-PL"/>
        </w:rPr>
        <w:t>późn</w:t>
      </w:r>
      <w:proofErr w:type="spellEnd"/>
      <w:r w:rsidR="00052EE1" w:rsidRPr="00452C87">
        <w:rPr>
          <w:rFonts w:eastAsia="Calibri" w:cs="Arial"/>
          <w:lang w:eastAsia="pl-PL"/>
        </w:rPr>
        <w:t xml:space="preserve">. </w:t>
      </w:r>
      <w:proofErr w:type="gramStart"/>
      <w:r w:rsidR="00052EE1" w:rsidRPr="00452C87">
        <w:rPr>
          <w:rFonts w:eastAsia="Calibri" w:cs="Arial"/>
          <w:lang w:eastAsia="pl-PL"/>
        </w:rPr>
        <w:t>zm</w:t>
      </w:r>
      <w:proofErr w:type="gramEnd"/>
      <w:r w:rsidR="00052EE1" w:rsidRPr="00452C87">
        <w:rPr>
          <w:rFonts w:eastAsia="Calibri" w:cs="Arial"/>
          <w:lang w:eastAsia="pl-PL"/>
        </w:rPr>
        <w:t>.</w:t>
      </w:r>
      <w:r w:rsidRPr="00452C87">
        <w:rPr>
          <w:rFonts w:cs="Arial"/>
        </w:rPr>
        <w:t>), w</w:t>
      </w:r>
      <w:r w:rsidR="009248C0" w:rsidRPr="00452C87">
        <w:rPr>
          <w:rFonts w:cs="Arial"/>
        </w:rPr>
        <w:t> </w:t>
      </w:r>
      <w:r w:rsidRPr="00452C87">
        <w:rPr>
          <w:rFonts w:cs="Arial"/>
        </w:rPr>
        <w:t>którym zostało napisane: „</w:t>
      </w:r>
      <w:r w:rsidRPr="00452C87">
        <w:rPr>
          <w:rFonts w:cs="Arial"/>
          <w:i/>
        </w:rPr>
        <w:t xml:space="preserve">do zadań własnych gminy o charakterze obowiązkowym należy </w:t>
      </w:r>
      <w:r w:rsidR="00052EE1" w:rsidRPr="00452C87">
        <w:rPr>
          <w:rFonts w:cs="Arial"/>
          <w:i/>
        </w:rPr>
        <w:t>o</w:t>
      </w:r>
      <w:r w:rsidR="00203A80" w:rsidRPr="00452C87">
        <w:rPr>
          <w:rFonts w:cs="Arial"/>
          <w:i/>
        </w:rPr>
        <w:t>pracowanie i realizacja gminnej strategii rozwiązywania problemów społecznych ze szczególnym uwzględnieniem programów po</w:t>
      </w:r>
      <w:r w:rsidR="00052EE1" w:rsidRPr="00452C87">
        <w:rPr>
          <w:rFonts w:cs="Arial"/>
          <w:i/>
        </w:rPr>
        <w:t>mocy społecznej, profilaktyki i </w:t>
      </w:r>
      <w:r w:rsidR="00203A80" w:rsidRPr="00452C87">
        <w:rPr>
          <w:rFonts w:cs="Arial"/>
          <w:i/>
        </w:rPr>
        <w:t>rozwiąz</w:t>
      </w:r>
      <w:r w:rsidR="00B2370B">
        <w:rPr>
          <w:rFonts w:cs="Arial"/>
          <w:i/>
        </w:rPr>
        <w:t>ywania problemów alkoholowych i </w:t>
      </w:r>
      <w:r w:rsidR="00203A80" w:rsidRPr="00452C87">
        <w:rPr>
          <w:rFonts w:cs="Arial"/>
          <w:i/>
        </w:rPr>
        <w:t>innych, który</w:t>
      </w:r>
      <w:r w:rsidR="00052EE1" w:rsidRPr="00452C87">
        <w:rPr>
          <w:rFonts w:cs="Arial"/>
          <w:i/>
        </w:rPr>
        <w:t>ch celem jest integracja osób i </w:t>
      </w:r>
      <w:r w:rsidR="00203A80" w:rsidRPr="00452C87">
        <w:rPr>
          <w:rFonts w:cs="Arial"/>
          <w:i/>
        </w:rPr>
        <w:t>rodzin z grup szczególnego ryzyka</w:t>
      </w:r>
      <w:r w:rsidRPr="00452C87">
        <w:rPr>
          <w:rFonts w:cs="Arial"/>
        </w:rPr>
        <w:t>”.</w:t>
      </w:r>
    </w:p>
    <w:p w:rsidR="00F75DF5" w:rsidRPr="00452C87" w:rsidRDefault="00F75DF5" w:rsidP="00F75DF5">
      <w:pPr>
        <w:spacing w:before="120" w:after="120" w:line="360" w:lineRule="auto"/>
        <w:jc w:val="both"/>
        <w:rPr>
          <w:rFonts w:cs="Arial"/>
        </w:rPr>
      </w:pPr>
      <w:r w:rsidRPr="00452C87">
        <w:rPr>
          <w:rFonts w:cs="Arial"/>
        </w:rPr>
        <w:t xml:space="preserve">W Strategii wskazano obszary problemowe, cele i kierunki działań. Osiągnięcie wyznaczonych celów i rezultatów podlegać będzie stałemu monitoringowi i okresowej ewaluacji. Planowanie strategiczne zakłada myślenie długofalowe, skupione na dążeniu do realizacji określonego celu działań. W obszarze rozwiązywania problemów społecznych jest to przede wszystkim integracja osób i rodzin z grup szczególnego ryzyka, a w konsekwencji zachowanie lub podniesienie spójności społecznej w społeczności lokalnej. </w:t>
      </w:r>
    </w:p>
    <w:p w:rsidR="00F75DF5" w:rsidRPr="00452C87" w:rsidRDefault="00052EE1" w:rsidP="00F75DF5">
      <w:pPr>
        <w:spacing w:before="120" w:after="120" w:line="360" w:lineRule="auto"/>
        <w:jc w:val="both"/>
        <w:rPr>
          <w:rFonts w:cs="Arial"/>
        </w:rPr>
      </w:pPr>
      <w:r w:rsidRPr="00452C87">
        <w:rPr>
          <w:rFonts w:cs="Arial"/>
        </w:rPr>
        <w:t>W Strategii uwzględniono zakres problematyki społecznej w następujących dziedzinach</w:t>
      </w:r>
      <w:r w:rsidR="00F75DF5" w:rsidRPr="00452C87">
        <w:rPr>
          <w:rFonts w:cs="Arial"/>
        </w:rPr>
        <w:t xml:space="preserve">: </w:t>
      </w:r>
    </w:p>
    <w:p w:rsidR="00052EE1" w:rsidRPr="00452C87" w:rsidRDefault="00052EE1" w:rsidP="00DD1EA1">
      <w:pPr>
        <w:pStyle w:val="Akapitzlist"/>
        <w:numPr>
          <w:ilvl w:val="0"/>
          <w:numId w:val="55"/>
        </w:numPr>
        <w:spacing w:after="0" w:line="360" w:lineRule="auto"/>
        <w:ind w:left="357" w:hanging="357"/>
        <w:contextualSpacing w:val="0"/>
        <w:jc w:val="both"/>
        <w:rPr>
          <w:rFonts w:ascii="Arial" w:hAnsi="Arial" w:cs="Arial"/>
        </w:rPr>
      </w:pPr>
      <w:r w:rsidRPr="00452C87">
        <w:rPr>
          <w:rFonts w:ascii="Arial" w:hAnsi="Arial" w:cs="Arial"/>
        </w:rPr>
        <w:t>Bezrobocie,</w:t>
      </w:r>
    </w:p>
    <w:p w:rsidR="00052EE1" w:rsidRPr="00452C87" w:rsidRDefault="00052EE1" w:rsidP="00DD1EA1">
      <w:pPr>
        <w:pStyle w:val="Akapitzlist"/>
        <w:numPr>
          <w:ilvl w:val="0"/>
          <w:numId w:val="55"/>
        </w:numPr>
        <w:spacing w:after="0" w:line="360" w:lineRule="auto"/>
        <w:ind w:left="357" w:hanging="357"/>
        <w:contextualSpacing w:val="0"/>
        <w:jc w:val="both"/>
        <w:rPr>
          <w:rFonts w:ascii="Arial" w:hAnsi="Arial" w:cs="Arial"/>
        </w:rPr>
      </w:pPr>
      <w:r w:rsidRPr="00452C87">
        <w:rPr>
          <w:rFonts w:ascii="Arial" w:hAnsi="Arial" w:cs="Arial"/>
        </w:rPr>
        <w:t>Ubóstwo,</w:t>
      </w:r>
    </w:p>
    <w:p w:rsidR="00052EE1" w:rsidRPr="00452C87" w:rsidRDefault="00052EE1" w:rsidP="00DD1EA1">
      <w:pPr>
        <w:pStyle w:val="Akapitzlist"/>
        <w:numPr>
          <w:ilvl w:val="0"/>
          <w:numId w:val="55"/>
        </w:numPr>
        <w:spacing w:after="0" w:line="360" w:lineRule="auto"/>
        <w:ind w:left="357" w:hanging="357"/>
        <w:contextualSpacing w:val="0"/>
        <w:jc w:val="both"/>
        <w:rPr>
          <w:rFonts w:ascii="Arial" w:hAnsi="Arial" w:cs="Arial"/>
        </w:rPr>
      </w:pPr>
      <w:r w:rsidRPr="00452C87">
        <w:rPr>
          <w:rFonts w:ascii="Arial" w:hAnsi="Arial" w:cs="Arial"/>
        </w:rPr>
        <w:t>Problemy osób z niepełnosprawnością oraz długotrwale lub ciężko chorych,</w:t>
      </w:r>
    </w:p>
    <w:p w:rsidR="00052EE1" w:rsidRPr="00452C87" w:rsidRDefault="00052EE1" w:rsidP="00DD1EA1">
      <w:pPr>
        <w:pStyle w:val="Akapitzlist"/>
        <w:numPr>
          <w:ilvl w:val="0"/>
          <w:numId w:val="55"/>
        </w:numPr>
        <w:spacing w:after="0" w:line="360" w:lineRule="auto"/>
        <w:ind w:left="357" w:hanging="357"/>
        <w:contextualSpacing w:val="0"/>
        <w:jc w:val="both"/>
        <w:rPr>
          <w:rFonts w:ascii="Arial" w:hAnsi="Arial" w:cs="Arial"/>
        </w:rPr>
      </w:pPr>
      <w:r w:rsidRPr="00452C87">
        <w:rPr>
          <w:rFonts w:ascii="Arial" w:hAnsi="Arial" w:cs="Arial"/>
        </w:rPr>
        <w:t>Problemy osób starszych,</w:t>
      </w:r>
    </w:p>
    <w:p w:rsidR="00052EE1" w:rsidRPr="00452C87" w:rsidRDefault="00052EE1" w:rsidP="00DD1EA1">
      <w:pPr>
        <w:pStyle w:val="Akapitzlist"/>
        <w:numPr>
          <w:ilvl w:val="0"/>
          <w:numId w:val="55"/>
        </w:numPr>
        <w:spacing w:after="0" w:line="360" w:lineRule="auto"/>
        <w:ind w:left="357" w:hanging="357"/>
        <w:contextualSpacing w:val="0"/>
        <w:jc w:val="both"/>
        <w:rPr>
          <w:rFonts w:ascii="Arial" w:hAnsi="Arial" w:cs="Arial"/>
        </w:rPr>
      </w:pPr>
      <w:r w:rsidRPr="00452C87">
        <w:rPr>
          <w:rFonts w:ascii="Arial" w:hAnsi="Arial" w:cs="Arial"/>
        </w:rPr>
        <w:t>Bezradność w sprawach opiekuńczo-wychowawczych i prowadzeniu gospodarstwa domowego,</w:t>
      </w:r>
    </w:p>
    <w:p w:rsidR="00052EE1" w:rsidRPr="00452C87" w:rsidRDefault="00052EE1" w:rsidP="00DD1EA1">
      <w:pPr>
        <w:pStyle w:val="Akapitzlist"/>
        <w:numPr>
          <w:ilvl w:val="0"/>
          <w:numId w:val="55"/>
        </w:numPr>
        <w:spacing w:after="0" w:line="360" w:lineRule="auto"/>
        <w:ind w:left="357" w:hanging="357"/>
        <w:contextualSpacing w:val="0"/>
        <w:jc w:val="both"/>
        <w:rPr>
          <w:rFonts w:ascii="Arial" w:hAnsi="Arial" w:cs="Arial"/>
        </w:rPr>
      </w:pPr>
      <w:r w:rsidRPr="00452C87">
        <w:rPr>
          <w:rFonts w:ascii="Arial" w:hAnsi="Arial" w:cs="Arial"/>
        </w:rPr>
        <w:t>Uzależnienia,</w:t>
      </w:r>
    </w:p>
    <w:p w:rsidR="00052EE1" w:rsidRPr="00452C87" w:rsidRDefault="00052EE1" w:rsidP="00DD1EA1">
      <w:pPr>
        <w:pStyle w:val="Akapitzlist"/>
        <w:numPr>
          <w:ilvl w:val="0"/>
          <w:numId w:val="55"/>
        </w:numPr>
        <w:spacing w:after="0" w:line="360" w:lineRule="auto"/>
        <w:ind w:left="357" w:hanging="357"/>
        <w:contextualSpacing w:val="0"/>
        <w:jc w:val="both"/>
        <w:rPr>
          <w:rFonts w:ascii="Arial" w:hAnsi="Arial" w:cs="Arial"/>
        </w:rPr>
      </w:pPr>
      <w:r w:rsidRPr="00452C87">
        <w:rPr>
          <w:rFonts w:ascii="Arial" w:hAnsi="Arial" w:cs="Arial"/>
        </w:rPr>
        <w:t>Bezdomność,</w:t>
      </w:r>
    </w:p>
    <w:p w:rsidR="00052EE1" w:rsidRPr="00452C87" w:rsidRDefault="00052EE1" w:rsidP="00DD1EA1">
      <w:pPr>
        <w:pStyle w:val="Akapitzlist"/>
        <w:numPr>
          <w:ilvl w:val="0"/>
          <w:numId w:val="55"/>
        </w:numPr>
        <w:spacing w:after="0" w:line="360" w:lineRule="auto"/>
        <w:ind w:left="357" w:hanging="357"/>
        <w:contextualSpacing w:val="0"/>
        <w:jc w:val="both"/>
        <w:rPr>
          <w:rFonts w:ascii="Arial" w:hAnsi="Arial" w:cs="Arial"/>
        </w:rPr>
      </w:pPr>
      <w:r w:rsidRPr="00452C87">
        <w:rPr>
          <w:rFonts w:ascii="Arial" w:hAnsi="Arial" w:cs="Arial"/>
        </w:rPr>
        <w:t>Przemoc w rodzinie,</w:t>
      </w:r>
    </w:p>
    <w:p w:rsidR="000C400F" w:rsidRPr="00452C87" w:rsidRDefault="00052EE1" w:rsidP="00DD1EA1">
      <w:pPr>
        <w:pStyle w:val="Akapitzlist"/>
        <w:numPr>
          <w:ilvl w:val="0"/>
          <w:numId w:val="55"/>
        </w:numPr>
        <w:spacing w:after="0" w:line="360" w:lineRule="auto"/>
        <w:ind w:left="357" w:hanging="357"/>
        <w:contextualSpacing w:val="0"/>
        <w:jc w:val="both"/>
        <w:rPr>
          <w:rFonts w:ascii="Arial" w:hAnsi="Arial" w:cs="Arial"/>
        </w:rPr>
      </w:pPr>
      <w:r w:rsidRPr="00452C87">
        <w:rPr>
          <w:rFonts w:ascii="Arial" w:hAnsi="Arial" w:cs="Arial"/>
        </w:rPr>
        <w:t>Przestępczość</w:t>
      </w:r>
      <w:r w:rsidR="00361E5C" w:rsidRPr="00452C87">
        <w:rPr>
          <w:rFonts w:ascii="Arial" w:eastAsia="Times New Roman" w:hAnsi="Arial" w:cs="Arial"/>
          <w:lang w:eastAsia="pl-PL"/>
        </w:rPr>
        <w:t>.</w:t>
      </w:r>
    </w:p>
    <w:p w:rsidR="001607B4" w:rsidRPr="00452C87" w:rsidRDefault="001607B4" w:rsidP="00F2582B">
      <w:pPr>
        <w:spacing w:before="120" w:after="120" w:line="360" w:lineRule="auto"/>
        <w:jc w:val="both"/>
        <w:rPr>
          <w:rFonts w:cs="Arial"/>
        </w:rPr>
      </w:pPr>
      <w:r w:rsidRPr="00452C87">
        <w:rPr>
          <w:rFonts w:cs="Arial"/>
        </w:rPr>
        <w:t xml:space="preserve">Wskazane dziedziny nie mają charakteru rozłącznego – cechą charakterystyczną są wzajemne powiązania, zarówno w odniesieniu do obszaru funkcjonalnego, jak i na płaszczyźnie podmiotowej. </w:t>
      </w:r>
    </w:p>
    <w:p w:rsidR="004F04FC" w:rsidRDefault="004F04FC">
      <w:pPr>
        <w:rPr>
          <w:rFonts w:cs="Arial"/>
        </w:rPr>
      </w:pPr>
      <w:r>
        <w:rPr>
          <w:rFonts w:cs="Arial"/>
        </w:rPr>
        <w:br w:type="page"/>
      </w:r>
    </w:p>
    <w:p w:rsidR="00D712B6" w:rsidRPr="00452C87" w:rsidRDefault="00D712B6" w:rsidP="00F2582B">
      <w:pPr>
        <w:spacing w:before="120" w:after="120" w:line="360" w:lineRule="auto"/>
        <w:jc w:val="both"/>
        <w:rPr>
          <w:rFonts w:cs="Arial"/>
        </w:rPr>
      </w:pPr>
      <w:r w:rsidRPr="00452C87">
        <w:rPr>
          <w:rFonts w:cs="Arial"/>
        </w:rPr>
        <w:t>Zgodnie z art. 16b, ust 2 ustawy z dnia 12 marca 2004 r. o pomocy społecznej</w:t>
      </w:r>
      <w:r w:rsidRPr="00452C87">
        <w:rPr>
          <w:rFonts w:eastAsia="Calibri" w:cs="Arial"/>
          <w:lang w:eastAsia="pl-PL"/>
        </w:rPr>
        <w:t xml:space="preserve"> (</w:t>
      </w:r>
      <w:r w:rsidR="00CE61D2" w:rsidRPr="00452C87">
        <w:rPr>
          <w:rFonts w:eastAsia="Calibri" w:cs="Arial"/>
          <w:lang w:eastAsia="pl-PL"/>
        </w:rPr>
        <w:t xml:space="preserve">Dz.U. </w:t>
      </w:r>
      <w:proofErr w:type="gramStart"/>
      <w:r w:rsidR="00CE61D2" w:rsidRPr="00452C87">
        <w:rPr>
          <w:rFonts w:eastAsia="Calibri" w:cs="Arial"/>
          <w:lang w:eastAsia="pl-PL"/>
        </w:rPr>
        <w:t>z 2020 r. poz</w:t>
      </w:r>
      <w:proofErr w:type="gramEnd"/>
      <w:r w:rsidR="00CE61D2" w:rsidRPr="00452C87">
        <w:rPr>
          <w:rFonts w:eastAsia="Calibri" w:cs="Arial"/>
          <w:lang w:eastAsia="pl-PL"/>
        </w:rPr>
        <w:t>. 1876</w:t>
      </w:r>
      <w:r w:rsidR="00052EE1" w:rsidRPr="00452C87">
        <w:rPr>
          <w:rFonts w:eastAsia="Calibri" w:cs="Arial"/>
          <w:lang w:eastAsia="pl-PL"/>
        </w:rPr>
        <w:t xml:space="preserve"> z </w:t>
      </w:r>
      <w:proofErr w:type="spellStart"/>
      <w:r w:rsidR="00052EE1" w:rsidRPr="00452C87">
        <w:rPr>
          <w:rFonts w:eastAsia="Calibri" w:cs="Arial"/>
          <w:lang w:eastAsia="pl-PL"/>
        </w:rPr>
        <w:t>póżn</w:t>
      </w:r>
      <w:proofErr w:type="spellEnd"/>
      <w:r w:rsidR="00052EE1" w:rsidRPr="00452C87">
        <w:rPr>
          <w:rFonts w:eastAsia="Calibri" w:cs="Arial"/>
          <w:lang w:eastAsia="pl-PL"/>
        </w:rPr>
        <w:t xml:space="preserve">. </w:t>
      </w:r>
      <w:proofErr w:type="gramStart"/>
      <w:r w:rsidR="00052EE1" w:rsidRPr="00452C87">
        <w:rPr>
          <w:rFonts w:eastAsia="Calibri" w:cs="Arial"/>
          <w:lang w:eastAsia="pl-PL"/>
        </w:rPr>
        <w:t>zm</w:t>
      </w:r>
      <w:proofErr w:type="gramEnd"/>
      <w:r w:rsidR="00052EE1" w:rsidRPr="00452C87">
        <w:rPr>
          <w:rFonts w:eastAsia="Calibri" w:cs="Arial"/>
          <w:lang w:eastAsia="pl-PL"/>
        </w:rPr>
        <w:t>.</w:t>
      </w:r>
      <w:r w:rsidRPr="00452C87">
        <w:rPr>
          <w:rFonts w:eastAsia="Calibri" w:cs="Arial"/>
          <w:lang w:eastAsia="pl-PL"/>
        </w:rPr>
        <w:t>)</w:t>
      </w:r>
      <w:r w:rsidRPr="00452C87">
        <w:rPr>
          <w:rFonts w:cs="Arial"/>
        </w:rPr>
        <w:t>, strategia rozwiązywania problemów społecznych zawiera przede wszystkim:</w:t>
      </w:r>
    </w:p>
    <w:p w:rsidR="00D712B6" w:rsidRPr="00452C87" w:rsidRDefault="00D712B6" w:rsidP="00956DAE">
      <w:pPr>
        <w:pStyle w:val="Akapitzlist"/>
        <w:numPr>
          <w:ilvl w:val="0"/>
          <w:numId w:val="1"/>
        </w:numPr>
        <w:spacing w:after="0" w:line="360" w:lineRule="auto"/>
        <w:ind w:left="360" w:hanging="357"/>
        <w:jc w:val="both"/>
        <w:rPr>
          <w:rFonts w:ascii="Arial" w:hAnsi="Arial" w:cs="Arial"/>
        </w:rPr>
      </w:pPr>
      <w:proofErr w:type="gramStart"/>
      <w:r w:rsidRPr="00452C87">
        <w:rPr>
          <w:rFonts w:ascii="Arial" w:hAnsi="Arial" w:cs="Arial"/>
        </w:rPr>
        <w:t>diagnozę</w:t>
      </w:r>
      <w:proofErr w:type="gramEnd"/>
      <w:r w:rsidRPr="00452C87">
        <w:rPr>
          <w:rFonts w:ascii="Arial" w:hAnsi="Arial" w:cs="Arial"/>
        </w:rPr>
        <w:t xml:space="preserve"> sytuacji społecznej;</w:t>
      </w:r>
    </w:p>
    <w:p w:rsidR="00D712B6" w:rsidRPr="00452C87" w:rsidRDefault="00D712B6" w:rsidP="00956DAE">
      <w:pPr>
        <w:pStyle w:val="Akapitzlist"/>
        <w:numPr>
          <w:ilvl w:val="0"/>
          <w:numId w:val="1"/>
        </w:numPr>
        <w:spacing w:after="0" w:line="360" w:lineRule="auto"/>
        <w:ind w:left="360" w:hanging="357"/>
        <w:jc w:val="both"/>
        <w:rPr>
          <w:rFonts w:ascii="Arial" w:hAnsi="Arial" w:cs="Arial"/>
        </w:rPr>
      </w:pPr>
      <w:proofErr w:type="gramStart"/>
      <w:r w:rsidRPr="00452C87">
        <w:rPr>
          <w:rFonts w:ascii="Arial" w:hAnsi="Arial" w:cs="Arial"/>
        </w:rPr>
        <w:t>prognozę</w:t>
      </w:r>
      <w:proofErr w:type="gramEnd"/>
      <w:r w:rsidRPr="00452C87">
        <w:rPr>
          <w:rFonts w:ascii="Arial" w:hAnsi="Arial" w:cs="Arial"/>
        </w:rPr>
        <w:t xml:space="preserve"> zmian w zakresie objętym strategią;</w:t>
      </w:r>
    </w:p>
    <w:p w:rsidR="00D712B6" w:rsidRPr="00452C87" w:rsidRDefault="00D712B6" w:rsidP="00956DAE">
      <w:pPr>
        <w:pStyle w:val="Akapitzlist"/>
        <w:numPr>
          <w:ilvl w:val="0"/>
          <w:numId w:val="1"/>
        </w:numPr>
        <w:spacing w:after="0" w:line="360" w:lineRule="auto"/>
        <w:ind w:left="360" w:hanging="357"/>
        <w:jc w:val="both"/>
        <w:rPr>
          <w:rFonts w:ascii="Arial" w:hAnsi="Arial" w:cs="Arial"/>
        </w:rPr>
      </w:pPr>
      <w:proofErr w:type="gramStart"/>
      <w:r w:rsidRPr="00452C87">
        <w:rPr>
          <w:rFonts w:ascii="Arial" w:hAnsi="Arial" w:cs="Arial"/>
        </w:rPr>
        <w:t>określenie</w:t>
      </w:r>
      <w:proofErr w:type="gramEnd"/>
      <w:r w:rsidRPr="00452C87">
        <w:rPr>
          <w:rFonts w:ascii="Arial" w:hAnsi="Arial" w:cs="Arial"/>
        </w:rPr>
        <w:t>:</w:t>
      </w:r>
    </w:p>
    <w:p w:rsidR="00D712B6" w:rsidRPr="00452C87" w:rsidRDefault="00D712B6" w:rsidP="00DD1EA1">
      <w:pPr>
        <w:pStyle w:val="Akapitzlist"/>
        <w:numPr>
          <w:ilvl w:val="0"/>
          <w:numId w:val="42"/>
        </w:numPr>
        <w:spacing w:after="0" w:line="360" w:lineRule="auto"/>
        <w:ind w:left="754" w:hanging="357"/>
        <w:contextualSpacing w:val="0"/>
        <w:jc w:val="both"/>
        <w:rPr>
          <w:rFonts w:ascii="Arial" w:hAnsi="Arial" w:cs="Arial"/>
        </w:rPr>
      </w:pPr>
      <w:proofErr w:type="gramStart"/>
      <w:r w:rsidRPr="00452C87">
        <w:rPr>
          <w:rFonts w:ascii="Arial" w:hAnsi="Arial" w:cs="Arial"/>
        </w:rPr>
        <w:t>celów</w:t>
      </w:r>
      <w:proofErr w:type="gramEnd"/>
      <w:r w:rsidRPr="00452C87">
        <w:rPr>
          <w:rFonts w:ascii="Arial" w:hAnsi="Arial" w:cs="Arial"/>
        </w:rPr>
        <w:t xml:space="preserve"> strategicznych projektowanych zmian,</w:t>
      </w:r>
    </w:p>
    <w:p w:rsidR="00D712B6" w:rsidRPr="00452C87" w:rsidRDefault="00D712B6" w:rsidP="00DD1EA1">
      <w:pPr>
        <w:pStyle w:val="Akapitzlist"/>
        <w:numPr>
          <w:ilvl w:val="0"/>
          <w:numId w:val="42"/>
        </w:numPr>
        <w:spacing w:after="0" w:line="360" w:lineRule="auto"/>
        <w:ind w:left="754" w:hanging="357"/>
        <w:contextualSpacing w:val="0"/>
        <w:jc w:val="both"/>
        <w:rPr>
          <w:rFonts w:ascii="Arial" w:hAnsi="Arial" w:cs="Arial"/>
        </w:rPr>
      </w:pPr>
      <w:proofErr w:type="gramStart"/>
      <w:r w:rsidRPr="00452C87">
        <w:rPr>
          <w:rFonts w:ascii="Arial" w:hAnsi="Arial" w:cs="Arial"/>
        </w:rPr>
        <w:t>kierunków</w:t>
      </w:r>
      <w:proofErr w:type="gramEnd"/>
      <w:r w:rsidRPr="00452C87">
        <w:rPr>
          <w:rFonts w:ascii="Arial" w:hAnsi="Arial" w:cs="Arial"/>
        </w:rPr>
        <w:t xml:space="preserve"> niezbędnych działań,</w:t>
      </w:r>
    </w:p>
    <w:p w:rsidR="00D712B6" w:rsidRPr="00452C87" w:rsidRDefault="00D712B6" w:rsidP="00DD1EA1">
      <w:pPr>
        <w:pStyle w:val="Akapitzlist"/>
        <w:numPr>
          <w:ilvl w:val="0"/>
          <w:numId w:val="42"/>
        </w:numPr>
        <w:spacing w:after="0" w:line="360" w:lineRule="auto"/>
        <w:ind w:left="754" w:hanging="357"/>
        <w:contextualSpacing w:val="0"/>
        <w:jc w:val="both"/>
        <w:rPr>
          <w:rFonts w:ascii="Arial" w:hAnsi="Arial" w:cs="Arial"/>
        </w:rPr>
      </w:pPr>
      <w:proofErr w:type="gramStart"/>
      <w:r w:rsidRPr="00452C87">
        <w:rPr>
          <w:rFonts w:ascii="Arial" w:hAnsi="Arial" w:cs="Arial"/>
        </w:rPr>
        <w:t>sposobu</w:t>
      </w:r>
      <w:proofErr w:type="gramEnd"/>
      <w:r w:rsidRPr="00452C87">
        <w:rPr>
          <w:rFonts w:ascii="Arial" w:hAnsi="Arial" w:cs="Arial"/>
        </w:rPr>
        <w:t xml:space="preserve"> realizacji strategii oraz jej ram finansowych,</w:t>
      </w:r>
    </w:p>
    <w:p w:rsidR="00D712B6" w:rsidRPr="00452C87" w:rsidRDefault="00D712B6" w:rsidP="00DD1EA1">
      <w:pPr>
        <w:pStyle w:val="Akapitzlist"/>
        <w:numPr>
          <w:ilvl w:val="0"/>
          <w:numId w:val="42"/>
        </w:numPr>
        <w:spacing w:after="0" w:line="360" w:lineRule="auto"/>
        <w:ind w:left="754" w:hanging="357"/>
        <w:contextualSpacing w:val="0"/>
        <w:jc w:val="both"/>
        <w:rPr>
          <w:rFonts w:ascii="Arial" w:hAnsi="Arial" w:cs="Arial"/>
        </w:rPr>
      </w:pPr>
      <w:proofErr w:type="gramStart"/>
      <w:r w:rsidRPr="00452C87">
        <w:rPr>
          <w:rFonts w:ascii="Arial" w:hAnsi="Arial" w:cs="Arial"/>
        </w:rPr>
        <w:t>wskaźników</w:t>
      </w:r>
      <w:proofErr w:type="gramEnd"/>
      <w:r w:rsidRPr="00452C87">
        <w:rPr>
          <w:rFonts w:ascii="Arial" w:hAnsi="Arial" w:cs="Arial"/>
        </w:rPr>
        <w:t xml:space="preserve"> realizacji działań.</w:t>
      </w:r>
    </w:p>
    <w:p w:rsidR="00D712B6" w:rsidRPr="00452C87" w:rsidRDefault="00D712B6" w:rsidP="00F2582B">
      <w:pPr>
        <w:spacing w:before="120" w:after="120" w:line="360" w:lineRule="auto"/>
        <w:jc w:val="both"/>
        <w:rPr>
          <w:rFonts w:eastAsia="Calibri" w:cs="Arial"/>
        </w:rPr>
      </w:pPr>
      <w:r w:rsidRPr="00452C87">
        <w:rPr>
          <w:rFonts w:eastAsia="Calibri" w:cs="Arial"/>
        </w:rPr>
        <w:t>Akty prawne regulujące opracowanie i wykonanie strategii rozwiązywania problemów społecznych stanowią również:</w:t>
      </w:r>
    </w:p>
    <w:p w:rsidR="00386B57" w:rsidRPr="00356F3D" w:rsidRDefault="00386B57" w:rsidP="00386B57">
      <w:pPr>
        <w:numPr>
          <w:ilvl w:val="0"/>
          <w:numId w:val="9"/>
        </w:numPr>
        <w:spacing w:after="0" w:line="360" w:lineRule="auto"/>
        <w:ind w:left="357" w:hanging="357"/>
        <w:jc w:val="both"/>
        <w:rPr>
          <w:rFonts w:eastAsia="Calibri" w:cs="Arial"/>
        </w:rPr>
      </w:pPr>
      <w:proofErr w:type="gramStart"/>
      <w:r w:rsidRPr="00356F3D">
        <w:rPr>
          <w:rFonts w:eastAsia="Calibri" w:cs="Arial"/>
        </w:rPr>
        <w:t>ustawa</w:t>
      </w:r>
      <w:proofErr w:type="gramEnd"/>
      <w:r w:rsidRPr="00356F3D">
        <w:rPr>
          <w:rFonts w:eastAsia="Calibri" w:cs="Arial"/>
        </w:rPr>
        <w:t xml:space="preserve"> z dnia 8 marca 1990 r. o samorządzie gminnym (</w:t>
      </w:r>
      <w:r w:rsidRPr="00356F3D">
        <w:rPr>
          <w:rFonts w:eastAsia="Calibri" w:cs="Arial"/>
          <w:bCs/>
        </w:rPr>
        <w:t xml:space="preserve">Dz.U. </w:t>
      </w:r>
      <w:proofErr w:type="gramStart"/>
      <w:r w:rsidR="0000740D" w:rsidRPr="00356F3D">
        <w:rPr>
          <w:rFonts w:eastAsia="Calibri" w:cs="Arial"/>
          <w:bCs/>
        </w:rPr>
        <w:t>z</w:t>
      </w:r>
      <w:proofErr w:type="gramEnd"/>
      <w:r w:rsidR="0000740D" w:rsidRPr="00356F3D">
        <w:rPr>
          <w:rFonts w:eastAsia="Calibri" w:cs="Arial"/>
          <w:bCs/>
        </w:rPr>
        <w:t xml:space="preserve"> </w:t>
      </w:r>
      <w:r w:rsidRPr="00356F3D">
        <w:rPr>
          <w:rFonts w:eastAsia="Calibri" w:cs="Arial"/>
          <w:bCs/>
        </w:rPr>
        <w:t xml:space="preserve">2020 </w:t>
      </w:r>
      <w:r w:rsidR="0000740D" w:rsidRPr="00356F3D">
        <w:rPr>
          <w:rFonts w:eastAsia="Calibri" w:cs="Arial"/>
          <w:bCs/>
        </w:rPr>
        <w:t xml:space="preserve">r. </w:t>
      </w:r>
      <w:r w:rsidRPr="00356F3D">
        <w:rPr>
          <w:rFonts w:eastAsia="Calibri" w:cs="Arial"/>
          <w:bCs/>
        </w:rPr>
        <w:t>poz. 713</w:t>
      </w:r>
      <w:r w:rsidR="0000740D" w:rsidRPr="00356F3D">
        <w:rPr>
          <w:rFonts w:eastAsia="Calibri" w:cs="Arial"/>
          <w:bCs/>
        </w:rPr>
        <w:t xml:space="preserve"> z późn. </w:t>
      </w:r>
      <w:proofErr w:type="gramStart"/>
      <w:r w:rsidR="0000740D" w:rsidRPr="00356F3D">
        <w:rPr>
          <w:rFonts w:eastAsia="Calibri" w:cs="Arial"/>
          <w:bCs/>
        </w:rPr>
        <w:t>zm</w:t>
      </w:r>
      <w:proofErr w:type="gramEnd"/>
      <w:r w:rsidR="0000740D" w:rsidRPr="00356F3D">
        <w:rPr>
          <w:rFonts w:eastAsia="Calibri" w:cs="Arial"/>
          <w:bCs/>
        </w:rPr>
        <w:t>.</w:t>
      </w:r>
      <w:r w:rsidRPr="00356F3D">
        <w:rPr>
          <w:rFonts w:eastAsia="Calibri" w:cs="Arial"/>
          <w:bCs/>
        </w:rPr>
        <w:t>);</w:t>
      </w:r>
    </w:p>
    <w:p w:rsidR="00386B57" w:rsidRPr="00356F3D" w:rsidRDefault="00386B57" w:rsidP="00386B57">
      <w:pPr>
        <w:numPr>
          <w:ilvl w:val="0"/>
          <w:numId w:val="9"/>
        </w:numPr>
        <w:spacing w:after="0" w:line="360" w:lineRule="auto"/>
        <w:ind w:left="357" w:hanging="357"/>
        <w:jc w:val="both"/>
        <w:rPr>
          <w:rFonts w:eastAsia="Calibri" w:cs="Arial"/>
        </w:rPr>
      </w:pPr>
      <w:proofErr w:type="gramStart"/>
      <w:r w:rsidRPr="00356F3D">
        <w:rPr>
          <w:rFonts w:eastAsia="Calibri" w:cs="Arial"/>
        </w:rPr>
        <w:t>ustawa</w:t>
      </w:r>
      <w:proofErr w:type="gramEnd"/>
      <w:r w:rsidRPr="00356F3D">
        <w:rPr>
          <w:rFonts w:eastAsia="Calibri" w:cs="Arial"/>
        </w:rPr>
        <w:t xml:space="preserve"> z dnia 20 kwietnia 2004 r. o promocji zatrudnienia i instytucjach rynku pracy (Dz.U. </w:t>
      </w:r>
      <w:proofErr w:type="gramStart"/>
      <w:r w:rsidRPr="00356F3D">
        <w:rPr>
          <w:rFonts w:eastAsia="Calibri" w:cs="Arial"/>
        </w:rPr>
        <w:t>z</w:t>
      </w:r>
      <w:proofErr w:type="gramEnd"/>
      <w:r w:rsidRPr="00356F3D">
        <w:rPr>
          <w:rFonts w:eastAsia="Calibri" w:cs="Arial"/>
        </w:rPr>
        <w:t xml:space="preserve"> </w:t>
      </w:r>
      <w:r w:rsidR="00E13C77" w:rsidRPr="00356F3D">
        <w:rPr>
          <w:rFonts w:eastAsia="Calibri" w:cs="Arial"/>
        </w:rPr>
        <w:t xml:space="preserve">2020 </w:t>
      </w:r>
      <w:r w:rsidRPr="00356F3D">
        <w:rPr>
          <w:rFonts w:eastAsia="Calibri" w:cs="Arial"/>
        </w:rPr>
        <w:t xml:space="preserve">r. poz. </w:t>
      </w:r>
      <w:r w:rsidR="00E13C77" w:rsidRPr="00356F3D">
        <w:rPr>
          <w:rFonts w:eastAsia="Calibri" w:cs="Arial"/>
        </w:rPr>
        <w:t xml:space="preserve">1409 </w:t>
      </w:r>
      <w:r w:rsidRPr="00356F3D">
        <w:rPr>
          <w:rFonts w:eastAsia="Calibri" w:cs="Arial"/>
        </w:rPr>
        <w:t xml:space="preserve">z późn. </w:t>
      </w:r>
      <w:proofErr w:type="gramStart"/>
      <w:r w:rsidRPr="00356F3D">
        <w:rPr>
          <w:rFonts w:eastAsia="Calibri" w:cs="Arial"/>
        </w:rPr>
        <w:t>zm</w:t>
      </w:r>
      <w:proofErr w:type="gramEnd"/>
      <w:r w:rsidRPr="00356F3D">
        <w:rPr>
          <w:rFonts w:eastAsia="Calibri" w:cs="Arial"/>
        </w:rPr>
        <w:t>.);</w:t>
      </w:r>
    </w:p>
    <w:p w:rsidR="00386B57" w:rsidRPr="00356F3D" w:rsidRDefault="00386B57" w:rsidP="00386B57">
      <w:pPr>
        <w:numPr>
          <w:ilvl w:val="0"/>
          <w:numId w:val="9"/>
        </w:numPr>
        <w:spacing w:after="0" w:line="360" w:lineRule="auto"/>
        <w:ind w:left="357" w:hanging="357"/>
        <w:jc w:val="both"/>
        <w:rPr>
          <w:rFonts w:eastAsia="Calibri" w:cs="Arial"/>
          <w:color w:val="000000" w:themeColor="text1"/>
        </w:rPr>
      </w:pPr>
      <w:proofErr w:type="gramStart"/>
      <w:r w:rsidRPr="00356F3D">
        <w:rPr>
          <w:rFonts w:eastAsia="Calibri" w:cs="Arial"/>
        </w:rPr>
        <w:t>ustawa</w:t>
      </w:r>
      <w:proofErr w:type="gramEnd"/>
      <w:r w:rsidRPr="00356F3D">
        <w:rPr>
          <w:rFonts w:eastAsia="Calibri" w:cs="Arial"/>
        </w:rPr>
        <w:t xml:space="preserve"> z dnia 19 sierpnia 1994 r. o ochronie zdrowia psychicznego (Dz.U. </w:t>
      </w:r>
      <w:proofErr w:type="gramStart"/>
      <w:r w:rsidRPr="00356F3D">
        <w:rPr>
          <w:rFonts w:eastAsia="Calibri" w:cs="Arial"/>
        </w:rPr>
        <w:t>z</w:t>
      </w:r>
      <w:proofErr w:type="gramEnd"/>
      <w:r w:rsidRPr="00356F3D">
        <w:rPr>
          <w:rFonts w:eastAsia="Calibri" w:cs="Arial"/>
        </w:rPr>
        <w:t xml:space="preserve"> 2020 r. </w:t>
      </w:r>
      <w:r w:rsidRPr="00356F3D">
        <w:rPr>
          <w:rFonts w:eastAsia="Calibri" w:cs="Arial"/>
          <w:color w:val="000000" w:themeColor="text1"/>
        </w:rPr>
        <w:t>poz. 685);</w:t>
      </w:r>
    </w:p>
    <w:p w:rsidR="00386B57" w:rsidRPr="00356F3D" w:rsidRDefault="00386B57" w:rsidP="00386B57">
      <w:pPr>
        <w:numPr>
          <w:ilvl w:val="0"/>
          <w:numId w:val="9"/>
        </w:numPr>
        <w:spacing w:after="0" w:line="360" w:lineRule="auto"/>
        <w:ind w:left="357" w:hanging="357"/>
        <w:contextualSpacing/>
        <w:jc w:val="both"/>
        <w:rPr>
          <w:rFonts w:eastAsia="Calibri" w:cs="Arial"/>
          <w:color w:val="000000" w:themeColor="text1"/>
        </w:rPr>
      </w:pPr>
      <w:proofErr w:type="gramStart"/>
      <w:r w:rsidRPr="00356F3D">
        <w:rPr>
          <w:rFonts w:eastAsia="Calibri" w:cs="Arial"/>
          <w:color w:val="000000" w:themeColor="text1"/>
        </w:rPr>
        <w:t>ustawa</w:t>
      </w:r>
      <w:proofErr w:type="gramEnd"/>
      <w:r w:rsidRPr="00356F3D">
        <w:rPr>
          <w:rFonts w:eastAsia="Calibri" w:cs="Arial"/>
          <w:color w:val="000000" w:themeColor="text1"/>
        </w:rPr>
        <w:t xml:space="preserve"> z dnia 21 czerwca 2001 r. o dodatkach mieszkaniowych (Dz.U. </w:t>
      </w:r>
      <w:proofErr w:type="gramStart"/>
      <w:r w:rsidRPr="00356F3D">
        <w:rPr>
          <w:rFonts w:eastAsia="Calibri" w:cs="Arial"/>
          <w:color w:val="000000" w:themeColor="text1"/>
        </w:rPr>
        <w:t>z</w:t>
      </w:r>
      <w:proofErr w:type="gramEnd"/>
      <w:r w:rsidRPr="00356F3D">
        <w:rPr>
          <w:rFonts w:eastAsia="Calibri" w:cs="Arial"/>
          <w:color w:val="000000" w:themeColor="text1"/>
        </w:rPr>
        <w:t xml:space="preserve"> 2019 r. poz. 2133</w:t>
      </w:r>
      <w:r w:rsidR="00052EE1" w:rsidRPr="00356F3D">
        <w:rPr>
          <w:rFonts w:eastAsia="Calibri" w:cs="Arial"/>
          <w:color w:val="000000" w:themeColor="text1"/>
        </w:rPr>
        <w:t xml:space="preserve"> z </w:t>
      </w:r>
      <w:proofErr w:type="spellStart"/>
      <w:r w:rsidR="00052EE1" w:rsidRPr="00356F3D">
        <w:rPr>
          <w:rFonts w:eastAsia="Calibri" w:cs="Arial"/>
          <w:color w:val="000000" w:themeColor="text1"/>
        </w:rPr>
        <w:t>póżn</w:t>
      </w:r>
      <w:proofErr w:type="spellEnd"/>
      <w:r w:rsidR="00052EE1" w:rsidRPr="00356F3D">
        <w:rPr>
          <w:rFonts w:eastAsia="Calibri" w:cs="Arial"/>
          <w:color w:val="000000" w:themeColor="text1"/>
        </w:rPr>
        <w:t xml:space="preserve">. </w:t>
      </w:r>
      <w:proofErr w:type="gramStart"/>
      <w:r w:rsidR="00052EE1" w:rsidRPr="00356F3D">
        <w:rPr>
          <w:rFonts w:eastAsia="Calibri" w:cs="Arial"/>
          <w:color w:val="000000" w:themeColor="text1"/>
        </w:rPr>
        <w:t>zm</w:t>
      </w:r>
      <w:proofErr w:type="gramEnd"/>
      <w:r w:rsidR="00052EE1" w:rsidRPr="00356F3D">
        <w:rPr>
          <w:rFonts w:eastAsia="Calibri" w:cs="Arial"/>
          <w:color w:val="000000" w:themeColor="text1"/>
        </w:rPr>
        <w:t>.</w:t>
      </w:r>
      <w:r w:rsidRPr="00356F3D">
        <w:rPr>
          <w:rFonts w:eastAsia="Calibri" w:cs="Arial"/>
          <w:color w:val="000000" w:themeColor="text1"/>
        </w:rPr>
        <w:t>);</w:t>
      </w:r>
    </w:p>
    <w:p w:rsidR="00386B57" w:rsidRPr="00356F3D" w:rsidRDefault="00386B57" w:rsidP="00386B57">
      <w:pPr>
        <w:numPr>
          <w:ilvl w:val="0"/>
          <w:numId w:val="9"/>
        </w:numPr>
        <w:spacing w:after="0" w:line="360" w:lineRule="auto"/>
        <w:ind w:left="357" w:hanging="357"/>
        <w:contextualSpacing/>
        <w:jc w:val="both"/>
        <w:rPr>
          <w:rFonts w:eastAsia="Calibri" w:cs="Arial"/>
          <w:color w:val="000000" w:themeColor="text1"/>
        </w:rPr>
      </w:pPr>
      <w:proofErr w:type="gramStart"/>
      <w:r w:rsidRPr="00356F3D">
        <w:rPr>
          <w:rFonts w:eastAsia="Calibri" w:cs="Arial"/>
          <w:color w:val="000000" w:themeColor="text1"/>
        </w:rPr>
        <w:t>ustawa</w:t>
      </w:r>
      <w:proofErr w:type="gramEnd"/>
      <w:r w:rsidRPr="00356F3D">
        <w:rPr>
          <w:rFonts w:eastAsia="Calibri" w:cs="Arial"/>
          <w:color w:val="000000" w:themeColor="text1"/>
        </w:rPr>
        <w:t xml:space="preserve"> z dnia 9 czerwca 2011 r. o wspieraniu rodziny i systemie pieczy zastępczej (Dz.U. </w:t>
      </w:r>
      <w:proofErr w:type="gramStart"/>
      <w:r w:rsidRPr="00356F3D">
        <w:rPr>
          <w:rFonts w:eastAsia="Calibri" w:cs="Arial"/>
          <w:color w:val="000000" w:themeColor="text1"/>
        </w:rPr>
        <w:t>z</w:t>
      </w:r>
      <w:proofErr w:type="gramEnd"/>
      <w:r w:rsidRPr="00356F3D">
        <w:rPr>
          <w:rFonts w:eastAsia="Calibri" w:cs="Arial"/>
          <w:color w:val="000000" w:themeColor="text1"/>
        </w:rPr>
        <w:t> 2020 r. poz. 821</w:t>
      </w:r>
      <w:r w:rsidR="009B619D" w:rsidRPr="00356F3D">
        <w:rPr>
          <w:rFonts w:eastAsia="Calibri" w:cs="Arial"/>
          <w:color w:val="000000" w:themeColor="text1"/>
        </w:rPr>
        <w:t xml:space="preserve"> z późn. </w:t>
      </w:r>
      <w:proofErr w:type="gramStart"/>
      <w:r w:rsidR="009B619D" w:rsidRPr="00356F3D">
        <w:rPr>
          <w:rFonts w:eastAsia="Calibri" w:cs="Arial"/>
          <w:color w:val="000000" w:themeColor="text1"/>
        </w:rPr>
        <w:t>zm</w:t>
      </w:r>
      <w:proofErr w:type="gramEnd"/>
      <w:r w:rsidR="009B619D" w:rsidRPr="00356F3D">
        <w:rPr>
          <w:rFonts w:eastAsia="Calibri" w:cs="Arial"/>
          <w:color w:val="000000" w:themeColor="text1"/>
        </w:rPr>
        <w:t>.</w:t>
      </w:r>
      <w:r w:rsidRPr="00356F3D">
        <w:rPr>
          <w:rFonts w:eastAsia="Calibri" w:cs="Arial"/>
          <w:color w:val="000000" w:themeColor="text1"/>
        </w:rPr>
        <w:t>);</w:t>
      </w:r>
    </w:p>
    <w:p w:rsidR="00386B57" w:rsidRPr="00356F3D" w:rsidRDefault="00386B57" w:rsidP="00386B57">
      <w:pPr>
        <w:numPr>
          <w:ilvl w:val="0"/>
          <w:numId w:val="9"/>
        </w:numPr>
        <w:spacing w:after="0" w:line="360" w:lineRule="auto"/>
        <w:ind w:left="357" w:hanging="357"/>
        <w:contextualSpacing/>
        <w:jc w:val="both"/>
        <w:rPr>
          <w:rFonts w:eastAsia="Calibri" w:cs="Arial"/>
          <w:color w:val="000000" w:themeColor="text1"/>
        </w:rPr>
      </w:pPr>
      <w:proofErr w:type="gramStart"/>
      <w:r w:rsidRPr="00356F3D">
        <w:rPr>
          <w:rFonts w:eastAsia="Calibri" w:cs="Arial"/>
          <w:color w:val="000000" w:themeColor="text1"/>
        </w:rPr>
        <w:t>ustawa</w:t>
      </w:r>
      <w:proofErr w:type="gramEnd"/>
      <w:r w:rsidRPr="00356F3D">
        <w:rPr>
          <w:rFonts w:eastAsia="Calibri" w:cs="Arial"/>
          <w:color w:val="000000" w:themeColor="text1"/>
        </w:rPr>
        <w:t xml:space="preserve"> z dnia 24 kwietnia 2003 r. o działalności pożytku publicznego i o wolontariacie (Dz.U. </w:t>
      </w:r>
      <w:proofErr w:type="gramStart"/>
      <w:r w:rsidRPr="00356F3D">
        <w:rPr>
          <w:rFonts w:eastAsia="Calibri" w:cs="Arial"/>
          <w:color w:val="000000" w:themeColor="text1"/>
        </w:rPr>
        <w:t>z</w:t>
      </w:r>
      <w:proofErr w:type="gramEnd"/>
      <w:r w:rsidRPr="00356F3D">
        <w:rPr>
          <w:rFonts w:eastAsia="Calibri" w:cs="Arial"/>
          <w:color w:val="000000" w:themeColor="text1"/>
        </w:rPr>
        <w:t xml:space="preserve"> 2020 r. poz. 1057);</w:t>
      </w:r>
    </w:p>
    <w:p w:rsidR="00386B57" w:rsidRPr="00356F3D" w:rsidRDefault="00386B57" w:rsidP="00386B57">
      <w:pPr>
        <w:numPr>
          <w:ilvl w:val="0"/>
          <w:numId w:val="9"/>
        </w:numPr>
        <w:spacing w:after="0" w:line="360" w:lineRule="auto"/>
        <w:ind w:left="357" w:hanging="357"/>
        <w:contextualSpacing/>
        <w:jc w:val="both"/>
        <w:rPr>
          <w:rFonts w:eastAsia="Calibri" w:cs="Arial"/>
          <w:color w:val="000000" w:themeColor="text1"/>
        </w:rPr>
      </w:pPr>
      <w:proofErr w:type="gramStart"/>
      <w:r w:rsidRPr="00356F3D">
        <w:rPr>
          <w:rFonts w:eastAsia="Calibri" w:cs="Arial"/>
          <w:color w:val="000000" w:themeColor="text1"/>
        </w:rPr>
        <w:t>ustawa</w:t>
      </w:r>
      <w:proofErr w:type="gramEnd"/>
      <w:r w:rsidRPr="00356F3D">
        <w:rPr>
          <w:rFonts w:eastAsia="Calibri" w:cs="Arial"/>
          <w:color w:val="000000" w:themeColor="text1"/>
        </w:rPr>
        <w:t xml:space="preserve"> z dnia 29 lipca 2005 r. o przeciwdziałaniu przemocy w rodzinie (Dz.U. </w:t>
      </w:r>
      <w:proofErr w:type="gramStart"/>
      <w:r w:rsidRPr="00356F3D">
        <w:rPr>
          <w:rFonts w:eastAsia="Calibri" w:cs="Arial"/>
          <w:color w:val="000000" w:themeColor="text1"/>
        </w:rPr>
        <w:t>z</w:t>
      </w:r>
      <w:proofErr w:type="gramEnd"/>
      <w:r w:rsidRPr="00356F3D">
        <w:rPr>
          <w:rFonts w:eastAsia="Calibri" w:cs="Arial"/>
          <w:color w:val="000000" w:themeColor="text1"/>
        </w:rPr>
        <w:t xml:space="preserve"> 2020 r. poz. 218</w:t>
      </w:r>
      <w:r w:rsidR="0062253A" w:rsidRPr="00356F3D">
        <w:rPr>
          <w:rFonts w:eastAsia="Calibri" w:cs="Arial"/>
          <w:color w:val="000000" w:themeColor="text1"/>
        </w:rPr>
        <w:t xml:space="preserve"> z późn. </w:t>
      </w:r>
      <w:proofErr w:type="gramStart"/>
      <w:r w:rsidR="0062253A" w:rsidRPr="00356F3D">
        <w:rPr>
          <w:rFonts w:eastAsia="Calibri" w:cs="Arial"/>
          <w:color w:val="000000" w:themeColor="text1"/>
        </w:rPr>
        <w:t>zm</w:t>
      </w:r>
      <w:proofErr w:type="gramEnd"/>
      <w:r w:rsidR="0062253A" w:rsidRPr="00356F3D">
        <w:rPr>
          <w:rFonts w:eastAsia="Calibri" w:cs="Arial"/>
          <w:color w:val="000000" w:themeColor="text1"/>
        </w:rPr>
        <w:t>.</w:t>
      </w:r>
      <w:r w:rsidRPr="00356F3D">
        <w:rPr>
          <w:rFonts w:eastAsia="Calibri" w:cs="Arial"/>
          <w:color w:val="000000" w:themeColor="text1"/>
        </w:rPr>
        <w:t>);</w:t>
      </w:r>
    </w:p>
    <w:p w:rsidR="00386B57" w:rsidRPr="00356F3D" w:rsidRDefault="00386B57" w:rsidP="00386B57">
      <w:pPr>
        <w:numPr>
          <w:ilvl w:val="0"/>
          <w:numId w:val="9"/>
        </w:numPr>
        <w:spacing w:after="0" w:line="360" w:lineRule="auto"/>
        <w:ind w:left="357" w:hanging="357"/>
        <w:contextualSpacing/>
        <w:jc w:val="both"/>
        <w:rPr>
          <w:rFonts w:eastAsia="Calibri" w:cs="Arial"/>
          <w:color w:val="000000" w:themeColor="text1"/>
        </w:rPr>
      </w:pPr>
      <w:proofErr w:type="gramStart"/>
      <w:r w:rsidRPr="00356F3D">
        <w:rPr>
          <w:rFonts w:eastAsia="Calibri" w:cs="Arial"/>
          <w:color w:val="000000" w:themeColor="text1"/>
        </w:rPr>
        <w:t>ustawa</w:t>
      </w:r>
      <w:proofErr w:type="gramEnd"/>
      <w:r w:rsidRPr="00356F3D">
        <w:rPr>
          <w:rFonts w:eastAsia="Calibri" w:cs="Arial"/>
          <w:color w:val="000000" w:themeColor="text1"/>
        </w:rPr>
        <w:t xml:space="preserve"> z dnia 29 lipca 2005 r. o przeciwdziałaniu narkomanii (Dz.U. </w:t>
      </w:r>
      <w:proofErr w:type="gramStart"/>
      <w:r w:rsidRPr="00356F3D">
        <w:rPr>
          <w:rFonts w:eastAsia="Calibri" w:cs="Arial"/>
          <w:color w:val="000000" w:themeColor="text1"/>
        </w:rPr>
        <w:t>z</w:t>
      </w:r>
      <w:proofErr w:type="gramEnd"/>
      <w:r w:rsidRPr="00356F3D">
        <w:rPr>
          <w:rFonts w:eastAsia="Calibri" w:cs="Arial"/>
          <w:color w:val="000000" w:themeColor="text1"/>
        </w:rPr>
        <w:t xml:space="preserve"> 20</w:t>
      </w:r>
      <w:r w:rsidR="008625E5" w:rsidRPr="00356F3D">
        <w:rPr>
          <w:rFonts w:eastAsia="Calibri" w:cs="Arial"/>
          <w:color w:val="000000" w:themeColor="text1"/>
        </w:rPr>
        <w:t>20</w:t>
      </w:r>
      <w:r w:rsidRPr="00356F3D">
        <w:rPr>
          <w:rFonts w:eastAsia="Calibri" w:cs="Arial"/>
          <w:color w:val="000000" w:themeColor="text1"/>
        </w:rPr>
        <w:t xml:space="preserve"> r. poz. </w:t>
      </w:r>
      <w:r w:rsidR="008625E5" w:rsidRPr="00356F3D">
        <w:rPr>
          <w:rFonts w:eastAsia="Calibri" w:cs="Arial"/>
          <w:color w:val="000000" w:themeColor="text1"/>
        </w:rPr>
        <w:t>2050</w:t>
      </w:r>
      <w:r w:rsidRPr="00356F3D">
        <w:rPr>
          <w:rFonts w:eastAsia="Calibri" w:cs="Arial"/>
          <w:color w:val="000000" w:themeColor="text1"/>
        </w:rPr>
        <w:t>);</w:t>
      </w:r>
    </w:p>
    <w:p w:rsidR="00386B57" w:rsidRPr="00356F3D" w:rsidRDefault="00386B57" w:rsidP="00386B57">
      <w:pPr>
        <w:numPr>
          <w:ilvl w:val="0"/>
          <w:numId w:val="9"/>
        </w:numPr>
        <w:spacing w:after="0" w:line="360" w:lineRule="auto"/>
        <w:ind w:left="357" w:hanging="357"/>
        <w:contextualSpacing/>
        <w:jc w:val="both"/>
        <w:rPr>
          <w:rFonts w:eastAsia="Calibri" w:cs="Arial"/>
          <w:color w:val="000000" w:themeColor="text1"/>
        </w:rPr>
      </w:pPr>
      <w:proofErr w:type="gramStart"/>
      <w:r w:rsidRPr="00356F3D">
        <w:rPr>
          <w:rFonts w:eastAsia="Calibri" w:cs="Arial"/>
          <w:color w:val="000000" w:themeColor="text1"/>
        </w:rPr>
        <w:t>ustawa</w:t>
      </w:r>
      <w:proofErr w:type="gramEnd"/>
      <w:r w:rsidRPr="00356F3D">
        <w:rPr>
          <w:rFonts w:eastAsia="Calibri" w:cs="Arial"/>
          <w:color w:val="000000" w:themeColor="text1"/>
        </w:rPr>
        <w:t xml:space="preserve"> z dnia 5 grudnia 2014 r. o Karcie Dużej Rodziny (Dz.U. </w:t>
      </w:r>
      <w:proofErr w:type="gramStart"/>
      <w:r w:rsidRPr="00356F3D">
        <w:rPr>
          <w:rFonts w:eastAsia="Calibri" w:cs="Arial"/>
          <w:color w:val="000000" w:themeColor="text1"/>
        </w:rPr>
        <w:t>z</w:t>
      </w:r>
      <w:proofErr w:type="gramEnd"/>
      <w:r w:rsidRPr="00356F3D">
        <w:rPr>
          <w:rFonts w:eastAsia="Calibri" w:cs="Arial"/>
          <w:color w:val="000000" w:themeColor="text1"/>
        </w:rPr>
        <w:t xml:space="preserve"> 2020 r. poz. 1348);</w:t>
      </w:r>
    </w:p>
    <w:p w:rsidR="00386B57" w:rsidRPr="00356F3D" w:rsidRDefault="00386B57" w:rsidP="00386B57">
      <w:pPr>
        <w:numPr>
          <w:ilvl w:val="0"/>
          <w:numId w:val="9"/>
        </w:numPr>
        <w:spacing w:after="0" w:line="360" w:lineRule="auto"/>
        <w:ind w:left="357" w:hanging="357"/>
        <w:contextualSpacing/>
        <w:jc w:val="both"/>
        <w:rPr>
          <w:rFonts w:eastAsia="Calibri" w:cs="Arial"/>
          <w:color w:val="000000" w:themeColor="text1"/>
        </w:rPr>
      </w:pPr>
      <w:proofErr w:type="gramStart"/>
      <w:r w:rsidRPr="00356F3D">
        <w:rPr>
          <w:rFonts w:eastAsia="Calibri" w:cs="Arial"/>
          <w:color w:val="000000" w:themeColor="text1"/>
        </w:rPr>
        <w:t>ustawa</w:t>
      </w:r>
      <w:proofErr w:type="gramEnd"/>
      <w:r w:rsidRPr="00356F3D">
        <w:rPr>
          <w:rFonts w:eastAsia="Calibri" w:cs="Arial"/>
          <w:color w:val="000000" w:themeColor="text1"/>
        </w:rPr>
        <w:t xml:space="preserve"> z dnia 28 listopada 2003 r. o świadczeniach rodzinnych (Dz.U. </w:t>
      </w:r>
      <w:proofErr w:type="gramStart"/>
      <w:r w:rsidRPr="00356F3D">
        <w:rPr>
          <w:rFonts w:eastAsia="Calibri" w:cs="Arial"/>
          <w:color w:val="000000" w:themeColor="text1"/>
        </w:rPr>
        <w:t>z</w:t>
      </w:r>
      <w:proofErr w:type="gramEnd"/>
      <w:r w:rsidRPr="00356F3D">
        <w:rPr>
          <w:rFonts w:eastAsia="Calibri" w:cs="Arial"/>
          <w:color w:val="000000" w:themeColor="text1"/>
        </w:rPr>
        <w:t xml:space="preserve"> 2020 r. poz. 111);</w:t>
      </w:r>
    </w:p>
    <w:p w:rsidR="00386B57" w:rsidRPr="00356F3D" w:rsidRDefault="00386B57" w:rsidP="00386B57">
      <w:pPr>
        <w:numPr>
          <w:ilvl w:val="0"/>
          <w:numId w:val="9"/>
        </w:numPr>
        <w:spacing w:after="0" w:line="360" w:lineRule="auto"/>
        <w:ind w:left="357" w:hanging="357"/>
        <w:contextualSpacing/>
        <w:jc w:val="both"/>
        <w:rPr>
          <w:rFonts w:eastAsia="Calibri" w:cs="Arial"/>
          <w:color w:val="000000" w:themeColor="text1"/>
        </w:rPr>
      </w:pPr>
      <w:proofErr w:type="gramStart"/>
      <w:r w:rsidRPr="00356F3D">
        <w:rPr>
          <w:rFonts w:eastAsia="Calibri" w:cs="Arial"/>
          <w:color w:val="000000" w:themeColor="text1"/>
        </w:rPr>
        <w:t>ustawa</w:t>
      </w:r>
      <w:proofErr w:type="gramEnd"/>
      <w:r w:rsidRPr="00356F3D">
        <w:rPr>
          <w:rFonts w:eastAsia="Calibri" w:cs="Arial"/>
          <w:color w:val="000000" w:themeColor="text1"/>
        </w:rPr>
        <w:t xml:space="preserve"> z dnia 11 lutego 2016 r. o pomocy państwa w wychowywaniu dzieci (Dz.U. </w:t>
      </w:r>
      <w:proofErr w:type="gramStart"/>
      <w:r w:rsidRPr="00356F3D">
        <w:rPr>
          <w:rFonts w:eastAsia="Calibri" w:cs="Arial"/>
          <w:color w:val="000000" w:themeColor="text1"/>
        </w:rPr>
        <w:t>z</w:t>
      </w:r>
      <w:proofErr w:type="gramEnd"/>
      <w:r w:rsidRPr="00356F3D">
        <w:rPr>
          <w:rFonts w:eastAsia="Calibri" w:cs="Arial"/>
          <w:color w:val="000000" w:themeColor="text1"/>
        </w:rPr>
        <w:t> 2019 r. poz. 2407);</w:t>
      </w:r>
    </w:p>
    <w:p w:rsidR="00386B57" w:rsidRPr="00356F3D" w:rsidRDefault="00386B57" w:rsidP="00386B57">
      <w:pPr>
        <w:numPr>
          <w:ilvl w:val="0"/>
          <w:numId w:val="9"/>
        </w:numPr>
        <w:spacing w:after="0" w:line="360" w:lineRule="auto"/>
        <w:ind w:left="357" w:hanging="357"/>
        <w:contextualSpacing/>
        <w:jc w:val="both"/>
        <w:rPr>
          <w:rFonts w:eastAsia="Calibri" w:cs="Arial"/>
          <w:color w:val="000000" w:themeColor="text1"/>
        </w:rPr>
      </w:pPr>
      <w:proofErr w:type="gramStart"/>
      <w:r w:rsidRPr="00356F3D">
        <w:rPr>
          <w:rFonts w:eastAsia="Calibri" w:cs="Arial"/>
          <w:color w:val="000000" w:themeColor="text1"/>
        </w:rPr>
        <w:t>ustawa</w:t>
      </w:r>
      <w:proofErr w:type="gramEnd"/>
      <w:r w:rsidRPr="00356F3D">
        <w:rPr>
          <w:rFonts w:eastAsia="Calibri" w:cs="Arial"/>
          <w:color w:val="000000" w:themeColor="text1"/>
        </w:rPr>
        <w:t xml:space="preserve"> z dnia 26 października 1982 r. o wychowaniu w trzeźwości i przeciwdziałaniu alkoholizmowi (Dz.U. </w:t>
      </w:r>
      <w:proofErr w:type="gramStart"/>
      <w:r w:rsidRPr="00356F3D">
        <w:rPr>
          <w:rFonts w:eastAsia="Calibri" w:cs="Arial"/>
          <w:color w:val="000000" w:themeColor="text1"/>
        </w:rPr>
        <w:t>z</w:t>
      </w:r>
      <w:proofErr w:type="gramEnd"/>
      <w:r w:rsidRPr="00356F3D">
        <w:rPr>
          <w:rFonts w:eastAsia="Calibri" w:cs="Arial"/>
          <w:color w:val="000000" w:themeColor="text1"/>
        </w:rPr>
        <w:t xml:space="preserve"> 2019 r. poz. 2277</w:t>
      </w:r>
      <w:r w:rsidR="009776CD" w:rsidRPr="00356F3D">
        <w:rPr>
          <w:rFonts w:eastAsia="Calibri" w:cs="Arial"/>
          <w:color w:val="000000" w:themeColor="text1"/>
        </w:rPr>
        <w:t xml:space="preserve"> z </w:t>
      </w:r>
      <w:proofErr w:type="spellStart"/>
      <w:r w:rsidR="009776CD" w:rsidRPr="00356F3D">
        <w:rPr>
          <w:rFonts w:eastAsia="Calibri" w:cs="Arial"/>
          <w:color w:val="000000" w:themeColor="text1"/>
        </w:rPr>
        <w:t>póżn</w:t>
      </w:r>
      <w:proofErr w:type="spellEnd"/>
      <w:r w:rsidR="009776CD" w:rsidRPr="00356F3D">
        <w:rPr>
          <w:rFonts w:eastAsia="Calibri" w:cs="Arial"/>
          <w:color w:val="000000" w:themeColor="text1"/>
        </w:rPr>
        <w:t xml:space="preserve">. </w:t>
      </w:r>
      <w:proofErr w:type="gramStart"/>
      <w:r w:rsidR="009776CD" w:rsidRPr="00356F3D">
        <w:rPr>
          <w:rFonts w:eastAsia="Calibri" w:cs="Arial"/>
          <w:color w:val="000000" w:themeColor="text1"/>
        </w:rPr>
        <w:t>zm</w:t>
      </w:r>
      <w:proofErr w:type="gramEnd"/>
      <w:r w:rsidR="009776CD" w:rsidRPr="00356F3D">
        <w:rPr>
          <w:rFonts w:eastAsia="Calibri" w:cs="Arial"/>
          <w:color w:val="000000" w:themeColor="text1"/>
        </w:rPr>
        <w:t>.</w:t>
      </w:r>
      <w:r w:rsidRPr="00356F3D">
        <w:rPr>
          <w:rFonts w:eastAsia="Calibri" w:cs="Arial"/>
          <w:color w:val="000000" w:themeColor="text1"/>
        </w:rPr>
        <w:t>);</w:t>
      </w:r>
    </w:p>
    <w:p w:rsidR="00386B57" w:rsidRPr="00356F3D" w:rsidRDefault="00386B57" w:rsidP="00386B57">
      <w:pPr>
        <w:numPr>
          <w:ilvl w:val="0"/>
          <w:numId w:val="9"/>
        </w:numPr>
        <w:spacing w:after="0" w:line="360" w:lineRule="auto"/>
        <w:ind w:left="357" w:hanging="357"/>
        <w:contextualSpacing/>
        <w:jc w:val="both"/>
        <w:rPr>
          <w:rFonts w:eastAsia="Calibri" w:cs="Arial"/>
          <w:color w:val="000000" w:themeColor="text1"/>
        </w:rPr>
      </w:pPr>
      <w:proofErr w:type="gramStart"/>
      <w:r w:rsidRPr="00356F3D">
        <w:rPr>
          <w:rFonts w:eastAsia="Calibri" w:cs="Arial"/>
          <w:color w:val="000000" w:themeColor="text1"/>
        </w:rPr>
        <w:t>ustawa</w:t>
      </w:r>
      <w:proofErr w:type="gramEnd"/>
      <w:r w:rsidRPr="00356F3D">
        <w:rPr>
          <w:rFonts w:eastAsia="Calibri" w:cs="Arial"/>
          <w:color w:val="000000" w:themeColor="text1"/>
        </w:rPr>
        <w:t xml:space="preserve"> z dnia 27 sierpnia 1997 r. o rehabilitacji zawodowej i społecznej oraz zatrudnianiu osób niepełnosprawnych (Dz.U. </w:t>
      </w:r>
      <w:proofErr w:type="gramStart"/>
      <w:r w:rsidRPr="00356F3D">
        <w:rPr>
          <w:rFonts w:eastAsia="Calibri" w:cs="Arial"/>
          <w:color w:val="000000" w:themeColor="text1"/>
        </w:rPr>
        <w:t>z</w:t>
      </w:r>
      <w:proofErr w:type="gramEnd"/>
      <w:r w:rsidRPr="00356F3D">
        <w:rPr>
          <w:rFonts w:eastAsia="Calibri" w:cs="Arial"/>
          <w:color w:val="000000" w:themeColor="text1"/>
        </w:rPr>
        <w:t xml:space="preserve"> 2020 poz. 426 z późn. </w:t>
      </w:r>
      <w:proofErr w:type="gramStart"/>
      <w:r w:rsidRPr="00356F3D">
        <w:rPr>
          <w:rFonts w:eastAsia="Calibri" w:cs="Arial"/>
          <w:color w:val="000000" w:themeColor="text1"/>
        </w:rPr>
        <w:t>zm</w:t>
      </w:r>
      <w:proofErr w:type="gramEnd"/>
      <w:r w:rsidRPr="00356F3D">
        <w:rPr>
          <w:rFonts w:eastAsia="Calibri" w:cs="Arial"/>
          <w:color w:val="000000" w:themeColor="text1"/>
        </w:rPr>
        <w:t>.);</w:t>
      </w:r>
    </w:p>
    <w:p w:rsidR="00386B57" w:rsidRPr="00356F3D" w:rsidRDefault="00386B57" w:rsidP="00386B57">
      <w:pPr>
        <w:numPr>
          <w:ilvl w:val="0"/>
          <w:numId w:val="9"/>
        </w:numPr>
        <w:spacing w:after="0" w:line="360" w:lineRule="auto"/>
        <w:ind w:left="357" w:hanging="357"/>
        <w:contextualSpacing/>
        <w:jc w:val="both"/>
        <w:rPr>
          <w:rFonts w:eastAsia="Calibri" w:cs="Arial"/>
        </w:rPr>
      </w:pPr>
      <w:proofErr w:type="gramStart"/>
      <w:r w:rsidRPr="00356F3D">
        <w:rPr>
          <w:rFonts w:eastAsia="Calibri" w:cs="Arial"/>
        </w:rPr>
        <w:t>ustawa</w:t>
      </w:r>
      <w:proofErr w:type="gramEnd"/>
      <w:r w:rsidRPr="00356F3D">
        <w:rPr>
          <w:rFonts w:eastAsia="Calibri" w:cs="Arial"/>
        </w:rPr>
        <w:t xml:space="preserve"> z dnia 13 czerwca 2003 r. o zatrudnieniu socjalnym (Dz.U. </w:t>
      </w:r>
      <w:proofErr w:type="gramStart"/>
      <w:r w:rsidRPr="00356F3D">
        <w:rPr>
          <w:rFonts w:eastAsia="Calibri" w:cs="Arial"/>
        </w:rPr>
        <w:t>z</w:t>
      </w:r>
      <w:proofErr w:type="gramEnd"/>
      <w:r w:rsidRPr="00356F3D">
        <w:rPr>
          <w:rFonts w:eastAsia="Calibri" w:cs="Arial"/>
        </w:rPr>
        <w:t xml:space="preserve"> 2020 r. poz. 176);</w:t>
      </w:r>
    </w:p>
    <w:p w:rsidR="00386B57" w:rsidRPr="00356F3D" w:rsidRDefault="00386B57" w:rsidP="00386B57">
      <w:pPr>
        <w:numPr>
          <w:ilvl w:val="0"/>
          <w:numId w:val="9"/>
        </w:numPr>
        <w:spacing w:after="0" w:line="360" w:lineRule="auto"/>
        <w:ind w:left="357" w:hanging="357"/>
        <w:contextualSpacing/>
        <w:jc w:val="both"/>
        <w:rPr>
          <w:rFonts w:eastAsia="Calibri" w:cs="Arial"/>
        </w:rPr>
      </w:pPr>
      <w:proofErr w:type="gramStart"/>
      <w:r w:rsidRPr="00356F3D">
        <w:rPr>
          <w:rFonts w:cs="Arial"/>
          <w:shd w:val="clear" w:color="auto" w:fill="FFFFFF"/>
        </w:rPr>
        <w:t>ustawa</w:t>
      </w:r>
      <w:proofErr w:type="gramEnd"/>
      <w:r w:rsidRPr="00356F3D">
        <w:rPr>
          <w:rFonts w:cs="Arial"/>
          <w:shd w:val="clear" w:color="auto" w:fill="FFFFFF"/>
        </w:rPr>
        <w:t xml:space="preserve"> z dnia 27 kwietnia 2006 r. o spółdzielniach socjalnych (Dz.U. </w:t>
      </w:r>
      <w:proofErr w:type="gramStart"/>
      <w:r w:rsidRPr="00356F3D">
        <w:rPr>
          <w:rFonts w:cs="Arial"/>
          <w:shd w:val="clear" w:color="auto" w:fill="FFFFFF"/>
        </w:rPr>
        <w:t>z</w:t>
      </w:r>
      <w:proofErr w:type="gramEnd"/>
      <w:r w:rsidRPr="00356F3D">
        <w:rPr>
          <w:rFonts w:cs="Arial"/>
          <w:shd w:val="clear" w:color="auto" w:fill="FFFFFF"/>
        </w:rPr>
        <w:t xml:space="preserve"> 20</w:t>
      </w:r>
      <w:r w:rsidR="0062253A" w:rsidRPr="00356F3D">
        <w:rPr>
          <w:rFonts w:cs="Arial"/>
          <w:shd w:val="clear" w:color="auto" w:fill="FFFFFF"/>
        </w:rPr>
        <w:t>20</w:t>
      </w:r>
      <w:r w:rsidRPr="00356F3D">
        <w:rPr>
          <w:rFonts w:cs="Arial"/>
          <w:shd w:val="clear" w:color="auto" w:fill="FFFFFF"/>
        </w:rPr>
        <w:t xml:space="preserve"> r. poz. </w:t>
      </w:r>
      <w:r w:rsidR="0062253A" w:rsidRPr="00356F3D">
        <w:rPr>
          <w:rFonts w:cs="Arial"/>
          <w:shd w:val="clear" w:color="auto" w:fill="FFFFFF"/>
        </w:rPr>
        <w:t>2085</w:t>
      </w:r>
      <w:r w:rsidRPr="00356F3D">
        <w:rPr>
          <w:rFonts w:cs="Arial"/>
          <w:shd w:val="clear" w:color="auto" w:fill="FFFFFF"/>
        </w:rPr>
        <w:t>);</w:t>
      </w:r>
    </w:p>
    <w:p w:rsidR="00386B57" w:rsidRPr="00356F3D" w:rsidRDefault="00386B57" w:rsidP="00386B57">
      <w:pPr>
        <w:numPr>
          <w:ilvl w:val="0"/>
          <w:numId w:val="9"/>
        </w:numPr>
        <w:spacing w:after="0" w:line="360" w:lineRule="auto"/>
        <w:ind w:left="357" w:hanging="357"/>
        <w:contextualSpacing/>
        <w:jc w:val="both"/>
        <w:rPr>
          <w:rFonts w:eastAsia="Calibri" w:cs="Arial"/>
        </w:rPr>
      </w:pPr>
      <w:proofErr w:type="gramStart"/>
      <w:r w:rsidRPr="00356F3D">
        <w:rPr>
          <w:rFonts w:cs="Arial"/>
        </w:rPr>
        <w:t>ustawa</w:t>
      </w:r>
      <w:proofErr w:type="gramEnd"/>
      <w:r w:rsidRPr="00356F3D">
        <w:rPr>
          <w:rFonts w:cs="Arial"/>
        </w:rPr>
        <w:t xml:space="preserve"> z dnia 13 listopada 2003 r. o dochodach jednostek samorządu terytorialnego (Dz.U. </w:t>
      </w:r>
      <w:proofErr w:type="gramStart"/>
      <w:r w:rsidRPr="00356F3D">
        <w:rPr>
          <w:rFonts w:cs="Arial"/>
        </w:rPr>
        <w:t>z</w:t>
      </w:r>
      <w:proofErr w:type="gramEnd"/>
      <w:r w:rsidRPr="00356F3D">
        <w:rPr>
          <w:rFonts w:cs="Arial"/>
        </w:rPr>
        <w:t xml:space="preserve"> 202</w:t>
      </w:r>
      <w:r w:rsidR="00A4446C" w:rsidRPr="00356F3D">
        <w:rPr>
          <w:rFonts w:cs="Arial"/>
        </w:rPr>
        <w:t>1</w:t>
      </w:r>
      <w:r w:rsidRPr="00356F3D">
        <w:rPr>
          <w:rFonts w:cs="Arial"/>
        </w:rPr>
        <w:t xml:space="preserve"> r. poz. </w:t>
      </w:r>
      <w:r w:rsidR="00A4446C" w:rsidRPr="00356F3D">
        <w:rPr>
          <w:rFonts w:cs="Arial"/>
        </w:rPr>
        <w:t>38</w:t>
      </w:r>
      <w:r w:rsidRPr="00356F3D">
        <w:rPr>
          <w:rFonts w:cs="Arial"/>
        </w:rPr>
        <w:t>);</w:t>
      </w:r>
    </w:p>
    <w:p w:rsidR="00386B57" w:rsidRPr="00356F3D" w:rsidRDefault="00386B57" w:rsidP="00386B57">
      <w:pPr>
        <w:numPr>
          <w:ilvl w:val="0"/>
          <w:numId w:val="9"/>
        </w:numPr>
        <w:spacing w:after="0" w:line="360" w:lineRule="auto"/>
        <w:ind w:left="357" w:hanging="357"/>
        <w:contextualSpacing/>
        <w:jc w:val="both"/>
        <w:rPr>
          <w:rFonts w:eastAsia="Calibri" w:cs="Arial"/>
        </w:rPr>
      </w:pPr>
      <w:proofErr w:type="gramStart"/>
      <w:r w:rsidRPr="00356F3D">
        <w:rPr>
          <w:rFonts w:cs="Arial"/>
        </w:rPr>
        <w:t>ustawa</w:t>
      </w:r>
      <w:proofErr w:type="gramEnd"/>
      <w:r w:rsidRPr="00356F3D">
        <w:rPr>
          <w:rFonts w:cs="Arial"/>
        </w:rPr>
        <w:t xml:space="preserve"> z dnia 12 grudnia 2013 r. o cudzoziemcach (Dz.U. </w:t>
      </w:r>
      <w:proofErr w:type="gramStart"/>
      <w:r w:rsidRPr="00356F3D">
        <w:rPr>
          <w:rFonts w:cs="Arial"/>
        </w:rPr>
        <w:t>z</w:t>
      </w:r>
      <w:proofErr w:type="gramEnd"/>
      <w:r w:rsidRPr="00356F3D">
        <w:rPr>
          <w:rFonts w:cs="Arial"/>
        </w:rPr>
        <w:t xml:space="preserve"> 2020 r. poz. 35</w:t>
      </w:r>
      <w:r w:rsidR="0062253A" w:rsidRPr="00356F3D">
        <w:rPr>
          <w:rFonts w:cs="Arial"/>
        </w:rPr>
        <w:t xml:space="preserve"> z późn. </w:t>
      </w:r>
      <w:proofErr w:type="gramStart"/>
      <w:r w:rsidR="0062253A" w:rsidRPr="00356F3D">
        <w:rPr>
          <w:rFonts w:cs="Arial"/>
        </w:rPr>
        <w:t>zm</w:t>
      </w:r>
      <w:proofErr w:type="gramEnd"/>
      <w:r w:rsidR="0062253A" w:rsidRPr="00356F3D">
        <w:rPr>
          <w:rFonts w:cs="Arial"/>
        </w:rPr>
        <w:t>.</w:t>
      </w:r>
      <w:r w:rsidRPr="00356F3D">
        <w:rPr>
          <w:rFonts w:cs="Arial"/>
        </w:rPr>
        <w:t>);</w:t>
      </w:r>
    </w:p>
    <w:p w:rsidR="00386B57" w:rsidRPr="00356F3D" w:rsidRDefault="00386B57" w:rsidP="00386B57">
      <w:pPr>
        <w:numPr>
          <w:ilvl w:val="0"/>
          <w:numId w:val="9"/>
        </w:numPr>
        <w:spacing w:after="0" w:line="360" w:lineRule="auto"/>
        <w:ind w:left="357" w:hanging="357"/>
        <w:contextualSpacing/>
        <w:jc w:val="both"/>
        <w:rPr>
          <w:rFonts w:eastAsia="Calibri" w:cs="Arial"/>
        </w:rPr>
      </w:pPr>
      <w:proofErr w:type="gramStart"/>
      <w:r w:rsidRPr="00356F3D">
        <w:rPr>
          <w:rFonts w:cs="Arial"/>
        </w:rPr>
        <w:t>ustawa</w:t>
      </w:r>
      <w:proofErr w:type="gramEnd"/>
      <w:r w:rsidRPr="00356F3D">
        <w:rPr>
          <w:rFonts w:cs="Arial"/>
        </w:rPr>
        <w:t xml:space="preserve"> z dnia 9 listopada 2000 r. o repatriacji (Dz.U. </w:t>
      </w:r>
      <w:proofErr w:type="gramStart"/>
      <w:r w:rsidRPr="00356F3D">
        <w:rPr>
          <w:rFonts w:cs="Arial"/>
        </w:rPr>
        <w:t>z</w:t>
      </w:r>
      <w:proofErr w:type="gramEnd"/>
      <w:r w:rsidRPr="00356F3D">
        <w:rPr>
          <w:rFonts w:cs="Arial"/>
        </w:rPr>
        <w:t xml:space="preserve"> 2019 r. poz. 1472);</w:t>
      </w:r>
    </w:p>
    <w:p w:rsidR="00386B57" w:rsidRPr="00356F3D" w:rsidRDefault="00386B57" w:rsidP="00386B57">
      <w:pPr>
        <w:numPr>
          <w:ilvl w:val="0"/>
          <w:numId w:val="9"/>
        </w:numPr>
        <w:spacing w:after="0" w:line="360" w:lineRule="auto"/>
        <w:ind w:left="357" w:hanging="357"/>
        <w:contextualSpacing/>
        <w:jc w:val="both"/>
        <w:rPr>
          <w:rFonts w:eastAsia="Calibri" w:cs="Arial"/>
        </w:rPr>
      </w:pPr>
      <w:proofErr w:type="gramStart"/>
      <w:r w:rsidRPr="00356F3D">
        <w:rPr>
          <w:rFonts w:cs="Arial"/>
        </w:rPr>
        <w:t>ustawa</w:t>
      </w:r>
      <w:proofErr w:type="gramEnd"/>
      <w:r w:rsidRPr="00356F3D">
        <w:rPr>
          <w:rFonts w:cs="Arial"/>
        </w:rPr>
        <w:t xml:space="preserve"> z dnia 13 czerwca 2003 r. o udzielaniu cudzoziemcom ochrony na terytorium Rzeczypospolitej Polskiej (Dz.U. </w:t>
      </w:r>
      <w:proofErr w:type="gramStart"/>
      <w:r w:rsidRPr="00356F3D">
        <w:rPr>
          <w:rFonts w:cs="Arial"/>
        </w:rPr>
        <w:t>z</w:t>
      </w:r>
      <w:proofErr w:type="gramEnd"/>
      <w:r w:rsidRPr="00356F3D">
        <w:rPr>
          <w:rFonts w:cs="Arial"/>
        </w:rPr>
        <w:t xml:space="preserve"> 2019 r. poz. 1666 z późn. </w:t>
      </w:r>
      <w:proofErr w:type="gramStart"/>
      <w:r w:rsidRPr="00356F3D">
        <w:rPr>
          <w:rFonts w:cs="Arial"/>
        </w:rPr>
        <w:t>zm</w:t>
      </w:r>
      <w:proofErr w:type="gramEnd"/>
      <w:r w:rsidRPr="00356F3D">
        <w:rPr>
          <w:rFonts w:cs="Arial"/>
        </w:rPr>
        <w:t>.);</w:t>
      </w:r>
    </w:p>
    <w:p w:rsidR="00386B57" w:rsidRPr="00356F3D" w:rsidRDefault="00386B57" w:rsidP="00386B57">
      <w:pPr>
        <w:numPr>
          <w:ilvl w:val="0"/>
          <w:numId w:val="9"/>
        </w:numPr>
        <w:spacing w:after="0" w:line="360" w:lineRule="auto"/>
        <w:ind w:left="357" w:hanging="357"/>
        <w:contextualSpacing/>
        <w:jc w:val="both"/>
        <w:rPr>
          <w:rFonts w:eastAsia="Calibri" w:cs="Arial"/>
        </w:rPr>
      </w:pPr>
      <w:proofErr w:type="gramStart"/>
      <w:r w:rsidRPr="00356F3D">
        <w:rPr>
          <w:rFonts w:cs="Arial"/>
        </w:rPr>
        <w:t>ustawa</w:t>
      </w:r>
      <w:proofErr w:type="gramEnd"/>
      <w:r w:rsidRPr="00356F3D">
        <w:rPr>
          <w:rFonts w:cs="Arial"/>
        </w:rPr>
        <w:t xml:space="preserve"> z dnia 7 września 2007 r. o pomocy osobom uprawnionym do alimentów (Dz.U z 2020 r. poz. 808 z późn. </w:t>
      </w:r>
      <w:proofErr w:type="gramStart"/>
      <w:r w:rsidRPr="00356F3D">
        <w:rPr>
          <w:rFonts w:cs="Arial"/>
        </w:rPr>
        <w:t>zm</w:t>
      </w:r>
      <w:proofErr w:type="gramEnd"/>
      <w:r w:rsidRPr="00356F3D">
        <w:rPr>
          <w:rFonts w:cs="Arial"/>
        </w:rPr>
        <w:t>.);</w:t>
      </w:r>
    </w:p>
    <w:p w:rsidR="00386B57" w:rsidRPr="00356F3D" w:rsidRDefault="00386B57" w:rsidP="00386B57">
      <w:pPr>
        <w:numPr>
          <w:ilvl w:val="0"/>
          <w:numId w:val="9"/>
        </w:numPr>
        <w:spacing w:after="0" w:line="360" w:lineRule="auto"/>
        <w:ind w:left="357" w:hanging="357"/>
        <w:contextualSpacing/>
        <w:jc w:val="both"/>
        <w:rPr>
          <w:rFonts w:eastAsia="Calibri" w:cs="Arial"/>
        </w:rPr>
      </w:pPr>
      <w:proofErr w:type="gramStart"/>
      <w:r w:rsidRPr="00356F3D">
        <w:rPr>
          <w:rFonts w:cs="Arial"/>
        </w:rPr>
        <w:t>ustawa</w:t>
      </w:r>
      <w:proofErr w:type="gramEnd"/>
      <w:r w:rsidRPr="00356F3D">
        <w:rPr>
          <w:rFonts w:cs="Arial"/>
        </w:rPr>
        <w:t xml:space="preserve"> z dnia 17 listopada 1964 r. Kodeks postępowania cywilnego (Dz.U. </w:t>
      </w:r>
      <w:proofErr w:type="gramStart"/>
      <w:r w:rsidRPr="00356F3D">
        <w:rPr>
          <w:rFonts w:cs="Arial"/>
        </w:rPr>
        <w:t>z</w:t>
      </w:r>
      <w:proofErr w:type="gramEnd"/>
      <w:r w:rsidRPr="00356F3D">
        <w:rPr>
          <w:rFonts w:cs="Arial"/>
        </w:rPr>
        <w:t xml:space="preserve"> 20</w:t>
      </w:r>
      <w:r w:rsidR="003A1DF2" w:rsidRPr="00356F3D">
        <w:rPr>
          <w:rFonts w:cs="Arial"/>
        </w:rPr>
        <w:t>20</w:t>
      </w:r>
      <w:r w:rsidRPr="00356F3D">
        <w:rPr>
          <w:rFonts w:cs="Arial"/>
        </w:rPr>
        <w:t xml:space="preserve"> r. poz. 1</w:t>
      </w:r>
      <w:r w:rsidR="003A1DF2" w:rsidRPr="00356F3D">
        <w:rPr>
          <w:rFonts w:cs="Arial"/>
        </w:rPr>
        <w:t>575</w:t>
      </w:r>
      <w:r w:rsidRPr="00356F3D">
        <w:rPr>
          <w:rFonts w:cs="Arial"/>
        </w:rPr>
        <w:t xml:space="preserve"> z późn. </w:t>
      </w:r>
      <w:proofErr w:type="gramStart"/>
      <w:r w:rsidRPr="00356F3D">
        <w:rPr>
          <w:rFonts w:cs="Arial"/>
        </w:rPr>
        <w:t>zm</w:t>
      </w:r>
      <w:proofErr w:type="gramEnd"/>
      <w:r w:rsidRPr="00356F3D">
        <w:rPr>
          <w:rFonts w:cs="Arial"/>
        </w:rPr>
        <w:t>.);</w:t>
      </w:r>
    </w:p>
    <w:p w:rsidR="00386B57" w:rsidRPr="00356F3D" w:rsidRDefault="00386B57" w:rsidP="00386B57">
      <w:pPr>
        <w:numPr>
          <w:ilvl w:val="0"/>
          <w:numId w:val="9"/>
        </w:numPr>
        <w:spacing w:after="0" w:line="360" w:lineRule="auto"/>
        <w:ind w:left="357" w:hanging="357"/>
        <w:contextualSpacing/>
        <w:jc w:val="both"/>
        <w:rPr>
          <w:rFonts w:eastAsia="Calibri" w:cs="Arial"/>
        </w:rPr>
      </w:pPr>
      <w:proofErr w:type="gramStart"/>
      <w:r w:rsidRPr="00356F3D">
        <w:rPr>
          <w:rFonts w:cs="Arial"/>
        </w:rPr>
        <w:t>ustawa</w:t>
      </w:r>
      <w:proofErr w:type="gramEnd"/>
      <w:r w:rsidRPr="00356F3D">
        <w:rPr>
          <w:rFonts w:cs="Arial"/>
        </w:rPr>
        <w:t xml:space="preserve"> z dnia 25 lutego 1964 r. Kodeks rodzinny i opiekuńczy (Dz.U. </w:t>
      </w:r>
      <w:proofErr w:type="gramStart"/>
      <w:r w:rsidRPr="00356F3D">
        <w:rPr>
          <w:rFonts w:cs="Arial"/>
        </w:rPr>
        <w:t>z</w:t>
      </w:r>
      <w:proofErr w:type="gramEnd"/>
      <w:r w:rsidRPr="00356F3D">
        <w:rPr>
          <w:rFonts w:cs="Arial"/>
        </w:rPr>
        <w:t xml:space="preserve"> 2020 r. poz. 1359);</w:t>
      </w:r>
    </w:p>
    <w:p w:rsidR="00386B57" w:rsidRPr="007F1687" w:rsidRDefault="00386B57" w:rsidP="00386B57">
      <w:pPr>
        <w:numPr>
          <w:ilvl w:val="0"/>
          <w:numId w:val="9"/>
        </w:numPr>
        <w:spacing w:after="0" w:line="360" w:lineRule="auto"/>
        <w:ind w:left="357" w:hanging="357"/>
        <w:contextualSpacing/>
        <w:jc w:val="both"/>
        <w:rPr>
          <w:rFonts w:eastAsia="Calibri" w:cs="Arial"/>
        </w:rPr>
      </w:pPr>
      <w:proofErr w:type="gramStart"/>
      <w:r w:rsidRPr="00356F3D">
        <w:rPr>
          <w:rFonts w:cs="Arial"/>
        </w:rPr>
        <w:t>usta</w:t>
      </w:r>
      <w:r w:rsidRPr="007F1687">
        <w:rPr>
          <w:rFonts w:cs="Arial"/>
        </w:rPr>
        <w:t>wa</w:t>
      </w:r>
      <w:proofErr w:type="gramEnd"/>
      <w:r w:rsidRPr="007F1687">
        <w:rPr>
          <w:rFonts w:cs="Arial"/>
        </w:rPr>
        <w:t xml:space="preserve"> z dnia 17 grudnia 1998 r. o emeryturach i rentach z Funduszu Ubezpieczeń Społecznych (Dz.U. </w:t>
      </w:r>
      <w:proofErr w:type="gramStart"/>
      <w:r w:rsidRPr="007F1687">
        <w:rPr>
          <w:rFonts w:cs="Arial"/>
        </w:rPr>
        <w:t>z</w:t>
      </w:r>
      <w:proofErr w:type="gramEnd"/>
      <w:r w:rsidRPr="007F1687">
        <w:rPr>
          <w:rFonts w:cs="Arial"/>
        </w:rPr>
        <w:t xml:space="preserve"> 202</w:t>
      </w:r>
      <w:r w:rsidR="00356F3D" w:rsidRPr="007F1687">
        <w:rPr>
          <w:rFonts w:cs="Arial"/>
        </w:rPr>
        <w:t>1</w:t>
      </w:r>
      <w:r w:rsidRPr="007F1687">
        <w:rPr>
          <w:rFonts w:cs="Arial"/>
        </w:rPr>
        <w:t xml:space="preserve"> r. poz. </w:t>
      </w:r>
      <w:r w:rsidR="00356F3D" w:rsidRPr="007F1687">
        <w:rPr>
          <w:rFonts w:cs="Arial"/>
        </w:rPr>
        <w:t>291</w:t>
      </w:r>
      <w:r w:rsidRPr="007F1687">
        <w:rPr>
          <w:rFonts w:cs="Arial"/>
        </w:rPr>
        <w:t xml:space="preserve"> z </w:t>
      </w:r>
      <w:proofErr w:type="spellStart"/>
      <w:r w:rsidRPr="007F1687">
        <w:rPr>
          <w:rFonts w:cs="Arial"/>
        </w:rPr>
        <w:t>późn</w:t>
      </w:r>
      <w:proofErr w:type="spellEnd"/>
      <w:r w:rsidRPr="007F1687">
        <w:rPr>
          <w:rFonts w:cs="Arial"/>
        </w:rPr>
        <w:t xml:space="preserve">. </w:t>
      </w:r>
      <w:proofErr w:type="gramStart"/>
      <w:r w:rsidRPr="007F1687">
        <w:rPr>
          <w:rFonts w:cs="Arial"/>
        </w:rPr>
        <w:t>zm</w:t>
      </w:r>
      <w:proofErr w:type="gramEnd"/>
      <w:r w:rsidRPr="007F1687">
        <w:rPr>
          <w:rFonts w:cs="Arial"/>
        </w:rPr>
        <w:t>.);</w:t>
      </w:r>
    </w:p>
    <w:p w:rsidR="00386B57" w:rsidRPr="007F1687" w:rsidRDefault="00386B57" w:rsidP="00386B57">
      <w:pPr>
        <w:numPr>
          <w:ilvl w:val="0"/>
          <w:numId w:val="9"/>
        </w:numPr>
        <w:spacing w:after="0" w:line="360" w:lineRule="auto"/>
        <w:ind w:left="357" w:hanging="357"/>
        <w:contextualSpacing/>
        <w:jc w:val="both"/>
        <w:rPr>
          <w:rFonts w:eastAsia="Calibri" w:cs="Arial"/>
        </w:rPr>
      </w:pPr>
      <w:proofErr w:type="gramStart"/>
      <w:r w:rsidRPr="007F1687">
        <w:rPr>
          <w:rFonts w:cs="Arial"/>
        </w:rPr>
        <w:t>ustawa</w:t>
      </w:r>
      <w:proofErr w:type="gramEnd"/>
      <w:r w:rsidRPr="007F1687">
        <w:rPr>
          <w:rFonts w:cs="Arial"/>
        </w:rPr>
        <w:t xml:space="preserve"> z dnia 13 października 1998 r. o systemie ubezpieczeń społecznych (Dz.U. </w:t>
      </w:r>
      <w:proofErr w:type="gramStart"/>
      <w:r w:rsidRPr="007F1687">
        <w:rPr>
          <w:rFonts w:cs="Arial"/>
        </w:rPr>
        <w:t>z</w:t>
      </w:r>
      <w:proofErr w:type="gramEnd"/>
      <w:r w:rsidRPr="007F1687">
        <w:rPr>
          <w:rFonts w:cs="Arial"/>
        </w:rPr>
        <w:t xml:space="preserve"> 2020 r. poz. 266 z późn. </w:t>
      </w:r>
      <w:proofErr w:type="gramStart"/>
      <w:r w:rsidRPr="007F1687">
        <w:rPr>
          <w:rFonts w:cs="Arial"/>
        </w:rPr>
        <w:t>zm</w:t>
      </w:r>
      <w:proofErr w:type="gramEnd"/>
      <w:r w:rsidRPr="007F1687">
        <w:rPr>
          <w:rFonts w:cs="Arial"/>
        </w:rPr>
        <w:t>.);</w:t>
      </w:r>
    </w:p>
    <w:p w:rsidR="00386B57" w:rsidRPr="007F1687" w:rsidRDefault="00386B57" w:rsidP="00386B57">
      <w:pPr>
        <w:numPr>
          <w:ilvl w:val="0"/>
          <w:numId w:val="9"/>
        </w:numPr>
        <w:spacing w:after="0" w:line="360" w:lineRule="auto"/>
        <w:ind w:left="357" w:hanging="357"/>
        <w:contextualSpacing/>
        <w:jc w:val="both"/>
        <w:rPr>
          <w:rFonts w:eastAsia="Calibri" w:cs="Arial"/>
        </w:rPr>
      </w:pPr>
      <w:proofErr w:type="gramStart"/>
      <w:r w:rsidRPr="007F1687">
        <w:rPr>
          <w:rFonts w:cs="Arial"/>
        </w:rPr>
        <w:t>ustawa</w:t>
      </w:r>
      <w:proofErr w:type="gramEnd"/>
      <w:r w:rsidRPr="007F1687">
        <w:rPr>
          <w:rFonts w:cs="Arial"/>
        </w:rPr>
        <w:t xml:space="preserve"> z dnia 14 czerwca 1960 r. Kodeks postępowania administracyjnego (Dz.U. </w:t>
      </w:r>
      <w:proofErr w:type="gramStart"/>
      <w:r w:rsidRPr="007F1687">
        <w:rPr>
          <w:rFonts w:cs="Arial"/>
        </w:rPr>
        <w:t>z</w:t>
      </w:r>
      <w:proofErr w:type="gramEnd"/>
      <w:r w:rsidRPr="007F1687">
        <w:rPr>
          <w:rFonts w:cs="Arial"/>
        </w:rPr>
        <w:t xml:space="preserve"> 2020 r. poz. 256 z późn. </w:t>
      </w:r>
      <w:proofErr w:type="gramStart"/>
      <w:r w:rsidRPr="007F1687">
        <w:rPr>
          <w:rFonts w:cs="Arial"/>
        </w:rPr>
        <w:t>zm</w:t>
      </w:r>
      <w:proofErr w:type="gramEnd"/>
      <w:r w:rsidRPr="007F1687">
        <w:rPr>
          <w:rFonts w:cs="Arial"/>
        </w:rPr>
        <w:t>.);</w:t>
      </w:r>
    </w:p>
    <w:p w:rsidR="00386B57" w:rsidRPr="007F1687" w:rsidRDefault="00386B57" w:rsidP="00386B57">
      <w:pPr>
        <w:numPr>
          <w:ilvl w:val="0"/>
          <w:numId w:val="9"/>
        </w:numPr>
        <w:spacing w:after="0" w:line="360" w:lineRule="auto"/>
        <w:ind w:left="357" w:hanging="357"/>
        <w:contextualSpacing/>
        <w:jc w:val="both"/>
        <w:rPr>
          <w:rFonts w:eastAsia="Calibri" w:cs="Arial"/>
        </w:rPr>
      </w:pPr>
      <w:proofErr w:type="gramStart"/>
      <w:r w:rsidRPr="007F1687">
        <w:rPr>
          <w:rFonts w:cs="Arial"/>
        </w:rPr>
        <w:t>ustawa</w:t>
      </w:r>
      <w:proofErr w:type="gramEnd"/>
      <w:r w:rsidRPr="007F1687">
        <w:rPr>
          <w:rFonts w:cs="Arial"/>
        </w:rPr>
        <w:t xml:space="preserve"> z dnia 29 września 1994 r. o rachunkowości (Dz.U. </w:t>
      </w:r>
      <w:proofErr w:type="gramStart"/>
      <w:r w:rsidRPr="007F1687">
        <w:rPr>
          <w:rFonts w:cs="Arial"/>
        </w:rPr>
        <w:t>z</w:t>
      </w:r>
      <w:proofErr w:type="gramEnd"/>
      <w:r w:rsidRPr="007F1687">
        <w:rPr>
          <w:rFonts w:cs="Arial"/>
        </w:rPr>
        <w:t xml:space="preserve"> 20</w:t>
      </w:r>
      <w:r w:rsidR="00A4446C" w:rsidRPr="007F1687">
        <w:rPr>
          <w:rFonts w:cs="Arial"/>
        </w:rPr>
        <w:t xml:space="preserve">21 </w:t>
      </w:r>
      <w:r w:rsidRPr="007F1687">
        <w:rPr>
          <w:rFonts w:cs="Arial"/>
        </w:rPr>
        <w:t xml:space="preserve">r. poz. </w:t>
      </w:r>
      <w:r w:rsidR="00A4446C" w:rsidRPr="007F1687">
        <w:rPr>
          <w:rFonts w:cs="Arial"/>
        </w:rPr>
        <w:t>217</w:t>
      </w:r>
      <w:r w:rsidRPr="007F1687">
        <w:rPr>
          <w:rFonts w:cs="Arial"/>
        </w:rPr>
        <w:t>);</w:t>
      </w:r>
    </w:p>
    <w:p w:rsidR="00386B57" w:rsidRPr="007F1687" w:rsidRDefault="00386B57" w:rsidP="00386B57">
      <w:pPr>
        <w:pStyle w:val="Akapitzlist"/>
        <w:numPr>
          <w:ilvl w:val="0"/>
          <w:numId w:val="9"/>
        </w:numPr>
        <w:spacing w:after="0" w:line="360" w:lineRule="auto"/>
        <w:ind w:left="357" w:hanging="357"/>
        <w:jc w:val="both"/>
        <w:rPr>
          <w:rFonts w:ascii="Arial" w:hAnsi="Arial" w:cs="Arial"/>
        </w:rPr>
      </w:pPr>
      <w:proofErr w:type="gramStart"/>
      <w:r w:rsidRPr="007F1687">
        <w:rPr>
          <w:rFonts w:ascii="Arial" w:hAnsi="Arial" w:cs="Arial"/>
        </w:rPr>
        <w:t>ustawa</w:t>
      </w:r>
      <w:proofErr w:type="gramEnd"/>
      <w:r w:rsidRPr="007F1687">
        <w:rPr>
          <w:rFonts w:ascii="Arial" w:hAnsi="Arial" w:cs="Arial"/>
        </w:rPr>
        <w:t xml:space="preserve"> z dnia 27 sierpnia 2009 r. o finansach publicznych (Dz.U. </w:t>
      </w:r>
      <w:proofErr w:type="gramStart"/>
      <w:r w:rsidRPr="007F1687">
        <w:rPr>
          <w:rFonts w:ascii="Arial" w:hAnsi="Arial" w:cs="Arial"/>
        </w:rPr>
        <w:t>z</w:t>
      </w:r>
      <w:proofErr w:type="gramEnd"/>
      <w:r w:rsidRPr="007F1687">
        <w:rPr>
          <w:rFonts w:ascii="Arial" w:hAnsi="Arial" w:cs="Arial"/>
        </w:rPr>
        <w:t xml:space="preserve"> 20</w:t>
      </w:r>
      <w:r w:rsidR="00A4446C" w:rsidRPr="007F1687">
        <w:rPr>
          <w:rFonts w:ascii="Arial" w:hAnsi="Arial" w:cs="Arial"/>
        </w:rPr>
        <w:t>21</w:t>
      </w:r>
      <w:r w:rsidRPr="007F1687">
        <w:rPr>
          <w:rFonts w:ascii="Arial" w:hAnsi="Arial" w:cs="Arial"/>
        </w:rPr>
        <w:t xml:space="preserve"> r. poz. </w:t>
      </w:r>
      <w:r w:rsidR="00A4446C" w:rsidRPr="007F1687">
        <w:rPr>
          <w:rFonts w:ascii="Arial" w:hAnsi="Arial" w:cs="Arial"/>
        </w:rPr>
        <w:t>305</w:t>
      </w:r>
      <w:r w:rsidRPr="007F1687">
        <w:rPr>
          <w:rFonts w:ascii="Arial" w:hAnsi="Arial" w:cs="Arial"/>
        </w:rPr>
        <w:t>);</w:t>
      </w:r>
    </w:p>
    <w:p w:rsidR="00386B57" w:rsidRPr="007F1687" w:rsidRDefault="00386B57" w:rsidP="00386B57">
      <w:pPr>
        <w:pStyle w:val="Akapitzlist"/>
        <w:numPr>
          <w:ilvl w:val="0"/>
          <w:numId w:val="9"/>
        </w:numPr>
        <w:spacing w:after="0" w:line="360" w:lineRule="auto"/>
        <w:ind w:left="357" w:hanging="357"/>
        <w:jc w:val="both"/>
        <w:rPr>
          <w:rFonts w:ascii="Arial" w:hAnsi="Arial" w:cs="Arial"/>
        </w:rPr>
      </w:pPr>
      <w:proofErr w:type="gramStart"/>
      <w:r w:rsidRPr="007F1687">
        <w:rPr>
          <w:rFonts w:ascii="Arial" w:hAnsi="Arial" w:cs="Arial"/>
        </w:rPr>
        <w:t>ustawa</w:t>
      </w:r>
      <w:proofErr w:type="gramEnd"/>
      <w:r w:rsidRPr="007F1687">
        <w:rPr>
          <w:rFonts w:ascii="Arial" w:hAnsi="Arial" w:cs="Arial"/>
        </w:rPr>
        <w:t xml:space="preserve"> z dnia 21 czerwca 2001 r. o ochronie praw lokatorów, mieszkaniowym zasobie </w:t>
      </w:r>
      <w:r w:rsidR="003A1DF2" w:rsidRPr="007F1687">
        <w:rPr>
          <w:rFonts w:ascii="Arial" w:hAnsi="Arial" w:cs="Arial"/>
        </w:rPr>
        <w:t>g</w:t>
      </w:r>
      <w:r w:rsidRPr="007F1687">
        <w:rPr>
          <w:rFonts w:ascii="Arial" w:hAnsi="Arial" w:cs="Arial"/>
        </w:rPr>
        <w:t xml:space="preserve">miny i o zmianie Kodeksu Cywilnego (Dz.U. </w:t>
      </w:r>
      <w:proofErr w:type="gramStart"/>
      <w:r w:rsidRPr="007F1687">
        <w:rPr>
          <w:rFonts w:ascii="Arial" w:hAnsi="Arial" w:cs="Arial"/>
        </w:rPr>
        <w:t>z</w:t>
      </w:r>
      <w:proofErr w:type="gramEnd"/>
      <w:r w:rsidRPr="007F1687">
        <w:rPr>
          <w:rFonts w:ascii="Arial" w:hAnsi="Arial" w:cs="Arial"/>
        </w:rPr>
        <w:t xml:space="preserve"> 2020 r. poz. 611</w:t>
      </w:r>
      <w:r w:rsidR="00A4446C" w:rsidRPr="007F1687">
        <w:rPr>
          <w:rFonts w:ascii="Arial" w:hAnsi="Arial" w:cs="Arial"/>
        </w:rPr>
        <w:t xml:space="preserve"> z </w:t>
      </w:r>
      <w:proofErr w:type="spellStart"/>
      <w:r w:rsidR="00A4446C" w:rsidRPr="007F1687">
        <w:rPr>
          <w:rFonts w:ascii="Arial" w:hAnsi="Arial" w:cs="Arial"/>
        </w:rPr>
        <w:t>późn</w:t>
      </w:r>
      <w:proofErr w:type="spellEnd"/>
      <w:r w:rsidR="00A4446C" w:rsidRPr="007F1687">
        <w:rPr>
          <w:rFonts w:ascii="Arial" w:hAnsi="Arial" w:cs="Arial"/>
        </w:rPr>
        <w:t xml:space="preserve">. </w:t>
      </w:r>
      <w:proofErr w:type="gramStart"/>
      <w:r w:rsidR="00A4446C" w:rsidRPr="007F1687">
        <w:rPr>
          <w:rFonts w:ascii="Arial" w:hAnsi="Arial" w:cs="Arial"/>
        </w:rPr>
        <w:t>zm</w:t>
      </w:r>
      <w:proofErr w:type="gramEnd"/>
      <w:r w:rsidR="00A4446C" w:rsidRPr="007F1687">
        <w:rPr>
          <w:rFonts w:ascii="Arial" w:hAnsi="Arial" w:cs="Arial"/>
        </w:rPr>
        <w:t>.</w:t>
      </w:r>
      <w:r w:rsidRPr="007F1687">
        <w:rPr>
          <w:rFonts w:ascii="Arial" w:hAnsi="Arial" w:cs="Arial"/>
        </w:rPr>
        <w:t>);</w:t>
      </w:r>
    </w:p>
    <w:p w:rsidR="00386B57" w:rsidRPr="007F1687" w:rsidRDefault="00386B57" w:rsidP="00386B57">
      <w:pPr>
        <w:pStyle w:val="Akapitzlist"/>
        <w:numPr>
          <w:ilvl w:val="0"/>
          <w:numId w:val="9"/>
        </w:numPr>
        <w:spacing w:after="0" w:line="360" w:lineRule="auto"/>
        <w:ind w:left="357" w:hanging="357"/>
        <w:jc w:val="both"/>
        <w:rPr>
          <w:rFonts w:ascii="Arial" w:hAnsi="Arial" w:cs="Arial"/>
        </w:rPr>
      </w:pPr>
      <w:proofErr w:type="gramStart"/>
      <w:r w:rsidRPr="007F1687">
        <w:rPr>
          <w:rFonts w:ascii="Arial" w:hAnsi="Arial" w:cs="Arial"/>
        </w:rPr>
        <w:t>ustawa</w:t>
      </w:r>
      <w:proofErr w:type="gramEnd"/>
      <w:r w:rsidRPr="007F1687">
        <w:rPr>
          <w:rFonts w:ascii="Arial" w:hAnsi="Arial" w:cs="Arial"/>
        </w:rPr>
        <w:t xml:space="preserve"> z dnia 8 grudnia 2006 r. o finansowym wsparciu tworzenia lokali mieszkalnych na wynajem, mieszkań chronionych, noclegowni, schronisk dla bezdomnych, ogrzewalni i tymczasowych pomieszczeń (Dz.U. </w:t>
      </w:r>
      <w:proofErr w:type="gramStart"/>
      <w:r w:rsidRPr="007F1687">
        <w:rPr>
          <w:rFonts w:ascii="Arial" w:hAnsi="Arial" w:cs="Arial"/>
        </w:rPr>
        <w:t>z</w:t>
      </w:r>
      <w:proofErr w:type="gramEnd"/>
      <w:r w:rsidRPr="007F1687">
        <w:rPr>
          <w:rFonts w:ascii="Arial" w:hAnsi="Arial" w:cs="Arial"/>
        </w:rPr>
        <w:t xml:space="preserve"> 2020 r. poz. 508</w:t>
      </w:r>
      <w:r w:rsidR="00A4446C" w:rsidRPr="007F1687">
        <w:rPr>
          <w:rFonts w:ascii="Arial" w:hAnsi="Arial" w:cs="Arial"/>
        </w:rPr>
        <w:t xml:space="preserve"> z </w:t>
      </w:r>
      <w:proofErr w:type="spellStart"/>
      <w:r w:rsidR="00A4446C" w:rsidRPr="007F1687">
        <w:rPr>
          <w:rFonts w:ascii="Arial" w:hAnsi="Arial" w:cs="Arial"/>
        </w:rPr>
        <w:t>późn</w:t>
      </w:r>
      <w:proofErr w:type="spellEnd"/>
      <w:r w:rsidR="00A4446C" w:rsidRPr="007F1687">
        <w:rPr>
          <w:rFonts w:ascii="Arial" w:hAnsi="Arial" w:cs="Arial"/>
        </w:rPr>
        <w:t xml:space="preserve">. </w:t>
      </w:r>
      <w:proofErr w:type="gramStart"/>
      <w:r w:rsidR="00A4446C" w:rsidRPr="007F1687">
        <w:rPr>
          <w:rFonts w:ascii="Arial" w:hAnsi="Arial" w:cs="Arial"/>
        </w:rPr>
        <w:t>zm</w:t>
      </w:r>
      <w:proofErr w:type="gramEnd"/>
      <w:r w:rsidR="00A4446C" w:rsidRPr="007F1687">
        <w:rPr>
          <w:rFonts w:ascii="Arial" w:hAnsi="Arial" w:cs="Arial"/>
        </w:rPr>
        <w:t>.</w:t>
      </w:r>
      <w:r w:rsidRPr="007F1687">
        <w:rPr>
          <w:rFonts w:ascii="Arial" w:hAnsi="Arial" w:cs="Arial"/>
        </w:rPr>
        <w:t>);</w:t>
      </w:r>
    </w:p>
    <w:p w:rsidR="00386B57" w:rsidRPr="007F1687" w:rsidRDefault="00386B57" w:rsidP="00386B57">
      <w:pPr>
        <w:pStyle w:val="Akapitzlist"/>
        <w:numPr>
          <w:ilvl w:val="0"/>
          <w:numId w:val="9"/>
        </w:numPr>
        <w:spacing w:after="0" w:line="360" w:lineRule="auto"/>
        <w:ind w:left="357" w:hanging="357"/>
        <w:jc w:val="both"/>
        <w:rPr>
          <w:rFonts w:ascii="Arial" w:hAnsi="Arial" w:cs="Arial"/>
        </w:rPr>
      </w:pPr>
      <w:proofErr w:type="gramStart"/>
      <w:r w:rsidRPr="007F1687">
        <w:rPr>
          <w:rFonts w:ascii="Arial" w:hAnsi="Arial" w:cs="Arial"/>
        </w:rPr>
        <w:t>ustawa</w:t>
      </w:r>
      <w:proofErr w:type="gramEnd"/>
      <w:r w:rsidRPr="007F1687">
        <w:rPr>
          <w:rFonts w:ascii="Arial" w:hAnsi="Arial" w:cs="Arial"/>
        </w:rPr>
        <w:t xml:space="preserve"> z dnia 27 sierpnia 2004 r. o świadczeniach opieki zdrowotnej finansowanych ze środków publicznych (Dz.U. </w:t>
      </w:r>
      <w:proofErr w:type="gramStart"/>
      <w:r w:rsidRPr="007F1687">
        <w:rPr>
          <w:rFonts w:ascii="Arial" w:hAnsi="Arial" w:cs="Arial"/>
        </w:rPr>
        <w:t>z</w:t>
      </w:r>
      <w:proofErr w:type="gramEnd"/>
      <w:r w:rsidRPr="007F1687">
        <w:rPr>
          <w:rFonts w:ascii="Arial" w:hAnsi="Arial" w:cs="Arial"/>
        </w:rPr>
        <w:t xml:space="preserve"> 2020 r. poz.1398</w:t>
      </w:r>
      <w:r w:rsidR="003A1DF2" w:rsidRPr="007F1687">
        <w:rPr>
          <w:rFonts w:ascii="Arial" w:hAnsi="Arial" w:cs="Arial"/>
        </w:rPr>
        <w:t xml:space="preserve"> z późn. </w:t>
      </w:r>
      <w:proofErr w:type="gramStart"/>
      <w:r w:rsidR="003A1DF2" w:rsidRPr="007F1687">
        <w:rPr>
          <w:rFonts w:ascii="Arial" w:hAnsi="Arial" w:cs="Arial"/>
        </w:rPr>
        <w:t>zm</w:t>
      </w:r>
      <w:proofErr w:type="gramEnd"/>
      <w:r w:rsidR="003A1DF2" w:rsidRPr="007F1687">
        <w:rPr>
          <w:rFonts w:ascii="Arial" w:hAnsi="Arial" w:cs="Arial"/>
        </w:rPr>
        <w:t>.</w:t>
      </w:r>
      <w:r w:rsidRPr="007F1687">
        <w:rPr>
          <w:rFonts w:ascii="Arial" w:hAnsi="Arial" w:cs="Arial"/>
        </w:rPr>
        <w:t>);</w:t>
      </w:r>
    </w:p>
    <w:p w:rsidR="00386B57" w:rsidRPr="007F1687" w:rsidRDefault="00386B57" w:rsidP="00386B57">
      <w:pPr>
        <w:pStyle w:val="Akapitzlist"/>
        <w:numPr>
          <w:ilvl w:val="0"/>
          <w:numId w:val="9"/>
        </w:numPr>
        <w:spacing w:after="0" w:line="360" w:lineRule="auto"/>
        <w:ind w:left="357" w:hanging="357"/>
        <w:jc w:val="both"/>
        <w:rPr>
          <w:rFonts w:ascii="Arial" w:hAnsi="Arial" w:cs="Arial"/>
        </w:rPr>
      </w:pPr>
      <w:proofErr w:type="gramStart"/>
      <w:r w:rsidRPr="007F1687">
        <w:rPr>
          <w:rFonts w:ascii="Arial" w:hAnsi="Arial" w:cs="Arial"/>
        </w:rPr>
        <w:t>ustawa</w:t>
      </w:r>
      <w:proofErr w:type="gramEnd"/>
      <w:r w:rsidRPr="007F1687">
        <w:rPr>
          <w:rFonts w:ascii="Arial" w:hAnsi="Arial" w:cs="Arial"/>
        </w:rPr>
        <w:t xml:space="preserve"> z dnia 26 października 1982 r. o postępowaniu w sprawach nieletnich (Dz.U. </w:t>
      </w:r>
      <w:proofErr w:type="gramStart"/>
      <w:r w:rsidRPr="007F1687">
        <w:rPr>
          <w:rFonts w:ascii="Arial" w:hAnsi="Arial" w:cs="Arial"/>
        </w:rPr>
        <w:t>z</w:t>
      </w:r>
      <w:proofErr w:type="gramEnd"/>
      <w:r w:rsidRPr="007F1687">
        <w:rPr>
          <w:rFonts w:ascii="Arial" w:hAnsi="Arial" w:cs="Arial"/>
        </w:rPr>
        <w:t> 2018 r. poz. 969);</w:t>
      </w:r>
    </w:p>
    <w:p w:rsidR="00386B57" w:rsidRPr="007F1687" w:rsidRDefault="00386B57" w:rsidP="00386B57">
      <w:pPr>
        <w:pStyle w:val="Akapitzlist"/>
        <w:numPr>
          <w:ilvl w:val="0"/>
          <w:numId w:val="9"/>
        </w:numPr>
        <w:spacing w:after="0" w:line="360" w:lineRule="auto"/>
        <w:ind w:left="357" w:hanging="357"/>
        <w:jc w:val="both"/>
        <w:rPr>
          <w:rFonts w:ascii="Arial" w:hAnsi="Arial" w:cs="Arial"/>
        </w:rPr>
      </w:pPr>
      <w:proofErr w:type="gramStart"/>
      <w:r w:rsidRPr="007F1687">
        <w:rPr>
          <w:rFonts w:ascii="Arial" w:hAnsi="Arial" w:cs="Arial"/>
        </w:rPr>
        <w:t>ustawa</w:t>
      </w:r>
      <w:proofErr w:type="gramEnd"/>
      <w:r w:rsidRPr="007F1687">
        <w:rPr>
          <w:rFonts w:ascii="Arial" w:hAnsi="Arial" w:cs="Arial"/>
        </w:rPr>
        <w:t xml:space="preserve"> z dnia 15 kwietnia 2011 r. o działalności leczniczej (Dz.U. </w:t>
      </w:r>
      <w:proofErr w:type="gramStart"/>
      <w:r w:rsidRPr="007F1687">
        <w:rPr>
          <w:rFonts w:ascii="Arial" w:hAnsi="Arial" w:cs="Arial"/>
        </w:rPr>
        <w:t>z</w:t>
      </w:r>
      <w:proofErr w:type="gramEnd"/>
      <w:r w:rsidRPr="007F1687">
        <w:rPr>
          <w:rFonts w:ascii="Arial" w:hAnsi="Arial" w:cs="Arial"/>
        </w:rPr>
        <w:t xml:space="preserve"> 2020 r. poz. 295 z późn. </w:t>
      </w:r>
      <w:proofErr w:type="gramStart"/>
      <w:r w:rsidRPr="007F1687">
        <w:rPr>
          <w:rFonts w:ascii="Arial" w:hAnsi="Arial" w:cs="Arial"/>
        </w:rPr>
        <w:t>zm</w:t>
      </w:r>
      <w:proofErr w:type="gramEnd"/>
      <w:r w:rsidRPr="007F1687">
        <w:rPr>
          <w:rFonts w:ascii="Arial" w:hAnsi="Arial" w:cs="Arial"/>
        </w:rPr>
        <w:t>.);</w:t>
      </w:r>
    </w:p>
    <w:p w:rsidR="00386B57" w:rsidRPr="007F1687" w:rsidRDefault="00386B57" w:rsidP="00386B57">
      <w:pPr>
        <w:pStyle w:val="Akapitzlist"/>
        <w:numPr>
          <w:ilvl w:val="0"/>
          <w:numId w:val="9"/>
        </w:numPr>
        <w:spacing w:after="0" w:line="360" w:lineRule="auto"/>
        <w:ind w:left="357" w:hanging="357"/>
        <w:jc w:val="both"/>
        <w:rPr>
          <w:rFonts w:ascii="Arial" w:hAnsi="Arial" w:cs="Arial"/>
        </w:rPr>
      </w:pPr>
      <w:proofErr w:type="gramStart"/>
      <w:r w:rsidRPr="007F1687">
        <w:rPr>
          <w:rFonts w:ascii="Arial" w:hAnsi="Arial" w:cs="Arial"/>
        </w:rPr>
        <w:t>ustawa</w:t>
      </w:r>
      <w:proofErr w:type="gramEnd"/>
      <w:r w:rsidRPr="007F1687">
        <w:rPr>
          <w:rFonts w:ascii="Arial" w:hAnsi="Arial" w:cs="Arial"/>
        </w:rPr>
        <w:t xml:space="preserve"> z dnia 7 września 1991 r. systemie oświaty (Dz.U. </w:t>
      </w:r>
      <w:proofErr w:type="gramStart"/>
      <w:r w:rsidRPr="007F1687">
        <w:rPr>
          <w:rFonts w:ascii="Arial" w:hAnsi="Arial" w:cs="Arial"/>
        </w:rPr>
        <w:t>z</w:t>
      </w:r>
      <w:proofErr w:type="gramEnd"/>
      <w:r w:rsidRPr="007F1687">
        <w:rPr>
          <w:rFonts w:ascii="Arial" w:hAnsi="Arial" w:cs="Arial"/>
        </w:rPr>
        <w:t xml:space="preserve"> 2020 r. poz. 1327</w:t>
      </w:r>
      <w:r w:rsidR="00A4446C" w:rsidRPr="007F1687">
        <w:rPr>
          <w:rFonts w:ascii="Arial" w:hAnsi="Arial" w:cs="Arial"/>
        </w:rPr>
        <w:t xml:space="preserve"> z </w:t>
      </w:r>
      <w:proofErr w:type="spellStart"/>
      <w:r w:rsidR="00A4446C" w:rsidRPr="007F1687">
        <w:rPr>
          <w:rFonts w:ascii="Arial" w:hAnsi="Arial" w:cs="Arial"/>
        </w:rPr>
        <w:t>późn</w:t>
      </w:r>
      <w:proofErr w:type="spellEnd"/>
      <w:r w:rsidR="00A4446C" w:rsidRPr="007F1687">
        <w:rPr>
          <w:rFonts w:ascii="Arial" w:hAnsi="Arial" w:cs="Arial"/>
        </w:rPr>
        <w:t xml:space="preserve">. </w:t>
      </w:r>
      <w:proofErr w:type="gramStart"/>
      <w:r w:rsidR="00A4446C" w:rsidRPr="007F1687">
        <w:rPr>
          <w:rFonts w:ascii="Arial" w:hAnsi="Arial" w:cs="Arial"/>
        </w:rPr>
        <w:t>zm</w:t>
      </w:r>
      <w:proofErr w:type="gramEnd"/>
      <w:r w:rsidR="00A4446C" w:rsidRPr="007F1687">
        <w:rPr>
          <w:rFonts w:ascii="Arial" w:hAnsi="Arial" w:cs="Arial"/>
        </w:rPr>
        <w:t>.</w:t>
      </w:r>
      <w:r w:rsidRPr="007F1687">
        <w:rPr>
          <w:rFonts w:ascii="Arial" w:hAnsi="Arial" w:cs="Arial"/>
        </w:rPr>
        <w:t>);</w:t>
      </w:r>
    </w:p>
    <w:p w:rsidR="00386B57" w:rsidRPr="007F1687" w:rsidRDefault="00386B57" w:rsidP="00386B57">
      <w:pPr>
        <w:pStyle w:val="Akapitzlist"/>
        <w:numPr>
          <w:ilvl w:val="0"/>
          <w:numId w:val="9"/>
        </w:numPr>
        <w:spacing w:after="0" w:line="360" w:lineRule="auto"/>
        <w:ind w:left="357" w:hanging="357"/>
        <w:jc w:val="both"/>
        <w:rPr>
          <w:rFonts w:ascii="Arial" w:hAnsi="Arial" w:cs="Arial"/>
        </w:rPr>
      </w:pPr>
      <w:proofErr w:type="gramStart"/>
      <w:r w:rsidRPr="007F1687">
        <w:rPr>
          <w:rFonts w:ascii="Arial" w:hAnsi="Arial" w:cs="Arial"/>
        </w:rPr>
        <w:t>uchwała</w:t>
      </w:r>
      <w:proofErr w:type="gramEnd"/>
      <w:r w:rsidRPr="007F1687">
        <w:rPr>
          <w:rFonts w:ascii="Arial" w:hAnsi="Arial" w:cs="Arial"/>
        </w:rPr>
        <w:t xml:space="preserve"> nr 140 Rady Ministrów z dnia 15 października 2018 r. w sprawie ustanowienia wieloletniego rządowego programu "Posiłek w szkole i </w:t>
      </w:r>
      <w:r w:rsidR="00E77F51" w:rsidRPr="007F1687">
        <w:rPr>
          <w:rFonts w:ascii="Arial" w:hAnsi="Arial" w:cs="Arial"/>
        </w:rPr>
        <w:t>w domu" na lata 2019-2023 (M.P. </w:t>
      </w:r>
      <w:r w:rsidRPr="007F1687">
        <w:rPr>
          <w:rFonts w:ascii="Arial" w:hAnsi="Arial" w:cs="Arial"/>
        </w:rPr>
        <w:t>2018 poz. 1007);</w:t>
      </w:r>
    </w:p>
    <w:p w:rsidR="00386B57" w:rsidRPr="007F1687" w:rsidRDefault="00386B57" w:rsidP="00386B57">
      <w:pPr>
        <w:pStyle w:val="Akapitzlist"/>
        <w:numPr>
          <w:ilvl w:val="0"/>
          <w:numId w:val="9"/>
        </w:numPr>
        <w:spacing w:after="0" w:line="360" w:lineRule="auto"/>
        <w:ind w:left="357" w:hanging="357"/>
        <w:jc w:val="both"/>
        <w:rPr>
          <w:rFonts w:ascii="Arial" w:hAnsi="Arial" w:cs="Arial"/>
        </w:rPr>
      </w:pPr>
      <w:proofErr w:type="gramStart"/>
      <w:r w:rsidRPr="007F1687">
        <w:rPr>
          <w:rFonts w:ascii="Arial" w:hAnsi="Arial" w:cs="Arial"/>
        </w:rPr>
        <w:t>ustawa</w:t>
      </w:r>
      <w:proofErr w:type="gramEnd"/>
      <w:r w:rsidRPr="007F1687">
        <w:rPr>
          <w:rFonts w:ascii="Arial" w:hAnsi="Arial" w:cs="Arial"/>
        </w:rPr>
        <w:t xml:space="preserve"> z dnia 4 listopada 2016 r. o wsparciu kobiet w ciąży i rodzin „Za życiem” (Dz.U. </w:t>
      </w:r>
      <w:proofErr w:type="gramStart"/>
      <w:r w:rsidRPr="007F1687">
        <w:rPr>
          <w:rFonts w:ascii="Arial" w:hAnsi="Arial" w:cs="Arial"/>
        </w:rPr>
        <w:t>z</w:t>
      </w:r>
      <w:proofErr w:type="gramEnd"/>
      <w:r w:rsidRPr="007F1687">
        <w:rPr>
          <w:rFonts w:ascii="Arial" w:hAnsi="Arial" w:cs="Arial"/>
        </w:rPr>
        <w:t> 20</w:t>
      </w:r>
      <w:r w:rsidR="00A4446C" w:rsidRPr="007F1687">
        <w:rPr>
          <w:rFonts w:ascii="Arial" w:hAnsi="Arial" w:cs="Arial"/>
        </w:rPr>
        <w:t>20</w:t>
      </w:r>
      <w:r w:rsidRPr="007F1687">
        <w:rPr>
          <w:rFonts w:ascii="Arial" w:hAnsi="Arial" w:cs="Arial"/>
        </w:rPr>
        <w:t xml:space="preserve"> r. poz</w:t>
      </w:r>
      <w:r w:rsidR="00A4446C" w:rsidRPr="007F1687">
        <w:rPr>
          <w:rFonts w:ascii="Arial" w:hAnsi="Arial" w:cs="Arial"/>
        </w:rPr>
        <w:t>. 1329</w:t>
      </w:r>
      <w:r w:rsidRPr="007F1687">
        <w:rPr>
          <w:rFonts w:ascii="Arial" w:hAnsi="Arial" w:cs="Arial"/>
        </w:rPr>
        <w:t>);</w:t>
      </w:r>
    </w:p>
    <w:p w:rsidR="00386B57" w:rsidRPr="007F1687" w:rsidRDefault="00386B57" w:rsidP="00386B57">
      <w:pPr>
        <w:pStyle w:val="Akapitzlist"/>
        <w:numPr>
          <w:ilvl w:val="0"/>
          <w:numId w:val="9"/>
        </w:numPr>
        <w:spacing w:after="0" w:line="360" w:lineRule="auto"/>
        <w:ind w:left="357" w:hanging="357"/>
        <w:jc w:val="both"/>
        <w:rPr>
          <w:rFonts w:ascii="Arial" w:hAnsi="Arial" w:cs="Arial"/>
        </w:rPr>
      </w:pPr>
      <w:proofErr w:type="gramStart"/>
      <w:r w:rsidRPr="007F1687">
        <w:rPr>
          <w:rFonts w:ascii="Arial" w:hAnsi="Arial" w:cs="Arial"/>
        </w:rPr>
        <w:t>rozporządzenie</w:t>
      </w:r>
      <w:proofErr w:type="gramEnd"/>
      <w:r w:rsidRPr="007F1687">
        <w:rPr>
          <w:rFonts w:ascii="Arial" w:hAnsi="Arial" w:cs="Arial"/>
        </w:rPr>
        <w:t xml:space="preserve"> Rady Ministrów z dnia 30 maja 2018 r. w sprawie szczegółowych warunków realizacji rządowego programu „Dobry start” (Dz.U. </w:t>
      </w:r>
      <w:proofErr w:type="gramStart"/>
      <w:r w:rsidRPr="007F1687">
        <w:rPr>
          <w:rFonts w:ascii="Arial" w:hAnsi="Arial" w:cs="Arial"/>
        </w:rPr>
        <w:t>z</w:t>
      </w:r>
      <w:proofErr w:type="gramEnd"/>
      <w:r w:rsidRPr="007F1687">
        <w:rPr>
          <w:rFonts w:ascii="Arial" w:hAnsi="Arial" w:cs="Arial"/>
        </w:rPr>
        <w:t xml:space="preserve"> 2018 r. poz. 1061);</w:t>
      </w:r>
    </w:p>
    <w:p w:rsidR="00386B57" w:rsidRPr="007F1687" w:rsidRDefault="00386B57" w:rsidP="00386B57">
      <w:pPr>
        <w:pStyle w:val="Akapitzlist"/>
        <w:numPr>
          <w:ilvl w:val="0"/>
          <w:numId w:val="9"/>
        </w:numPr>
        <w:spacing w:after="0" w:line="360" w:lineRule="auto"/>
        <w:ind w:left="357" w:hanging="357"/>
        <w:jc w:val="both"/>
        <w:rPr>
          <w:rFonts w:ascii="Arial" w:hAnsi="Arial" w:cs="Arial"/>
        </w:rPr>
      </w:pPr>
      <w:proofErr w:type="gramStart"/>
      <w:r w:rsidRPr="007F1687">
        <w:rPr>
          <w:rFonts w:ascii="Arial" w:hAnsi="Arial" w:cs="Arial"/>
        </w:rPr>
        <w:t>ustawa</w:t>
      </w:r>
      <w:proofErr w:type="gramEnd"/>
      <w:r w:rsidRPr="007F1687">
        <w:rPr>
          <w:rFonts w:ascii="Arial" w:hAnsi="Arial" w:cs="Arial"/>
        </w:rPr>
        <w:t xml:space="preserve"> z dnia 10 kwietnia 1997 r. Prawo energetyczne (Dz.U. </w:t>
      </w:r>
      <w:proofErr w:type="gramStart"/>
      <w:r w:rsidRPr="007F1687">
        <w:rPr>
          <w:rFonts w:ascii="Arial" w:hAnsi="Arial" w:cs="Arial"/>
        </w:rPr>
        <w:t>z</w:t>
      </w:r>
      <w:proofErr w:type="gramEnd"/>
      <w:r w:rsidRPr="007F1687">
        <w:rPr>
          <w:rFonts w:ascii="Arial" w:hAnsi="Arial" w:cs="Arial"/>
        </w:rPr>
        <w:t xml:space="preserve"> 2020 r. poz. 833 z późń. </w:t>
      </w:r>
      <w:proofErr w:type="gramStart"/>
      <w:r w:rsidRPr="007F1687">
        <w:rPr>
          <w:rFonts w:ascii="Arial" w:hAnsi="Arial" w:cs="Arial"/>
        </w:rPr>
        <w:t>zm</w:t>
      </w:r>
      <w:proofErr w:type="gramEnd"/>
      <w:r w:rsidRPr="007F1687">
        <w:rPr>
          <w:rFonts w:ascii="Arial" w:hAnsi="Arial" w:cs="Arial"/>
        </w:rPr>
        <w:t>.)</w:t>
      </w:r>
      <w:r w:rsidRPr="007F1687">
        <w:rPr>
          <w:rFonts w:ascii="Arial" w:hAnsi="Arial" w:cs="Arial"/>
          <w:shd w:val="clear" w:color="auto" w:fill="FFFFFF"/>
        </w:rPr>
        <w:t>.</w:t>
      </w:r>
    </w:p>
    <w:p w:rsidR="00315E1D" w:rsidRPr="007F1687" w:rsidRDefault="00315E1D" w:rsidP="00315E1D">
      <w:pPr>
        <w:spacing w:before="120" w:after="120" w:line="360" w:lineRule="auto"/>
        <w:jc w:val="both"/>
        <w:rPr>
          <w:rFonts w:cs="Arial"/>
        </w:rPr>
      </w:pPr>
      <w:r w:rsidRPr="007F1687">
        <w:rPr>
          <w:rFonts w:cs="Arial"/>
        </w:rPr>
        <w:t xml:space="preserve">Różnorodność problemów społecznych nakłada na realizatorów polityki społecznej konieczność uwzględniania adekwatnych instrumentów pomocowych. </w:t>
      </w:r>
      <w:r w:rsidRPr="007F1687">
        <w:rPr>
          <w:rFonts w:cs="Arial"/>
          <w:lang w:eastAsia="pl-PL"/>
        </w:rPr>
        <w:t>Głównym celem strategii rozwiązywania problemów społecznych jest pogłębianie i rozwój form pracy socjalnej, kooperacja z różnymi instytucjami i organizacjami pozarządowymi zajmującymi się problemami społecznymi oraz instytucjami funkcjonujący</w:t>
      </w:r>
      <w:r w:rsidR="002270F9" w:rsidRPr="007F1687">
        <w:rPr>
          <w:rFonts w:cs="Arial"/>
          <w:lang w:eastAsia="pl-PL"/>
        </w:rPr>
        <w:t>mi w sferze polityki społecznej.</w:t>
      </w:r>
      <w:r w:rsidRPr="007F1687">
        <w:rPr>
          <w:rFonts w:cs="Arial"/>
          <w:lang w:eastAsia="pl-PL"/>
        </w:rPr>
        <w:t xml:space="preserve"> </w:t>
      </w:r>
      <w:r w:rsidRPr="007F1687">
        <w:rPr>
          <w:rFonts w:cs="Arial"/>
        </w:rPr>
        <w:t>Świadomość przenikania się perspektyw problemowych wskazuje, iż w</w:t>
      </w:r>
      <w:r w:rsidR="007E3202" w:rsidRPr="007F1687">
        <w:rPr>
          <w:rFonts w:cs="Arial"/>
        </w:rPr>
        <w:t xml:space="preserve"> </w:t>
      </w:r>
      <w:r w:rsidRPr="007F1687">
        <w:rPr>
          <w:rFonts w:cs="Arial"/>
        </w:rPr>
        <w:t xml:space="preserve">rozwiązywanie problemów społecznych powinni zostać zaangażowani różni przedstawiciele społeczni – poza przedstawicielami sektora publicznego także przedstawiciele sektora pozarządowego oraz pozostali członkowie wspólnoty samorządowej </w:t>
      </w:r>
      <w:r w:rsidR="00011959" w:rsidRPr="007F1687">
        <w:rPr>
          <w:rFonts w:cs="Arial"/>
        </w:rPr>
        <w:t>Miasta i Gminy Radzyń - Chełmiński</w:t>
      </w:r>
      <w:r w:rsidRPr="007F1687">
        <w:rPr>
          <w:rFonts w:cs="Arial"/>
        </w:rPr>
        <w:t xml:space="preserve">. </w:t>
      </w:r>
    </w:p>
    <w:p w:rsidR="001607B4" w:rsidRPr="007F1687" w:rsidRDefault="001607B4" w:rsidP="001607B4">
      <w:pPr>
        <w:autoSpaceDE w:val="0"/>
        <w:autoSpaceDN w:val="0"/>
        <w:adjustRightInd w:val="0"/>
        <w:spacing w:before="120" w:after="120" w:line="360" w:lineRule="auto"/>
        <w:jc w:val="both"/>
        <w:rPr>
          <w:rFonts w:cs="Arial"/>
          <w:lang w:eastAsia="pl-PL"/>
        </w:rPr>
      </w:pPr>
      <w:r w:rsidRPr="007F1687">
        <w:rPr>
          <w:rFonts w:cs="Arial"/>
          <w:lang w:eastAsia="pl-PL"/>
        </w:rPr>
        <w:t xml:space="preserve">Przy rozwiązywaniu problemów społecznych należy położyć nacisk na wykorzystanie dostępnych instrumentów o charakterze innowacyjnym i aktywizującym, w tym z zakresu ekonomii społecznej. Aby można było mówić o angażowaniu członków społeczności lokalnej w proces strategicznego rozwiązywania problemów społecznych, ich udział musi zostać uwzględniony na każdym etapie planowania strategicznego – począwszy od wyboru kierunków priorytetowych, a skończywszy na opracowaniu planu wdrażania i monitorowania Strategii. </w:t>
      </w:r>
    </w:p>
    <w:p w:rsidR="001607B4" w:rsidRPr="00011959" w:rsidRDefault="001607B4" w:rsidP="001607B4">
      <w:pPr>
        <w:autoSpaceDE w:val="0"/>
        <w:autoSpaceDN w:val="0"/>
        <w:adjustRightInd w:val="0"/>
        <w:spacing w:before="120" w:after="120" w:line="360" w:lineRule="auto"/>
        <w:jc w:val="both"/>
        <w:rPr>
          <w:rFonts w:cs="Arial"/>
          <w:lang w:eastAsia="pl-PL"/>
        </w:rPr>
      </w:pPr>
      <w:r w:rsidRPr="007F1687">
        <w:rPr>
          <w:rFonts w:cs="Arial"/>
          <w:lang w:eastAsia="pl-PL"/>
        </w:rPr>
        <w:t>Skuteczna strategia to taka, która jest konkretnym instrumentem kierunkowania i programowania działań społecznych. To zbiór reguł, które metodycznie stosowane pozwalają na efektywne działanie,</w:t>
      </w:r>
      <w:r w:rsidRPr="00011959">
        <w:rPr>
          <w:rFonts w:cs="Arial"/>
          <w:lang w:eastAsia="pl-PL"/>
        </w:rPr>
        <w:t xml:space="preserve"> urzeczywistniając jednocześnie sukces podejmowanych przedsięwzięć. Stanowią szansę na skuteczne budowanie i wykorzystanie potencjału w</w:t>
      </w:r>
      <w:r w:rsidR="006351CF" w:rsidRPr="00011959">
        <w:rPr>
          <w:rFonts w:cs="Arial"/>
          <w:lang w:eastAsia="pl-PL"/>
        </w:rPr>
        <w:t> </w:t>
      </w:r>
      <w:r w:rsidRPr="00011959">
        <w:rPr>
          <w:rFonts w:cs="Arial"/>
          <w:lang w:eastAsia="pl-PL"/>
        </w:rPr>
        <w:t>sferze instytucjonalnej i społecznej na rzecz kształtowania ładu społecznego.</w:t>
      </w:r>
    </w:p>
    <w:p w:rsidR="00357DCE" w:rsidRPr="00011959" w:rsidRDefault="00357DCE" w:rsidP="00357DCE">
      <w:pPr>
        <w:autoSpaceDE w:val="0"/>
        <w:autoSpaceDN w:val="0"/>
        <w:adjustRightInd w:val="0"/>
        <w:spacing w:before="120" w:after="120" w:line="360" w:lineRule="auto"/>
        <w:jc w:val="both"/>
        <w:rPr>
          <w:rFonts w:cs="Arial"/>
          <w:lang w:eastAsia="pl-PL"/>
        </w:rPr>
      </w:pPr>
      <w:r w:rsidRPr="00011959">
        <w:rPr>
          <w:rFonts w:cs="Arial"/>
          <w:i/>
          <w:lang w:eastAsia="pl-PL"/>
        </w:rPr>
        <w:t xml:space="preserve">Strategia Rozwiązywania Problemów Społecznych </w:t>
      </w:r>
      <w:r w:rsidR="00800999" w:rsidRPr="00011959">
        <w:rPr>
          <w:rFonts w:cs="Arial"/>
          <w:i/>
          <w:lang w:eastAsia="pl-PL"/>
        </w:rPr>
        <w:t xml:space="preserve">na terenie </w:t>
      </w:r>
      <w:r w:rsidR="00011959" w:rsidRPr="00011959">
        <w:rPr>
          <w:rFonts w:cs="Arial"/>
          <w:i/>
          <w:lang w:eastAsia="pl-PL"/>
        </w:rPr>
        <w:t xml:space="preserve">Miasta i </w:t>
      </w:r>
      <w:r w:rsidR="00800999" w:rsidRPr="00011959">
        <w:rPr>
          <w:rFonts w:cs="Arial"/>
          <w:i/>
          <w:lang w:eastAsia="pl-PL"/>
        </w:rPr>
        <w:t>Gminy</w:t>
      </w:r>
      <w:r w:rsidRPr="00011959">
        <w:rPr>
          <w:rFonts w:cs="Arial"/>
          <w:i/>
          <w:lang w:eastAsia="pl-PL"/>
        </w:rPr>
        <w:t xml:space="preserve"> </w:t>
      </w:r>
      <w:r w:rsidR="00011959" w:rsidRPr="00011959">
        <w:rPr>
          <w:rFonts w:cs="Arial"/>
          <w:i/>
          <w:lang w:eastAsia="pl-PL"/>
        </w:rPr>
        <w:t>Radzyń Chełmiński</w:t>
      </w:r>
      <w:r w:rsidRPr="00011959">
        <w:rPr>
          <w:rFonts w:cs="Arial"/>
          <w:i/>
          <w:lang w:eastAsia="pl-PL"/>
        </w:rPr>
        <w:t xml:space="preserve"> na lata </w:t>
      </w:r>
      <w:r w:rsidR="0089277C" w:rsidRPr="00011959">
        <w:rPr>
          <w:rFonts w:cs="Arial"/>
          <w:i/>
          <w:lang w:eastAsia="pl-PL"/>
        </w:rPr>
        <w:t>2021-20</w:t>
      </w:r>
      <w:r w:rsidR="00011959" w:rsidRPr="00011959">
        <w:rPr>
          <w:rFonts w:cs="Arial"/>
          <w:i/>
          <w:lang w:eastAsia="pl-PL"/>
        </w:rPr>
        <w:t>26</w:t>
      </w:r>
      <w:r w:rsidRPr="00011959">
        <w:rPr>
          <w:rFonts w:cs="Arial"/>
          <w:i/>
          <w:lang w:eastAsia="pl-PL"/>
        </w:rPr>
        <w:t xml:space="preserve"> </w:t>
      </w:r>
      <w:r w:rsidRPr="00011959">
        <w:rPr>
          <w:rFonts w:cs="Arial"/>
          <w:lang w:eastAsia="pl-PL"/>
        </w:rPr>
        <w:t xml:space="preserve">jest wieloletnim dokumentem programowym, stanowiącym niebagatelne znaczenie dla zapewnienia bezpieczeństwa socjalnego jego mieszkańców, zwłaszcza grup społecznych, którym grozi izolacja społeczna. </w:t>
      </w:r>
    </w:p>
    <w:p w:rsidR="00357DCE" w:rsidRPr="00011959" w:rsidRDefault="00357DCE" w:rsidP="00357DCE">
      <w:pPr>
        <w:autoSpaceDE w:val="0"/>
        <w:autoSpaceDN w:val="0"/>
        <w:adjustRightInd w:val="0"/>
        <w:spacing w:before="120" w:after="120" w:line="360" w:lineRule="auto"/>
        <w:jc w:val="both"/>
        <w:rPr>
          <w:rFonts w:cs="Arial"/>
          <w:b/>
          <w:smallCaps/>
          <w:u w:val="single"/>
          <w:lang w:eastAsia="pl-PL"/>
        </w:rPr>
      </w:pPr>
      <w:r w:rsidRPr="00011959">
        <w:rPr>
          <w:rFonts w:cs="Arial"/>
          <w:b/>
          <w:smallCaps/>
          <w:u w:val="single"/>
          <w:lang w:eastAsia="pl-PL"/>
        </w:rPr>
        <w:t>Powiązanie z dokumentami strategicznymi wyższego szczebla</w:t>
      </w:r>
    </w:p>
    <w:p w:rsidR="00AE1022" w:rsidRPr="00011959" w:rsidRDefault="00822438" w:rsidP="00822438">
      <w:pPr>
        <w:spacing w:before="120" w:after="120" w:line="360" w:lineRule="auto"/>
        <w:jc w:val="both"/>
      </w:pPr>
      <w:r w:rsidRPr="00011959">
        <w:t xml:space="preserve">Strategia Rozwiązywania Problemów Społecznych jest jednym ze sposobów realizacji strategii rozwoju </w:t>
      </w:r>
      <w:r w:rsidR="00F847FB" w:rsidRPr="00011959">
        <w:t>g</w:t>
      </w:r>
      <w:r w:rsidR="00771105" w:rsidRPr="00011959">
        <w:t>miny</w:t>
      </w:r>
      <w:r w:rsidRPr="00011959">
        <w:t xml:space="preserve"> i dokumentem wdrażającym politykę lokalną, a w wyniku tego dokumentem wypełniającym politykę regionalną i krajową. </w:t>
      </w:r>
      <w:r w:rsidR="00AE1022" w:rsidRPr="00011959">
        <w:t>Konstruowana jest zgodnie z</w:t>
      </w:r>
      <w:r w:rsidR="008C7291" w:rsidRPr="00011959">
        <w:t> </w:t>
      </w:r>
      <w:r w:rsidR="00AE1022" w:rsidRPr="00011959">
        <w:t>logiką kaskadoweg</w:t>
      </w:r>
      <w:r w:rsidR="00012662" w:rsidRPr="00011959">
        <w:t xml:space="preserve">o układu strategii i programów, co ma na celu </w:t>
      </w:r>
      <w:r w:rsidR="00AE1022" w:rsidRPr="00011959">
        <w:t>uspójnienie podejścia do procesu programowania, zarówno w odniesieniu do relacji strategii z programami szerszego zasięgu jak i programam</w:t>
      </w:r>
      <w:r w:rsidR="00012662" w:rsidRPr="00011959">
        <w:t xml:space="preserve">i konstruowanymi w jej ramach. </w:t>
      </w:r>
      <w:r w:rsidR="00AE1022" w:rsidRPr="00011959">
        <w:t xml:space="preserve">W </w:t>
      </w:r>
      <w:r w:rsidR="00012662" w:rsidRPr="00011959">
        <w:t>praktyce oznacza to, że długo i </w:t>
      </w:r>
      <w:r w:rsidR="00AE1022" w:rsidRPr="00011959">
        <w:t>śred</w:t>
      </w:r>
      <w:r w:rsidR="00800999" w:rsidRPr="00011959">
        <w:t>niookresowe programy operacyjne</w:t>
      </w:r>
      <w:r w:rsidR="00AE1022" w:rsidRPr="00011959">
        <w:t xml:space="preserve"> i strategiczne na poziomie krajowym są planami wykonawczymi dla polityk formułowanych na poziomie Unii Europejskiej. Z kolei na poziomie lokalnym programy operacyjne i strategie rozwoju stanowią głównie długo i średniookresowe plany wykonawcze dla polityk formułowanych na poziomie krajowym. Zachowanie spójności niesie ze sobą również korzyści związane z możliwością aplikowania o środki pom</w:t>
      </w:r>
      <w:r w:rsidR="00012662" w:rsidRPr="00011959">
        <w:t xml:space="preserve">ocowe z funduszy UE. </w:t>
      </w:r>
    </w:p>
    <w:p w:rsidR="00822438" w:rsidRPr="00011959" w:rsidRDefault="00822438" w:rsidP="00822438">
      <w:pPr>
        <w:spacing w:before="120" w:after="120" w:line="360" w:lineRule="auto"/>
        <w:jc w:val="both"/>
      </w:pPr>
      <w:r w:rsidRPr="00011959">
        <w:t>Poniżej ukazano sprzężenie niniejszego dokumentu z dokumentami strategicznymi wyższego szczebla, włączając te, które wydaje Unia Europejska.</w:t>
      </w:r>
    </w:p>
    <w:p w:rsidR="00012662" w:rsidRPr="00011959" w:rsidRDefault="00012662" w:rsidP="00012662">
      <w:pPr>
        <w:spacing w:before="120" w:after="120" w:line="360" w:lineRule="auto"/>
        <w:jc w:val="both"/>
      </w:pPr>
      <w:r w:rsidRPr="00011959">
        <w:rPr>
          <w:i/>
        </w:rPr>
        <w:t xml:space="preserve">Strategia Rozwiązywania Problemów Społecznych </w:t>
      </w:r>
      <w:r w:rsidR="00800999" w:rsidRPr="00011959">
        <w:rPr>
          <w:i/>
        </w:rPr>
        <w:t xml:space="preserve">na terenie </w:t>
      </w:r>
      <w:r w:rsidR="00011959" w:rsidRPr="00011959">
        <w:rPr>
          <w:i/>
        </w:rPr>
        <w:t>Miasta i Gminy Radzyń Chełmiński</w:t>
      </w:r>
      <w:r w:rsidRPr="00011959">
        <w:t xml:space="preserve"> wpisuje się w</w:t>
      </w:r>
      <w:r w:rsidR="00031BE4" w:rsidRPr="00011959">
        <w:t> </w:t>
      </w:r>
      <w:r w:rsidRPr="00011959">
        <w:t>elementy polityki spójności Unii Europejskiej, która ma wspierać rozwój inteligentny, zrównoważony i</w:t>
      </w:r>
      <w:r w:rsidR="00800999" w:rsidRPr="00011959">
        <w:t xml:space="preserve"> </w:t>
      </w:r>
      <w:r w:rsidRPr="00011959">
        <w:t>sp</w:t>
      </w:r>
      <w:r w:rsidR="00374247" w:rsidRPr="00011959">
        <w:t>rzyjający włączeniu społecznemu</w:t>
      </w:r>
      <w:r w:rsidRPr="00011959">
        <w:t>. Rozwój sprzyjający włączeniu społecznemu koncentruje się na zwiększeniu aktywności zawodowej społeczeństw UE, podnoszeniu kwalifikacji obywateli oraz walce z ubóstwem.</w:t>
      </w:r>
    </w:p>
    <w:p w:rsidR="00012662" w:rsidRPr="00011959" w:rsidRDefault="00012662" w:rsidP="00012662">
      <w:pPr>
        <w:spacing w:before="120" w:after="120" w:line="360" w:lineRule="auto"/>
        <w:jc w:val="both"/>
      </w:pPr>
      <w:r w:rsidRPr="00011959">
        <w:t>Na poziomie krajowym przedmiotowa Strategia Rozwiązywania Problemów Społecznych wpisuje się w dokumenty strategiczne, które powstawały w okresie finalizacji prac nad strategią „Europa 2020”. Wspólną podstawę dla krajowych dokumentów strategicznych stanowi raport „POLSKA 2030”.</w:t>
      </w:r>
    </w:p>
    <w:p w:rsidR="00822438" w:rsidRPr="00011959" w:rsidRDefault="00822438" w:rsidP="007A76E7">
      <w:pPr>
        <w:autoSpaceDE w:val="0"/>
        <w:autoSpaceDN w:val="0"/>
        <w:adjustRightInd w:val="0"/>
        <w:spacing w:before="120" w:after="120" w:line="360" w:lineRule="auto"/>
        <w:jc w:val="both"/>
        <w:rPr>
          <w:rFonts w:cs="Arial"/>
          <w:b/>
          <w:lang w:eastAsia="pl-PL"/>
        </w:rPr>
      </w:pPr>
      <w:r w:rsidRPr="00011959">
        <w:rPr>
          <w:rFonts w:cs="Arial"/>
          <w:b/>
          <w:lang w:eastAsia="pl-PL"/>
        </w:rPr>
        <w:t xml:space="preserve">Polska 2030. Trzecia fala nowoczesności. Długookresowa Strategia Rozwoju Kraju 2030 </w:t>
      </w:r>
    </w:p>
    <w:p w:rsidR="000E4792" w:rsidRPr="00011959" w:rsidRDefault="00C3669F" w:rsidP="00DD1505">
      <w:pPr>
        <w:autoSpaceDE w:val="0"/>
        <w:autoSpaceDN w:val="0"/>
        <w:adjustRightInd w:val="0"/>
        <w:spacing w:before="120" w:after="120" w:line="360" w:lineRule="auto"/>
        <w:jc w:val="both"/>
        <w:rPr>
          <w:rFonts w:cs="Arial"/>
          <w:lang w:eastAsia="pl-PL"/>
        </w:rPr>
      </w:pPr>
      <w:r w:rsidRPr="00011959">
        <w:rPr>
          <w:rFonts w:cs="Arial"/>
          <w:lang w:eastAsia="pl-PL"/>
        </w:rPr>
        <w:t xml:space="preserve">Długookresowa Strategia Rozwoju Kraju 2030 to dokument mający na celu przede wszystkim </w:t>
      </w:r>
      <w:proofErr w:type="gramStart"/>
      <w:r w:rsidRPr="00011959">
        <w:rPr>
          <w:rFonts w:cs="Arial"/>
          <w:lang w:eastAsia="pl-PL"/>
        </w:rPr>
        <w:t>poprawę jakości</w:t>
      </w:r>
      <w:proofErr w:type="gramEnd"/>
      <w:r w:rsidRPr="00011959">
        <w:rPr>
          <w:rFonts w:cs="Arial"/>
          <w:lang w:eastAsia="pl-PL"/>
        </w:rPr>
        <w:t xml:space="preserve"> życia obywateli. Ukazuje </w:t>
      </w:r>
      <w:r w:rsidR="00800999" w:rsidRPr="00011959">
        <w:rPr>
          <w:rFonts w:cs="Arial"/>
          <w:lang w:eastAsia="pl-PL"/>
        </w:rPr>
        <w:t>on główne tendencje, wyzwania i</w:t>
      </w:r>
      <w:r w:rsidR="008C7291" w:rsidRPr="00011959">
        <w:rPr>
          <w:rFonts w:cs="Arial"/>
          <w:lang w:eastAsia="pl-PL"/>
        </w:rPr>
        <w:t> </w:t>
      </w:r>
      <w:r w:rsidRPr="00011959">
        <w:rPr>
          <w:rFonts w:cs="Arial"/>
          <w:lang w:eastAsia="pl-PL"/>
        </w:rPr>
        <w:t>schematy rozwoju społeczno-gospodarczego kraju, a także kierunki zagospodarowania przestrzennego państwa. Powyższy dokument wyznacz</w:t>
      </w:r>
      <w:r w:rsidR="00952CC1" w:rsidRPr="00011959">
        <w:rPr>
          <w:rFonts w:cs="Arial"/>
          <w:lang w:eastAsia="pl-PL"/>
        </w:rPr>
        <w:t>ył trzy strategiczne obszary, w</w:t>
      </w:r>
      <w:r w:rsidR="008C7291" w:rsidRPr="00011959">
        <w:rPr>
          <w:rFonts w:cs="Arial"/>
          <w:lang w:eastAsia="pl-PL"/>
        </w:rPr>
        <w:t> </w:t>
      </w:r>
      <w:r w:rsidRPr="00011959">
        <w:rPr>
          <w:rFonts w:cs="Arial"/>
          <w:lang w:eastAsia="pl-PL"/>
        </w:rPr>
        <w:t>których powinien odbywać się rozwój Polski:</w:t>
      </w:r>
    </w:p>
    <w:p w:rsidR="00C3669F" w:rsidRPr="007F1687" w:rsidRDefault="00C3669F" w:rsidP="00924B7B">
      <w:pPr>
        <w:pStyle w:val="Akapitzlist"/>
        <w:numPr>
          <w:ilvl w:val="0"/>
          <w:numId w:val="13"/>
        </w:numPr>
        <w:autoSpaceDE w:val="0"/>
        <w:autoSpaceDN w:val="0"/>
        <w:adjustRightInd w:val="0"/>
        <w:spacing w:after="0" w:line="360" w:lineRule="auto"/>
        <w:ind w:left="357" w:hanging="357"/>
        <w:jc w:val="both"/>
        <w:rPr>
          <w:rFonts w:ascii="Arial" w:hAnsi="Arial" w:cs="Arial"/>
          <w:lang w:eastAsia="pl-PL"/>
        </w:rPr>
      </w:pPr>
      <w:r w:rsidRPr="007F1687">
        <w:rPr>
          <w:rFonts w:ascii="Arial" w:hAnsi="Arial" w:cs="Arial"/>
          <w:lang w:eastAsia="pl-PL"/>
        </w:rPr>
        <w:t>Obszar konkurencyjności i innowacyjności gospodarki:</w:t>
      </w:r>
    </w:p>
    <w:p w:rsidR="001C4C0A" w:rsidRPr="007F1687" w:rsidRDefault="00C3669F" w:rsidP="00031BE4">
      <w:pPr>
        <w:pStyle w:val="Akapitzlist"/>
        <w:numPr>
          <w:ilvl w:val="0"/>
          <w:numId w:val="12"/>
        </w:numPr>
        <w:autoSpaceDE w:val="0"/>
        <w:autoSpaceDN w:val="0"/>
        <w:adjustRightInd w:val="0"/>
        <w:spacing w:after="0" w:line="360" w:lineRule="auto"/>
        <w:ind w:left="754" w:hanging="357"/>
        <w:jc w:val="both"/>
        <w:rPr>
          <w:rFonts w:ascii="Arial" w:hAnsi="Arial" w:cs="Arial"/>
          <w:lang w:eastAsia="pl-PL"/>
        </w:rPr>
      </w:pPr>
      <w:r w:rsidRPr="007F1687">
        <w:rPr>
          <w:rFonts w:ascii="Arial" w:hAnsi="Arial" w:cs="Arial"/>
          <w:lang w:eastAsia="pl-PL"/>
        </w:rPr>
        <w:t>Innowacyjność gospodarki i kreatywność indywidualna,</w:t>
      </w:r>
    </w:p>
    <w:p w:rsidR="001C4C0A" w:rsidRPr="007F1687" w:rsidRDefault="00C3669F" w:rsidP="00031BE4">
      <w:pPr>
        <w:pStyle w:val="Akapitzlist"/>
        <w:numPr>
          <w:ilvl w:val="0"/>
          <w:numId w:val="12"/>
        </w:numPr>
        <w:autoSpaceDE w:val="0"/>
        <w:autoSpaceDN w:val="0"/>
        <w:adjustRightInd w:val="0"/>
        <w:spacing w:after="0" w:line="360" w:lineRule="auto"/>
        <w:ind w:left="754" w:hanging="357"/>
        <w:jc w:val="both"/>
        <w:rPr>
          <w:rFonts w:ascii="Arial" w:hAnsi="Arial" w:cs="Arial"/>
          <w:lang w:eastAsia="pl-PL"/>
        </w:rPr>
      </w:pPr>
      <w:r w:rsidRPr="007F1687">
        <w:rPr>
          <w:rFonts w:ascii="Arial" w:hAnsi="Arial" w:cs="Arial"/>
          <w:lang w:eastAsia="pl-PL"/>
        </w:rPr>
        <w:t>Polska Cyfrowa,</w:t>
      </w:r>
    </w:p>
    <w:p w:rsidR="001C4C0A" w:rsidRPr="007F1687" w:rsidRDefault="00C3669F" w:rsidP="00031BE4">
      <w:pPr>
        <w:pStyle w:val="Akapitzlist"/>
        <w:numPr>
          <w:ilvl w:val="0"/>
          <w:numId w:val="12"/>
        </w:numPr>
        <w:autoSpaceDE w:val="0"/>
        <w:autoSpaceDN w:val="0"/>
        <w:adjustRightInd w:val="0"/>
        <w:spacing w:after="0" w:line="360" w:lineRule="auto"/>
        <w:ind w:left="754" w:hanging="357"/>
        <w:jc w:val="both"/>
        <w:rPr>
          <w:rFonts w:ascii="Arial" w:hAnsi="Arial" w:cs="Arial"/>
          <w:lang w:eastAsia="pl-PL"/>
        </w:rPr>
      </w:pPr>
      <w:r w:rsidRPr="007F1687">
        <w:rPr>
          <w:rFonts w:ascii="Arial" w:hAnsi="Arial" w:cs="Arial"/>
          <w:lang w:eastAsia="pl-PL"/>
        </w:rPr>
        <w:t>Kapitał ludzki,</w:t>
      </w:r>
    </w:p>
    <w:p w:rsidR="001C4C0A" w:rsidRPr="007F1687" w:rsidRDefault="00C3669F" w:rsidP="00031BE4">
      <w:pPr>
        <w:pStyle w:val="Akapitzlist"/>
        <w:numPr>
          <w:ilvl w:val="0"/>
          <w:numId w:val="12"/>
        </w:numPr>
        <w:autoSpaceDE w:val="0"/>
        <w:autoSpaceDN w:val="0"/>
        <w:adjustRightInd w:val="0"/>
        <w:spacing w:after="0" w:line="360" w:lineRule="auto"/>
        <w:ind w:left="754" w:hanging="357"/>
        <w:jc w:val="both"/>
        <w:rPr>
          <w:rFonts w:ascii="Arial" w:hAnsi="Arial" w:cs="Arial"/>
          <w:lang w:eastAsia="pl-PL"/>
        </w:rPr>
      </w:pPr>
      <w:r w:rsidRPr="007F1687">
        <w:rPr>
          <w:rFonts w:ascii="Arial" w:hAnsi="Arial" w:cs="Arial"/>
          <w:lang w:eastAsia="pl-PL"/>
        </w:rPr>
        <w:t>Bezpieczeństwo energetyczne i środowisko,</w:t>
      </w:r>
    </w:p>
    <w:p w:rsidR="00C3669F" w:rsidRPr="007F1687" w:rsidRDefault="00C3669F" w:rsidP="00924B7B">
      <w:pPr>
        <w:pStyle w:val="Akapitzlist"/>
        <w:numPr>
          <w:ilvl w:val="0"/>
          <w:numId w:val="13"/>
        </w:numPr>
        <w:autoSpaceDE w:val="0"/>
        <w:autoSpaceDN w:val="0"/>
        <w:adjustRightInd w:val="0"/>
        <w:spacing w:after="0" w:line="360" w:lineRule="auto"/>
        <w:ind w:left="357" w:hanging="357"/>
        <w:jc w:val="both"/>
        <w:rPr>
          <w:rFonts w:ascii="Arial" w:hAnsi="Arial" w:cs="Arial"/>
          <w:lang w:eastAsia="pl-PL"/>
        </w:rPr>
      </w:pPr>
      <w:r w:rsidRPr="007F1687">
        <w:rPr>
          <w:rFonts w:ascii="Arial" w:hAnsi="Arial" w:cs="Arial"/>
          <w:lang w:eastAsia="pl-PL"/>
        </w:rPr>
        <w:t>Obszar równoważenia potencjału rozwojowego regionów Polski:</w:t>
      </w:r>
    </w:p>
    <w:p w:rsidR="001C4C0A" w:rsidRPr="007F1687" w:rsidRDefault="00C3669F" w:rsidP="00031BE4">
      <w:pPr>
        <w:pStyle w:val="Akapitzlist"/>
        <w:numPr>
          <w:ilvl w:val="0"/>
          <w:numId w:val="12"/>
        </w:numPr>
        <w:autoSpaceDE w:val="0"/>
        <w:autoSpaceDN w:val="0"/>
        <w:adjustRightInd w:val="0"/>
        <w:spacing w:after="0" w:line="360" w:lineRule="auto"/>
        <w:ind w:left="754" w:hanging="357"/>
        <w:jc w:val="both"/>
        <w:rPr>
          <w:rFonts w:ascii="Arial" w:hAnsi="Arial" w:cs="Arial"/>
          <w:lang w:eastAsia="pl-PL"/>
        </w:rPr>
      </w:pPr>
      <w:r w:rsidRPr="007F1687">
        <w:rPr>
          <w:rFonts w:ascii="Arial" w:hAnsi="Arial" w:cs="Arial"/>
          <w:lang w:eastAsia="pl-PL"/>
        </w:rPr>
        <w:t>Rozwój regionalny,</w:t>
      </w:r>
    </w:p>
    <w:p w:rsidR="001C4C0A" w:rsidRPr="007F1687" w:rsidRDefault="00C3669F" w:rsidP="00031BE4">
      <w:pPr>
        <w:pStyle w:val="Akapitzlist"/>
        <w:numPr>
          <w:ilvl w:val="0"/>
          <w:numId w:val="12"/>
        </w:numPr>
        <w:autoSpaceDE w:val="0"/>
        <w:autoSpaceDN w:val="0"/>
        <w:adjustRightInd w:val="0"/>
        <w:spacing w:after="0" w:line="360" w:lineRule="auto"/>
        <w:ind w:left="754" w:hanging="357"/>
        <w:jc w:val="both"/>
        <w:rPr>
          <w:rFonts w:ascii="Arial" w:hAnsi="Arial" w:cs="Arial"/>
          <w:lang w:eastAsia="pl-PL"/>
        </w:rPr>
      </w:pPr>
      <w:r w:rsidRPr="007F1687">
        <w:rPr>
          <w:rFonts w:ascii="Arial" w:hAnsi="Arial" w:cs="Arial"/>
          <w:lang w:eastAsia="pl-PL"/>
        </w:rPr>
        <w:t>Transport,</w:t>
      </w:r>
    </w:p>
    <w:p w:rsidR="00C3669F" w:rsidRPr="007F1687" w:rsidRDefault="00C3669F" w:rsidP="00924B7B">
      <w:pPr>
        <w:pStyle w:val="Akapitzlist"/>
        <w:numPr>
          <w:ilvl w:val="0"/>
          <w:numId w:val="13"/>
        </w:numPr>
        <w:autoSpaceDE w:val="0"/>
        <w:autoSpaceDN w:val="0"/>
        <w:adjustRightInd w:val="0"/>
        <w:spacing w:after="0" w:line="360" w:lineRule="auto"/>
        <w:ind w:left="357" w:hanging="357"/>
        <w:jc w:val="both"/>
        <w:rPr>
          <w:rFonts w:ascii="Arial" w:hAnsi="Arial" w:cs="Arial"/>
          <w:lang w:eastAsia="pl-PL"/>
        </w:rPr>
      </w:pPr>
      <w:r w:rsidRPr="007F1687">
        <w:rPr>
          <w:rFonts w:ascii="Arial" w:hAnsi="Arial" w:cs="Arial"/>
          <w:lang w:eastAsia="pl-PL"/>
        </w:rPr>
        <w:t>Obszar efektywności i sprawności państwa:</w:t>
      </w:r>
    </w:p>
    <w:p w:rsidR="001C4C0A" w:rsidRPr="007F1687" w:rsidRDefault="00C3669F" w:rsidP="00031BE4">
      <w:pPr>
        <w:pStyle w:val="Akapitzlist"/>
        <w:numPr>
          <w:ilvl w:val="0"/>
          <w:numId w:val="12"/>
        </w:numPr>
        <w:autoSpaceDE w:val="0"/>
        <w:autoSpaceDN w:val="0"/>
        <w:adjustRightInd w:val="0"/>
        <w:spacing w:after="0" w:line="360" w:lineRule="auto"/>
        <w:ind w:left="754" w:hanging="357"/>
        <w:jc w:val="both"/>
        <w:rPr>
          <w:rFonts w:ascii="Arial" w:hAnsi="Arial" w:cs="Arial"/>
          <w:lang w:eastAsia="pl-PL"/>
        </w:rPr>
      </w:pPr>
      <w:r w:rsidRPr="007F1687">
        <w:rPr>
          <w:rFonts w:ascii="Arial" w:hAnsi="Arial" w:cs="Arial"/>
          <w:lang w:eastAsia="pl-PL"/>
        </w:rPr>
        <w:t>Kapitał społeczny,</w:t>
      </w:r>
    </w:p>
    <w:p w:rsidR="001C4C0A" w:rsidRPr="007F1687" w:rsidRDefault="00C3669F" w:rsidP="00031BE4">
      <w:pPr>
        <w:pStyle w:val="Akapitzlist"/>
        <w:numPr>
          <w:ilvl w:val="0"/>
          <w:numId w:val="12"/>
        </w:numPr>
        <w:autoSpaceDE w:val="0"/>
        <w:autoSpaceDN w:val="0"/>
        <w:adjustRightInd w:val="0"/>
        <w:spacing w:after="0" w:line="360" w:lineRule="auto"/>
        <w:ind w:left="754" w:hanging="357"/>
        <w:jc w:val="both"/>
        <w:rPr>
          <w:rFonts w:ascii="Arial" w:hAnsi="Arial" w:cs="Arial"/>
          <w:lang w:eastAsia="pl-PL"/>
        </w:rPr>
      </w:pPr>
      <w:r w:rsidRPr="007F1687">
        <w:rPr>
          <w:rFonts w:ascii="Arial" w:hAnsi="Arial" w:cs="Arial"/>
          <w:lang w:eastAsia="pl-PL"/>
        </w:rPr>
        <w:t>Sprawne państwo.</w:t>
      </w:r>
    </w:p>
    <w:p w:rsidR="00E25D33" w:rsidRPr="007F1687" w:rsidRDefault="00C3669F" w:rsidP="00E25D33">
      <w:pPr>
        <w:autoSpaceDE w:val="0"/>
        <w:autoSpaceDN w:val="0"/>
        <w:adjustRightInd w:val="0"/>
        <w:spacing w:before="120" w:after="120" w:line="360" w:lineRule="auto"/>
        <w:jc w:val="both"/>
        <w:rPr>
          <w:rFonts w:cs="Arial"/>
          <w:lang w:eastAsia="pl-PL"/>
        </w:rPr>
      </w:pPr>
      <w:r w:rsidRPr="007F1687">
        <w:rPr>
          <w:rFonts w:cs="Arial"/>
          <w:lang w:eastAsia="pl-PL"/>
        </w:rPr>
        <w:t xml:space="preserve">Realizacja </w:t>
      </w:r>
      <w:r w:rsidRPr="007F1687">
        <w:rPr>
          <w:rFonts w:cs="Arial"/>
          <w:i/>
          <w:iCs/>
          <w:lang w:eastAsia="pl-PL"/>
        </w:rPr>
        <w:t xml:space="preserve">Strategii Rozwiązywania Problemów Społecznych </w:t>
      </w:r>
      <w:r w:rsidR="00800999" w:rsidRPr="007F1687">
        <w:rPr>
          <w:rFonts w:cs="Arial"/>
          <w:i/>
          <w:iCs/>
          <w:lang w:eastAsia="pl-PL"/>
        </w:rPr>
        <w:t xml:space="preserve">na terenie </w:t>
      </w:r>
      <w:r w:rsidR="007F1687" w:rsidRPr="007F1687">
        <w:rPr>
          <w:rFonts w:cs="Arial"/>
          <w:i/>
          <w:iCs/>
          <w:lang w:eastAsia="pl-PL"/>
        </w:rPr>
        <w:t>Miasta i Gminy Radzyń Chełmiński</w:t>
      </w:r>
      <w:r w:rsidR="00E05798" w:rsidRPr="007F1687">
        <w:rPr>
          <w:rFonts w:cs="Arial"/>
          <w:i/>
          <w:iCs/>
          <w:lang w:eastAsia="pl-PL"/>
        </w:rPr>
        <w:t xml:space="preserve"> na lata </w:t>
      </w:r>
      <w:r w:rsidR="0089277C" w:rsidRPr="007F1687">
        <w:rPr>
          <w:rFonts w:cs="Arial"/>
          <w:i/>
          <w:iCs/>
          <w:lang w:eastAsia="pl-PL"/>
        </w:rPr>
        <w:t>2021-20</w:t>
      </w:r>
      <w:r w:rsidR="007F1687" w:rsidRPr="007F1687">
        <w:rPr>
          <w:rFonts w:cs="Arial"/>
          <w:i/>
          <w:iCs/>
          <w:lang w:eastAsia="pl-PL"/>
        </w:rPr>
        <w:t>26</w:t>
      </w:r>
      <w:r w:rsidR="00D60BDE" w:rsidRPr="007F1687">
        <w:rPr>
          <w:rFonts w:cs="Arial"/>
          <w:i/>
          <w:iCs/>
          <w:lang w:eastAsia="pl-PL"/>
        </w:rPr>
        <w:t xml:space="preserve"> </w:t>
      </w:r>
      <w:r w:rsidRPr="007F1687">
        <w:rPr>
          <w:rFonts w:cs="Arial"/>
          <w:lang w:eastAsia="pl-PL"/>
        </w:rPr>
        <w:t>umo</w:t>
      </w:r>
      <w:r w:rsidR="00C62DB4" w:rsidRPr="007F1687">
        <w:rPr>
          <w:rFonts w:cs="Arial"/>
          <w:lang w:eastAsia="pl-PL"/>
        </w:rPr>
        <w:t xml:space="preserve">żliwi wsparcie mieszkańców </w:t>
      </w:r>
      <w:r w:rsidR="00F00CC7">
        <w:rPr>
          <w:rFonts w:cs="Arial"/>
          <w:lang w:eastAsia="pl-PL"/>
        </w:rPr>
        <w:t xml:space="preserve">miasta i </w:t>
      </w:r>
      <w:r w:rsidR="009161D9" w:rsidRPr="007F1687">
        <w:rPr>
          <w:rFonts w:cs="Arial"/>
          <w:lang w:eastAsia="pl-PL"/>
        </w:rPr>
        <w:t>g</w:t>
      </w:r>
      <w:r w:rsidR="000C0543" w:rsidRPr="007F1687">
        <w:rPr>
          <w:rFonts w:cs="Arial"/>
          <w:lang w:eastAsia="pl-PL"/>
        </w:rPr>
        <w:t>miny</w:t>
      </w:r>
      <w:r w:rsidRPr="007F1687">
        <w:rPr>
          <w:rFonts w:cs="Arial"/>
          <w:lang w:eastAsia="pl-PL"/>
        </w:rPr>
        <w:t xml:space="preserve">, a co za tym idzie, wpłynie pozytywnie na przyrost </w:t>
      </w:r>
      <w:r w:rsidR="003C2E02" w:rsidRPr="007F1687">
        <w:rPr>
          <w:rFonts w:cs="Arial"/>
          <w:lang w:eastAsia="pl-PL"/>
        </w:rPr>
        <w:t xml:space="preserve">i efektywność </w:t>
      </w:r>
      <w:r w:rsidRPr="007F1687">
        <w:rPr>
          <w:rFonts w:cs="Arial"/>
          <w:lang w:eastAsia="pl-PL"/>
        </w:rPr>
        <w:t xml:space="preserve">kapitału społecznego. </w:t>
      </w:r>
    </w:p>
    <w:p w:rsidR="00822438" w:rsidRPr="007F1687" w:rsidRDefault="00822438" w:rsidP="007A76E7">
      <w:pPr>
        <w:autoSpaceDE w:val="0"/>
        <w:autoSpaceDN w:val="0"/>
        <w:adjustRightInd w:val="0"/>
        <w:spacing w:before="120" w:after="120" w:line="360" w:lineRule="auto"/>
        <w:jc w:val="both"/>
        <w:rPr>
          <w:rFonts w:cs="Arial"/>
          <w:b/>
          <w:lang w:eastAsia="pl-PL"/>
        </w:rPr>
      </w:pPr>
      <w:r w:rsidRPr="007F1687">
        <w:rPr>
          <w:rFonts w:cs="Arial"/>
          <w:b/>
          <w:lang w:eastAsia="pl-PL"/>
        </w:rPr>
        <w:t>Narodowa Strategia Integracji Społecznej</w:t>
      </w:r>
    </w:p>
    <w:p w:rsidR="00E25D33" w:rsidRPr="007F1687" w:rsidRDefault="002B5606" w:rsidP="00E25D33">
      <w:pPr>
        <w:autoSpaceDE w:val="0"/>
        <w:autoSpaceDN w:val="0"/>
        <w:adjustRightInd w:val="0"/>
        <w:spacing w:before="120" w:after="120" w:line="360" w:lineRule="auto"/>
        <w:jc w:val="both"/>
        <w:rPr>
          <w:rFonts w:cs="Arial"/>
          <w:lang w:eastAsia="pl-PL"/>
        </w:rPr>
      </w:pPr>
      <w:r w:rsidRPr="007F1687">
        <w:rPr>
          <w:rFonts w:cs="Arial"/>
          <w:lang w:eastAsia="pl-PL"/>
        </w:rPr>
        <w:t xml:space="preserve">Narodowa Strategia Integracji Społecznej została opracowana z powodu przystąpienia Polski do realizacji drugiego zadania ze Strategii Lizbońskiej UE, stawiającego na unowocześnienie europejskiego modelu socjalnego, inwestowanie w ludzi i pokonywanie izolacji społecznej. Państwo powinno tworzyć warunki kształtowania kapitału społecznego poprzez spójną politykę. Niekorzystne warunki ekonomiczne, dyskryminacja ze względu na niepełnosprawność, choroby, uzależnienia prowadzą do marginalizacji społecznej. Wdrożenie </w:t>
      </w:r>
      <w:r w:rsidRPr="007F1687">
        <w:rPr>
          <w:rFonts w:cs="Arial"/>
          <w:i/>
          <w:lang w:eastAsia="pl-PL"/>
        </w:rPr>
        <w:t xml:space="preserve">Strategii Rozwiązywania Problemów Społecznych </w:t>
      </w:r>
      <w:r w:rsidR="00BF354C" w:rsidRPr="007F1687">
        <w:rPr>
          <w:rFonts w:cs="Arial"/>
          <w:i/>
          <w:lang w:eastAsia="pl-PL"/>
        </w:rPr>
        <w:t xml:space="preserve">na terenie </w:t>
      </w:r>
      <w:r w:rsidR="007F1687">
        <w:rPr>
          <w:rFonts w:cs="Arial"/>
          <w:i/>
          <w:lang w:eastAsia="pl-PL"/>
        </w:rPr>
        <w:t>Miasta i Gminy Radzyń Chełmiński</w:t>
      </w:r>
      <w:r w:rsidR="00E05798" w:rsidRPr="007F1687">
        <w:rPr>
          <w:rFonts w:cs="Arial"/>
          <w:i/>
          <w:lang w:eastAsia="pl-PL"/>
        </w:rPr>
        <w:t xml:space="preserve"> na lata </w:t>
      </w:r>
      <w:r w:rsidR="0089277C" w:rsidRPr="007F1687">
        <w:rPr>
          <w:rFonts w:cs="Arial"/>
          <w:i/>
          <w:lang w:eastAsia="pl-PL"/>
        </w:rPr>
        <w:t>2021-20</w:t>
      </w:r>
      <w:r w:rsidR="007F1687">
        <w:rPr>
          <w:rFonts w:cs="Arial"/>
          <w:i/>
          <w:lang w:eastAsia="pl-PL"/>
        </w:rPr>
        <w:t>26</w:t>
      </w:r>
      <w:r w:rsidR="003C2E02" w:rsidRPr="007F1687">
        <w:rPr>
          <w:rFonts w:cs="Arial"/>
          <w:lang w:eastAsia="pl-PL"/>
        </w:rPr>
        <w:t>,</w:t>
      </w:r>
      <w:r w:rsidR="00E05798" w:rsidRPr="007F1687">
        <w:rPr>
          <w:rFonts w:cs="Arial"/>
          <w:lang w:eastAsia="pl-PL"/>
        </w:rPr>
        <w:t xml:space="preserve"> </w:t>
      </w:r>
      <w:r w:rsidRPr="007F1687">
        <w:rPr>
          <w:rFonts w:cs="Arial"/>
          <w:lang w:eastAsia="pl-PL"/>
        </w:rPr>
        <w:t xml:space="preserve">umożliwi realizację koncepcji Narodowej Strategii Integracji Społecznej. </w:t>
      </w:r>
    </w:p>
    <w:p w:rsidR="00D60BDE" w:rsidRPr="007F1687" w:rsidRDefault="00D60BDE" w:rsidP="00D60BDE">
      <w:pPr>
        <w:autoSpaceDE w:val="0"/>
        <w:autoSpaceDN w:val="0"/>
        <w:adjustRightInd w:val="0"/>
        <w:spacing w:before="120" w:after="120" w:line="360" w:lineRule="auto"/>
        <w:jc w:val="both"/>
        <w:rPr>
          <w:rFonts w:cs="Arial"/>
          <w:b/>
          <w:lang w:eastAsia="pl-PL"/>
        </w:rPr>
      </w:pPr>
      <w:r w:rsidRPr="007F1687">
        <w:rPr>
          <w:rFonts w:cs="Arial"/>
          <w:b/>
          <w:lang w:eastAsia="pl-PL"/>
        </w:rPr>
        <w:t xml:space="preserve">Strategia Rozwoju Kapitału Społecznego </w:t>
      </w:r>
      <w:bookmarkStart w:id="3" w:name="_Hlk56755660"/>
      <w:r w:rsidRPr="007F1687">
        <w:rPr>
          <w:rFonts w:cs="Arial"/>
          <w:b/>
          <w:lang w:eastAsia="pl-PL"/>
        </w:rPr>
        <w:t>(współdziałanie, kultura, kreatywność) 2030</w:t>
      </w:r>
      <w:bookmarkEnd w:id="3"/>
    </w:p>
    <w:p w:rsidR="00D60BDE" w:rsidRPr="007F1687" w:rsidRDefault="00D60BDE" w:rsidP="00D60BDE">
      <w:pPr>
        <w:autoSpaceDE w:val="0"/>
        <w:autoSpaceDN w:val="0"/>
        <w:adjustRightInd w:val="0"/>
        <w:spacing w:before="120" w:after="120" w:line="360" w:lineRule="auto"/>
        <w:jc w:val="both"/>
        <w:rPr>
          <w:rFonts w:cs="Arial"/>
          <w:lang w:eastAsia="pl-PL"/>
        </w:rPr>
      </w:pPr>
      <w:r w:rsidRPr="007F1687">
        <w:rPr>
          <w:rFonts w:cs="Arial"/>
          <w:lang w:eastAsia="pl-PL"/>
        </w:rPr>
        <w:t>Strategia przyjęta została Uchwałą Nr 155 Rady Ministrów z dnia 27 października 2020 r. (M.P. 2020 poz. 1060).</w:t>
      </w:r>
    </w:p>
    <w:p w:rsidR="00D60BDE" w:rsidRPr="007F1687" w:rsidRDefault="00D60BDE" w:rsidP="00D60BDE">
      <w:pPr>
        <w:autoSpaceDE w:val="0"/>
        <w:autoSpaceDN w:val="0"/>
        <w:adjustRightInd w:val="0"/>
        <w:spacing w:before="120" w:after="120" w:line="360" w:lineRule="auto"/>
        <w:jc w:val="both"/>
        <w:rPr>
          <w:rFonts w:cs="Arial"/>
          <w:lang w:eastAsia="pl-PL"/>
        </w:rPr>
      </w:pPr>
      <w:r w:rsidRPr="007F1687">
        <w:rPr>
          <w:rFonts w:cs="Arial"/>
          <w:lang w:eastAsia="pl-PL"/>
        </w:rPr>
        <w:t xml:space="preserve">Głównym celem SRKS jest </w:t>
      </w:r>
      <w:proofErr w:type="gramStart"/>
      <w:r w:rsidRPr="007F1687">
        <w:rPr>
          <w:rFonts w:cs="Arial"/>
          <w:lang w:eastAsia="pl-PL"/>
        </w:rPr>
        <w:t>wzrost jakości</w:t>
      </w:r>
      <w:proofErr w:type="gramEnd"/>
      <w:r w:rsidRPr="007F1687">
        <w:rPr>
          <w:rFonts w:cs="Arial"/>
          <w:lang w:eastAsia="pl-PL"/>
        </w:rPr>
        <w:t xml:space="preserve"> życia społecznego i kulturalnego Polaków. W dokumencie wyznaczono następujące trzy cele szczegółowe:</w:t>
      </w:r>
    </w:p>
    <w:p w:rsidR="00D60BDE" w:rsidRPr="007F1687" w:rsidRDefault="00D60BDE" w:rsidP="00DD1EA1">
      <w:pPr>
        <w:numPr>
          <w:ilvl w:val="0"/>
          <w:numId w:val="43"/>
        </w:numPr>
        <w:autoSpaceDE w:val="0"/>
        <w:autoSpaceDN w:val="0"/>
        <w:adjustRightInd w:val="0"/>
        <w:spacing w:after="0" w:line="360" w:lineRule="auto"/>
        <w:ind w:left="357" w:hanging="357"/>
        <w:jc w:val="both"/>
        <w:rPr>
          <w:rFonts w:cs="Arial"/>
          <w:lang w:eastAsia="pl-PL"/>
        </w:rPr>
      </w:pPr>
      <w:r w:rsidRPr="007F1687">
        <w:rPr>
          <w:rFonts w:cs="Arial"/>
          <w:lang w:eastAsia="pl-PL"/>
        </w:rPr>
        <w:t>Zwiększenie zaangażowania obywateli w życie publiczne,</w:t>
      </w:r>
    </w:p>
    <w:p w:rsidR="00D60BDE" w:rsidRPr="007F1687" w:rsidRDefault="00D60BDE" w:rsidP="00DD1EA1">
      <w:pPr>
        <w:numPr>
          <w:ilvl w:val="0"/>
          <w:numId w:val="43"/>
        </w:numPr>
        <w:autoSpaceDE w:val="0"/>
        <w:autoSpaceDN w:val="0"/>
        <w:adjustRightInd w:val="0"/>
        <w:spacing w:after="0" w:line="360" w:lineRule="auto"/>
        <w:ind w:left="357" w:hanging="357"/>
        <w:jc w:val="both"/>
        <w:rPr>
          <w:rFonts w:cs="Arial"/>
          <w:lang w:eastAsia="pl-PL"/>
        </w:rPr>
      </w:pPr>
      <w:r w:rsidRPr="007F1687">
        <w:rPr>
          <w:rFonts w:cs="Arial"/>
          <w:lang w:eastAsia="pl-PL"/>
        </w:rPr>
        <w:t>Wzmacnianie roli kultury w budowaniu tożsamości i postaw obywatelskich,</w:t>
      </w:r>
    </w:p>
    <w:p w:rsidR="00D60BDE" w:rsidRPr="007F1687" w:rsidRDefault="00D60BDE" w:rsidP="00DD1EA1">
      <w:pPr>
        <w:numPr>
          <w:ilvl w:val="0"/>
          <w:numId w:val="43"/>
        </w:numPr>
        <w:autoSpaceDE w:val="0"/>
        <w:autoSpaceDN w:val="0"/>
        <w:adjustRightInd w:val="0"/>
        <w:spacing w:after="0" w:line="360" w:lineRule="auto"/>
        <w:ind w:left="357" w:hanging="357"/>
        <w:jc w:val="both"/>
        <w:rPr>
          <w:rFonts w:cs="Arial"/>
          <w:lang w:eastAsia="pl-PL"/>
        </w:rPr>
      </w:pPr>
      <w:r w:rsidRPr="007F1687">
        <w:rPr>
          <w:rFonts w:cs="Arial"/>
          <w:lang w:eastAsia="pl-PL"/>
        </w:rPr>
        <w:t>Wzmocnienie rozwoju społeczno-gospodarczego kraju przez sektory kultury i kreatywne.</w:t>
      </w:r>
    </w:p>
    <w:p w:rsidR="00D60BDE" w:rsidRPr="007F1687" w:rsidRDefault="00D60BDE" w:rsidP="00D60BDE">
      <w:pPr>
        <w:autoSpaceDE w:val="0"/>
        <w:autoSpaceDN w:val="0"/>
        <w:adjustRightInd w:val="0"/>
        <w:spacing w:before="120" w:after="120" w:line="360" w:lineRule="auto"/>
        <w:jc w:val="both"/>
        <w:rPr>
          <w:rFonts w:cs="Arial"/>
          <w:lang w:eastAsia="pl-PL"/>
        </w:rPr>
      </w:pPr>
      <w:r w:rsidRPr="007F1687">
        <w:rPr>
          <w:rFonts w:cs="Arial"/>
          <w:lang w:eastAsia="pl-PL"/>
        </w:rPr>
        <w:t xml:space="preserve">Działania skierowane do mieszkańców </w:t>
      </w:r>
      <w:r w:rsidR="00F00CC7">
        <w:rPr>
          <w:rFonts w:cs="Arial"/>
          <w:lang w:eastAsia="pl-PL"/>
        </w:rPr>
        <w:t>miasta i gminy Radzyń Chełmiński</w:t>
      </w:r>
      <w:r w:rsidRPr="007F1687">
        <w:rPr>
          <w:rFonts w:cs="Arial"/>
          <w:lang w:eastAsia="pl-PL"/>
        </w:rPr>
        <w:t xml:space="preserve">, w szczególności beneficjentów </w:t>
      </w:r>
      <w:r w:rsidR="007F1687">
        <w:rPr>
          <w:rFonts w:cs="Arial"/>
          <w:lang w:eastAsia="pl-PL"/>
        </w:rPr>
        <w:t xml:space="preserve">Miejsko - </w:t>
      </w:r>
      <w:r w:rsidRPr="007F1687">
        <w:rPr>
          <w:rFonts w:cs="Arial"/>
          <w:lang w:eastAsia="pl-PL"/>
        </w:rPr>
        <w:t xml:space="preserve">Gminnego Ośrodka Pomocy Społecznej w </w:t>
      </w:r>
      <w:r w:rsidR="007F1687">
        <w:rPr>
          <w:rFonts w:cs="Arial"/>
          <w:lang w:eastAsia="pl-PL"/>
        </w:rPr>
        <w:t>Rad</w:t>
      </w:r>
      <w:r w:rsidR="0075734D" w:rsidRPr="007F1687">
        <w:rPr>
          <w:rFonts w:cs="Arial"/>
          <w:lang w:eastAsia="pl-PL"/>
        </w:rPr>
        <w:t>z</w:t>
      </w:r>
      <w:r w:rsidR="007F1687">
        <w:rPr>
          <w:rFonts w:cs="Arial"/>
          <w:lang w:eastAsia="pl-PL"/>
        </w:rPr>
        <w:t>yniu Chełmińskim</w:t>
      </w:r>
      <w:r w:rsidR="0075734D" w:rsidRPr="007F1687">
        <w:rPr>
          <w:rFonts w:cs="Arial"/>
          <w:lang w:eastAsia="pl-PL"/>
        </w:rPr>
        <w:t>,</w:t>
      </w:r>
      <w:r w:rsidRPr="007F1687">
        <w:rPr>
          <w:rFonts w:cs="Arial"/>
          <w:lang w:eastAsia="pl-PL"/>
        </w:rPr>
        <w:t xml:space="preserve"> będą miały wpływ na osiągnięcie wyżej wymienionych założeń, a zwłasz</w:t>
      </w:r>
      <w:r w:rsidR="007F1687">
        <w:rPr>
          <w:rFonts w:cs="Arial"/>
          <w:lang w:eastAsia="pl-PL"/>
        </w:rPr>
        <w:t>cza na zwiększenie aktywności i </w:t>
      </w:r>
      <w:r w:rsidRPr="007F1687">
        <w:rPr>
          <w:rFonts w:cs="Arial"/>
          <w:lang w:eastAsia="pl-PL"/>
        </w:rPr>
        <w:t>wzrost poziomu umiejętności wspomagających rozwój kapitału społecznego.</w:t>
      </w:r>
    </w:p>
    <w:p w:rsidR="00A053B0" w:rsidRPr="00A053B0" w:rsidRDefault="00A053B0" w:rsidP="00A053B0">
      <w:pPr>
        <w:autoSpaceDE w:val="0"/>
        <w:autoSpaceDN w:val="0"/>
        <w:adjustRightInd w:val="0"/>
        <w:spacing w:before="120" w:after="120" w:line="360" w:lineRule="auto"/>
        <w:jc w:val="both"/>
        <w:rPr>
          <w:rFonts w:cs="Arial"/>
          <w:b/>
          <w:lang w:eastAsia="pl-PL"/>
        </w:rPr>
      </w:pPr>
      <w:r w:rsidRPr="00A053B0">
        <w:rPr>
          <w:rFonts w:cs="Arial"/>
          <w:b/>
          <w:lang w:eastAsia="pl-PL"/>
        </w:rPr>
        <w:t>Strategia rozwoju województwa kujawsko-pomorskiego do 2030 roku – Strategia Przyspieszenia 2030+</w:t>
      </w:r>
    </w:p>
    <w:p w:rsidR="00A053B0" w:rsidRPr="00A053B0" w:rsidRDefault="00A053B0" w:rsidP="00A053B0">
      <w:pPr>
        <w:autoSpaceDE w:val="0"/>
        <w:autoSpaceDN w:val="0"/>
        <w:adjustRightInd w:val="0"/>
        <w:spacing w:before="120" w:after="120" w:line="360" w:lineRule="auto"/>
        <w:jc w:val="both"/>
        <w:rPr>
          <w:rFonts w:cs="Arial"/>
          <w:lang w:eastAsia="pl-PL"/>
        </w:rPr>
      </w:pPr>
      <w:r w:rsidRPr="00A053B0">
        <w:rPr>
          <w:rFonts w:cs="Arial"/>
          <w:lang w:eastAsia="pl-PL"/>
        </w:rPr>
        <w:t>Dokument przyjęty został Uchwałą Nr XXVIII/399/20 Sejmiku Województwa Kujawsko-Pomorskiego z dnia 21 grudnia 2020 r.</w:t>
      </w:r>
    </w:p>
    <w:p w:rsidR="00A053B0" w:rsidRPr="00A053B0" w:rsidRDefault="00A053B0" w:rsidP="00A053B0">
      <w:pPr>
        <w:autoSpaceDE w:val="0"/>
        <w:autoSpaceDN w:val="0"/>
        <w:adjustRightInd w:val="0"/>
        <w:spacing w:before="120" w:after="120" w:line="360" w:lineRule="auto"/>
        <w:jc w:val="both"/>
        <w:rPr>
          <w:rFonts w:cs="Arial"/>
          <w:lang w:eastAsia="pl-PL"/>
        </w:rPr>
      </w:pPr>
      <w:r w:rsidRPr="00A053B0">
        <w:rPr>
          <w:rFonts w:cs="Arial"/>
          <w:lang w:eastAsia="pl-PL"/>
        </w:rPr>
        <w:t xml:space="preserve">W Strategii ustanowiono następujący cel </w:t>
      </w:r>
      <w:proofErr w:type="gramStart"/>
      <w:r w:rsidRPr="00A053B0">
        <w:rPr>
          <w:rFonts w:cs="Arial"/>
          <w:lang w:eastAsia="pl-PL"/>
        </w:rPr>
        <w:t>nadrzędny: „Jakość</w:t>
      </w:r>
      <w:proofErr w:type="gramEnd"/>
      <w:r w:rsidRPr="00A053B0">
        <w:rPr>
          <w:rFonts w:cs="Arial"/>
          <w:lang w:eastAsia="pl-PL"/>
        </w:rPr>
        <w:t xml:space="preserve"> życia typowa dla wysoko rozwiniętych regionów europejskich”.</w:t>
      </w:r>
    </w:p>
    <w:p w:rsidR="00A053B0" w:rsidRPr="00A053B0" w:rsidRDefault="00A053B0" w:rsidP="00A053B0">
      <w:pPr>
        <w:autoSpaceDE w:val="0"/>
        <w:autoSpaceDN w:val="0"/>
        <w:adjustRightInd w:val="0"/>
        <w:spacing w:before="120" w:after="120" w:line="360" w:lineRule="auto"/>
        <w:jc w:val="both"/>
        <w:rPr>
          <w:rFonts w:cs="Arial"/>
          <w:lang w:eastAsia="pl-PL"/>
        </w:rPr>
      </w:pPr>
      <w:r w:rsidRPr="00A053B0">
        <w:rPr>
          <w:rFonts w:cs="Arial"/>
          <w:lang w:eastAsia="pl-PL"/>
        </w:rPr>
        <w:t>W powyższej Strategii sformułowano pięć następujących celów głównym rozwoju województwa:</w:t>
      </w:r>
    </w:p>
    <w:p w:rsidR="00A053B0" w:rsidRPr="00A053B0" w:rsidRDefault="00A053B0" w:rsidP="00610FF0">
      <w:pPr>
        <w:numPr>
          <w:ilvl w:val="0"/>
          <w:numId w:val="74"/>
        </w:numPr>
        <w:autoSpaceDE w:val="0"/>
        <w:autoSpaceDN w:val="0"/>
        <w:adjustRightInd w:val="0"/>
        <w:spacing w:after="0" w:line="360" w:lineRule="auto"/>
        <w:ind w:left="357" w:hanging="357"/>
        <w:jc w:val="both"/>
        <w:rPr>
          <w:rFonts w:cs="Arial"/>
          <w:iCs/>
          <w:lang w:eastAsia="pl-PL"/>
        </w:rPr>
      </w:pPr>
      <w:r w:rsidRPr="00A053B0">
        <w:rPr>
          <w:rFonts w:cs="Arial"/>
          <w:iCs/>
          <w:lang w:eastAsia="pl-PL"/>
        </w:rPr>
        <w:t>Skuteczna edukacja,</w:t>
      </w:r>
    </w:p>
    <w:p w:rsidR="00A053B0" w:rsidRPr="00A053B0" w:rsidRDefault="00A053B0" w:rsidP="00610FF0">
      <w:pPr>
        <w:numPr>
          <w:ilvl w:val="0"/>
          <w:numId w:val="74"/>
        </w:numPr>
        <w:autoSpaceDE w:val="0"/>
        <w:autoSpaceDN w:val="0"/>
        <w:adjustRightInd w:val="0"/>
        <w:spacing w:after="0" w:line="360" w:lineRule="auto"/>
        <w:ind w:left="357" w:hanging="357"/>
        <w:jc w:val="both"/>
        <w:rPr>
          <w:rFonts w:cs="Arial"/>
          <w:iCs/>
          <w:lang w:eastAsia="pl-PL"/>
        </w:rPr>
      </w:pPr>
      <w:r w:rsidRPr="00A053B0">
        <w:rPr>
          <w:rFonts w:cs="Arial"/>
          <w:iCs/>
          <w:lang w:eastAsia="pl-PL"/>
        </w:rPr>
        <w:t>Zdrowe, aktywne i zamożne społeczeństwo,</w:t>
      </w:r>
    </w:p>
    <w:p w:rsidR="00A053B0" w:rsidRPr="00A053B0" w:rsidRDefault="00A053B0" w:rsidP="00610FF0">
      <w:pPr>
        <w:numPr>
          <w:ilvl w:val="0"/>
          <w:numId w:val="74"/>
        </w:numPr>
        <w:autoSpaceDE w:val="0"/>
        <w:autoSpaceDN w:val="0"/>
        <w:adjustRightInd w:val="0"/>
        <w:spacing w:after="0" w:line="360" w:lineRule="auto"/>
        <w:ind w:left="357" w:hanging="357"/>
        <w:jc w:val="both"/>
        <w:rPr>
          <w:rFonts w:cs="Arial"/>
          <w:iCs/>
          <w:lang w:eastAsia="pl-PL"/>
        </w:rPr>
      </w:pPr>
      <w:r w:rsidRPr="00A053B0">
        <w:rPr>
          <w:rFonts w:cs="Arial"/>
          <w:iCs/>
          <w:lang w:eastAsia="pl-PL"/>
        </w:rPr>
        <w:t>Konkurencyjna gospodarka,</w:t>
      </w:r>
    </w:p>
    <w:p w:rsidR="00A053B0" w:rsidRPr="00A053B0" w:rsidRDefault="00A053B0" w:rsidP="00610FF0">
      <w:pPr>
        <w:numPr>
          <w:ilvl w:val="0"/>
          <w:numId w:val="74"/>
        </w:numPr>
        <w:autoSpaceDE w:val="0"/>
        <w:autoSpaceDN w:val="0"/>
        <w:adjustRightInd w:val="0"/>
        <w:spacing w:after="0" w:line="360" w:lineRule="auto"/>
        <w:ind w:left="357" w:hanging="357"/>
        <w:jc w:val="both"/>
        <w:rPr>
          <w:rFonts w:cs="Arial"/>
          <w:iCs/>
          <w:lang w:eastAsia="pl-PL"/>
        </w:rPr>
      </w:pPr>
      <w:r w:rsidRPr="00A053B0">
        <w:rPr>
          <w:rFonts w:cs="Arial"/>
          <w:iCs/>
          <w:lang w:eastAsia="pl-PL"/>
        </w:rPr>
        <w:t>Dostępna przestrzeń i czyste środowisko,</w:t>
      </w:r>
    </w:p>
    <w:p w:rsidR="00A053B0" w:rsidRPr="00A053B0" w:rsidRDefault="00A053B0" w:rsidP="00610FF0">
      <w:pPr>
        <w:numPr>
          <w:ilvl w:val="0"/>
          <w:numId w:val="74"/>
        </w:numPr>
        <w:autoSpaceDE w:val="0"/>
        <w:autoSpaceDN w:val="0"/>
        <w:adjustRightInd w:val="0"/>
        <w:spacing w:after="0" w:line="360" w:lineRule="auto"/>
        <w:ind w:left="357" w:hanging="357"/>
        <w:jc w:val="both"/>
        <w:rPr>
          <w:rFonts w:cs="Arial"/>
          <w:iCs/>
          <w:lang w:eastAsia="pl-PL"/>
        </w:rPr>
      </w:pPr>
      <w:r w:rsidRPr="00A053B0">
        <w:rPr>
          <w:rFonts w:cs="Arial"/>
          <w:iCs/>
          <w:lang w:eastAsia="pl-PL"/>
        </w:rPr>
        <w:t>Spójne i bezpieczne województwo.</w:t>
      </w:r>
    </w:p>
    <w:p w:rsidR="00A053B0" w:rsidRPr="00A053B0" w:rsidRDefault="00A053B0" w:rsidP="00A053B0">
      <w:pPr>
        <w:autoSpaceDE w:val="0"/>
        <w:autoSpaceDN w:val="0"/>
        <w:adjustRightInd w:val="0"/>
        <w:spacing w:before="120" w:after="120" w:line="360" w:lineRule="auto"/>
        <w:jc w:val="both"/>
        <w:rPr>
          <w:rFonts w:cs="Arial"/>
          <w:lang w:eastAsia="pl-PL"/>
        </w:rPr>
      </w:pPr>
      <w:r w:rsidRPr="00A053B0">
        <w:rPr>
          <w:rFonts w:cs="Arial"/>
          <w:i/>
          <w:iCs/>
          <w:lang w:eastAsia="pl-PL"/>
        </w:rPr>
        <w:t xml:space="preserve">Strategia Rozwiązywania Problemów Społecznych na terenie Miasta i Gminy Radzyń Chełmiński na lata 2021-2026 </w:t>
      </w:r>
      <w:r w:rsidRPr="00A053B0">
        <w:rPr>
          <w:rFonts w:cs="Arial"/>
          <w:lang w:eastAsia="pl-PL"/>
        </w:rPr>
        <w:t xml:space="preserve">przyczyni się do realizacji celu </w:t>
      </w:r>
      <w:r>
        <w:rPr>
          <w:rFonts w:cs="Arial"/>
          <w:lang w:eastAsia="pl-PL"/>
        </w:rPr>
        <w:t>głównego 2. Zdrowe, aktywne i </w:t>
      </w:r>
      <w:r w:rsidRPr="00A053B0">
        <w:rPr>
          <w:rFonts w:cs="Arial"/>
          <w:lang w:eastAsia="pl-PL"/>
        </w:rPr>
        <w:t>zamożne społeczeństwo, w </w:t>
      </w:r>
      <w:proofErr w:type="gramStart"/>
      <w:r w:rsidRPr="00A053B0">
        <w:rPr>
          <w:rFonts w:cs="Arial"/>
          <w:lang w:eastAsia="pl-PL"/>
        </w:rPr>
        <w:t>ramach którego</w:t>
      </w:r>
      <w:proofErr w:type="gramEnd"/>
      <w:r w:rsidRPr="00A053B0">
        <w:rPr>
          <w:rFonts w:cs="Arial"/>
          <w:lang w:eastAsia="pl-PL"/>
        </w:rPr>
        <w:t xml:space="preserve"> określono takie cele operacyjne jak:</w:t>
      </w:r>
    </w:p>
    <w:p w:rsidR="00A053B0" w:rsidRPr="00A053B0" w:rsidRDefault="00A053B0" w:rsidP="00610FF0">
      <w:pPr>
        <w:numPr>
          <w:ilvl w:val="0"/>
          <w:numId w:val="75"/>
        </w:numPr>
        <w:autoSpaceDE w:val="0"/>
        <w:autoSpaceDN w:val="0"/>
        <w:adjustRightInd w:val="0"/>
        <w:spacing w:after="0" w:line="360" w:lineRule="auto"/>
        <w:ind w:left="357" w:hanging="357"/>
        <w:jc w:val="both"/>
        <w:rPr>
          <w:rFonts w:cs="Arial"/>
          <w:lang w:eastAsia="pl-PL"/>
        </w:rPr>
      </w:pPr>
      <w:r w:rsidRPr="00A053B0">
        <w:rPr>
          <w:rFonts w:cs="Arial"/>
          <w:lang w:eastAsia="pl-PL"/>
        </w:rPr>
        <w:t>Aktywność społeczna i rozwój społeczeństwa obywatelskiego,</w:t>
      </w:r>
    </w:p>
    <w:p w:rsidR="00A053B0" w:rsidRPr="00A053B0" w:rsidRDefault="00A053B0" w:rsidP="00610FF0">
      <w:pPr>
        <w:numPr>
          <w:ilvl w:val="0"/>
          <w:numId w:val="75"/>
        </w:numPr>
        <w:autoSpaceDE w:val="0"/>
        <w:autoSpaceDN w:val="0"/>
        <w:adjustRightInd w:val="0"/>
        <w:spacing w:after="0" w:line="360" w:lineRule="auto"/>
        <w:ind w:left="357" w:hanging="357"/>
        <w:jc w:val="both"/>
        <w:rPr>
          <w:rFonts w:cs="Arial"/>
          <w:lang w:eastAsia="pl-PL"/>
        </w:rPr>
      </w:pPr>
      <w:r w:rsidRPr="00A053B0">
        <w:rPr>
          <w:rFonts w:cs="Arial"/>
          <w:lang w:eastAsia="pl-PL"/>
        </w:rPr>
        <w:t>Rozwój wrażliwy społecznie,</w:t>
      </w:r>
    </w:p>
    <w:p w:rsidR="00A053B0" w:rsidRPr="00A053B0" w:rsidRDefault="00A053B0" w:rsidP="00610FF0">
      <w:pPr>
        <w:numPr>
          <w:ilvl w:val="0"/>
          <w:numId w:val="75"/>
        </w:numPr>
        <w:autoSpaceDE w:val="0"/>
        <w:autoSpaceDN w:val="0"/>
        <w:adjustRightInd w:val="0"/>
        <w:spacing w:after="0" w:line="360" w:lineRule="auto"/>
        <w:ind w:left="357" w:hanging="357"/>
        <w:jc w:val="both"/>
        <w:rPr>
          <w:rFonts w:cs="Arial"/>
          <w:lang w:eastAsia="pl-PL"/>
        </w:rPr>
      </w:pPr>
      <w:r w:rsidRPr="00A053B0">
        <w:rPr>
          <w:rFonts w:cs="Arial"/>
          <w:lang w:eastAsia="pl-PL"/>
        </w:rPr>
        <w:t>Zdrowie,</w:t>
      </w:r>
    </w:p>
    <w:p w:rsidR="00A053B0" w:rsidRPr="00A053B0" w:rsidRDefault="00A053B0" w:rsidP="00610FF0">
      <w:pPr>
        <w:numPr>
          <w:ilvl w:val="0"/>
          <w:numId w:val="75"/>
        </w:numPr>
        <w:autoSpaceDE w:val="0"/>
        <w:autoSpaceDN w:val="0"/>
        <w:adjustRightInd w:val="0"/>
        <w:spacing w:after="0" w:line="360" w:lineRule="auto"/>
        <w:ind w:left="357" w:hanging="357"/>
        <w:jc w:val="both"/>
        <w:rPr>
          <w:rFonts w:cs="Arial"/>
          <w:lang w:eastAsia="pl-PL"/>
        </w:rPr>
      </w:pPr>
      <w:r w:rsidRPr="00A053B0">
        <w:rPr>
          <w:rFonts w:cs="Arial"/>
          <w:lang w:eastAsia="pl-PL"/>
        </w:rPr>
        <w:t>Kultura, sztuka i dziedzictwo narodowe,</w:t>
      </w:r>
    </w:p>
    <w:p w:rsidR="00A053B0" w:rsidRPr="00A053B0" w:rsidRDefault="00A053B0" w:rsidP="00610FF0">
      <w:pPr>
        <w:numPr>
          <w:ilvl w:val="0"/>
          <w:numId w:val="75"/>
        </w:numPr>
        <w:autoSpaceDE w:val="0"/>
        <w:autoSpaceDN w:val="0"/>
        <w:adjustRightInd w:val="0"/>
        <w:spacing w:after="0" w:line="360" w:lineRule="auto"/>
        <w:ind w:left="357" w:hanging="357"/>
        <w:jc w:val="both"/>
        <w:rPr>
          <w:rFonts w:cs="Arial"/>
          <w:lang w:eastAsia="pl-PL"/>
        </w:rPr>
      </w:pPr>
      <w:r w:rsidRPr="00A053B0">
        <w:rPr>
          <w:rFonts w:cs="Arial"/>
          <w:lang w:eastAsia="pl-PL"/>
        </w:rPr>
        <w:t>Sport i aktywność fizyczna.</w:t>
      </w:r>
    </w:p>
    <w:p w:rsidR="00A053B0" w:rsidRPr="00A053B0" w:rsidRDefault="00A053B0" w:rsidP="00A053B0">
      <w:pPr>
        <w:autoSpaceDE w:val="0"/>
        <w:autoSpaceDN w:val="0"/>
        <w:adjustRightInd w:val="0"/>
        <w:spacing w:before="120" w:after="120" w:line="360" w:lineRule="auto"/>
        <w:jc w:val="both"/>
        <w:rPr>
          <w:rFonts w:cs="Arial"/>
          <w:iCs/>
          <w:lang w:eastAsia="pl-PL"/>
        </w:rPr>
      </w:pPr>
      <w:proofErr w:type="gramStart"/>
      <w:r w:rsidRPr="00A053B0">
        <w:rPr>
          <w:rFonts w:cs="Arial"/>
          <w:lang w:eastAsia="pl-PL"/>
        </w:rPr>
        <w:t>oraz</w:t>
      </w:r>
      <w:proofErr w:type="gramEnd"/>
      <w:r w:rsidRPr="00A053B0">
        <w:rPr>
          <w:rFonts w:cs="Arial"/>
          <w:lang w:eastAsia="pl-PL"/>
        </w:rPr>
        <w:t xml:space="preserve"> do realizacji celu głównego 4. </w:t>
      </w:r>
      <w:r w:rsidRPr="00A053B0">
        <w:rPr>
          <w:rFonts w:cs="Arial"/>
          <w:iCs/>
          <w:lang w:eastAsia="pl-PL"/>
        </w:rPr>
        <w:t xml:space="preserve">Dostępna przestrzeń i czyste środowisko, w </w:t>
      </w:r>
      <w:proofErr w:type="gramStart"/>
      <w:r w:rsidRPr="00A053B0">
        <w:rPr>
          <w:rFonts w:cs="Arial"/>
          <w:iCs/>
          <w:lang w:eastAsia="pl-PL"/>
        </w:rPr>
        <w:t>ramach którego</w:t>
      </w:r>
      <w:proofErr w:type="gramEnd"/>
      <w:r w:rsidRPr="00A053B0">
        <w:rPr>
          <w:rFonts w:cs="Arial"/>
          <w:iCs/>
          <w:lang w:eastAsia="pl-PL"/>
        </w:rPr>
        <w:t xml:space="preserve"> wyznaczono taki cel operacyjny jak:</w:t>
      </w:r>
    </w:p>
    <w:p w:rsidR="00A053B0" w:rsidRPr="00A053B0" w:rsidRDefault="00A053B0" w:rsidP="00610FF0">
      <w:pPr>
        <w:numPr>
          <w:ilvl w:val="0"/>
          <w:numId w:val="76"/>
        </w:numPr>
        <w:autoSpaceDE w:val="0"/>
        <w:autoSpaceDN w:val="0"/>
        <w:adjustRightInd w:val="0"/>
        <w:spacing w:after="0" w:line="360" w:lineRule="auto"/>
        <w:ind w:left="357" w:hanging="357"/>
        <w:jc w:val="both"/>
        <w:rPr>
          <w:rFonts w:cs="Arial"/>
          <w:lang w:eastAsia="pl-PL"/>
        </w:rPr>
      </w:pPr>
      <w:r w:rsidRPr="00A053B0">
        <w:rPr>
          <w:rFonts w:cs="Arial"/>
          <w:lang w:eastAsia="pl-PL"/>
        </w:rPr>
        <w:t>Infrastruktura rozwoju społecznego.</w:t>
      </w:r>
    </w:p>
    <w:p w:rsidR="00B00878" w:rsidRPr="00C678CF" w:rsidRDefault="00A053B0" w:rsidP="00B00878">
      <w:pPr>
        <w:autoSpaceDE w:val="0"/>
        <w:autoSpaceDN w:val="0"/>
        <w:adjustRightInd w:val="0"/>
        <w:spacing w:before="120" w:after="120" w:line="360" w:lineRule="auto"/>
        <w:jc w:val="both"/>
        <w:rPr>
          <w:rFonts w:cs="Arial"/>
          <w:lang w:eastAsia="pl-PL"/>
        </w:rPr>
      </w:pPr>
      <w:r w:rsidRPr="00A053B0">
        <w:rPr>
          <w:rFonts w:cs="Arial"/>
          <w:lang w:eastAsia="pl-PL"/>
        </w:rPr>
        <w:t xml:space="preserve">Wyżej wymienione założenia uwzględnione zostały również w </w:t>
      </w:r>
      <w:r w:rsidRPr="00A053B0">
        <w:rPr>
          <w:rFonts w:cs="Arial"/>
          <w:i/>
          <w:lang w:eastAsia="pl-PL"/>
        </w:rPr>
        <w:t>Strategii Rozwiązywania Problemów Społecznych na terenie Miasta i Gminy Radzyń Chełmiński</w:t>
      </w:r>
      <w:r w:rsidRPr="00A053B0">
        <w:rPr>
          <w:rFonts w:cs="Arial"/>
          <w:lang w:eastAsia="pl-PL"/>
        </w:rPr>
        <w:t xml:space="preserve">. Wspólnie </w:t>
      </w:r>
      <w:r w:rsidRPr="00C678CF">
        <w:rPr>
          <w:rFonts w:cs="Arial"/>
          <w:lang w:eastAsia="pl-PL"/>
        </w:rPr>
        <w:t xml:space="preserve">dokumenty te przyczynią się do </w:t>
      </w:r>
      <w:proofErr w:type="gramStart"/>
      <w:r w:rsidRPr="00C678CF">
        <w:rPr>
          <w:rFonts w:cs="Arial"/>
          <w:lang w:eastAsia="pl-PL"/>
        </w:rPr>
        <w:t>poprawy jakości</w:t>
      </w:r>
      <w:proofErr w:type="gramEnd"/>
      <w:r w:rsidRPr="00C678CF">
        <w:rPr>
          <w:rFonts w:cs="Arial"/>
          <w:lang w:eastAsia="pl-PL"/>
        </w:rPr>
        <w:t xml:space="preserve"> życia mieszkańców i rozwoju społecznego</w:t>
      </w:r>
      <w:r w:rsidR="00B00878" w:rsidRPr="00C678CF">
        <w:rPr>
          <w:rFonts w:cs="Arial"/>
          <w:bCs/>
          <w:lang w:eastAsia="pl-PL"/>
        </w:rPr>
        <w:t>.</w:t>
      </w:r>
    </w:p>
    <w:p w:rsidR="0075734D" w:rsidRPr="00C678CF" w:rsidRDefault="00F53E91" w:rsidP="00F53E91">
      <w:pPr>
        <w:autoSpaceDE w:val="0"/>
        <w:autoSpaceDN w:val="0"/>
        <w:adjustRightInd w:val="0"/>
        <w:spacing w:before="120" w:after="120" w:line="360" w:lineRule="auto"/>
        <w:jc w:val="both"/>
        <w:rPr>
          <w:rFonts w:cs="Arial"/>
          <w:b/>
          <w:lang w:eastAsia="pl-PL"/>
        </w:rPr>
      </w:pPr>
      <w:r w:rsidRPr="00C678CF">
        <w:rPr>
          <w:rFonts w:cs="Arial"/>
          <w:b/>
          <w:lang w:eastAsia="pl-PL"/>
        </w:rPr>
        <w:t>Strategia Rozwoju</w:t>
      </w:r>
      <w:r w:rsidR="0075734D" w:rsidRPr="00C678CF">
        <w:rPr>
          <w:rFonts w:cs="Arial"/>
          <w:b/>
          <w:lang w:eastAsia="pl-PL"/>
        </w:rPr>
        <w:t xml:space="preserve"> Powiatu </w:t>
      </w:r>
      <w:r w:rsidR="00E87CBE" w:rsidRPr="00C678CF">
        <w:rPr>
          <w:rFonts w:cs="Arial"/>
          <w:b/>
          <w:lang w:eastAsia="pl-PL"/>
        </w:rPr>
        <w:t>Grudziądzkiego na lata 2014-2024</w:t>
      </w:r>
    </w:p>
    <w:p w:rsidR="0075734D" w:rsidRPr="00C678CF" w:rsidRDefault="0075734D" w:rsidP="0075734D">
      <w:pPr>
        <w:autoSpaceDE w:val="0"/>
        <w:autoSpaceDN w:val="0"/>
        <w:adjustRightInd w:val="0"/>
        <w:spacing w:before="120" w:after="120" w:line="360" w:lineRule="auto"/>
        <w:jc w:val="both"/>
        <w:rPr>
          <w:rFonts w:eastAsia="Times New Roman" w:cs="Arial"/>
          <w:iCs/>
        </w:rPr>
      </w:pPr>
      <w:r w:rsidRPr="00C678CF">
        <w:rPr>
          <w:rFonts w:eastAsia="Times New Roman" w:cs="Arial"/>
          <w:iCs/>
        </w:rPr>
        <w:t>Strategia Rozwoju Powiat</w:t>
      </w:r>
      <w:r w:rsidR="00C678CF" w:rsidRPr="00C678CF">
        <w:rPr>
          <w:rFonts w:eastAsia="Times New Roman" w:cs="Arial"/>
          <w:iCs/>
        </w:rPr>
        <w:t>u przyjęta została Uchwałą Nr XXV/22</w:t>
      </w:r>
      <w:r w:rsidRPr="00C678CF">
        <w:rPr>
          <w:rFonts w:eastAsia="Times New Roman" w:cs="Arial"/>
          <w:iCs/>
        </w:rPr>
        <w:t>/</w:t>
      </w:r>
      <w:r w:rsidR="00C678CF" w:rsidRPr="00C678CF">
        <w:rPr>
          <w:rFonts w:eastAsia="Times New Roman" w:cs="Arial"/>
          <w:iCs/>
        </w:rPr>
        <w:t>2014 Rady Powiatu Grudziądzkiego z dnia 29</w:t>
      </w:r>
      <w:r w:rsidRPr="00C678CF">
        <w:rPr>
          <w:rFonts w:eastAsia="Times New Roman" w:cs="Arial"/>
          <w:iCs/>
        </w:rPr>
        <w:t xml:space="preserve"> </w:t>
      </w:r>
      <w:r w:rsidR="00C678CF" w:rsidRPr="00C678CF">
        <w:rPr>
          <w:rFonts w:eastAsia="Times New Roman" w:cs="Arial"/>
          <w:iCs/>
        </w:rPr>
        <w:t>września 2014</w:t>
      </w:r>
      <w:r w:rsidRPr="00C678CF">
        <w:rPr>
          <w:rFonts w:eastAsia="Times New Roman" w:cs="Arial"/>
          <w:iCs/>
        </w:rPr>
        <w:t xml:space="preserve"> r.</w:t>
      </w:r>
    </w:p>
    <w:p w:rsidR="00C678CF" w:rsidRPr="00C678CF" w:rsidRDefault="0075734D" w:rsidP="00C678CF">
      <w:pPr>
        <w:autoSpaceDE w:val="0"/>
        <w:autoSpaceDN w:val="0"/>
        <w:adjustRightInd w:val="0"/>
        <w:spacing w:before="120" w:after="120" w:line="360" w:lineRule="auto"/>
        <w:jc w:val="both"/>
        <w:rPr>
          <w:rFonts w:eastAsia="Times New Roman" w:cs="Arial"/>
          <w:iCs/>
        </w:rPr>
      </w:pPr>
      <w:r w:rsidRPr="00C678CF">
        <w:rPr>
          <w:rFonts w:eastAsia="Times New Roman" w:cs="Arial"/>
          <w:iCs/>
        </w:rPr>
        <w:t xml:space="preserve">W dokumencie </w:t>
      </w:r>
      <w:proofErr w:type="gramStart"/>
      <w:r w:rsidRPr="00C678CF">
        <w:rPr>
          <w:rFonts w:eastAsia="Times New Roman" w:cs="Arial"/>
          <w:iCs/>
        </w:rPr>
        <w:t>wyznaczono jako</w:t>
      </w:r>
      <w:proofErr w:type="gramEnd"/>
      <w:r w:rsidRPr="00C678CF">
        <w:rPr>
          <w:rFonts w:eastAsia="Times New Roman" w:cs="Arial"/>
          <w:iCs/>
        </w:rPr>
        <w:t xml:space="preserve"> </w:t>
      </w:r>
      <w:r w:rsidR="00C678CF" w:rsidRPr="00C678CF">
        <w:rPr>
          <w:rFonts w:eastAsia="Times New Roman" w:cs="Arial"/>
          <w:iCs/>
        </w:rPr>
        <w:t>trzy priorytety i cele strategiczne</w:t>
      </w:r>
      <w:r w:rsidRPr="00C678CF">
        <w:rPr>
          <w:rFonts w:eastAsia="Times New Roman" w:cs="Arial"/>
          <w:iCs/>
        </w:rPr>
        <w:t xml:space="preserve">: </w:t>
      </w:r>
    </w:p>
    <w:p w:rsidR="00C678CF" w:rsidRDefault="00C678CF" w:rsidP="00C678CF">
      <w:pPr>
        <w:pStyle w:val="Akapitzlist"/>
        <w:numPr>
          <w:ilvl w:val="0"/>
          <w:numId w:val="13"/>
        </w:numPr>
        <w:autoSpaceDE w:val="0"/>
        <w:autoSpaceDN w:val="0"/>
        <w:adjustRightInd w:val="0"/>
        <w:spacing w:after="0" w:line="360" w:lineRule="auto"/>
        <w:ind w:left="357" w:hanging="357"/>
        <w:jc w:val="both"/>
        <w:rPr>
          <w:rFonts w:ascii="Arial" w:hAnsi="Arial" w:cs="Arial"/>
          <w:bCs/>
          <w:lang w:eastAsia="pl-PL"/>
        </w:rPr>
      </w:pPr>
      <w:r w:rsidRPr="00C678CF">
        <w:rPr>
          <w:rFonts w:ascii="Arial" w:hAnsi="Arial" w:cs="Arial"/>
          <w:bCs/>
          <w:lang w:eastAsia="pl-PL"/>
        </w:rPr>
        <w:t>Priorytet 1. Środowisko, ład pr</w:t>
      </w:r>
      <w:r w:rsidR="0075734D" w:rsidRPr="00C678CF">
        <w:rPr>
          <w:rFonts w:ascii="Arial" w:hAnsi="Arial" w:cs="Arial"/>
          <w:bCs/>
          <w:lang w:eastAsia="pl-PL"/>
        </w:rPr>
        <w:t>z</w:t>
      </w:r>
      <w:r w:rsidRPr="00C678CF">
        <w:rPr>
          <w:rFonts w:ascii="Arial" w:hAnsi="Arial" w:cs="Arial"/>
          <w:bCs/>
          <w:lang w:eastAsia="pl-PL"/>
        </w:rPr>
        <w:t>est</w:t>
      </w:r>
      <w:r w:rsidR="0075734D" w:rsidRPr="00C678CF">
        <w:rPr>
          <w:rFonts w:ascii="Arial" w:hAnsi="Arial" w:cs="Arial"/>
          <w:bCs/>
          <w:lang w:eastAsia="pl-PL"/>
        </w:rPr>
        <w:t>r</w:t>
      </w:r>
      <w:r w:rsidRPr="00C678CF">
        <w:rPr>
          <w:rFonts w:ascii="Arial" w:hAnsi="Arial" w:cs="Arial"/>
          <w:bCs/>
          <w:lang w:eastAsia="pl-PL"/>
        </w:rPr>
        <w:t>zenny i infrastruktura techniczna</w:t>
      </w:r>
      <w:r>
        <w:rPr>
          <w:rFonts w:ascii="Arial" w:hAnsi="Arial" w:cs="Arial"/>
          <w:bCs/>
          <w:lang w:eastAsia="pl-PL"/>
        </w:rPr>
        <w:t>:</w:t>
      </w:r>
    </w:p>
    <w:p w:rsidR="00C678CF" w:rsidRPr="00C678CF" w:rsidRDefault="00C678CF" w:rsidP="00610FF0">
      <w:pPr>
        <w:pStyle w:val="Akapitzlist"/>
        <w:numPr>
          <w:ilvl w:val="0"/>
          <w:numId w:val="77"/>
        </w:numPr>
        <w:autoSpaceDE w:val="0"/>
        <w:autoSpaceDN w:val="0"/>
        <w:adjustRightInd w:val="0"/>
        <w:spacing w:after="0" w:line="360" w:lineRule="auto"/>
        <w:ind w:left="754" w:hanging="357"/>
        <w:jc w:val="both"/>
        <w:rPr>
          <w:rFonts w:ascii="Arial" w:hAnsi="Arial" w:cs="Arial"/>
          <w:bCs/>
          <w:lang w:eastAsia="pl-PL"/>
        </w:rPr>
      </w:pPr>
      <w:r>
        <w:rPr>
          <w:rFonts w:ascii="Arial" w:hAnsi="Arial" w:cs="Arial"/>
          <w:bCs/>
          <w:lang w:eastAsia="pl-PL"/>
        </w:rPr>
        <w:t xml:space="preserve">Cel strategiczny 1: </w:t>
      </w:r>
      <w:proofErr w:type="gramStart"/>
      <w:r>
        <w:rPr>
          <w:rFonts w:ascii="Arial" w:hAnsi="Arial" w:cs="Arial"/>
          <w:bCs/>
          <w:lang w:eastAsia="pl-PL"/>
        </w:rPr>
        <w:t>Poprawa jakości</w:t>
      </w:r>
      <w:proofErr w:type="gramEnd"/>
      <w:r>
        <w:rPr>
          <w:rFonts w:ascii="Arial" w:hAnsi="Arial" w:cs="Arial"/>
          <w:bCs/>
          <w:lang w:eastAsia="pl-PL"/>
        </w:rPr>
        <w:t xml:space="preserve"> zagospodarowania Powiatu w zakresie infrastruktury technicznej i środowiska naturalnego;</w:t>
      </w:r>
    </w:p>
    <w:p w:rsidR="00C678CF" w:rsidRDefault="00C678CF" w:rsidP="00C678CF">
      <w:pPr>
        <w:pStyle w:val="Akapitzlist"/>
        <w:numPr>
          <w:ilvl w:val="0"/>
          <w:numId w:val="13"/>
        </w:numPr>
        <w:autoSpaceDE w:val="0"/>
        <w:autoSpaceDN w:val="0"/>
        <w:adjustRightInd w:val="0"/>
        <w:spacing w:after="0" w:line="360" w:lineRule="auto"/>
        <w:ind w:left="357" w:hanging="357"/>
        <w:jc w:val="both"/>
        <w:rPr>
          <w:rFonts w:ascii="Arial" w:hAnsi="Arial" w:cs="Arial"/>
          <w:bCs/>
          <w:lang w:eastAsia="pl-PL"/>
        </w:rPr>
      </w:pPr>
      <w:r w:rsidRPr="00C678CF">
        <w:rPr>
          <w:rFonts w:ascii="Arial" w:hAnsi="Arial" w:cs="Arial"/>
          <w:bCs/>
          <w:lang w:eastAsia="pl-PL"/>
        </w:rPr>
        <w:t>Priorytet 2. G</w:t>
      </w:r>
      <w:r w:rsidR="0075734D" w:rsidRPr="00C678CF">
        <w:rPr>
          <w:rFonts w:ascii="Arial" w:hAnsi="Arial" w:cs="Arial"/>
          <w:bCs/>
          <w:lang w:eastAsia="pl-PL"/>
        </w:rPr>
        <w:t>os</w:t>
      </w:r>
      <w:r w:rsidRPr="00C678CF">
        <w:rPr>
          <w:rFonts w:ascii="Arial" w:hAnsi="Arial" w:cs="Arial"/>
          <w:bCs/>
          <w:lang w:eastAsia="pl-PL"/>
        </w:rPr>
        <w:t>podarka</w:t>
      </w:r>
      <w:r>
        <w:rPr>
          <w:rFonts w:ascii="Arial" w:hAnsi="Arial" w:cs="Arial"/>
          <w:bCs/>
          <w:lang w:eastAsia="pl-PL"/>
        </w:rPr>
        <w:t>:</w:t>
      </w:r>
    </w:p>
    <w:p w:rsidR="00C678CF" w:rsidRPr="00C678CF" w:rsidRDefault="00C678CF" w:rsidP="00C678CF">
      <w:pPr>
        <w:pStyle w:val="Akapitzlist"/>
        <w:numPr>
          <w:ilvl w:val="0"/>
          <w:numId w:val="13"/>
        </w:numPr>
        <w:autoSpaceDE w:val="0"/>
        <w:autoSpaceDN w:val="0"/>
        <w:adjustRightInd w:val="0"/>
        <w:spacing w:after="0" w:line="360" w:lineRule="auto"/>
        <w:jc w:val="both"/>
        <w:rPr>
          <w:rFonts w:ascii="Arial" w:hAnsi="Arial" w:cs="Arial"/>
          <w:bCs/>
          <w:lang w:eastAsia="pl-PL"/>
        </w:rPr>
      </w:pPr>
      <w:r>
        <w:rPr>
          <w:rFonts w:ascii="Arial" w:hAnsi="Arial" w:cs="Arial"/>
          <w:bCs/>
          <w:lang w:eastAsia="pl-PL"/>
        </w:rPr>
        <w:t>Cel strategiczny 2: Dobrze rozwinięta i konkurencyjna gospodarka Powiatu Grudziądzkiego;</w:t>
      </w:r>
    </w:p>
    <w:p w:rsidR="00C678CF" w:rsidRDefault="00C678CF" w:rsidP="00C678CF">
      <w:pPr>
        <w:pStyle w:val="Akapitzlist"/>
        <w:numPr>
          <w:ilvl w:val="0"/>
          <w:numId w:val="13"/>
        </w:numPr>
        <w:autoSpaceDE w:val="0"/>
        <w:autoSpaceDN w:val="0"/>
        <w:adjustRightInd w:val="0"/>
        <w:spacing w:after="0" w:line="360" w:lineRule="auto"/>
        <w:ind w:left="357" w:hanging="357"/>
        <w:jc w:val="both"/>
        <w:rPr>
          <w:rFonts w:ascii="Arial" w:hAnsi="Arial" w:cs="Arial"/>
          <w:bCs/>
          <w:lang w:eastAsia="pl-PL"/>
        </w:rPr>
      </w:pPr>
      <w:r w:rsidRPr="00C678CF">
        <w:rPr>
          <w:rFonts w:ascii="Arial" w:hAnsi="Arial" w:cs="Arial"/>
          <w:bCs/>
          <w:lang w:eastAsia="pl-PL"/>
        </w:rPr>
        <w:t>Priorytet 3. Społeczeństwo</w:t>
      </w:r>
      <w:r>
        <w:rPr>
          <w:rFonts w:ascii="Arial" w:hAnsi="Arial" w:cs="Arial"/>
          <w:bCs/>
          <w:lang w:eastAsia="pl-PL"/>
        </w:rPr>
        <w:t>:</w:t>
      </w:r>
    </w:p>
    <w:p w:rsidR="00C678CF" w:rsidRPr="00C678CF" w:rsidRDefault="00C678CF" w:rsidP="00C678CF">
      <w:pPr>
        <w:pStyle w:val="Akapitzlist"/>
        <w:numPr>
          <w:ilvl w:val="0"/>
          <w:numId w:val="13"/>
        </w:numPr>
        <w:autoSpaceDE w:val="0"/>
        <w:autoSpaceDN w:val="0"/>
        <w:adjustRightInd w:val="0"/>
        <w:spacing w:after="0" w:line="360" w:lineRule="auto"/>
        <w:jc w:val="both"/>
        <w:rPr>
          <w:rFonts w:ascii="Arial" w:hAnsi="Arial" w:cs="Arial"/>
          <w:bCs/>
          <w:lang w:eastAsia="pl-PL"/>
        </w:rPr>
      </w:pPr>
      <w:r>
        <w:rPr>
          <w:rFonts w:ascii="Arial" w:hAnsi="Arial" w:cs="Arial"/>
          <w:bCs/>
          <w:lang w:eastAsia="pl-PL"/>
        </w:rPr>
        <w:t>Cel strategiczny 3: Poprawa standardów życia mieszkańców Powiatu Grudziądzkiego.</w:t>
      </w:r>
    </w:p>
    <w:p w:rsidR="00C678CF" w:rsidRPr="00C678CF" w:rsidRDefault="0075734D" w:rsidP="00C678CF">
      <w:pPr>
        <w:autoSpaceDE w:val="0"/>
        <w:autoSpaceDN w:val="0"/>
        <w:adjustRightInd w:val="0"/>
        <w:spacing w:before="120" w:after="120" w:line="360" w:lineRule="auto"/>
        <w:jc w:val="both"/>
        <w:rPr>
          <w:rFonts w:cs="Arial"/>
          <w:lang w:eastAsia="pl-PL"/>
        </w:rPr>
      </w:pPr>
      <w:r w:rsidRPr="00C678CF">
        <w:rPr>
          <w:rFonts w:cs="Arial"/>
          <w:lang w:eastAsia="pl-PL"/>
        </w:rPr>
        <w:t>Strategia Rozwiązywania Problemów Społecznych na terenie</w:t>
      </w:r>
      <w:r w:rsidR="00F21267" w:rsidRPr="00C678CF">
        <w:rPr>
          <w:rFonts w:cs="Arial"/>
          <w:lang w:eastAsia="pl-PL"/>
        </w:rPr>
        <w:t xml:space="preserve"> </w:t>
      </w:r>
      <w:r w:rsidR="00C678CF" w:rsidRPr="00C678CF">
        <w:rPr>
          <w:rFonts w:cs="Arial"/>
          <w:lang w:eastAsia="pl-PL"/>
        </w:rPr>
        <w:t>Miasta i Gminy Radzyń Chełmiński</w:t>
      </w:r>
      <w:r w:rsidR="00F21267" w:rsidRPr="00C678CF">
        <w:rPr>
          <w:rFonts w:cs="Arial"/>
          <w:lang w:eastAsia="pl-PL"/>
        </w:rPr>
        <w:t xml:space="preserve"> wpisuje się w </w:t>
      </w:r>
      <w:r w:rsidRPr="00C678CF">
        <w:rPr>
          <w:rFonts w:cs="Arial"/>
          <w:lang w:eastAsia="pl-PL"/>
        </w:rPr>
        <w:t>realizację celu strateg</w:t>
      </w:r>
      <w:r w:rsidR="00F21267" w:rsidRPr="00C678CF">
        <w:rPr>
          <w:rFonts w:cs="Arial"/>
          <w:lang w:eastAsia="pl-PL"/>
        </w:rPr>
        <w:t xml:space="preserve">icznego </w:t>
      </w:r>
      <w:r w:rsidR="00C678CF" w:rsidRPr="00C678CF">
        <w:rPr>
          <w:rFonts w:cs="Arial"/>
          <w:lang w:eastAsia="pl-PL"/>
        </w:rPr>
        <w:t>3</w:t>
      </w:r>
      <w:r w:rsidR="00F21267" w:rsidRPr="00C678CF">
        <w:rPr>
          <w:rFonts w:cs="Arial"/>
          <w:lang w:eastAsia="pl-PL"/>
        </w:rPr>
        <w:t xml:space="preserve"> oraz sformułowanych w jego ramach celów operacyjnych:</w:t>
      </w:r>
    </w:p>
    <w:p w:rsidR="00C678CF" w:rsidRPr="00C678CF" w:rsidRDefault="00C678CF" w:rsidP="00610FF0">
      <w:pPr>
        <w:pStyle w:val="Akapitzlist"/>
        <w:numPr>
          <w:ilvl w:val="0"/>
          <w:numId w:val="78"/>
        </w:numPr>
        <w:autoSpaceDE w:val="0"/>
        <w:autoSpaceDN w:val="0"/>
        <w:adjustRightInd w:val="0"/>
        <w:spacing w:after="0" w:line="360" w:lineRule="auto"/>
        <w:ind w:left="357" w:hanging="357"/>
        <w:contextualSpacing w:val="0"/>
        <w:jc w:val="both"/>
        <w:rPr>
          <w:rFonts w:ascii="Arial" w:hAnsi="Arial" w:cs="Arial"/>
          <w:lang w:eastAsia="pl-PL"/>
        </w:rPr>
      </w:pPr>
      <w:r w:rsidRPr="00C678CF">
        <w:rPr>
          <w:rFonts w:ascii="Arial" w:hAnsi="Arial" w:cs="Arial"/>
          <w:lang w:eastAsia="pl-PL"/>
        </w:rPr>
        <w:t>Aktywizacja społeczno – gospodarcza mieszkańców powiatu;</w:t>
      </w:r>
    </w:p>
    <w:p w:rsidR="00C678CF" w:rsidRPr="00C678CF" w:rsidRDefault="00C678CF" w:rsidP="00610FF0">
      <w:pPr>
        <w:pStyle w:val="Akapitzlist"/>
        <w:numPr>
          <w:ilvl w:val="0"/>
          <w:numId w:val="78"/>
        </w:numPr>
        <w:autoSpaceDE w:val="0"/>
        <w:autoSpaceDN w:val="0"/>
        <w:adjustRightInd w:val="0"/>
        <w:spacing w:after="0" w:line="360" w:lineRule="auto"/>
        <w:ind w:left="357" w:hanging="357"/>
        <w:contextualSpacing w:val="0"/>
        <w:jc w:val="both"/>
        <w:rPr>
          <w:rFonts w:ascii="Arial" w:hAnsi="Arial" w:cs="Arial"/>
          <w:lang w:eastAsia="pl-PL"/>
        </w:rPr>
      </w:pPr>
      <w:r w:rsidRPr="00C678CF">
        <w:rPr>
          <w:rFonts w:ascii="Arial" w:hAnsi="Arial" w:cs="Arial"/>
          <w:lang w:eastAsia="pl-PL"/>
        </w:rPr>
        <w:t>Rozwój systemu edukacji szkolnej i przedszkolnej;</w:t>
      </w:r>
    </w:p>
    <w:p w:rsidR="00C678CF" w:rsidRPr="00C678CF" w:rsidRDefault="00C678CF" w:rsidP="00610FF0">
      <w:pPr>
        <w:pStyle w:val="Akapitzlist"/>
        <w:numPr>
          <w:ilvl w:val="0"/>
          <w:numId w:val="78"/>
        </w:numPr>
        <w:autoSpaceDE w:val="0"/>
        <w:autoSpaceDN w:val="0"/>
        <w:adjustRightInd w:val="0"/>
        <w:spacing w:after="0" w:line="360" w:lineRule="auto"/>
        <w:ind w:left="357" w:hanging="357"/>
        <w:contextualSpacing w:val="0"/>
        <w:jc w:val="both"/>
        <w:rPr>
          <w:rFonts w:ascii="Arial" w:hAnsi="Arial" w:cs="Arial"/>
          <w:lang w:eastAsia="pl-PL"/>
        </w:rPr>
      </w:pPr>
      <w:r w:rsidRPr="00C678CF">
        <w:rPr>
          <w:rFonts w:ascii="Arial" w:hAnsi="Arial" w:cs="Arial"/>
          <w:lang w:eastAsia="pl-PL"/>
        </w:rPr>
        <w:t>Podniesienie poziomu bezpieczeństwa mieszkańców powiatu;</w:t>
      </w:r>
    </w:p>
    <w:p w:rsidR="0075734D" w:rsidRPr="00C678CF" w:rsidRDefault="00C678CF" w:rsidP="00610FF0">
      <w:pPr>
        <w:pStyle w:val="Akapitzlist"/>
        <w:numPr>
          <w:ilvl w:val="0"/>
          <w:numId w:val="78"/>
        </w:numPr>
        <w:autoSpaceDE w:val="0"/>
        <w:autoSpaceDN w:val="0"/>
        <w:adjustRightInd w:val="0"/>
        <w:spacing w:after="0" w:line="360" w:lineRule="auto"/>
        <w:ind w:left="357" w:hanging="357"/>
        <w:contextualSpacing w:val="0"/>
        <w:jc w:val="both"/>
        <w:rPr>
          <w:rFonts w:ascii="Arial" w:hAnsi="Arial" w:cs="Arial"/>
          <w:lang w:eastAsia="pl-PL"/>
        </w:rPr>
      </w:pPr>
      <w:r w:rsidRPr="00C678CF">
        <w:rPr>
          <w:rFonts w:ascii="Arial" w:hAnsi="Arial" w:cs="Arial"/>
          <w:lang w:eastAsia="pl-PL"/>
        </w:rPr>
        <w:t xml:space="preserve">Zapewnienie </w:t>
      </w:r>
      <w:proofErr w:type="gramStart"/>
      <w:r w:rsidRPr="00C678CF">
        <w:rPr>
          <w:rFonts w:ascii="Arial" w:hAnsi="Arial" w:cs="Arial"/>
          <w:lang w:eastAsia="pl-PL"/>
        </w:rPr>
        <w:t>wysokiej jakości</w:t>
      </w:r>
      <w:proofErr w:type="gramEnd"/>
      <w:r w:rsidRPr="00C678CF">
        <w:rPr>
          <w:rFonts w:ascii="Arial" w:hAnsi="Arial" w:cs="Arial"/>
          <w:lang w:eastAsia="pl-PL"/>
        </w:rPr>
        <w:t xml:space="preserve"> opieki zdrowotnej i pomocy społecznej</w:t>
      </w:r>
      <w:r w:rsidR="00F21267" w:rsidRPr="00C678CF">
        <w:rPr>
          <w:rFonts w:ascii="Arial" w:hAnsi="Arial" w:cs="Arial"/>
          <w:lang w:eastAsia="pl-PL"/>
        </w:rPr>
        <w:t>.</w:t>
      </w:r>
    </w:p>
    <w:p w:rsidR="00C678CF" w:rsidRPr="006C49B3" w:rsidRDefault="00C678CF" w:rsidP="00C678CF">
      <w:pPr>
        <w:autoSpaceDE w:val="0"/>
        <w:autoSpaceDN w:val="0"/>
        <w:adjustRightInd w:val="0"/>
        <w:spacing w:before="120" w:after="120" w:line="360" w:lineRule="auto"/>
        <w:jc w:val="both"/>
        <w:rPr>
          <w:rFonts w:cs="Arial"/>
          <w:lang w:eastAsia="pl-PL"/>
        </w:rPr>
      </w:pPr>
      <w:r w:rsidRPr="006C49B3">
        <w:rPr>
          <w:rFonts w:cs="Arial"/>
          <w:lang w:eastAsia="pl-PL"/>
        </w:rPr>
        <w:t>Wobec powyższego dokumenty są ze sobą zgodne.</w:t>
      </w:r>
    </w:p>
    <w:p w:rsidR="006C49B3" w:rsidRDefault="006C49B3" w:rsidP="00F53E91">
      <w:pPr>
        <w:autoSpaceDE w:val="0"/>
        <w:autoSpaceDN w:val="0"/>
        <w:adjustRightInd w:val="0"/>
        <w:spacing w:before="120" w:after="120" w:line="360" w:lineRule="auto"/>
        <w:jc w:val="both"/>
        <w:rPr>
          <w:rFonts w:cs="Arial"/>
          <w:b/>
          <w:lang w:eastAsia="pl-PL"/>
        </w:rPr>
      </w:pPr>
      <w:r w:rsidRPr="007F1687">
        <w:rPr>
          <w:rFonts w:cs="Arial"/>
          <w:b/>
          <w:lang w:eastAsia="pl-PL"/>
        </w:rPr>
        <w:t xml:space="preserve">Strategia Rozwoju </w:t>
      </w:r>
      <w:r w:rsidR="00DB74B9">
        <w:rPr>
          <w:rFonts w:cs="Arial"/>
          <w:b/>
          <w:lang w:eastAsia="pl-PL"/>
        </w:rPr>
        <w:t>Miasta i Gminy Radzyń Chełmiński</w:t>
      </w:r>
    </w:p>
    <w:p w:rsidR="00DB74B9" w:rsidRDefault="00DB74B9" w:rsidP="00F53E91">
      <w:pPr>
        <w:autoSpaceDE w:val="0"/>
        <w:autoSpaceDN w:val="0"/>
        <w:adjustRightInd w:val="0"/>
        <w:spacing w:before="120" w:after="120" w:line="360" w:lineRule="auto"/>
        <w:jc w:val="both"/>
        <w:rPr>
          <w:rFonts w:eastAsia="Times New Roman" w:cs="Arial"/>
          <w:iCs/>
        </w:rPr>
      </w:pPr>
      <w:r>
        <w:rPr>
          <w:rFonts w:eastAsia="Times New Roman" w:cs="Arial"/>
          <w:iCs/>
        </w:rPr>
        <w:t>St</w:t>
      </w:r>
      <w:r w:rsidRPr="006C49B3">
        <w:rPr>
          <w:rFonts w:eastAsia="Times New Roman" w:cs="Arial"/>
          <w:iCs/>
        </w:rPr>
        <w:t>r</w:t>
      </w:r>
      <w:r>
        <w:rPr>
          <w:rFonts w:eastAsia="Times New Roman" w:cs="Arial"/>
          <w:iCs/>
        </w:rPr>
        <w:t>ategia z</w:t>
      </w:r>
      <w:r w:rsidRPr="006C49B3">
        <w:rPr>
          <w:rFonts w:eastAsia="Times New Roman" w:cs="Arial"/>
          <w:iCs/>
        </w:rPr>
        <w:t>o</w:t>
      </w:r>
      <w:r>
        <w:rPr>
          <w:rFonts w:eastAsia="Times New Roman" w:cs="Arial"/>
          <w:iCs/>
        </w:rPr>
        <w:t>stała przyjęta uchwałą nr XXII/195/17 Rady Miejskiej Radzynia Chełmińskiego z dnia 7 lute</w:t>
      </w:r>
      <w:r w:rsidRPr="006C49B3">
        <w:rPr>
          <w:rFonts w:eastAsia="Times New Roman" w:cs="Arial"/>
          <w:iCs/>
        </w:rPr>
        <w:t>g</w:t>
      </w:r>
      <w:r>
        <w:rPr>
          <w:rFonts w:eastAsia="Times New Roman" w:cs="Arial"/>
          <w:iCs/>
        </w:rPr>
        <w:t>o w sp</w:t>
      </w:r>
      <w:r w:rsidRPr="006C49B3">
        <w:rPr>
          <w:rFonts w:eastAsia="Times New Roman" w:cs="Arial"/>
          <w:iCs/>
        </w:rPr>
        <w:t>r</w:t>
      </w:r>
      <w:r>
        <w:rPr>
          <w:rFonts w:eastAsia="Times New Roman" w:cs="Arial"/>
          <w:iCs/>
        </w:rPr>
        <w:t>awie zmi</w:t>
      </w:r>
      <w:r w:rsidRPr="006C49B3">
        <w:rPr>
          <w:rFonts w:eastAsia="Times New Roman" w:cs="Arial"/>
          <w:iCs/>
        </w:rPr>
        <w:t>a</w:t>
      </w:r>
      <w:r>
        <w:rPr>
          <w:rFonts w:eastAsia="Times New Roman" w:cs="Arial"/>
          <w:iCs/>
        </w:rPr>
        <w:t xml:space="preserve">ny uchwały w sprawie przyjęcia strategii. </w:t>
      </w:r>
    </w:p>
    <w:p w:rsidR="00B13F94" w:rsidRDefault="00B13F94" w:rsidP="00F53E91">
      <w:pPr>
        <w:autoSpaceDE w:val="0"/>
        <w:autoSpaceDN w:val="0"/>
        <w:adjustRightInd w:val="0"/>
        <w:spacing w:before="120" w:after="120" w:line="360" w:lineRule="auto"/>
        <w:jc w:val="both"/>
        <w:rPr>
          <w:rFonts w:eastAsia="Times New Roman" w:cs="Arial"/>
          <w:iCs/>
        </w:rPr>
      </w:pPr>
      <w:r>
        <w:rPr>
          <w:rFonts w:eastAsia="Times New Roman" w:cs="Arial"/>
          <w:iCs/>
        </w:rPr>
        <w:t>Cel strategiczny brzmi: Harmonijny Rozwój Gminy.</w:t>
      </w:r>
    </w:p>
    <w:p w:rsidR="00B13F94" w:rsidRDefault="00B13F94" w:rsidP="00F53E91">
      <w:pPr>
        <w:autoSpaceDE w:val="0"/>
        <w:autoSpaceDN w:val="0"/>
        <w:adjustRightInd w:val="0"/>
        <w:spacing w:before="120" w:after="120" w:line="360" w:lineRule="auto"/>
        <w:jc w:val="both"/>
        <w:rPr>
          <w:rFonts w:eastAsia="Times New Roman" w:cs="Arial"/>
          <w:iCs/>
        </w:rPr>
      </w:pPr>
      <w:r>
        <w:rPr>
          <w:rFonts w:eastAsia="Times New Roman" w:cs="Arial"/>
          <w:iCs/>
        </w:rPr>
        <w:t>Został on doprecyzowany celami cząstkowymi:</w:t>
      </w:r>
    </w:p>
    <w:p w:rsidR="00B13F94" w:rsidRPr="00B13F94" w:rsidRDefault="00B13F94" w:rsidP="00610FF0">
      <w:pPr>
        <w:pStyle w:val="Akapitzlist"/>
        <w:numPr>
          <w:ilvl w:val="0"/>
          <w:numId w:val="80"/>
        </w:numPr>
        <w:autoSpaceDE w:val="0"/>
        <w:autoSpaceDN w:val="0"/>
        <w:adjustRightInd w:val="0"/>
        <w:spacing w:after="0" w:line="360" w:lineRule="auto"/>
        <w:ind w:left="357" w:hanging="357"/>
        <w:jc w:val="both"/>
        <w:rPr>
          <w:rFonts w:ascii="Arial" w:eastAsia="Times New Roman" w:hAnsi="Arial" w:cs="Arial"/>
          <w:iCs/>
        </w:rPr>
      </w:pPr>
      <w:r w:rsidRPr="00B13F94">
        <w:rPr>
          <w:rFonts w:ascii="Arial" w:eastAsia="Times New Roman" w:hAnsi="Arial" w:cs="Arial"/>
          <w:iCs/>
        </w:rPr>
        <w:t>Nowoczesna infrastruktura techniczna,</w:t>
      </w:r>
    </w:p>
    <w:p w:rsidR="00B13F94" w:rsidRPr="00B13F94" w:rsidRDefault="00B13F94" w:rsidP="00610FF0">
      <w:pPr>
        <w:pStyle w:val="Akapitzlist"/>
        <w:numPr>
          <w:ilvl w:val="0"/>
          <w:numId w:val="80"/>
        </w:numPr>
        <w:autoSpaceDE w:val="0"/>
        <w:autoSpaceDN w:val="0"/>
        <w:adjustRightInd w:val="0"/>
        <w:spacing w:after="0" w:line="360" w:lineRule="auto"/>
        <w:ind w:left="357" w:hanging="357"/>
        <w:jc w:val="both"/>
        <w:rPr>
          <w:rFonts w:ascii="Arial" w:eastAsia="Times New Roman" w:hAnsi="Arial" w:cs="Arial"/>
          <w:iCs/>
        </w:rPr>
      </w:pPr>
      <w:r w:rsidRPr="00B13F94">
        <w:rPr>
          <w:rFonts w:ascii="Arial" w:eastAsia="Times New Roman" w:hAnsi="Arial" w:cs="Arial"/>
          <w:iCs/>
        </w:rPr>
        <w:t>Rozwinięte rolnictwo,</w:t>
      </w:r>
    </w:p>
    <w:p w:rsidR="00B13F94" w:rsidRPr="00B13F94" w:rsidRDefault="00B13F94" w:rsidP="00610FF0">
      <w:pPr>
        <w:pStyle w:val="Akapitzlist"/>
        <w:numPr>
          <w:ilvl w:val="0"/>
          <w:numId w:val="80"/>
        </w:numPr>
        <w:autoSpaceDE w:val="0"/>
        <w:autoSpaceDN w:val="0"/>
        <w:adjustRightInd w:val="0"/>
        <w:spacing w:after="0" w:line="360" w:lineRule="auto"/>
        <w:ind w:left="357" w:hanging="357"/>
        <w:jc w:val="both"/>
        <w:rPr>
          <w:rFonts w:ascii="Arial" w:eastAsia="Times New Roman" w:hAnsi="Arial" w:cs="Arial"/>
          <w:iCs/>
        </w:rPr>
      </w:pPr>
      <w:r w:rsidRPr="00B13F94">
        <w:rPr>
          <w:rFonts w:ascii="Arial" w:eastAsia="Times New Roman" w:hAnsi="Arial" w:cs="Arial"/>
          <w:iCs/>
        </w:rPr>
        <w:t>Aktywne i bezpieczne społeczeństwo,</w:t>
      </w:r>
    </w:p>
    <w:p w:rsidR="00B13F94" w:rsidRDefault="00B13F94" w:rsidP="00610FF0">
      <w:pPr>
        <w:pStyle w:val="Akapitzlist"/>
        <w:numPr>
          <w:ilvl w:val="0"/>
          <w:numId w:val="80"/>
        </w:numPr>
        <w:autoSpaceDE w:val="0"/>
        <w:autoSpaceDN w:val="0"/>
        <w:adjustRightInd w:val="0"/>
        <w:spacing w:after="0" w:line="360" w:lineRule="auto"/>
        <w:ind w:left="357" w:hanging="357"/>
        <w:jc w:val="both"/>
        <w:rPr>
          <w:rFonts w:ascii="Arial" w:eastAsia="Times New Roman" w:hAnsi="Arial" w:cs="Arial"/>
          <w:iCs/>
        </w:rPr>
      </w:pPr>
      <w:r w:rsidRPr="00B13F94">
        <w:rPr>
          <w:rFonts w:ascii="Arial" w:eastAsia="Times New Roman" w:hAnsi="Arial" w:cs="Arial"/>
          <w:iCs/>
        </w:rPr>
        <w:t>Wykorzystane walory turystyczne</w:t>
      </w:r>
      <w:r>
        <w:rPr>
          <w:rFonts w:ascii="Arial" w:eastAsia="Times New Roman" w:hAnsi="Arial" w:cs="Arial"/>
          <w:iCs/>
        </w:rPr>
        <w:t>.</w:t>
      </w:r>
    </w:p>
    <w:p w:rsidR="00B13F94" w:rsidRPr="00B13F94" w:rsidRDefault="00B13F94" w:rsidP="00B13F94">
      <w:pPr>
        <w:autoSpaceDE w:val="0"/>
        <w:autoSpaceDN w:val="0"/>
        <w:adjustRightInd w:val="0"/>
        <w:spacing w:before="120" w:after="120" w:line="360" w:lineRule="auto"/>
        <w:jc w:val="both"/>
        <w:rPr>
          <w:rFonts w:eastAsia="Times New Roman" w:cs="Arial"/>
          <w:iCs/>
        </w:rPr>
      </w:pPr>
      <w:r w:rsidRPr="006C49B3">
        <w:rPr>
          <w:rFonts w:cs="Arial"/>
          <w:i/>
          <w:iCs/>
          <w:lang w:eastAsia="pl-PL"/>
        </w:rPr>
        <w:t xml:space="preserve">Strategia Rozwiązywania Problemów Społecznych na terenie Miasta i Gminy Radzyń Chełmiński </w:t>
      </w:r>
      <w:r w:rsidRPr="006C49B3">
        <w:rPr>
          <w:rFonts w:cs="Arial"/>
          <w:iCs/>
          <w:lang w:eastAsia="pl-PL"/>
        </w:rPr>
        <w:t>wpisuje się</w:t>
      </w:r>
      <w:r>
        <w:rPr>
          <w:rFonts w:cs="Arial"/>
          <w:iCs/>
          <w:lang w:eastAsia="pl-PL"/>
        </w:rPr>
        <w:t xml:space="preserve"> w realizacje celu cząstkowego: Aktywne i bezpieczne społeczeństwo, w </w:t>
      </w:r>
      <w:proofErr w:type="gramStart"/>
      <w:r>
        <w:rPr>
          <w:rFonts w:cs="Arial"/>
          <w:iCs/>
          <w:lang w:eastAsia="pl-PL"/>
        </w:rPr>
        <w:t>ramach którego</w:t>
      </w:r>
      <w:proofErr w:type="gramEnd"/>
      <w:r>
        <w:rPr>
          <w:rFonts w:cs="Arial"/>
          <w:iCs/>
          <w:lang w:eastAsia="pl-PL"/>
        </w:rPr>
        <w:t xml:space="preserve"> sformułowano jako środki do jego realizacji: rozwinięta baza kulturalno – oświatowa i sportowa, wrażliwość społeczeństwa na patologie, zapewnienie potrzeb osób niepełnosprawnych, działalności organizacji pozarządowych. Przedmiotowa Strategia również ma na celu zapewnienie poprawy sytuacji życia mieszkańców na terenie miasta i gminy oraz ich wsparcie i pomoc przy rozwiązywaniu problemów społecznych.</w:t>
      </w:r>
    </w:p>
    <w:p w:rsidR="00F53E91" w:rsidRPr="006C49B3" w:rsidRDefault="00F21267" w:rsidP="00F53E91">
      <w:pPr>
        <w:autoSpaceDE w:val="0"/>
        <w:autoSpaceDN w:val="0"/>
        <w:adjustRightInd w:val="0"/>
        <w:spacing w:before="120" w:after="120" w:line="360" w:lineRule="auto"/>
        <w:jc w:val="both"/>
        <w:rPr>
          <w:rFonts w:cs="Arial"/>
          <w:lang w:eastAsia="pl-PL"/>
        </w:rPr>
      </w:pPr>
      <w:r w:rsidRPr="006C49B3">
        <w:rPr>
          <w:rFonts w:cs="Arial"/>
          <w:b/>
          <w:lang w:eastAsia="pl-PL"/>
        </w:rPr>
        <w:t xml:space="preserve">Lokalny Program Rewitalizacji dla </w:t>
      </w:r>
      <w:r w:rsidR="006C49B3" w:rsidRPr="006C49B3">
        <w:rPr>
          <w:rFonts w:cs="Arial"/>
          <w:b/>
          <w:lang w:eastAsia="pl-PL"/>
        </w:rPr>
        <w:t xml:space="preserve">Miasta i </w:t>
      </w:r>
      <w:r w:rsidRPr="006C49B3">
        <w:rPr>
          <w:rFonts w:cs="Arial"/>
          <w:b/>
          <w:lang w:eastAsia="pl-PL"/>
        </w:rPr>
        <w:t xml:space="preserve">Gminy </w:t>
      </w:r>
      <w:r w:rsidR="006C49B3" w:rsidRPr="006C49B3">
        <w:rPr>
          <w:rFonts w:cs="Arial"/>
          <w:b/>
          <w:lang w:eastAsia="pl-PL"/>
        </w:rPr>
        <w:t>Radzyń Chełmiński na lata 2016</w:t>
      </w:r>
      <w:r w:rsidRPr="006C49B3">
        <w:rPr>
          <w:rFonts w:cs="Arial"/>
          <w:b/>
          <w:lang w:eastAsia="pl-PL"/>
        </w:rPr>
        <w:t xml:space="preserve"> - 2023</w:t>
      </w:r>
    </w:p>
    <w:p w:rsidR="00054619" w:rsidRPr="006C49B3" w:rsidRDefault="00F21267" w:rsidP="008F112F">
      <w:pPr>
        <w:autoSpaceDE w:val="0"/>
        <w:autoSpaceDN w:val="0"/>
        <w:adjustRightInd w:val="0"/>
        <w:spacing w:before="120" w:after="120" w:line="360" w:lineRule="auto"/>
        <w:jc w:val="both"/>
        <w:rPr>
          <w:rFonts w:cs="Arial"/>
          <w:bCs/>
          <w:lang w:eastAsia="pl-PL"/>
        </w:rPr>
      </w:pPr>
      <w:r w:rsidRPr="006C49B3">
        <w:rPr>
          <w:rFonts w:eastAsia="Times New Roman" w:cs="Arial"/>
          <w:iCs/>
        </w:rPr>
        <w:t xml:space="preserve">Lokalny Program </w:t>
      </w:r>
      <w:r w:rsidR="00F53E91" w:rsidRPr="006C49B3">
        <w:rPr>
          <w:rFonts w:eastAsia="Times New Roman" w:cs="Arial"/>
          <w:iCs/>
        </w:rPr>
        <w:t>R</w:t>
      </w:r>
      <w:r w:rsidRPr="006C49B3">
        <w:rPr>
          <w:rFonts w:eastAsia="Times New Roman" w:cs="Arial"/>
          <w:iCs/>
        </w:rPr>
        <w:t xml:space="preserve">ewitalizacji przyjęty został </w:t>
      </w:r>
      <w:r w:rsidR="00F53E91" w:rsidRPr="006C49B3">
        <w:rPr>
          <w:rFonts w:eastAsia="Times New Roman" w:cs="Arial"/>
          <w:iCs/>
        </w:rPr>
        <w:t xml:space="preserve">Uchwałą Nr </w:t>
      </w:r>
      <w:r w:rsidR="00064E7D" w:rsidRPr="006C49B3">
        <w:rPr>
          <w:rFonts w:eastAsia="Times New Roman" w:cs="Arial"/>
          <w:iCs/>
        </w:rPr>
        <w:t>VII/</w:t>
      </w:r>
      <w:r w:rsidR="006C49B3" w:rsidRPr="006C49B3">
        <w:rPr>
          <w:rFonts w:eastAsia="Times New Roman" w:cs="Arial"/>
          <w:iCs/>
        </w:rPr>
        <w:t>69</w:t>
      </w:r>
      <w:r w:rsidR="00064E7D" w:rsidRPr="006C49B3">
        <w:rPr>
          <w:rFonts w:eastAsia="Times New Roman" w:cs="Arial"/>
          <w:iCs/>
        </w:rPr>
        <w:t>/20</w:t>
      </w:r>
      <w:r w:rsidR="006C49B3" w:rsidRPr="006C49B3">
        <w:rPr>
          <w:rFonts w:eastAsia="Times New Roman" w:cs="Arial"/>
          <w:iCs/>
        </w:rPr>
        <w:t>19</w:t>
      </w:r>
      <w:r w:rsidR="00064E7D" w:rsidRPr="006C49B3">
        <w:rPr>
          <w:rFonts w:eastAsia="Times New Roman" w:cs="Arial"/>
          <w:iCs/>
        </w:rPr>
        <w:t xml:space="preserve"> Rady </w:t>
      </w:r>
      <w:r w:rsidR="006C49B3" w:rsidRPr="006C49B3">
        <w:rPr>
          <w:rFonts w:eastAsia="Times New Roman" w:cs="Arial"/>
          <w:iCs/>
        </w:rPr>
        <w:t>Miejskiej Radzynia Chełmińskiego z dnia 22</w:t>
      </w:r>
      <w:r w:rsidR="00F53E91" w:rsidRPr="006C49B3">
        <w:rPr>
          <w:rFonts w:eastAsia="Times New Roman" w:cs="Arial"/>
          <w:iCs/>
        </w:rPr>
        <w:t> </w:t>
      </w:r>
      <w:r w:rsidR="009E545B">
        <w:rPr>
          <w:rFonts w:eastAsia="Times New Roman" w:cs="Arial"/>
          <w:iCs/>
        </w:rPr>
        <w:t>marc</w:t>
      </w:r>
      <w:r w:rsidR="006C49B3" w:rsidRPr="006C49B3">
        <w:rPr>
          <w:rFonts w:eastAsia="Times New Roman" w:cs="Arial"/>
          <w:iCs/>
        </w:rPr>
        <w:t>a 2019</w:t>
      </w:r>
      <w:r w:rsidR="00064E7D" w:rsidRPr="006C49B3">
        <w:rPr>
          <w:rFonts w:eastAsia="Times New Roman" w:cs="Arial"/>
          <w:iCs/>
        </w:rPr>
        <w:t xml:space="preserve"> </w:t>
      </w:r>
      <w:r w:rsidR="00F53E91" w:rsidRPr="006C49B3">
        <w:rPr>
          <w:rFonts w:eastAsia="Times New Roman" w:cs="Arial"/>
          <w:iCs/>
        </w:rPr>
        <w:t>roku.</w:t>
      </w:r>
    </w:p>
    <w:p w:rsidR="006C49B3" w:rsidRPr="006C49B3" w:rsidRDefault="00064E7D" w:rsidP="00064E7D">
      <w:pPr>
        <w:autoSpaceDE w:val="0"/>
        <w:autoSpaceDN w:val="0"/>
        <w:adjustRightInd w:val="0"/>
        <w:spacing w:before="120" w:after="120" w:line="360" w:lineRule="auto"/>
        <w:jc w:val="both"/>
      </w:pPr>
      <w:r w:rsidRPr="006C49B3">
        <w:rPr>
          <w:rFonts w:cs="Arial"/>
          <w:lang w:eastAsia="pl-PL"/>
        </w:rPr>
        <w:t xml:space="preserve">Cel rewitalizacji brzmi: </w:t>
      </w:r>
      <w:r w:rsidRPr="006C49B3">
        <w:t xml:space="preserve">Ożywienie </w:t>
      </w:r>
      <w:r w:rsidR="006C49B3" w:rsidRPr="006C49B3">
        <w:t>s</w:t>
      </w:r>
      <w:r w:rsidRPr="006C49B3">
        <w:t>po</w:t>
      </w:r>
      <w:r w:rsidR="006C49B3" w:rsidRPr="006C49B3">
        <w:t>łeczne i przeciw</w:t>
      </w:r>
      <w:r w:rsidRPr="006C49B3">
        <w:t>d</w:t>
      </w:r>
      <w:r w:rsidR="006C49B3" w:rsidRPr="006C49B3">
        <w:t>ziałanie ubóstwu i</w:t>
      </w:r>
      <w:r w:rsidR="006C49B3">
        <w:t> </w:t>
      </w:r>
      <w:r w:rsidR="006C49B3" w:rsidRPr="006C49B3">
        <w:t>wykluczeniu sp</w:t>
      </w:r>
      <w:r w:rsidRPr="006C49B3">
        <w:t>o</w:t>
      </w:r>
      <w:r w:rsidR="006C49B3" w:rsidRPr="006C49B3">
        <w:t>łecznemu na terenie Osiedla Stare Miasto, sołectwa Czeczewo oraz miejscowości Gawłowice i Zielnowo.</w:t>
      </w:r>
    </w:p>
    <w:p w:rsidR="006C49B3" w:rsidRPr="006C49B3" w:rsidRDefault="006C49B3" w:rsidP="00064E7D">
      <w:pPr>
        <w:autoSpaceDE w:val="0"/>
        <w:autoSpaceDN w:val="0"/>
        <w:adjustRightInd w:val="0"/>
        <w:spacing w:before="120" w:after="120" w:line="360" w:lineRule="auto"/>
        <w:jc w:val="both"/>
      </w:pPr>
      <w:r w:rsidRPr="006C49B3">
        <w:t>Dla jego realizacji sformułowano dwa kierunki działań:</w:t>
      </w:r>
    </w:p>
    <w:p w:rsidR="006C49B3" w:rsidRPr="006C49B3" w:rsidRDefault="006C49B3" w:rsidP="00610FF0">
      <w:pPr>
        <w:pStyle w:val="Akapitzlist"/>
        <w:numPr>
          <w:ilvl w:val="0"/>
          <w:numId w:val="79"/>
        </w:numPr>
        <w:autoSpaceDE w:val="0"/>
        <w:autoSpaceDN w:val="0"/>
        <w:adjustRightInd w:val="0"/>
        <w:spacing w:after="0" w:line="360" w:lineRule="auto"/>
        <w:ind w:left="357" w:hanging="357"/>
        <w:jc w:val="both"/>
        <w:rPr>
          <w:rFonts w:ascii="Arial" w:hAnsi="Arial" w:cs="Arial"/>
        </w:rPr>
      </w:pPr>
      <w:r w:rsidRPr="006C49B3">
        <w:rPr>
          <w:rFonts w:ascii="Arial" w:hAnsi="Arial" w:cs="Arial"/>
        </w:rPr>
        <w:t>Aktywizacja, animacja i integracja mieszkańców;</w:t>
      </w:r>
    </w:p>
    <w:p w:rsidR="006C49B3" w:rsidRPr="006C49B3" w:rsidRDefault="006C49B3" w:rsidP="00610FF0">
      <w:pPr>
        <w:pStyle w:val="Akapitzlist"/>
        <w:numPr>
          <w:ilvl w:val="0"/>
          <w:numId w:val="79"/>
        </w:numPr>
        <w:autoSpaceDE w:val="0"/>
        <w:autoSpaceDN w:val="0"/>
        <w:adjustRightInd w:val="0"/>
        <w:spacing w:after="0" w:line="360" w:lineRule="auto"/>
        <w:ind w:left="357" w:hanging="357"/>
        <w:jc w:val="both"/>
        <w:rPr>
          <w:rFonts w:ascii="Arial" w:hAnsi="Arial" w:cs="Arial"/>
        </w:rPr>
      </w:pPr>
      <w:r w:rsidRPr="006C49B3">
        <w:rPr>
          <w:rFonts w:ascii="Arial" w:hAnsi="Arial" w:cs="Arial"/>
        </w:rPr>
        <w:t>P</w:t>
      </w:r>
      <w:r w:rsidR="00064E7D" w:rsidRPr="006C49B3">
        <w:rPr>
          <w:rFonts w:ascii="Arial" w:hAnsi="Arial" w:cs="Arial"/>
        </w:rPr>
        <w:t>o</w:t>
      </w:r>
      <w:r w:rsidRPr="006C49B3">
        <w:rPr>
          <w:rFonts w:ascii="Arial" w:hAnsi="Arial" w:cs="Arial"/>
        </w:rPr>
        <w:t>prawa i rozwój przestrzeni oraz infrastruktury społecznej i technicznej służącej mieszkańcom.</w:t>
      </w:r>
    </w:p>
    <w:p w:rsidR="00E77F51" w:rsidRPr="006C49B3" w:rsidRDefault="00B6101C" w:rsidP="00060C6B">
      <w:pPr>
        <w:autoSpaceDE w:val="0"/>
        <w:autoSpaceDN w:val="0"/>
        <w:adjustRightInd w:val="0"/>
        <w:spacing w:before="120" w:after="120" w:line="360" w:lineRule="auto"/>
        <w:jc w:val="both"/>
        <w:rPr>
          <w:rFonts w:cs="Arial"/>
          <w:iCs/>
          <w:lang w:eastAsia="pl-PL"/>
        </w:rPr>
      </w:pPr>
      <w:r w:rsidRPr="006C49B3">
        <w:rPr>
          <w:rFonts w:cs="Arial"/>
          <w:i/>
          <w:iCs/>
          <w:lang w:eastAsia="pl-PL"/>
        </w:rPr>
        <w:t>Strategia Rozwiązywania Problemó</w:t>
      </w:r>
      <w:r w:rsidR="00064E7D" w:rsidRPr="006C49B3">
        <w:rPr>
          <w:rFonts w:cs="Arial"/>
          <w:i/>
          <w:iCs/>
          <w:lang w:eastAsia="pl-PL"/>
        </w:rPr>
        <w:t xml:space="preserve">w Społecznych na terenie </w:t>
      </w:r>
      <w:r w:rsidR="006C49B3" w:rsidRPr="006C49B3">
        <w:rPr>
          <w:rFonts w:cs="Arial"/>
          <w:i/>
          <w:iCs/>
          <w:lang w:eastAsia="pl-PL"/>
        </w:rPr>
        <w:t>Miasta i Gminy Radzyń Chełmiński</w:t>
      </w:r>
      <w:r w:rsidRPr="006C49B3">
        <w:rPr>
          <w:rFonts w:cs="Arial"/>
          <w:i/>
          <w:iCs/>
          <w:lang w:eastAsia="pl-PL"/>
        </w:rPr>
        <w:t xml:space="preserve"> </w:t>
      </w:r>
      <w:r w:rsidR="00B13F94">
        <w:rPr>
          <w:rFonts w:cs="Arial"/>
          <w:iCs/>
          <w:lang w:eastAsia="pl-PL"/>
        </w:rPr>
        <w:t xml:space="preserve">wpisuje </w:t>
      </w:r>
      <w:r w:rsidRPr="006C49B3">
        <w:rPr>
          <w:rFonts w:cs="Arial"/>
          <w:iCs/>
          <w:lang w:eastAsia="pl-PL"/>
        </w:rPr>
        <w:t>się</w:t>
      </w:r>
      <w:r w:rsidR="00B13F94">
        <w:rPr>
          <w:rFonts w:cs="Arial"/>
          <w:iCs/>
          <w:lang w:eastAsia="pl-PL"/>
        </w:rPr>
        <w:t xml:space="preserve"> w </w:t>
      </w:r>
      <w:r w:rsidR="00F15E6B" w:rsidRPr="006C49B3">
        <w:rPr>
          <w:rFonts w:cs="Arial"/>
          <w:iCs/>
          <w:lang w:eastAsia="pl-PL"/>
        </w:rPr>
        <w:t>kierun</w:t>
      </w:r>
      <w:r w:rsidR="006C49B3" w:rsidRPr="006C49B3">
        <w:rPr>
          <w:rFonts w:cs="Arial"/>
          <w:iCs/>
          <w:lang w:eastAsia="pl-PL"/>
        </w:rPr>
        <w:t>ek: Aktywizacja, animacja i i</w:t>
      </w:r>
      <w:r w:rsidR="00F15E6B" w:rsidRPr="006C49B3">
        <w:rPr>
          <w:rFonts w:cs="Arial"/>
          <w:iCs/>
          <w:lang w:eastAsia="pl-PL"/>
        </w:rPr>
        <w:t>ntegracja mieszkańców</w:t>
      </w:r>
      <w:r w:rsidR="006C49B3" w:rsidRPr="006C49B3">
        <w:rPr>
          <w:rFonts w:cs="Arial"/>
          <w:iCs/>
          <w:lang w:eastAsia="pl-PL"/>
        </w:rPr>
        <w:t>, w </w:t>
      </w:r>
      <w:proofErr w:type="gramStart"/>
      <w:r w:rsidR="006C49B3" w:rsidRPr="006C49B3">
        <w:rPr>
          <w:rFonts w:cs="Arial"/>
          <w:iCs/>
          <w:lang w:eastAsia="pl-PL"/>
        </w:rPr>
        <w:t>ramach którego</w:t>
      </w:r>
      <w:proofErr w:type="gramEnd"/>
      <w:r w:rsidR="006C49B3" w:rsidRPr="006C49B3">
        <w:rPr>
          <w:rFonts w:cs="Arial"/>
          <w:iCs/>
          <w:lang w:eastAsia="pl-PL"/>
        </w:rPr>
        <w:t xml:space="preserve"> wyznaczono następujące przeds</w:t>
      </w:r>
      <w:r w:rsidR="00F15E6B" w:rsidRPr="006C49B3">
        <w:rPr>
          <w:rFonts w:cs="Arial"/>
          <w:iCs/>
          <w:lang w:eastAsia="pl-PL"/>
        </w:rPr>
        <w:t>i</w:t>
      </w:r>
      <w:r w:rsidR="006C49B3" w:rsidRPr="006C49B3">
        <w:rPr>
          <w:rFonts w:cs="Arial"/>
          <w:iCs/>
          <w:lang w:eastAsia="pl-PL"/>
        </w:rPr>
        <w:t>ę</w:t>
      </w:r>
      <w:r w:rsidR="00F15E6B" w:rsidRPr="006C49B3">
        <w:rPr>
          <w:rFonts w:cs="Arial"/>
          <w:iCs/>
          <w:lang w:eastAsia="pl-PL"/>
        </w:rPr>
        <w:t>w</w:t>
      </w:r>
      <w:r w:rsidR="006C49B3" w:rsidRPr="006C49B3">
        <w:rPr>
          <w:rFonts w:cs="Arial"/>
          <w:iCs/>
          <w:lang w:eastAsia="pl-PL"/>
        </w:rPr>
        <w:t>zięcia: Dzia</w:t>
      </w:r>
      <w:r w:rsidR="00F15E6B" w:rsidRPr="006C49B3">
        <w:rPr>
          <w:rFonts w:cs="Arial"/>
          <w:iCs/>
          <w:lang w:eastAsia="pl-PL"/>
        </w:rPr>
        <w:t>ł</w:t>
      </w:r>
      <w:r w:rsidR="006C49B3" w:rsidRPr="006C49B3">
        <w:rPr>
          <w:rFonts w:cs="Arial"/>
          <w:iCs/>
          <w:lang w:eastAsia="pl-PL"/>
        </w:rPr>
        <w:t>ania na rzecz włączenia</w:t>
      </w:r>
      <w:r w:rsidR="00F15E6B" w:rsidRPr="006C49B3">
        <w:rPr>
          <w:rFonts w:cs="Arial"/>
          <w:iCs/>
          <w:lang w:eastAsia="pl-PL"/>
        </w:rPr>
        <w:t xml:space="preserve"> społeczne</w:t>
      </w:r>
      <w:r w:rsidR="006C49B3" w:rsidRPr="006C49B3">
        <w:rPr>
          <w:rFonts w:cs="Arial"/>
          <w:iCs/>
          <w:lang w:eastAsia="pl-PL"/>
        </w:rPr>
        <w:t>go osób zagrożonych ubóstwem i wy</w:t>
      </w:r>
      <w:r w:rsidR="00F15E6B" w:rsidRPr="006C49B3">
        <w:rPr>
          <w:rFonts w:cs="Arial"/>
          <w:iCs/>
          <w:lang w:eastAsia="pl-PL"/>
        </w:rPr>
        <w:t>k</w:t>
      </w:r>
      <w:r w:rsidR="006C49B3" w:rsidRPr="006C49B3">
        <w:rPr>
          <w:rFonts w:cs="Arial"/>
          <w:iCs/>
          <w:lang w:eastAsia="pl-PL"/>
        </w:rPr>
        <w:t>luczeniem społecznym oraz Zapewnienie dos</w:t>
      </w:r>
      <w:r w:rsidR="00F15E6B" w:rsidRPr="006C49B3">
        <w:rPr>
          <w:rFonts w:cs="Arial"/>
          <w:iCs/>
          <w:lang w:eastAsia="pl-PL"/>
        </w:rPr>
        <w:t>t</w:t>
      </w:r>
      <w:r w:rsidR="006C49B3" w:rsidRPr="006C49B3">
        <w:rPr>
          <w:rFonts w:cs="Arial"/>
          <w:iCs/>
          <w:lang w:eastAsia="pl-PL"/>
        </w:rPr>
        <w:t>ępu do dobrej jakości usług społeczn</w:t>
      </w:r>
      <w:r w:rsidR="00F15E6B" w:rsidRPr="006C49B3">
        <w:rPr>
          <w:rFonts w:cs="Arial"/>
          <w:iCs/>
          <w:lang w:eastAsia="pl-PL"/>
        </w:rPr>
        <w:t>y</w:t>
      </w:r>
      <w:r w:rsidR="006C49B3" w:rsidRPr="006C49B3">
        <w:rPr>
          <w:rFonts w:cs="Arial"/>
          <w:iCs/>
          <w:lang w:eastAsia="pl-PL"/>
        </w:rPr>
        <w:t xml:space="preserve">ch i edukacyjnych. </w:t>
      </w:r>
      <w:r w:rsidR="00F15E6B" w:rsidRPr="006C49B3">
        <w:rPr>
          <w:rFonts w:cs="Arial"/>
          <w:iCs/>
          <w:lang w:eastAsia="pl-PL"/>
        </w:rPr>
        <w:t xml:space="preserve">W </w:t>
      </w:r>
      <w:r w:rsidR="006C49B3" w:rsidRPr="006C49B3">
        <w:rPr>
          <w:rFonts w:cs="Arial"/>
          <w:iCs/>
          <w:lang w:eastAsia="pl-PL"/>
        </w:rPr>
        <w:t>niniejszej</w:t>
      </w:r>
      <w:r w:rsidR="00F15E6B" w:rsidRPr="006C49B3">
        <w:rPr>
          <w:rFonts w:cs="Arial"/>
          <w:iCs/>
          <w:lang w:eastAsia="pl-PL"/>
        </w:rPr>
        <w:t xml:space="preserve"> Strategii również </w:t>
      </w:r>
      <w:r w:rsidR="006C49B3" w:rsidRPr="006C49B3">
        <w:rPr>
          <w:rFonts w:cs="Arial"/>
          <w:iCs/>
          <w:lang w:eastAsia="pl-PL"/>
        </w:rPr>
        <w:t xml:space="preserve">zaplanowano wsparcie </w:t>
      </w:r>
      <w:r w:rsidR="00F15E6B" w:rsidRPr="006C49B3">
        <w:rPr>
          <w:rFonts w:cs="Arial"/>
          <w:iCs/>
          <w:lang w:eastAsia="pl-PL"/>
        </w:rPr>
        <w:t xml:space="preserve">przyczyniające się do ich realizacji i </w:t>
      </w:r>
      <w:proofErr w:type="gramStart"/>
      <w:r w:rsidR="00F15E6B" w:rsidRPr="006C49B3">
        <w:rPr>
          <w:rFonts w:cs="Arial"/>
          <w:iCs/>
          <w:lang w:eastAsia="pl-PL"/>
        </w:rPr>
        <w:t>poprawy jakości</w:t>
      </w:r>
      <w:proofErr w:type="gramEnd"/>
      <w:r w:rsidR="00F15E6B" w:rsidRPr="006C49B3">
        <w:rPr>
          <w:rFonts w:cs="Arial"/>
          <w:iCs/>
          <w:lang w:eastAsia="pl-PL"/>
        </w:rPr>
        <w:t xml:space="preserve"> życia społecznego mieszkańców</w:t>
      </w:r>
      <w:bookmarkStart w:id="4" w:name="_Toc403724932"/>
      <w:r w:rsidR="006C49B3" w:rsidRPr="006C49B3">
        <w:rPr>
          <w:rFonts w:cs="Arial"/>
          <w:iCs/>
          <w:lang w:eastAsia="pl-PL"/>
        </w:rPr>
        <w:t xml:space="preserve"> oraz ich aktywizację społeczną.</w:t>
      </w:r>
    </w:p>
    <w:p w:rsidR="00FC7C41" w:rsidRPr="00060C6B" w:rsidRDefault="00EB2271">
      <w:pPr>
        <w:pStyle w:val="Nagwek1"/>
        <w:spacing w:before="120" w:after="120" w:line="240" w:lineRule="auto"/>
        <w:jc w:val="both"/>
        <w:rPr>
          <w:rFonts w:cs="Arial"/>
          <w:color w:val="auto"/>
          <w:sz w:val="28"/>
        </w:rPr>
      </w:pPr>
      <w:bookmarkStart w:id="5" w:name="_Toc66973585"/>
      <w:r w:rsidRPr="00060C6B">
        <w:rPr>
          <w:rFonts w:cs="Arial"/>
          <w:color w:val="auto"/>
          <w:sz w:val="28"/>
        </w:rPr>
        <w:t>2. Metodologia opracowania Strategii</w:t>
      </w:r>
      <w:bookmarkEnd w:id="4"/>
      <w:bookmarkEnd w:id="5"/>
    </w:p>
    <w:p w:rsidR="00EB2271" w:rsidRPr="00060C6B" w:rsidRDefault="00EB2271" w:rsidP="00446B3F">
      <w:pPr>
        <w:spacing w:before="120" w:after="120" w:line="360" w:lineRule="auto"/>
        <w:jc w:val="both"/>
        <w:rPr>
          <w:rFonts w:cs="Arial"/>
        </w:rPr>
      </w:pPr>
      <w:r w:rsidRPr="00060C6B">
        <w:rPr>
          <w:rFonts w:cs="Arial"/>
          <w:i/>
        </w:rPr>
        <w:t>Strategia Rozwiązywania Problemów Społecznych</w:t>
      </w:r>
      <w:r w:rsidR="000869C4" w:rsidRPr="00060C6B">
        <w:rPr>
          <w:rFonts w:cs="Arial"/>
          <w:i/>
        </w:rPr>
        <w:t xml:space="preserve"> </w:t>
      </w:r>
      <w:r w:rsidR="004E6858" w:rsidRPr="00060C6B">
        <w:rPr>
          <w:rFonts w:cs="Arial"/>
          <w:i/>
        </w:rPr>
        <w:t xml:space="preserve">na terenie </w:t>
      </w:r>
      <w:r w:rsidR="00060C6B">
        <w:rPr>
          <w:rFonts w:cs="Arial"/>
          <w:i/>
        </w:rPr>
        <w:t>Miasta i Gminy Radzyń Chełmiński</w:t>
      </w:r>
      <w:r w:rsidR="004117B6" w:rsidRPr="00060C6B">
        <w:rPr>
          <w:rFonts w:cs="Arial"/>
          <w:i/>
        </w:rPr>
        <w:t xml:space="preserve"> na lata </w:t>
      </w:r>
      <w:r w:rsidR="0089277C" w:rsidRPr="00060C6B">
        <w:rPr>
          <w:rFonts w:cs="Arial"/>
          <w:i/>
        </w:rPr>
        <w:t>2021-20</w:t>
      </w:r>
      <w:r w:rsidR="00060C6B">
        <w:rPr>
          <w:rFonts w:cs="Arial"/>
          <w:i/>
        </w:rPr>
        <w:t>26</w:t>
      </w:r>
      <w:r w:rsidR="000C779E" w:rsidRPr="00060C6B">
        <w:rPr>
          <w:rFonts w:cs="Arial"/>
          <w:i/>
        </w:rPr>
        <w:t xml:space="preserve"> </w:t>
      </w:r>
      <w:r w:rsidR="00FB07D7" w:rsidRPr="00060C6B">
        <w:rPr>
          <w:rFonts w:cs="Arial"/>
        </w:rPr>
        <w:t>została podzielona na</w:t>
      </w:r>
      <w:r w:rsidR="00D97B28" w:rsidRPr="00060C6B">
        <w:rPr>
          <w:rFonts w:cs="Arial"/>
        </w:rPr>
        <w:t xml:space="preserve"> trzy zasadnicze</w:t>
      </w:r>
      <w:r w:rsidRPr="00060C6B">
        <w:rPr>
          <w:rFonts w:cs="Arial"/>
        </w:rPr>
        <w:t xml:space="preserve"> części.</w:t>
      </w:r>
    </w:p>
    <w:p w:rsidR="00120DBE" w:rsidRPr="00B13F94" w:rsidRDefault="00EB2271">
      <w:pPr>
        <w:spacing w:before="120" w:after="120" w:line="360" w:lineRule="auto"/>
        <w:jc w:val="both"/>
        <w:rPr>
          <w:rFonts w:cs="Arial"/>
        </w:rPr>
      </w:pPr>
      <w:r w:rsidRPr="006C49B3">
        <w:rPr>
          <w:rFonts w:cs="Arial"/>
          <w:b/>
        </w:rPr>
        <w:t>Pierwsza</w:t>
      </w:r>
      <w:r w:rsidR="000A4706" w:rsidRPr="006C49B3">
        <w:rPr>
          <w:rFonts w:cs="Arial"/>
          <w:b/>
        </w:rPr>
        <w:t xml:space="preserve"> </w:t>
      </w:r>
      <w:r w:rsidRPr="006C49B3">
        <w:rPr>
          <w:rFonts w:cs="Arial"/>
          <w:b/>
        </w:rPr>
        <w:t>część</w:t>
      </w:r>
      <w:r w:rsidR="00FB07D7" w:rsidRPr="006C49B3">
        <w:rPr>
          <w:rFonts w:cs="Arial"/>
          <w:b/>
        </w:rPr>
        <w:t xml:space="preserve"> </w:t>
      </w:r>
      <w:r w:rsidR="00FB07D7" w:rsidRPr="006C49B3">
        <w:rPr>
          <w:rFonts w:cs="Arial"/>
        </w:rPr>
        <w:t>– rozdział 3</w:t>
      </w:r>
      <w:r w:rsidR="00D97B28" w:rsidRPr="006C49B3">
        <w:rPr>
          <w:rFonts w:cs="Arial"/>
          <w:b/>
        </w:rPr>
        <w:t xml:space="preserve"> </w:t>
      </w:r>
      <w:r w:rsidR="00FB07D7" w:rsidRPr="006C49B3">
        <w:rPr>
          <w:rFonts w:cs="Arial"/>
        </w:rPr>
        <w:t xml:space="preserve">– </w:t>
      </w:r>
      <w:r w:rsidR="00D97B28" w:rsidRPr="006C49B3">
        <w:rPr>
          <w:rFonts w:cs="Arial"/>
        </w:rPr>
        <w:t>ukazuje charakterystykę sytuacji społecznej</w:t>
      </w:r>
      <w:r w:rsidR="000869C4" w:rsidRPr="006C49B3">
        <w:rPr>
          <w:rFonts w:cs="Arial"/>
        </w:rPr>
        <w:t xml:space="preserve"> </w:t>
      </w:r>
      <w:r w:rsidR="00F00CC7">
        <w:rPr>
          <w:rFonts w:cs="Arial"/>
        </w:rPr>
        <w:t xml:space="preserve">miasta i </w:t>
      </w:r>
      <w:r w:rsidR="009161D9" w:rsidRPr="006C49B3">
        <w:rPr>
          <w:rFonts w:cs="Arial"/>
        </w:rPr>
        <w:t>g</w:t>
      </w:r>
      <w:r w:rsidR="000869C4" w:rsidRPr="006C49B3">
        <w:rPr>
          <w:rFonts w:cs="Arial"/>
        </w:rPr>
        <w:t xml:space="preserve">miny </w:t>
      </w:r>
      <w:r w:rsidR="00F00CC7">
        <w:rPr>
          <w:rFonts w:cs="Arial"/>
        </w:rPr>
        <w:t>Radzyń Chełmińsk</w:t>
      </w:r>
      <w:r w:rsidR="000C779E" w:rsidRPr="006C49B3">
        <w:rPr>
          <w:rFonts w:cs="Arial"/>
        </w:rPr>
        <w:t>i</w:t>
      </w:r>
      <w:r w:rsidR="00F00CC7">
        <w:rPr>
          <w:rFonts w:cs="Arial"/>
        </w:rPr>
        <w:t>.</w:t>
      </w:r>
      <w:r w:rsidR="000869C4" w:rsidRPr="006C49B3">
        <w:rPr>
          <w:rFonts w:cs="Arial"/>
        </w:rPr>
        <w:t xml:space="preserve"> </w:t>
      </w:r>
      <w:r w:rsidR="00D97B28" w:rsidRPr="006C49B3">
        <w:rPr>
          <w:rFonts w:cs="Arial"/>
        </w:rPr>
        <w:t xml:space="preserve">Zbadano strukturę </w:t>
      </w:r>
      <w:r w:rsidR="00A075CE" w:rsidRPr="006C49B3">
        <w:rPr>
          <w:rFonts w:cs="Arial"/>
        </w:rPr>
        <w:t>d</w:t>
      </w:r>
      <w:r w:rsidR="00D97B28" w:rsidRPr="006C49B3">
        <w:rPr>
          <w:rFonts w:cs="Arial"/>
        </w:rPr>
        <w:t xml:space="preserve">emograficzną, </w:t>
      </w:r>
      <w:r w:rsidR="00120DBE" w:rsidRPr="006C49B3">
        <w:rPr>
          <w:rFonts w:cs="Arial"/>
        </w:rPr>
        <w:t xml:space="preserve">stan </w:t>
      </w:r>
      <w:r w:rsidR="00D97B28" w:rsidRPr="006C49B3">
        <w:rPr>
          <w:rFonts w:cs="Arial"/>
        </w:rPr>
        <w:t xml:space="preserve">gospodarki oraz </w:t>
      </w:r>
      <w:r w:rsidR="00DB0352" w:rsidRPr="006C49B3">
        <w:rPr>
          <w:rFonts w:cs="Arial"/>
        </w:rPr>
        <w:t>sytuację</w:t>
      </w:r>
      <w:r w:rsidR="00120DBE" w:rsidRPr="006C49B3">
        <w:rPr>
          <w:rFonts w:cs="Arial"/>
        </w:rPr>
        <w:t xml:space="preserve"> na</w:t>
      </w:r>
      <w:r w:rsidR="00D97B28" w:rsidRPr="006C49B3">
        <w:rPr>
          <w:rFonts w:cs="Arial"/>
        </w:rPr>
        <w:t xml:space="preserve"> rynku pracy. </w:t>
      </w:r>
      <w:r w:rsidR="00DB0352" w:rsidRPr="006C49B3">
        <w:rPr>
          <w:rFonts w:cs="Arial"/>
        </w:rPr>
        <w:t>Przedstawiono</w:t>
      </w:r>
      <w:r w:rsidR="006D737C" w:rsidRPr="006C49B3">
        <w:rPr>
          <w:rFonts w:cs="Arial"/>
        </w:rPr>
        <w:t xml:space="preserve"> także dostępne dla mieszkańców usługi społeczne, c</w:t>
      </w:r>
      <w:r w:rsidR="00DC30AD" w:rsidRPr="006C49B3">
        <w:rPr>
          <w:rFonts w:cs="Arial"/>
        </w:rPr>
        <w:t>zyli: pomoc społeczną, edukację</w:t>
      </w:r>
      <w:r w:rsidR="00FB07D7" w:rsidRPr="006C49B3">
        <w:rPr>
          <w:rFonts w:cs="Arial"/>
        </w:rPr>
        <w:t xml:space="preserve"> i</w:t>
      </w:r>
      <w:r w:rsidR="00DC30AD" w:rsidRPr="006C49B3">
        <w:rPr>
          <w:rFonts w:cs="Arial"/>
        </w:rPr>
        <w:t xml:space="preserve"> </w:t>
      </w:r>
      <w:r w:rsidR="00DC30AD" w:rsidRPr="00B13F94">
        <w:rPr>
          <w:rFonts w:cs="Arial"/>
        </w:rPr>
        <w:t>ochronę zdrowia</w:t>
      </w:r>
      <w:r w:rsidR="006D737C" w:rsidRPr="00B13F94">
        <w:rPr>
          <w:rFonts w:cs="Arial"/>
        </w:rPr>
        <w:t xml:space="preserve">. </w:t>
      </w:r>
    </w:p>
    <w:p w:rsidR="00D97B28" w:rsidRPr="00B13F94" w:rsidRDefault="00120DBE">
      <w:pPr>
        <w:spacing w:before="120" w:after="120" w:line="360" w:lineRule="auto"/>
        <w:jc w:val="both"/>
        <w:rPr>
          <w:rFonts w:cs="Arial"/>
        </w:rPr>
      </w:pPr>
      <w:r w:rsidRPr="00B13F94">
        <w:rPr>
          <w:rFonts w:cs="Arial"/>
        </w:rPr>
        <w:t>A</w:t>
      </w:r>
      <w:r w:rsidR="006D737C" w:rsidRPr="00B13F94">
        <w:rPr>
          <w:rFonts w:cs="Arial"/>
        </w:rPr>
        <w:t xml:space="preserve">nalizy dokonano w oparciu o: </w:t>
      </w:r>
    </w:p>
    <w:p w:rsidR="00777726" w:rsidRPr="00777726" w:rsidRDefault="00EB2271" w:rsidP="00777726">
      <w:pPr>
        <w:numPr>
          <w:ilvl w:val="0"/>
          <w:numId w:val="6"/>
        </w:numPr>
        <w:spacing w:after="0" w:line="360" w:lineRule="auto"/>
        <w:jc w:val="both"/>
        <w:rPr>
          <w:rFonts w:cs="Arial"/>
        </w:rPr>
      </w:pPr>
      <w:proofErr w:type="gramStart"/>
      <w:r w:rsidRPr="00B13F94">
        <w:rPr>
          <w:rFonts w:cs="Arial"/>
        </w:rPr>
        <w:t>informacje</w:t>
      </w:r>
      <w:proofErr w:type="gramEnd"/>
      <w:r w:rsidRPr="00B13F94">
        <w:rPr>
          <w:rFonts w:cs="Arial"/>
        </w:rPr>
        <w:t xml:space="preserve"> </w:t>
      </w:r>
      <w:r w:rsidR="00B13F94" w:rsidRPr="00B13F94">
        <w:rPr>
          <w:rFonts w:cs="Arial"/>
        </w:rPr>
        <w:t xml:space="preserve">z Miejsko - </w:t>
      </w:r>
      <w:r w:rsidR="00D261F3" w:rsidRPr="00B13F94">
        <w:rPr>
          <w:rFonts w:cs="Arial"/>
        </w:rPr>
        <w:t xml:space="preserve">Gminnego </w:t>
      </w:r>
      <w:r w:rsidR="006D737C" w:rsidRPr="00B13F94">
        <w:rPr>
          <w:rFonts w:cs="Arial"/>
        </w:rPr>
        <w:t>Ośrodka Pomocy Społecznej</w:t>
      </w:r>
      <w:r w:rsidR="00513E01" w:rsidRPr="00B13F94">
        <w:rPr>
          <w:rFonts w:cs="Arial"/>
        </w:rPr>
        <w:t xml:space="preserve"> w </w:t>
      </w:r>
      <w:r w:rsidR="00B13F94" w:rsidRPr="00B13F94">
        <w:rPr>
          <w:rFonts w:cs="Arial"/>
        </w:rPr>
        <w:t>Radzyniu Chełmińskim</w:t>
      </w:r>
      <w:r w:rsidR="00D261F3" w:rsidRPr="00B13F94">
        <w:rPr>
          <w:rFonts w:cs="Arial"/>
        </w:rPr>
        <w:t xml:space="preserve"> (w </w:t>
      </w:r>
      <w:r w:rsidR="00D261F3" w:rsidRPr="00777726">
        <w:rPr>
          <w:rFonts w:cs="Arial"/>
        </w:rPr>
        <w:t>tym ankieta, sprawozdania, oceny zasobów, realizowane programy)</w:t>
      </w:r>
      <w:r w:rsidR="000C779E" w:rsidRPr="00777726">
        <w:rPr>
          <w:rFonts w:cs="Arial"/>
        </w:rPr>
        <w:t>,</w:t>
      </w:r>
      <w:r w:rsidRPr="00777726">
        <w:rPr>
          <w:rFonts w:cs="Arial"/>
        </w:rPr>
        <w:t xml:space="preserve"> </w:t>
      </w:r>
    </w:p>
    <w:p w:rsidR="00777726" w:rsidRPr="00777726" w:rsidRDefault="00777726" w:rsidP="00777726">
      <w:pPr>
        <w:numPr>
          <w:ilvl w:val="0"/>
          <w:numId w:val="6"/>
        </w:numPr>
        <w:spacing w:after="0" w:line="360" w:lineRule="auto"/>
        <w:jc w:val="both"/>
        <w:rPr>
          <w:rFonts w:cs="Arial"/>
        </w:rPr>
      </w:pPr>
      <w:proofErr w:type="gramStart"/>
      <w:r>
        <w:rPr>
          <w:rFonts w:cs="Arial"/>
        </w:rPr>
        <w:t>i</w:t>
      </w:r>
      <w:r w:rsidRPr="00777726">
        <w:rPr>
          <w:rFonts w:cs="Arial"/>
        </w:rPr>
        <w:t>nformacje</w:t>
      </w:r>
      <w:proofErr w:type="gramEnd"/>
      <w:r w:rsidRPr="00777726">
        <w:rPr>
          <w:rFonts w:cs="Arial"/>
        </w:rPr>
        <w:t xml:space="preserve"> </w:t>
      </w:r>
      <w:r w:rsidR="00D261F3" w:rsidRPr="00777726">
        <w:rPr>
          <w:rFonts w:eastAsia="Times New Roman" w:cs="Arial"/>
          <w:lang w:eastAsia="pl-PL"/>
        </w:rPr>
        <w:t xml:space="preserve">z </w:t>
      </w:r>
      <w:r w:rsidRPr="00777726">
        <w:rPr>
          <w:rFonts w:eastAsia="Times New Roman" w:cs="Arial"/>
          <w:lang w:eastAsia="pl-PL"/>
        </w:rPr>
        <w:t>Posterunku Policji w Radzyniu Chełmińskim</w:t>
      </w:r>
    </w:p>
    <w:p w:rsidR="0088175A" w:rsidRPr="00777726" w:rsidRDefault="00777726" w:rsidP="00777726">
      <w:pPr>
        <w:numPr>
          <w:ilvl w:val="0"/>
          <w:numId w:val="6"/>
        </w:numPr>
        <w:spacing w:after="0" w:line="360" w:lineRule="auto"/>
        <w:jc w:val="both"/>
        <w:rPr>
          <w:rFonts w:cs="Arial"/>
        </w:rPr>
      </w:pPr>
      <w:proofErr w:type="gramStart"/>
      <w:r>
        <w:rPr>
          <w:rFonts w:eastAsia="Times New Roman" w:cs="Arial"/>
          <w:lang w:eastAsia="pl-PL"/>
        </w:rPr>
        <w:t>i</w:t>
      </w:r>
      <w:r w:rsidRPr="00777726">
        <w:rPr>
          <w:rFonts w:eastAsia="Times New Roman" w:cs="Arial"/>
          <w:lang w:eastAsia="pl-PL"/>
        </w:rPr>
        <w:t>nformacje</w:t>
      </w:r>
      <w:proofErr w:type="gramEnd"/>
      <w:r w:rsidRPr="00777726">
        <w:rPr>
          <w:rFonts w:eastAsia="Times New Roman" w:cs="Arial"/>
          <w:lang w:eastAsia="pl-PL"/>
        </w:rPr>
        <w:t xml:space="preserve"> z Powiatowego Urzędu Pracy w Grudziądzu</w:t>
      </w:r>
      <w:r w:rsidR="00D971FE" w:rsidRPr="00777726">
        <w:rPr>
          <w:rFonts w:cs="Arial"/>
        </w:rPr>
        <w:t xml:space="preserve">, </w:t>
      </w:r>
      <w:r w:rsidR="000E4A72" w:rsidRPr="00777726">
        <w:rPr>
          <w:rFonts w:cs="Arial"/>
        </w:rPr>
        <w:t xml:space="preserve"> </w:t>
      </w:r>
    </w:p>
    <w:p w:rsidR="000C779E" w:rsidRPr="00777726" w:rsidRDefault="00EB2271" w:rsidP="000C779E">
      <w:pPr>
        <w:numPr>
          <w:ilvl w:val="0"/>
          <w:numId w:val="6"/>
        </w:numPr>
        <w:spacing w:after="0" w:line="360" w:lineRule="auto"/>
        <w:ind w:left="357" w:hanging="357"/>
        <w:jc w:val="both"/>
        <w:rPr>
          <w:rFonts w:cs="Arial"/>
        </w:rPr>
      </w:pPr>
      <w:proofErr w:type="gramStart"/>
      <w:r w:rsidRPr="00777726">
        <w:rPr>
          <w:rFonts w:cs="Arial"/>
        </w:rPr>
        <w:t>dane</w:t>
      </w:r>
      <w:proofErr w:type="gramEnd"/>
      <w:r w:rsidRPr="00777726">
        <w:rPr>
          <w:rFonts w:cs="Arial"/>
        </w:rPr>
        <w:t xml:space="preserve"> Głównego Urzędu Statystycznego</w:t>
      </w:r>
      <w:r w:rsidR="000C779E" w:rsidRPr="00777726">
        <w:rPr>
          <w:rFonts w:cs="Arial"/>
        </w:rPr>
        <w:t>,</w:t>
      </w:r>
    </w:p>
    <w:p w:rsidR="00EB2271" w:rsidRPr="00777726" w:rsidRDefault="00EB2271" w:rsidP="00DD1505">
      <w:pPr>
        <w:numPr>
          <w:ilvl w:val="0"/>
          <w:numId w:val="6"/>
        </w:numPr>
        <w:spacing w:after="0" w:line="360" w:lineRule="auto"/>
        <w:jc w:val="both"/>
        <w:rPr>
          <w:rFonts w:cs="Arial"/>
        </w:rPr>
      </w:pPr>
      <w:proofErr w:type="gramStart"/>
      <w:r w:rsidRPr="00777726">
        <w:rPr>
          <w:rFonts w:cs="Arial"/>
        </w:rPr>
        <w:t>dane</w:t>
      </w:r>
      <w:proofErr w:type="gramEnd"/>
      <w:r w:rsidRPr="00777726">
        <w:rPr>
          <w:rFonts w:cs="Arial"/>
        </w:rPr>
        <w:t xml:space="preserve"> dostępne na stronach internetowych or</w:t>
      </w:r>
      <w:r w:rsidR="007875A8" w:rsidRPr="00777726">
        <w:rPr>
          <w:rFonts w:cs="Arial"/>
        </w:rPr>
        <w:t xml:space="preserve">az w dokumentach strategicznych </w:t>
      </w:r>
      <w:r w:rsidR="00B13F94" w:rsidRPr="00777726">
        <w:rPr>
          <w:rFonts w:cs="Arial"/>
        </w:rPr>
        <w:t>Miasta i </w:t>
      </w:r>
      <w:r w:rsidR="000E3D42" w:rsidRPr="00777726">
        <w:rPr>
          <w:rFonts w:cs="Arial"/>
        </w:rPr>
        <w:t>Gminy</w:t>
      </w:r>
      <w:r w:rsidRPr="00777726">
        <w:rPr>
          <w:rFonts w:cs="Arial"/>
        </w:rPr>
        <w:t xml:space="preserve">. </w:t>
      </w:r>
    </w:p>
    <w:p w:rsidR="00EB2271" w:rsidRPr="00B13F94" w:rsidRDefault="0088175A" w:rsidP="003B2C9D">
      <w:pPr>
        <w:spacing w:before="120" w:after="120" w:line="360" w:lineRule="auto"/>
        <w:jc w:val="both"/>
        <w:rPr>
          <w:rFonts w:cs="Arial"/>
          <w:color w:val="000000" w:themeColor="text1"/>
        </w:rPr>
      </w:pPr>
      <w:r w:rsidRPr="00B13F94">
        <w:rPr>
          <w:rFonts w:cs="Arial"/>
          <w:color w:val="000000" w:themeColor="text1"/>
        </w:rPr>
        <w:t xml:space="preserve">W pierwszej części </w:t>
      </w:r>
      <w:r w:rsidR="006D737C" w:rsidRPr="00B13F94">
        <w:rPr>
          <w:rFonts w:cs="Arial"/>
          <w:color w:val="000000" w:themeColor="text1"/>
        </w:rPr>
        <w:t>ukazano</w:t>
      </w:r>
      <w:r w:rsidRPr="00B13F94">
        <w:rPr>
          <w:rFonts w:cs="Arial"/>
          <w:color w:val="000000" w:themeColor="text1"/>
        </w:rPr>
        <w:t xml:space="preserve"> także </w:t>
      </w:r>
      <w:r w:rsidR="006D737C" w:rsidRPr="00B13F94">
        <w:rPr>
          <w:rFonts w:cs="Arial"/>
          <w:color w:val="000000" w:themeColor="text1"/>
        </w:rPr>
        <w:t>rezultaty</w:t>
      </w:r>
      <w:r w:rsidRPr="00B13F94">
        <w:rPr>
          <w:rFonts w:cs="Arial"/>
          <w:color w:val="000000" w:themeColor="text1"/>
        </w:rPr>
        <w:t xml:space="preserve"> przeprowadzonego badania ankietowego, </w:t>
      </w:r>
      <w:r w:rsidR="00614F43" w:rsidRPr="00B13F94">
        <w:rPr>
          <w:rFonts w:cs="Arial"/>
          <w:color w:val="000000" w:themeColor="text1"/>
        </w:rPr>
        <w:t>którego celem był</w:t>
      </w:r>
      <w:r w:rsidR="00120DBE" w:rsidRPr="00B13F94">
        <w:rPr>
          <w:rFonts w:cs="Arial"/>
          <w:color w:val="000000" w:themeColor="text1"/>
        </w:rPr>
        <w:t>o</w:t>
      </w:r>
      <w:r w:rsidR="00614F43" w:rsidRPr="00B13F94">
        <w:rPr>
          <w:rFonts w:cs="Arial"/>
          <w:color w:val="000000" w:themeColor="text1"/>
        </w:rPr>
        <w:t xml:space="preserve"> rozpoznanie</w:t>
      </w:r>
      <w:r w:rsidRPr="00B13F94">
        <w:rPr>
          <w:rFonts w:cs="Arial"/>
          <w:color w:val="000000" w:themeColor="text1"/>
        </w:rPr>
        <w:t xml:space="preserve"> problemów</w:t>
      </w:r>
      <w:r w:rsidR="005E4F87" w:rsidRPr="00B13F94">
        <w:rPr>
          <w:rFonts w:cs="Arial"/>
          <w:color w:val="000000" w:themeColor="text1"/>
        </w:rPr>
        <w:t xml:space="preserve"> społecznych</w:t>
      </w:r>
      <w:r w:rsidRPr="00B13F94">
        <w:rPr>
          <w:rFonts w:cs="Arial"/>
          <w:color w:val="000000" w:themeColor="text1"/>
        </w:rPr>
        <w:t xml:space="preserve"> i potrzeb mieszkańców.</w:t>
      </w:r>
      <w:r w:rsidR="005E4F87" w:rsidRPr="00B13F94">
        <w:rPr>
          <w:rFonts w:cs="Arial"/>
          <w:color w:val="000000" w:themeColor="text1"/>
        </w:rPr>
        <w:t xml:space="preserve"> </w:t>
      </w:r>
      <w:r w:rsidR="00EB2271" w:rsidRPr="00B13F94">
        <w:rPr>
          <w:rFonts w:cs="Arial"/>
          <w:color w:val="000000" w:themeColor="text1"/>
        </w:rPr>
        <w:t>Charakterystykę s</w:t>
      </w:r>
      <w:r w:rsidR="000618E7" w:rsidRPr="00B13F94">
        <w:rPr>
          <w:rFonts w:cs="Arial"/>
          <w:color w:val="000000" w:themeColor="text1"/>
        </w:rPr>
        <w:t xml:space="preserve">ytuacji społecznej </w:t>
      </w:r>
      <w:r w:rsidR="00614F43" w:rsidRPr="00B13F94">
        <w:rPr>
          <w:rFonts w:cs="Arial"/>
          <w:color w:val="000000" w:themeColor="text1"/>
        </w:rPr>
        <w:t>reasumuje</w:t>
      </w:r>
      <w:r w:rsidR="00EB2271" w:rsidRPr="00B13F94">
        <w:rPr>
          <w:rFonts w:cs="Arial"/>
          <w:color w:val="000000" w:themeColor="text1"/>
        </w:rPr>
        <w:t xml:space="preserve"> analiza SWOT</w:t>
      </w:r>
      <w:r w:rsidR="00FB07D7" w:rsidRPr="00B13F94">
        <w:rPr>
          <w:rFonts w:cs="Arial"/>
          <w:color w:val="000000" w:themeColor="text1"/>
        </w:rPr>
        <w:t xml:space="preserve"> – analiza mocnych i słab</w:t>
      </w:r>
      <w:r w:rsidR="00274051" w:rsidRPr="00B13F94">
        <w:rPr>
          <w:rFonts w:cs="Arial"/>
          <w:color w:val="000000" w:themeColor="text1"/>
        </w:rPr>
        <w:t>y</w:t>
      </w:r>
      <w:r w:rsidR="00FB07D7" w:rsidRPr="00B13F94">
        <w:rPr>
          <w:rFonts w:cs="Arial"/>
          <w:color w:val="000000" w:themeColor="text1"/>
        </w:rPr>
        <w:t>ch stron oraz szans i</w:t>
      </w:r>
      <w:r w:rsidR="00537F37" w:rsidRPr="00B13F94">
        <w:rPr>
          <w:rFonts w:cs="Arial"/>
          <w:color w:val="000000" w:themeColor="text1"/>
        </w:rPr>
        <w:t xml:space="preserve"> </w:t>
      </w:r>
      <w:r w:rsidR="00FB07D7" w:rsidRPr="00B13F94">
        <w:rPr>
          <w:rFonts w:cs="Arial"/>
          <w:color w:val="000000" w:themeColor="text1"/>
        </w:rPr>
        <w:t>zagrożeń</w:t>
      </w:r>
      <w:r w:rsidR="00EB2271" w:rsidRPr="00B13F94">
        <w:rPr>
          <w:rFonts w:cs="Arial"/>
          <w:color w:val="000000" w:themeColor="text1"/>
        </w:rPr>
        <w:t>.</w:t>
      </w:r>
    </w:p>
    <w:p w:rsidR="00B63E6F" w:rsidRPr="00B13F94" w:rsidRDefault="00EB2271">
      <w:pPr>
        <w:spacing w:before="120" w:after="120" w:line="360" w:lineRule="auto"/>
        <w:jc w:val="both"/>
        <w:rPr>
          <w:rFonts w:cs="Arial"/>
        </w:rPr>
      </w:pPr>
      <w:r w:rsidRPr="00B13F94">
        <w:rPr>
          <w:rFonts w:cs="Arial"/>
          <w:b/>
        </w:rPr>
        <w:t>Część drugą</w:t>
      </w:r>
      <w:r w:rsidRPr="00B13F94">
        <w:rPr>
          <w:rFonts w:cs="Arial"/>
        </w:rPr>
        <w:t xml:space="preserve"> </w:t>
      </w:r>
      <w:r w:rsidR="005D69D3" w:rsidRPr="00B13F94">
        <w:rPr>
          <w:rFonts w:cs="Arial"/>
        </w:rPr>
        <w:t>– rozdział 4 – s</w:t>
      </w:r>
      <w:r w:rsidRPr="00B13F94">
        <w:rPr>
          <w:rFonts w:cs="Arial"/>
        </w:rPr>
        <w:t xml:space="preserve">tanowi prognoza zmian problemów społecznych </w:t>
      </w:r>
      <w:r w:rsidR="0001131D" w:rsidRPr="00B13F94">
        <w:rPr>
          <w:rFonts w:cs="Arial"/>
        </w:rPr>
        <w:t>wskazanych</w:t>
      </w:r>
      <w:r w:rsidRPr="00B13F94">
        <w:rPr>
          <w:rFonts w:cs="Arial"/>
        </w:rPr>
        <w:t xml:space="preserve"> w części diagnostycznej. Prognoza ta została pod</w:t>
      </w:r>
      <w:r w:rsidR="006750D1" w:rsidRPr="00B13F94">
        <w:rPr>
          <w:rFonts w:cs="Arial"/>
        </w:rPr>
        <w:t xml:space="preserve">zielona na 2 </w:t>
      </w:r>
      <w:r w:rsidR="0051787D" w:rsidRPr="00B13F94">
        <w:rPr>
          <w:rFonts w:cs="Arial"/>
        </w:rPr>
        <w:t>główne</w:t>
      </w:r>
      <w:r w:rsidR="0001131D" w:rsidRPr="00B13F94">
        <w:rPr>
          <w:rFonts w:cs="Arial"/>
        </w:rPr>
        <w:t xml:space="preserve"> części:</w:t>
      </w:r>
      <w:r w:rsidR="0051787D" w:rsidRPr="00B13F94">
        <w:rPr>
          <w:rFonts w:cs="Arial"/>
        </w:rPr>
        <w:t xml:space="preserve"> </w:t>
      </w:r>
    </w:p>
    <w:p w:rsidR="00E05798" w:rsidRPr="00B13F94" w:rsidRDefault="00B63E6F" w:rsidP="00E05798">
      <w:pPr>
        <w:pStyle w:val="Akapitzlist"/>
        <w:numPr>
          <w:ilvl w:val="0"/>
          <w:numId w:val="7"/>
        </w:numPr>
        <w:spacing w:after="0" w:line="360" w:lineRule="auto"/>
        <w:ind w:left="357" w:hanging="357"/>
        <w:contextualSpacing w:val="0"/>
        <w:jc w:val="both"/>
        <w:rPr>
          <w:rFonts w:cs="Arial"/>
        </w:rPr>
      </w:pPr>
      <w:proofErr w:type="gramStart"/>
      <w:r w:rsidRPr="00B13F94">
        <w:rPr>
          <w:rFonts w:ascii="Arial" w:hAnsi="Arial" w:cs="Arial"/>
        </w:rPr>
        <w:t>prognozę</w:t>
      </w:r>
      <w:proofErr w:type="gramEnd"/>
      <w:r w:rsidRPr="00B13F94">
        <w:rPr>
          <w:rFonts w:ascii="Arial" w:hAnsi="Arial" w:cs="Arial"/>
        </w:rPr>
        <w:t xml:space="preserve"> demograficzną </w:t>
      </w:r>
      <w:r w:rsidR="009F4B7F" w:rsidRPr="00B13F94">
        <w:rPr>
          <w:rFonts w:ascii="Arial" w:hAnsi="Arial" w:cs="Arial"/>
        </w:rPr>
        <w:t>sporządzoną</w:t>
      </w:r>
      <w:r w:rsidRPr="00B13F94">
        <w:rPr>
          <w:rFonts w:ascii="Arial" w:hAnsi="Arial" w:cs="Arial"/>
        </w:rPr>
        <w:t xml:space="preserve"> w oparciu o Prognozę dla </w:t>
      </w:r>
      <w:r w:rsidR="00DF763E" w:rsidRPr="00B13F94">
        <w:rPr>
          <w:rFonts w:ascii="Arial" w:hAnsi="Arial" w:cs="Arial"/>
        </w:rPr>
        <w:t>gmin</w:t>
      </w:r>
      <w:r w:rsidRPr="00B13F94">
        <w:rPr>
          <w:rFonts w:ascii="Arial" w:hAnsi="Arial" w:cs="Arial"/>
        </w:rPr>
        <w:t xml:space="preserve"> na lata </w:t>
      </w:r>
      <w:r w:rsidR="00C30F98" w:rsidRPr="00B13F94">
        <w:rPr>
          <w:rFonts w:ascii="Arial" w:hAnsi="Arial" w:cs="Arial"/>
        </w:rPr>
        <w:t>2017-2030</w:t>
      </w:r>
      <w:r w:rsidR="00343EC6" w:rsidRPr="00B13F94">
        <w:rPr>
          <w:rFonts w:ascii="Arial" w:hAnsi="Arial" w:cs="Arial"/>
        </w:rPr>
        <w:t xml:space="preserve"> opracowaną przez GUS;</w:t>
      </w:r>
    </w:p>
    <w:p w:rsidR="00EB2271" w:rsidRPr="00B13F94" w:rsidRDefault="00EB2271" w:rsidP="00E05798">
      <w:pPr>
        <w:pStyle w:val="Akapitzlist"/>
        <w:numPr>
          <w:ilvl w:val="0"/>
          <w:numId w:val="7"/>
        </w:numPr>
        <w:spacing w:after="0" w:line="360" w:lineRule="auto"/>
        <w:ind w:left="357" w:hanging="357"/>
        <w:contextualSpacing w:val="0"/>
        <w:jc w:val="both"/>
        <w:rPr>
          <w:rFonts w:cs="Arial"/>
        </w:rPr>
      </w:pPr>
      <w:proofErr w:type="gramStart"/>
      <w:r w:rsidRPr="00B13F94">
        <w:rPr>
          <w:rFonts w:ascii="Arial" w:hAnsi="Arial" w:cs="Arial"/>
        </w:rPr>
        <w:t>prognozę</w:t>
      </w:r>
      <w:proofErr w:type="gramEnd"/>
      <w:r w:rsidRPr="00B13F94">
        <w:rPr>
          <w:rFonts w:ascii="Arial" w:hAnsi="Arial" w:cs="Arial"/>
        </w:rPr>
        <w:t xml:space="preserve"> zmian problem</w:t>
      </w:r>
      <w:r w:rsidR="00712D0B" w:rsidRPr="00B13F94">
        <w:rPr>
          <w:rFonts w:ascii="Arial" w:hAnsi="Arial" w:cs="Arial"/>
        </w:rPr>
        <w:t>ów społecz</w:t>
      </w:r>
      <w:r w:rsidR="0051787D" w:rsidRPr="00B13F94">
        <w:rPr>
          <w:rFonts w:ascii="Arial" w:hAnsi="Arial" w:cs="Arial"/>
        </w:rPr>
        <w:t xml:space="preserve">nych na terenie </w:t>
      </w:r>
      <w:r w:rsidR="00B13F94">
        <w:rPr>
          <w:rFonts w:ascii="Arial" w:hAnsi="Arial" w:cs="Arial"/>
        </w:rPr>
        <w:t xml:space="preserve">miasta i </w:t>
      </w:r>
      <w:r w:rsidR="004E6858" w:rsidRPr="00B13F94">
        <w:rPr>
          <w:rFonts w:ascii="Arial" w:hAnsi="Arial" w:cs="Arial"/>
        </w:rPr>
        <w:t>g</w:t>
      </w:r>
      <w:r w:rsidR="000E3D42" w:rsidRPr="00B13F94">
        <w:rPr>
          <w:rFonts w:ascii="Arial" w:hAnsi="Arial" w:cs="Arial"/>
        </w:rPr>
        <w:t>miny</w:t>
      </w:r>
      <w:r w:rsidR="000869C4" w:rsidRPr="00B13F94">
        <w:rPr>
          <w:rFonts w:ascii="Arial" w:hAnsi="Arial" w:cs="Arial"/>
        </w:rPr>
        <w:t xml:space="preserve"> </w:t>
      </w:r>
      <w:r w:rsidR="00B13F94">
        <w:rPr>
          <w:rFonts w:ascii="Arial" w:hAnsi="Arial" w:cs="Arial"/>
        </w:rPr>
        <w:t>Radzyń Chełmiński</w:t>
      </w:r>
      <w:r w:rsidR="000869C4" w:rsidRPr="00B13F94">
        <w:rPr>
          <w:rFonts w:ascii="Arial" w:hAnsi="Arial" w:cs="Arial"/>
        </w:rPr>
        <w:t xml:space="preserve"> </w:t>
      </w:r>
      <w:r w:rsidR="00B13F94">
        <w:rPr>
          <w:rFonts w:ascii="Arial" w:hAnsi="Arial" w:cs="Arial"/>
        </w:rPr>
        <w:t>w </w:t>
      </w:r>
      <w:r w:rsidRPr="00B13F94">
        <w:rPr>
          <w:rFonts w:ascii="Arial" w:hAnsi="Arial" w:cs="Arial"/>
        </w:rPr>
        <w:t xml:space="preserve">wyniku realizacji </w:t>
      </w:r>
      <w:r w:rsidRPr="00B13F94">
        <w:rPr>
          <w:rFonts w:ascii="Arial" w:hAnsi="Arial" w:cs="Arial"/>
          <w:i/>
        </w:rPr>
        <w:t>Strategii Rozwiązywania Problemów Społecznych</w:t>
      </w:r>
      <w:r w:rsidR="00D971FE" w:rsidRPr="00B13F94">
        <w:rPr>
          <w:rFonts w:ascii="Arial" w:hAnsi="Arial" w:cs="Arial"/>
        </w:rPr>
        <w:t xml:space="preserve"> na terenie</w:t>
      </w:r>
      <w:r w:rsidR="00B13F94">
        <w:rPr>
          <w:rFonts w:ascii="Arial" w:hAnsi="Arial" w:cs="Arial"/>
        </w:rPr>
        <w:t xml:space="preserve"> Miasta i </w:t>
      </w:r>
      <w:r w:rsidR="00D971FE" w:rsidRPr="00B13F94">
        <w:rPr>
          <w:rFonts w:ascii="Arial" w:hAnsi="Arial" w:cs="Arial"/>
        </w:rPr>
        <w:t xml:space="preserve">Gminy </w:t>
      </w:r>
      <w:r w:rsidR="00B13F94">
        <w:rPr>
          <w:rFonts w:ascii="Arial" w:hAnsi="Arial" w:cs="Arial"/>
        </w:rPr>
        <w:t>Radzyń Chełmiński</w:t>
      </w:r>
      <w:r w:rsidR="00D971FE" w:rsidRPr="00B13F94">
        <w:rPr>
          <w:rFonts w:ascii="Arial" w:hAnsi="Arial" w:cs="Arial"/>
        </w:rPr>
        <w:t xml:space="preserve"> </w:t>
      </w:r>
      <w:r w:rsidR="00E05798" w:rsidRPr="00B13F94">
        <w:rPr>
          <w:rFonts w:ascii="Arial" w:hAnsi="Arial" w:cs="Arial"/>
          <w:i/>
          <w:iCs/>
        </w:rPr>
        <w:t xml:space="preserve">na lata </w:t>
      </w:r>
      <w:r w:rsidR="0089277C" w:rsidRPr="00B13F94">
        <w:rPr>
          <w:rFonts w:ascii="Arial" w:hAnsi="Arial" w:cs="Arial"/>
          <w:i/>
          <w:iCs/>
        </w:rPr>
        <w:t>2021-20</w:t>
      </w:r>
      <w:r w:rsidR="00B13F94">
        <w:rPr>
          <w:rFonts w:ascii="Arial" w:hAnsi="Arial" w:cs="Arial"/>
          <w:i/>
          <w:iCs/>
        </w:rPr>
        <w:t>26</w:t>
      </w:r>
      <w:r w:rsidR="00E05798" w:rsidRPr="00B13F94">
        <w:rPr>
          <w:rFonts w:ascii="Arial" w:hAnsi="Arial" w:cs="Arial"/>
        </w:rPr>
        <w:t xml:space="preserve"> </w:t>
      </w:r>
      <w:r w:rsidRPr="00B13F94">
        <w:rPr>
          <w:rFonts w:ascii="Arial" w:hAnsi="Arial" w:cs="Arial"/>
        </w:rPr>
        <w:t>oraz</w:t>
      </w:r>
      <w:r w:rsidRPr="00B13F94">
        <w:rPr>
          <w:rFonts w:ascii="Arial" w:hAnsi="Arial" w:cs="Arial"/>
          <w:lang w:eastAsia="pl-PL"/>
        </w:rPr>
        <w:t xml:space="preserve"> </w:t>
      </w:r>
      <w:r w:rsidR="009F4B7F" w:rsidRPr="00B13F94">
        <w:rPr>
          <w:rFonts w:ascii="Arial" w:hAnsi="Arial" w:cs="Arial"/>
          <w:lang w:eastAsia="pl-PL"/>
        </w:rPr>
        <w:t>zadań</w:t>
      </w:r>
      <w:r w:rsidRPr="00B13F94">
        <w:rPr>
          <w:rFonts w:ascii="Arial" w:hAnsi="Arial" w:cs="Arial"/>
          <w:lang w:eastAsia="pl-PL"/>
        </w:rPr>
        <w:t xml:space="preserve"> w zakresie po</w:t>
      </w:r>
      <w:r w:rsidR="00F847FB" w:rsidRPr="00B13F94">
        <w:rPr>
          <w:rFonts w:ascii="Arial" w:hAnsi="Arial" w:cs="Arial"/>
          <w:lang w:eastAsia="pl-PL"/>
        </w:rPr>
        <w:t>mocy społecznej</w:t>
      </w:r>
      <w:r w:rsidRPr="00B13F94">
        <w:rPr>
          <w:rFonts w:ascii="Arial" w:hAnsi="Arial" w:cs="Arial"/>
          <w:lang w:eastAsia="pl-PL"/>
        </w:rPr>
        <w:t>, które będą m</w:t>
      </w:r>
      <w:r w:rsidR="00274051" w:rsidRPr="00B13F94">
        <w:rPr>
          <w:rFonts w:ascii="Arial" w:hAnsi="Arial" w:cs="Arial"/>
          <w:lang w:eastAsia="pl-PL"/>
        </w:rPr>
        <w:t>iały na celu przeciwdziałanie i </w:t>
      </w:r>
      <w:r w:rsidRPr="00B13F94">
        <w:rPr>
          <w:rFonts w:ascii="Arial" w:hAnsi="Arial" w:cs="Arial"/>
          <w:lang w:eastAsia="pl-PL"/>
        </w:rPr>
        <w:t>niwelowanie istniejących problemów.</w:t>
      </w:r>
    </w:p>
    <w:p w:rsidR="00EB2271" w:rsidRPr="00B13F94" w:rsidRDefault="003B2C9D">
      <w:pPr>
        <w:spacing w:before="120" w:after="120" w:line="360" w:lineRule="auto"/>
        <w:jc w:val="both"/>
        <w:rPr>
          <w:rFonts w:cs="Arial"/>
        </w:rPr>
      </w:pPr>
      <w:r w:rsidRPr="00B13F94">
        <w:rPr>
          <w:rFonts w:cs="Arial"/>
        </w:rPr>
        <w:t>P</w:t>
      </w:r>
      <w:r w:rsidR="00EB2271" w:rsidRPr="00B13F94">
        <w:rPr>
          <w:rFonts w:cs="Arial"/>
        </w:rPr>
        <w:t xml:space="preserve">rognoza stanowi </w:t>
      </w:r>
      <w:r w:rsidR="0051787D" w:rsidRPr="00B13F94">
        <w:rPr>
          <w:rFonts w:cs="Arial"/>
        </w:rPr>
        <w:t>fundament</w:t>
      </w:r>
      <w:r w:rsidR="00EB2271" w:rsidRPr="00B13F94">
        <w:rPr>
          <w:rFonts w:cs="Arial"/>
        </w:rPr>
        <w:t xml:space="preserve"> do </w:t>
      </w:r>
      <w:r w:rsidR="0051787D" w:rsidRPr="00B13F94">
        <w:rPr>
          <w:rFonts w:cs="Arial"/>
        </w:rPr>
        <w:t>określania</w:t>
      </w:r>
      <w:r w:rsidR="00EB2271" w:rsidRPr="00B13F94">
        <w:rPr>
          <w:rFonts w:cs="Arial"/>
        </w:rPr>
        <w:t xml:space="preserve"> celów strategicznych i</w:t>
      </w:r>
      <w:r w:rsidR="00D533CC" w:rsidRPr="00B13F94">
        <w:rPr>
          <w:rFonts w:cs="Arial"/>
        </w:rPr>
        <w:t xml:space="preserve"> </w:t>
      </w:r>
      <w:r w:rsidR="00EB2271" w:rsidRPr="00B13F94">
        <w:rPr>
          <w:rFonts w:cs="Arial"/>
        </w:rPr>
        <w:t>kierunków działań.</w:t>
      </w:r>
    </w:p>
    <w:p w:rsidR="000B0F5A" w:rsidRPr="00B13F94" w:rsidRDefault="00EB2271" w:rsidP="006A6D59">
      <w:pPr>
        <w:spacing w:before="120" w:after="120" w:line="360" w:lineRule="auto"/>
        <w:jc w:val="both"/>
        <w:rPr>
          <w:rFonts w:cs="Arial"/>
        </w:rPr>
      </w:pPr>
      <w:r w:rsidRPr="00B13F94">
        <w:rPr>
          <w:rFonts w:cs="Arial"/>
          <w:b/>
        </w:rPr>
        <w:t>Część trzecia</w:t>
      </w:r>
      <w:r w:rsidRPr="00B13F94">
        <w:rPr>
          <w:rFonts w:cs="Arial"/>
        </w:rPr>
        <w:t xml:space="preserve"> </w:t>
      </w:r>
      <w:r w:rsidR="003B2C9D" w:rsidRPr="00B13F94">
        <w:rPr>
          <w:rFonts w:cs="Arial"/>
        </w:rPr>
        <w:t xml:space="preserve">– rozdziały 5-8 </w:t>
      </w:r>
      <w:r w:rsidRPr="00B13F94">
        <w:rPr>
          <w:rFonts w:cs="Arial"/>
        </w:rPr>
        <w:t xml:space="preserve">to </w:t>
      </w:r>
      <w:r w:rsidR="00881B1C" w:rsidRPr="00B13F94">
        <w:rPr>
          <w:rFonts w:cs="Arial"/>
        </w:rPr>
        <w:t>określenie</w:t>
      </w:r>
      <w:r w:rsidRPr="00B13F94">
        <w:rPr>
          <w:rFonts w:cs="Arial"/>
        </w:rPr>
        <w:t xml:space="preserve"> celów strategicznych i kie</w:t>
      </w:r>
      <w:r w:rsidR="00881B1C" w:rsidRPr="00B13F94">
        <w:rPr>
          <w:rFonts w:cs="Arial"/>
        </w:rPr>
        <w:t>runków działań niezbędnych do zmniejszeni</w:t>
      </w:r>
      <w:r w:rsidR="00120DBE" w:rsidRPr="00B13F94">
        <w:rPr>
          <w:rFonts w:cs="Arial"/>
        </w:rPr>
        <w:t>a</w:t>
      </w:r>
      <w:r w:rsidRPr="00B13F94">
        <w:rPr>
          <w:rFonts w:cs="Arial"/>
        </w:rPr>
        <w:t xml:space="preserve"> n</w:t>
      </w:r>
      <w:r w:rsidR="003B2C9D" w:rsidRPr="00B13F94">
        <w:rPr>
          <w:rFonts w:cs="Arial"/>
        </w:rPr>
        <w:t>egatywnych</w:t>
      </w:r>
      <w:r w:rsidRPr="00B13F94">
        <w:rPr>
          <w:rFonts w:cs="Arial"/>
        </w:rPr>
        <w:t xml:space="preserve"> zjawisk społecznych występujących na terenie</w:t>
      </w:r>
      <w:r w:rsidR="00E2497D" w:rsidRPr="00B13F94">
        <w:rPr>
          <w:rFonts w:cs="Arial"/>
        </w:rPr>
        <w:t xml:space="preserve"> </w:t>
      </w:r>
      <w:r w:rsidR="00F00CC7">
        <w:rPr>
          <w:rFonts w:cs="Arial"/>
        </w:rPr>
        <w:t xml:space="preserve">miasta i </w:t>
      </w:r>
      <w:r w:rsidR="009161D9" w:rsidRPr="00B13F94">
        <w:rPr>
          <w:rFonts w:cs="Arial"/>
        </w:rPr>
        <w:t>g</w:t>
      </w:r>
      <w:r w:rsidR="00E2497D" w:rsidRPr="00B13F94">
        <w:rPr>
          <w:rFonts w:cs="Arial"/>
        </w:rPr>
        <w:t xml:space="preserve">miny </w:t>
      </w:r>
      <w:r w:rsidR="00F00CC7">
        <w:rPr>
          <w:rFonts w:cs="Arial"/>
        </w:rPr>
        <w:t>Radzyń Chełmiński</w:t>
      </w:r>
      <w:r w:rsidR="004117B6" w:rsidRPr="00B13F94">
        <w:rPr>
          <w:rFonts w:cs="Arial"/>
        </w:rPr>
        <w:t>.</w:t>
      </w:r>
      <w:r w:rsidR="00E2497D" w:rsidRPr="00B13F94">
        <w:rPr>
          <w:rFonts w:cs="Arial"/>
        </w:rPr>
        <w:t xml:space="preserve"> </w:t>
      </w:r>
      <w:r w:rsidR="00456DBA" w:rsidRPr="00B13F94">
        <w:rPr>
          <w:rFonts w:cs="Arial"/>
        </w:rPr>
        <w:t>U</w:t>
      </w:r>
      <w:r w:rsidR="00881B1C" w:rsidRPr="00B13F94">
        <w:rPr>
          <w:rFonts w:cs="Arial"/>
        </w:rPr>
        <w:t>kazano</w:t>
      </w:r>
      <w:r w:rsidR="00456DBA" w:rsidRPr="00B13F94">
        <w:rPr>
          <w:rFonts w:cs="Arial"/>
        </w:rPr>
        <w:t xml:space="preserve"> w niej</w:t>
      </w:r>
      <w:r w:rsidRPr="00B13F94">
        <w:rPr>
          <w:rFonts w:cs="Arial"/>
        </w:rPr>
        <w:t xml:space="preserve"> również sposób realizacji </w:t>
      </w:r>
      <w:r w:rsidRPr="00B13F94">
        <w:rPr>
          <w:rFonts w:cs="Arial"/>
          <w:i/>
        </w:rPr>
        <w:t>Strategii</w:t>
      </w:r>
      <w:r w:rsidR="00F847FB" w:rsidRPr="00B13F94">
        <w:rPr>
          <w:rFonts w:cs="Arial"/>
        </w:rPr>
        <w:t xml:space="preserve"> </w:t>
      </w:r>
      <w:r w:rsidR="003B2C9D" w:rsidRPr="00B13F94">
        <w:rPr>
          <w:rFonts w:cs="Arial"/>
        </w:rPr>
        <w:t>oraz określono możliwe wskaźniki monitorowania wykonania planowanych działań</w:t>
      </w:r>
      <w:r w:rsidRPr="00B13F94">
        <w:rPr>
          <w:rFonts w:cs="Arial"/>
        </w:rPr>
        <w:t xml:space="preserve">. </w:t>
      </w:r>
      <w:bookmarkStart w:id="6" w:name="_Toc369082905"/>
      <w:bookmarkStart w:id="7" w:name="_Toc403724933"/>
    </w:p>
    <w:p w:rsidR="00253043" w:rsidRPr="00B13F94" w:rsidRDefault="00253043" w:rsidP="00693D42">
      <w:pPr>
        <w:pStyle w:val="Nagwek1"/>
        <w:spacing w:before="120" w:after="120" w:line="240" w:lineRule="auto"/>
        <w:jc w:val="both"/>
        <w:rPr>
          <w:rFonts w:cs="Arial"/>
          <w:color w:val="auto"/>
          <w:sz w:val="28"/>
        </w:rPr>
      </w:pPr>
      <w:bookmarkStart w:id="8" w:name="_Toc66973586"/>
      <w:r w:rsidRPr="00B13F94">
        <w:rPr>
          <w:rFonts w:cs="Arial"/>
          <w:color w:val="auto"/>
          <w:sz w:val="28"/>
        </w:rPr>
        <w:t>3. Diagnoza sytuacji społecznej</w:t>
      </w:r>
      <w:bookmarkEnd w:id="6"/>
      <w:bookmarkEnd w:id="7"/>
      <w:bookmarkEnd w:id="8"/>
    </w:p>
    <w:p w:rsidR="00123D58" w:rsidRPr="00B13F94" w:rsidRDefault="00253043" w:rsidP="00693D42">
      <w:pPr>
        <w:pStyle w:val="Nagwek2"/>
        <w:spacing w:before="120" w:after="120" w:line="240" w:lineRule="auto"/>
        <w:jc w:val="both"/>
        <w:rPr>
          <w:rFonts w:ascii="Arial" w:hAnsi="Arial" w:cs="Arial"/>
          <w:color w:val="000000" w:themeColor="text1"/>
        </w:rPr>
      </w:pPr>
      <w:bookmarkStart w:id="9" w:name="_Toc369082906"/>
      <w:bookmarkStart w:id="10" w:name="_Toc403724934"/>
      <w:bookmarkStart w:id="11" w:name="_Toc66973587"/>
      <w:r w:rsidRPr="00B13F94">
        <w:rPr>
          <w:rFonts w:ascii="Arial" w:hAnsi="Arial" w:cs="Arial"/>
          <w:color w:val="auto"/>
        </w:rPr>
        <w:t xml:space="preserve">3.1. </w:t>
      </w:r>
      <w:r w:rsidRPr="00B13F94">
        <w:rPr>
          <w:rFonts w:ascii="Arial" w:hAnsi="Arial" w:cs="Arial"/>
          <w:color w:val="000000" w:themeColor="text1"/>
        </w:rPr>
        <w:t>Charakterystyka sytuacji społecznej</w:t>
      </w:r>
      <w:bookmarkEnd w:id="9"/>
      <w:bookmarkEnd w:id="10"/>
      <w:bookmarkEnd w:id="11"/>
    </w:p>
    <w:p w:rsidR="00E25D33" w:rsidRPr="0058404F" w:rsidRDefault="00253043" w:rsidP="00693D42">
      <w:pPr>
        <w:pStyle w:val="Nagwek3"/>
        <w:shd w:val="clear" w:color="auto" w:fill="FFFFFF" w:themeFill="background1"/>
        <w:spacing w:before="120" w:after="120" w:line="240" w:lineRule="auto"/>
        <w:jc w:val="both"/>
        <w:rPr>
          <w:rFonts w:ascii="Arial" w:hAnsi="Arial" w:cs="Arial"/>
          <w:color w:val="000000" w:themeColor="text1"/>
          <w:sz w:val="24"/>
          <w:szCs w:val="24"/>
        </w:rPr>
      </w:pPr>
      <w:bookmarkStart w:id="12" w:name="_Toc369082907"/>
      <w:bookmarkStart w:id="13" w:name="_Toc403724935"/>
      <w:bookmarkStart w:id="14" w:name="_Toc66973588"/>
      <w:r w:rsidRPr="0058404F">
        <w:rPr>
          <w:rFonts w:ascii="Arial" w:hAnsi="Arial" w:cs="Arial"/>
          <w:color w:val="000000" w:themeColor="text1"/>
          <w:sz w:val="24"/>
        </w:rPr>
        <w:t xml:space="preserve">3.1.1. Charakterystyka </w:t>
      </w:r>
      <w:r w:rsidRPr="0058404F">
        <w:rPr>
          <w:rFonts w:ascii="Arial" w:hAnsi="Arial" w:cs="Arial"/>
          <w:color w:val="000000" w:themeColor="text1"/>
          <w:sz w:val="24"/>
          <w:szCs w:val="24"/>
        </w:rPr>
        <w:t xml:space="preserve">ogólna </w:t>
      </w:r>
      <w:bookmarkEnd w:id="12"/>
      <w:bookmarkEnd w:id="13"/>
      <w:r w:rsidR="00B13F94" w:rsidRPr="0058404F">
        <w:rPr>
          <w:rFonts w:ascii="Arial" w:hAnsi="Arial" w:cs="Arial"/>
          <w:color w:val="000000" w:themeColor="text1"/>
          <w:sz w:val="24"/>
          <w:szCs w:val="24"/>
        </w:rPr>
        <w:t xml:space="preserve">Miasta i </w:t>
      </w:r>
      <w:r w:rsidR="00EB1C5F" w:rsidRPr="0058404F">
        <w:rPr>
          <w:rFonts w:ascii="Arial" w:hAnsi="Arial" w:cs="Arial"/>
          <w:color w:val="000000" w:themeColor="text1"/>
          <w:sz w:val="24"/>
          <w:szCs w:val="24"/>
        </w:rPr>
        <w:t>Gminy</w:t>
      </w:r>
      <w:r w:rsidR="00AA0328" w:rsidRPr="0058404F">
        <w:rPr>
          <w:rFonts w:ascii="Arial" w:hAnsi="Arial" w:cs="Arial"/>
          <w:color w:val="000000" w:themeColor="text1"/>
          <w:sz w:val="24"/>
          <w:szCs w:val="24"/>
        </w:rPr>
        <w:t xml:space="preserve"> </w:t>
      </w:r>
      <w:r w:rsidR="00B13F94" w:rsidRPr="0058404F">
        <w:rPr>
          <w:rFonts w:ascii="Arial" w:hAnsi="Arial" w:cs="Arial"/>
          <w:color w:val="000000" w:themeColor="text1"/>
          <w:sz w:val="24"/>
          <w:szCs w:val="24"/>
        </w:rPr>
        <w:t>Radzyń Chełmiński</w:t>
      </w:r>
      <w:bookmarkEnd w:id="14"/>
      <w:r w:rsidR="00B13F94" w:rsidRPr="0058404F">
        <w:rPr>
          <w:rFonts w:ascii="Arial" w:hAnsi="Arial" w:cs="Arial"/>
          <w:color w:val="000000" w:themeColor="text1"/>
          <w:sz w:val="24"/>
          <w:szCs w:val="24"/>
        </w:rPr>
        <w:t xml:space="preserve"> </w:t>
      </w:r>
    </w:p>
    <w:p w:rsidR="00DF763E" w:rsidRPr="0058404F" w:rsidRDefault="00B13F94" w:rsidP="009151AC">
      <w:pPr>
        <w:spacing w:before="120" w:after="120" w:line="360" w:lineRule="auto"/>
        <w:jc w:val="both"/>
      </w:pPr>
      <w:r w:rsidRPr="0058404F">
        <w:t xml:space="preserve">Miasto i </w:t>
      </w:r>
      <w:r w:rsidR="00DF763E" w:rsidRPr="0058404F">
        <w:t xml:space="preserve">Gmina </w:t>
      </w:r>
      <w:r w:rsidRPr="0058404F">
        <w:rPr>
          <w:rFonts w:cs="Arial"/>
        </w:rPr>
        <w:t xml:space="preserve">Radzyń Chełmiński </w:t>
      </w:r>
      <w:r w:rsidR="00D971FE" w:rsidRPr="0058404F">
        <w:t>jest</w:t>
      </w:r>
      <w:r w:rsidR="007917B2" w:rsidRPr="0058404F">
        <w:t xml:space="preserve"> gminą </w:t>
      </w:r>
      <w:r w:rsidR="0058404F" w:rsidRPr="0058404F">
        <w:t xml:space="preserve">miejsko - </w:t>
      </w:r>
      <w:r w:rsidR="007917B2" w:rsidRPr="0058404F">
        <w:t>wiejską</w:t>
      </w:r>
      <w:r w:rsidR="00B20B10" w:rsidRPr="0058404F">
        <w:t>,</w:t>
      </w:r>
      <w:r w:rsidR="00DF763E" w:rsidRPr="0058404F">
        <w:t xml:space="preserve"> położon</w:t>
      </w:r>
      <w:r w:rsidR="007917B2" w:rsidRPr="0058404F">
        <w:t>ą</w:t>
      </w:r>
      <w:r w:rsidR="00DF763E" w:rsidRPr="0058404F">
        <w:t xml:space="preserve"> w powiecie </w:t>
      </w:r>
      <w:r w:rsidR="0058404F" w:rsidRPr="0058404F">
        <w:t>grudziądzkim</w:t>
      </w:r>
      <w:r w:rsidR="00DF763E" w:rsidRPr="0058404F">
        <w:t xml:space="preserve">, w </w:t>
      </w:r>
      <w:r w:rsidR="00D971FE" w:rsidRPr="0058404F">
        <w:t>województw</w:t>
      </w:r>
      <w:r w:rsidR="0058404F" w:rsidRPr="0058404F">
        <w:t>ie</w:t>
      </w:r>
      <w:r w:rsidR="00DF763E" w:rsidRPr="0058404F">
        <w:t xml:space="preserve"> </w:t>
      </w:r>
      <w:r w:rsidR="0058404F" w:rsidRPr="0058404F">
        <w:t>kujawsko - pomorskim</w:t>
      </w:r>
      <w:r w:rsidR="00DF763E" w:rsidRPr="0058404F">
        <w:t xml:space="preserve">. </w:t>
      </w:r>
      <w:r w:rsidR="0058404F" w:rsidRPr="0058404F">
        <w:t xml:space="preserve">Jednostka oddalona jest </w:t>
      </w:r>
      <w:r w:rsidR="009E545B">
        <w:t xml:space="preserve">ok. 20 </w:t>
      </w:r>
      <w:r w:rsidR="0058404F" w:rsidRPr="0058404F">
        <w:t>km na wchód od Grudziądza. P</w:t>
      </w:r>
      <w:r w:rsidR="00DF763E" w:rsidRPr="0058404F">
        <w:t xml:space="preserve">owierzchnia </w:t>
      </w:r>
      <w:r w:rsidR="0058404F" w:rsidRPr="0058404F">
        <w:t>Miasta i Gminy wynosi</w:t>
      </w:r>
      <w:proofErr w:type="gramStart"/>
      <w:r w:rsidR="0058404F" w:rsidRPr="0058404F">
        <w:t xml:space="preserve"> 90,7</w:t>
      </w:r>
      <w:r w:rsidR="00D971FE" w:rsidRPr="0058404F">
        <w:t xml:space="preserve"> </w:t>
      </w:r>
      <w:r w:rsidR="00E21D03" w:rsidRPr="0058404F">
        <w:t>km</w:t>
      </w:r>
      <w:proofErr w:type="gramEnd"/>
      <w:r w:rsidR="00E21D03" w:rsidRPr="0058404F">
        <w:rPr>
          <w:vertAlign w:val="superscript"/>
        </w:rPr>
        <w:t>2</w:t>
      </w:r>
      <w:r w:rsidR="008869A1" w:rsidRPr="0058404F">
        <w:t>.</w:t>
      </w:r>
      <w:r w:rsidR="00B20B10" w:rsidRPr="0058404F">
        <w:t xml:space="preserve"> </w:t>
      </w:r>
      <w:r w:rsidR="0032638D" w:rsidRPr="0058404F">
        <w:t>Jednostka p</w:t>
      </w:r>
      <w:r w:rsidR="00E737EE" w:rsidRPr="0058404F">
        <w:t xml:space="preserve">odzielona jest ona na </w:t>
      </w:r>
      <w:r w:rsidR="0058404F" w:rsidRPr="0058404F">
        <w:t xml:space="preserve">17 jednostek pomocniczych, tj. 15 </w:t>
      </w:r>
      <w:r w:rsidR="00E737EE" w:rsidRPr="0058404F">
        <w:t>sołectw</w:t>
      </w:r>
      <w:r w:rsidR="0058404F" w:rsidRPr="0058404F">
        <w:t xml:space="preserve"> i 2 osiedla</w:t>
      </w:r>
      <w:r w:rsidR="00E737EE" w:rsidRPr="0058404F">
        <w:t>.</w:t>
      </w:r>
    </w:p>
    <w:p w:rsidR="00CF1373" w:rsidRPr="0058404F" w:rsidRDefault="005225DA" w:rsidP="000E4E91">
      <w:pPr>
        <w:spacing w:before="120" w:after="120" w:line="360" w:lineRule="auto"/>
        <w:jc w:val="both"/>
        <w:rPr>
          <w:rFonts w:cs="Arial"/>
        </w:rPr>
      </w:pPr>
      <w:r w:rsidRPr="0058404F">
        <w:rPr>
          <w:rFonts w:cs="Arial"/>
        </w:rPr>
        <w:t>Podstawę komunikacji na obszarze gminy stanowi</w:t>
      </w:r>
      <w:r w:rsidR="0058404F" w:rsidRPr="0058404F">
        <w:rPr>
          <w:rFonts w:cs="Arial"/>
        </w:rPr>
        <w:t>ą trzy drogi wojewódzkie nr 543, 534 oraz 538.</w:t>
      </w:r>
      <w:r w:rsidRPr="0058404F">
        <w:rPr>
          <w:rFonts w:cs="Arial"/>
        </w:rPr>
        <w:t xml:space="preserve"> </w:t>
      </w:r>
      <w:r w:rsidR="0058404F" w:rsidRPr="0058404F">
        <w:rPr>
          <w:rFonts w:cs="Arial"/>
        </w:rPr>
        <w:t>Sieć dróg uzupełnia 16 dróg</w:t>
      </w:r>
      <w:r w:rsidR="000E4E91" w:rsidRPr="0058404F">
        <w:rPr>
          <w:rFonts w:cs="Arial"/>
        </w:rPr>
        <w:t xml:space="preserve"> powiatow</w:t>
      </w:r>
      <w:r w:rsidR="0058404F" w:rsidRPr="0058404F">
        <w:rPr>
          <w:rFonts w:cs="Arial"/>
        </w:rPr>
        <w:t>ych oraz 56</w:t>
      </w:r>
      <w:r w:rsidR="000E4E91" w:rsidRPr="0058404F">
        <w:rPr>
          <w:rFonts w:cs="Arial"/>
        </w:rPr>
        <w:t xml:space="preserve"> </w:t>
      </w:r>
      <w:r w:rsidR="0058404F" w:rsidRPr="0058404F">
        <w:rPr>
          <w:rFonts w:cs="Arial"/>
        </w:rPr>
        <w:t>dróg gminnych</w:t>
      </w:r>
      <w:r w:rsidR="000E4E91" w:rsidRPr="0058404F">
        <w:rPr>
          <w:rFonts w:cs="Arial"/>
        </w:rPr>
        <w:t xml:space="preserve">. </w:t>
      </w:r>
    </w:p>
    <w:p w:rsidR="0058404F" w:rsidRDefault="0058404F" w:rsidP="0058404F">
      <w:pPr>
        <w:pStyle w:val="Legenda"/>
        <w:spacing w:before="240" w:after="120"/>
        <w:jc w:val="center"/>
        <w:rPr>
          <w:color w:val="000000" w:themeColor="text1"/>
          <w:sz w:val="20"/>
          <w:szCs w:val="20"/>
        </w:rPr>
        <w:sectPr w:rsidR="0058404F" w:rsidSect="0035345E">
          <w:pgSz w:w="11906" w:h="16838"/>
          <w:pgMar w:top="1417" w:right="1417" w:bottom="1417" w:left="1417" w:header="708" w:footer="737" w:gutter="0"/>
          <w:cols w:space="708"/>
          <w:docGrid w:linePitch="360"/>
        </w:sectPr>
      </w:pPr>
    </w:p>
    <w:p w:rsidR="00E21D03" w:rsidRDefault="00BD1C1E" w:rsidP="0058404F">
      <w:pPr>
        <w:pStyle w:val="Legenda"/>
        <w:spacing w:before="240" w:after="120"/>
        <w:jc w:val="center"/>
        <w:rPr>
          <w:color w:val="000000" w:themeColor="text1"/>
          <w:sz w:val="20"/>
          <w:szCs w:val="20"/>
        </w:rPr>
      </w:pPr>
      <w:bookmarkStart w:id="15" w:name="_Toc66973209"/>
      <w:r w:rsidRPr="0058404F">
        <w:rPr>
          <w:color w:val="000000" w:themeColor="text1"/>
          <w:sz w:val="20"/>
          <w:szCs w:val="20"/>
        </w:rPr>
        <w:t xml:space="preserve">Rysunek </w:t>
      </w:r>
      <w:r w:rsidR="00EB2CAA" w:rsidRPr="0058404F">
        <w:rPr>
          <w:color w:val="000000" w:themeColor="text1"/>
          <w:sz w:val="20"/>
          <w:szCs w:val="20"/>
        </w:rPr>
        <w:fldChar w:fldCharType="begin"/>
      </w:r>
      <w:r w:rsidRPr="0058404F">
        <w:rPr>
          <w:color w:val="000000" w:themeColor="text1"/>
          <w:sz w:val="20"/>
          <w:szCs w:val="20"/>
        </w:rPr>
        <w:instrText xml:space="preserve"> SEQ Rysunek \* ARABIC </w:instrText>
      </w:r>
      <w:r w:rsidR="00EB2CAA" w:rsidRPr="0058404F">
        <w:rPr>
          <w:color w:val="000000" w:themeColor="text1"/>
          <w:sz w:val="20"/>
          <w:szCs w:val="20"/>
        </w:rPr>
        <w:fldChar w:fldCharType="separate"/>
      </w:r>
      <w:r w:rsidR="00443103" w:rsidRPr="0058404F">
        <w:rPr>
          <w:noProof/>
          <w:color w:val="000000" w:themeColor="text1"/>
          <w:sz w:val="20"/>
          <w:szCs w:val="20"/>
        </w:rPr>
        <w:t>1</w:t>
      </w:r>
      <w:r w:rsidR="00EB2CAA" w:rsidRPr="0058404F">
        <w:rPr>
          <w:color w:val="000000" w:themeColor="text1"/>
          <w:sz w:val="20"/>
          <w:szCs w:val="20"/>
        </w:rPr>
        <w:fldChar w:fldCharType="end"/>
      </w:r>
      <w:r w:rsidRPr="0058404F">
        <w:rPr>
          <w:color w:val="000000" w:themeColor="text1"/>
          <w:sz w:val="20"/>
          <w:szCs w:val="20"/>
        </w:rPr>
        <w:t xml:space="preserve">. </w:t>
      </w:r>
      <w:r w:rsidR="00E21D03" w:rsidRPr="0058404F">
        <w:rPr>
          <w:color w:val="000000" w:themeColor="text1"/>
          <w:sz w:val="20"/>
          <w:szCs w:val="20"/>
        </w:rPr>
        <w:t xml:space="preserve">Położenie </w:t>
      </w:r>
      <w:r w:rsidR="0058404F" w:rsidRPr="0058404F">
        <w:rPr>
          <w:color w:val="000000" w:themeColor="text1"/>
          <w:sz w:val="20"/>
          <w:szCs w:val="20"/>
        </w:rPr>
        <w:t>miasta i gminy Radzyń Chełmiński</w:t>
      </w:r>
      <w:r w:rsidR="00E21D03" w:rsidRPr="0058404F">
        <w:rPr>
          <w:color w:val="000000" w:themeColor="text1"/>
          <w:sz w:val="20"/>
          <w:szCs w:val="20"/>
        </w:rPr>
        <w:t xml:space="preserve"> na tle </w:t>
      </w:r>
      <w:r w:rsidR="00AE3C5F" w:rsidRPr="0058404F">
        <w:rPr>
          <w:color w:val="000000" w:themeColor="text1"/>
          <w:sz w:val="20"/>
          <w:szCs w:val="20"/>
        </w:rPr>
        <w:t xml:space="preserve">województwa </w:t>
      </w:r>
      <w:r w:rsidR="0058404F" w:rsidRPr="0058404F">
        <w:rPr>
          <w:color w:val="000000" w:themeColor="text1"/>
          <w:sz w:val="20"/>
          <w:szCs w:val="20"/>
        </w:rPr>
        <w:t>kujawsko - pomorskiego</w:t>
      </w:r>
      <w:r w:rsidR="00AE3C5F" w:rsidRPr="0058404F">
        <w:rPr>
          <w:color w:val="000000" w:themeColor="text1"/>
          <w:sz w:val="20"/>
          <w:szCs w:val="20"/>
        </w:rPr>
        <w:t xml:space="preserve"> i </w:t>
      </w:r>
      <w:r w:rsidR="00E21D03" w:rsidRPr="0058404F">
        <w:rPr>
          <w:color w:val="000000" w:themeColor="text1"/>
          <w:sz w:val="20"/>
          <w:szCs w:val="20"/>
        </w:rPr>
        <w:t xml:space="preserve">powiatu </w:t>
      </w:r>
      <w:r w:rsidR="0058404F" w:rsidRPr="0058404F">
        <w:rPr>
          <w:color w:val="000000" w:themeColor="text1"/>
          <w:sz w:val="20"/>
          <w:szCs w:val="20"/>
        </w:rPr>
        <w:t>grudziądzkiego</w:t>
      </w:r>
      <w:bookmarkEnd w:id="15"/>
    </w:p>
    <w:p w:rsidR="0058404F" w:rsidRPr="0058404F" w:rsidRDefault="0058404F" w:rsidP="0058404F">
      <w:r w:rsidRPr="0058404F">
        <w:rPr>
          <w:noProof/>
          <w:bdr w:val="double" w:sz="4" w:space="0" w:color="auto"/>
          <w:lang w:eastAsia="pl-PL"/>
        </w:rPr>
        <w:drawing>
          <wp:inline distT="0" distB="0" distL="0" distR="0">
            <wp:extent cx="5760720" cy="2970700"/>
            <wp:effectExtent l="1905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5760720" cy="2970700"/>
                    </a:xfrm>
                    <a:prstGeom prst="rect">
                      <a:avLst/>
                    </a:prstGeom>
                    <a:noFill/>
                    <a:ln w="9525">
                      <a:noFill/>
                      <a:miter lim="800000"/>
                      <a:headEnd/>
                      <a:tailEnd/>
                    </a:ln>
                  </pic:spPr>
                </pic:pic>
              </a:graphicData>
            </a:graphic>
          </wp:inline>
        </w:drawing>
      </w:r>
    </w:p>
    <w:p w:rsidR="002E3655" w:rsidRPr="0058404F" w:rsidRDefault="002E3655" w:rsidP="00477CB4">
      <w:pPr>
        <w:spacing w:before="120" w:after="120" w:line="240" w:lineRule="auto"/>
        <w:jc w:val="right"/>
        <w:rPr>
          <w:rFonts w:cs="Arial"/>
          <w:sz w:val="18"/>
        </w:rPr>
      </w:pPr>
      <w:r w:rsidRPr="0058404F">
        <w:rPr>
          <w:rFonts w:cs="Arial"/>
          <w:sz w:val="18"/>
        </w:rPr>
        <w:t xml:space="preserve">Źródło: </w:t>
      </w:r>
      <w:r w:rsidR="007C388D" w:rsidRPr="0058404F">
        <w:rPr>
          <w:rFonts w:cs="Arial"/>
          <w:sz w:val="18"/>
        </w:rPr>
        <w:t xml:space="preserve">Opracowanie własne na podstawie </w:t>
      </w:r>
      <w:r w:rsidRPr="0058404F">
        <w:rPr>
          <w:rFonts w:cs="Arial"/>
          <w:sz w:val="18"/>
        </w:rPr>
        <w:t>http</w:t>
      </w:r>
      <w:proofErr w:type="gramStart"/>
      <w:r w:rsidRPr="0058404F">
        <w:rPr>
          <w:rFonts w:cs="Arial"/>
          <w:sz w:val="18"/>
        </w:rPr>
        <w:t>://gminy</w:t>
      </w:r>
      <w:proofErr w:type="gramEnd"/>
      <w:r w:rsidRPr="0058404F">
        <w:rPr>
          <w:rFonts w:cs="Arial"/>
          <w:sz w:val="18"/>
        </w:rPr>
        <w:t>.</w:t>
      </w:r>
      <w:proofErr w:type="gramStart"/>
      <w:r w:rsidRPr="0058404F">
        <w:rPr>
          <w:rFonts w:cs="Arial"/>
          <w:sz w:val="18"/>
        </w:rPr>
        <w:t>pl</w:t>
      </w:r>
      <w:proofErr w:type="gramEnd"/>
    </w:p>
    <w:p w:rsidR="002E3655" w:rsidRPr="0058404F" w:rsidRDefault="0058404F" w:rsidP="009151AC">
      <w:pPr>
        <w:spacing w:before="120" w:after="120" w:line="360" w:lineRule="auto"/>
        <w:jc w:val="both"/>
      </w:pPr>
      <w:r w:rsidRPr="0058404F">
        <w:t xml:space="preserve">Miasto i </w:t>
      </w:r>
      <w:r w:rsidR="002E3655" w:rsidRPr="0058404F">
        <w:t xml:space="preserve">Gmina </w:t>
      </w:r>
      <w:r w:rsidRPr="0058404F">
        <w:t>Radzyń Chełmiński</w:t>
      </w:r>
      <w:r w:rsidR="00CF1373" w:rsidRPr="0058404F">
        <w:t xml:space="preserve"> </w:t>
      </w:r>
      <w:r w:rsidR="002E3655" w:rsidRPr="0058404F">
        <w:t>graniczy z</w:t>
      </w:r>
      <w:r w:rsidR="003C5DEA" w:rsidRPr="0058404F">
        <w:t xml:space="preserve"> gminą</w:t>
      </w:r>
      <w:r w:rsidR="002E3655" w:rsidRPr="0058404F">
        <w:t>:</w:t>
      </w:r>
    </w:p>
    <w:p w:rsidR="002E3655" w:rsidRPr="0058404F" w:rsidRDefault="0058404F" w:rsidP="009151AC">
      <w:pPr>
        <w:pStyle w:val="Akapitzlist"/>
        <w:numPr>
          <w:ilvl w:val="0"/>
          <w:numId w:val="14"/>
        </w:numPr>
        <w:spacing w:after="0" w:line="360" w:lineRule="auto"/>
        <w:ind w:left="357" w:hanging="357"/>
        <w:contextualSpacing w:val="0"/>
        <w:jc w:val="both"/>
        <w:rPr>
          <w:rFonts w:ascii="Arial" w:hAnsi="Arial" w:cs="Arial"/>
        </w:rPr>
      </w:pPr>
      <w:r w:rsidRPr="0058404F">
        <w:rPr>
          <w:rFonts w:ascii="Arial" w:hAnsi="Arial" w:cs="Arial"/>
        </w:rPr>
        <w:t>Grudz</w:t>
      </w:r>
      <w:r w:rsidR="00CF1373" w:rsidRPr="0058404F">
        <w:rPr>
          <w:rFonts w:ascii="Arial" w:hAnsi="Arial" w:cs="Arial"/>
        </w:rPr>
        <w:t>i</w:t>
      </w:r>
      <w:r w:rsidRPr="0058404F">
        <w:rPr>
          <w:rFonts w:ascii="Arial" w:hAnsi="Arial" w:cs="Arial"/>
        </w:rPr>
        <w:t>ądz</w:t>
      </w:r>
      <w:r w:rsidR="002E3655" w:rsidRPr="0058404F">
        <w:rPr>
          <w:rFonts w:ascii="Arial" w:hAnsi="Arial" w:cs="Arial"/>
        </w:rPr>
        <w:t xml:space="preserve"> (powiat </w:t>
      </w:r>
      <w:r w:rsidRPr="0058404F">
        <w:rPr>
          <w:rFonts w:ascii="Arial" w:hAnsi="Arial" w:cs="Arial"/>
        </w:rPr>
        <w:t>grudziądzki,</w:t>
      </w:r>
      <w:r w:rsidR="002E3655" w:rsidRPr="0058404F">
        <w:rPr>
          <w:rFonts w:ascii="Arial" w:hAnsi="Arial" w:cs="Arial"/>
        </w:rPr>
        <w:t xml:space="preserve"> </w:t>
      </w:r>
      <w:r w:rsidR="007C388D" w:rsidRPr="0058404F">
        <w:rPr>
          <w:rFonts w:ascii="Arial" w:hAnsi="Arial" w:cs="Arial"/>
        </w:rPr>
        <w:t xml:space="preserve">woj. </w:t>
      </w:r>
      <w:r w:rsidRPr="0058404F">
        <w:rPr>
          <w:rFonts w:ascii="Arial" w:hAnsi="Arial" w:cs="Arial"/>
        </w:rPr>
        <w:t>kuja</w:t>
      </w:r>
      <w:r w:rsidR="00D82D9F" w:rsidRPr="0058404F">
        <w:rPr>
          <w:rFonts w:ascii="Arial" w:hAnsi="Arial" w:cs="Arial"/>
        </w:rPr>
        <w:t>w</w:t>
      </w:r>
      <w:r w:rsidRPr="0058404F">
        <w:rPr>
          <w:rFonts w:ascii="Arial" w:hAnsi="Arial" w:cs="Arial"/>
        </w:rPr>
        <w:t>sko - pomorskie</w:t>
      </w:r>
      <w:r w:rsidR="002E3655" w:rsidRPr="0058404F">
        <w:rPr>
          <w:rFonts w:ascii="Arial" w:hAnsi="Arial" w:cs="Arial"/>
        </w:rPr>
        <w:t>),</w:t>
      </w:r>
    </w:p>
    <w:p w:rsidR="003C5DEA" w:rsidRPr="0058404F" w:rsidRDefault="0058404F" w:rsidP="009151AC">
      <w:pPr>
        <w:pStyle w:val="Akapitzlist"/>
        <w:numPr>
          <w:ilvl w:val="0"/>
          <w:numId w:val="14"/>
        </w:numPr>
        <w:spacing w:after="0" w:line="360" w:lineRule="auto"/>
        <w:ind w:left="357" w:hanging="357"/>
        <w:contextualSpacing w:val="0"/>
        <w:jc w:val="both"/>
        <w:rPr>
          <w:rFonts w:ascii="Arial" w:hAnsi="Arial" w:cs="Arial"/>
        </w:rPr>
      </w:pPr>
      <w:r w:rsidRPr="0058404F">
        <w:rPr>
          <w:rFonts w:ascii="Arial" w:hAnsi="Arial" w:cs="Arial"/>
        </w:rPr>
        <w:t>Gruta</w:t>
      </w:r>
      <w:r w:rsidR="00CF1373" w:rsidRPr="0058404F">
        <w:rPr>
          <w:rFonts w:ascii="Arial" w:hAnsi="Arial" w:cs="Arial"/>
        </w:rPr>
        <w:t xml:space="preserve"> </w:t>
      </w:r>
      <w:r w:rsidR="003C5DEA" w:rsidRPr="0058404F">
        <w:rPr>
          <w:rFonts w:ascii="Arial" w:hAnsi="Arial" w:cs="Arial"/>
        </w:rPr>
        <w:t>(</w:t>
      </w:r>
      <w:r w:rsidRPr="0058404F">
        <w:rPr>
          <w:rFonts w:ascii="Arial" w:hAnsi="Arial" w:cs="Arial"/>
        </w:rPr>
        <w:t>powiat grudziądzki, woj. kujawsko - pomorskie</w:t>
      </w:r>
      <w:r w:rsidR="003C5DEA" w:rsidRPr="0058404F">
        <w:rPr>
          <w:rFonts w:ascii="Arial" w:hAnsi="Arial" w:cs="Arial"/>
        </w:rPr>
        <w:t>),</w:t>
      </w:r>
    </w:p>
    <w:p w:rsidR="003C5DEA" w:rsidRPr="0058404F" w:rsidRDefault="0058404F" w:rsidP="009151AC">
      <w:pPr>
        <w:pStyle w:val="Akapitzlist"/>
        <w:numPr>
          <w:ilvl w:val="0"/>
          <w:numId w:val="14"/>
        </w:numPr>
        <w:spacing w:after="0" w:line="360" w:lineRule="auto"/>
        <w:ind w:left="357" w:hanging="357"/>
        <w:contextualSpacing w:val="0"/>
        <w:jc w:val="both"/>
        <w:rPr>
          <w:rFonts w:ascii="Arial" w:hAnsi="Arial" w:cs="Arial"/>
        </w:rPr>
      </w:pPr>
      <w:r w:rsidRPr="0058404F">
        <w:rPr>
          <w:rFonts w:ascii="Arial" w:hAnsi="Arial" w:cs="Arial"/>
        </w:rPr>
        <w:t>Świecie n/Osą</w:t>
      </w:r>
      <w:r w:rsidR="003C5DEA" w:rsidRPr="0058404F">
        <w:rPr>
          <w:rFonts w:ascii="Arial" w:hAnsi="Arial" w:cs="Arial"/>
        </w:rPr>
        <w:t xml:space="preserve"> (</w:t>
      </w:r>
      <w:r w:rsidRPr="0058404F">
        <w:rPr>
          <w:rFonts w:ascii="Arial" w:hAnsi="Arial" w:cs="Arial"/>
        </w:rPr>
        <w:t>powiat grudziądzki, woj. kujawsko - pomorskie</w:t>
      </w:r>
      <w:r w:rsidR="003C5DEA" w:rsidRPr="0058404F">
        <w:rPr>
          <w:rFonts w:ascii="Arial" w:hAnsi="Arial" w:cs="Arial"/>
        </w:rPr>
        <w:t>),</w:t>
      </w:r>
    </w:p>
    <w:p w:rsidR="00CF1373" w:rsidRPr="0058404F" w:rsidRDefault="0058404F" w:rsidP="009151AC">
      <w:pPr>
        <w:pStyle w:val="Akapitzlist"/>
        <w:numPr>
          <w:ilvl w:val="0"/>
          <w:numId w:val="14"/>
        </w:numPr>
        <w:spacing w:after="0" w:line="360" w:lineRule="auto"/>
        <w:ind w:left="357" w:hanging="357"/>
        <w:contextualSpacing w:val="0"/>
        <w:jc w:val="both"/>
        <w:rPr>
          <w:rFonts w:ascii="Arial" w:hAnsi="Arial" w:cs="Arial"/>
        </w:rPr>
      </w:pPr>
      <w:r w:rsidRPr="0058404F">
        <w:rPr>
          <w:rFonts w:ascii="Arial" w:hAnsi="Arial" w:cs="Arial"/>
        </w:rPr>
        <w:t>Książki</w:t>
      </w:r>
      <w:r w:rsidR="003C5DEA" w:rsidRPr="0058404F">
        <w:rPr>
          <w:rFonts w:ascii="Arial" w:hAnsi="Arial" w:cs="Arial"/>
        </w:rPr>
        <w:t xml:space="preserve"> (</w:t>
      </w:r>
      <w:r w:rsidRPr="0058404F">
        <w:rPr>
          <w:rFonts w:ascii="Arial" w:hAnsi="Arial" w:cs="Arial"/>
        </w:rPr>
        <w:t>powiat wąbrzeski, woj. kujawsko - pomorskie</w:t>
      </w:r>
      <w:r w:rsidR="00C67B4F" w:rsidRPr="0058404F">
        <w:rPr>
          <w:rFonts w:ascii="Arial" w:hAnsi="Arial" w:cs="Arial"/>
        </w:rPr>
        <w:t>)</w:t>
      </w:r>
      <w:r w:rsidR="00CF1373" w:rsidRPr="0058404F">
        <w:rPr>
          <w:rFonts w:ascii="Arial" w:hAnsi="Arial" w:cs="Arial"/>
        </w:rPr>
        <w:t>,</w:t>
      </w:r>
    </w:p>
    <w:p w:rsidR="00CF1373" w:rsidRPr="0058404F" w:rsidRDefault="0058404F" w:rsidP="009151AC">
      <w:pPr>
        <w:pStyle w:val="Akapitzlist"/>
        <w:numPr>
          <w:ilvl w:val="0"/>
          <w:numId w:val="14"/>
        </w:numPr>
        <w:spacing w:after="0" w:line="360" w:lineRule="auto"/>
        <w:ind w:left="357" w:hanging="357"/>
        <w:contextualSpacing w:val="0"/>
        <w:jc w:val="both"/>
        <w:rPr>
          <w:rFonts w:ascii="Arial" w:hAnsi="Arial" w:cs="Arial"/>
        </w:rPr>
      </w:pPr>
      <w:r w:rsidRPr="0058404F">
        <w:rPr>
          <w:rFonts w:ascii="Arial" w:hAnsi="Arial" w:cs="Arial"/>
        </w:rPr>
        <w:t xml:space="preserve">Ryńsk </w:t>
      </w:r>
      <w:r w:rsidR="00CF1373" w:rsidRPr="0058404F">
        <w:rPr>
          <w:rFonts w:ascii="Arial" w:hAnsi="Arial" w:cs="Arial"/>
        </w:rPr>
        <w:t>(</w:t>
      </w:r>
      <w:r w:rsidRPr="0058404F">
        <w:rPr>
          <w:rFonts w:ascii="Arial" w:hAnsi="Arial" w:cs="Arial"/>
        </w:rPr>
        <w:t>powiat wąbrzeski, woj. kujawsko - pomorskie</w:t>
      </w:r>
      <w:r w:rsidR="00CF1373" w:rsidRPr="0058404F">
        <w:rPr>
          <w:rFonts w:ascii="Arial" w:hAnsi="Arial" w:cs="Arial"/>
        </w:rPr>
        <w:t>),</w:t>
      </w:r>
    </w:p>
    <w:p w:rsidR="003C5DEA" w:rsidRPr="0058404F" w:rsidRDefault="0058404F" w:rsidP="009151AC">
      <w:pPr>
        <w:pStyle w:val="Akapitzlist"/>
        <w:numPr>
          <w:ilvl w:val="0"/>
          <w:numId w:val="14"/>
        </w:numPr>
        <w:spacing w:after="0" w:line="360" w:lineRule="auto"/>
        <w:ind w:left="357" w:hanging="357"/>
        <w:contextualSpacing w:val="0"/>
        <w:jc w:val="both"/>
        <w:rPr>
          <w:rFonts w:ascii="Arial" w:hAnsi="Arial" w:cs="Arial"/>
        </w:rPr>
      </w:pPr>
      <w:r w:rsidRPr="0058404F">
        <w:rPr>
          <w:rFonts w:ascii="Arial" w:hAnsi="Arial" w:cs="Arial"/>
        </w:rPr>
        <w:t>Płużnica</w:t>
      </w:r>
      <w:r w:rsidR="00CF1373" w:rsidRPr="0058404F">
        <w:rPr>
          <w:rFonts w:ascii="Arial" w:hAnsi="Arial" w:cs="Arial"/>
        </w:rPr>
        <w:t xml:space="preserve"> (</w:t>
      </w:r>
      <w:r w:rsidRPr="0058404F">
        <w:rPr>
          <w:rFonts w:ascii="Arial" w:hAnsi="Arial" w:cs="Arial"/>
        </w:rPr>
        <w:t>powiat wąbrzeski, woj. kujawsko - pomorskie</w:t>
      </w:r>
      <w:r w:rsidR="00CF1373" w:rsidRPr="0058404F">
        <w:rPr>
          <w:rFonts w:ascii="Arial" w:hAnsi="Arial" w:cs="Arial"/>
        </w:rPr>
        <w:t>)</w:t>
      </w:r>
      <w:r w:rsidR="00C67B4F" w:rsidRPr="0058404F">
        <w:rPr>
          <w:rFonts w:ascii="Arial" w:hAnsi="Arial" w:cs="Arial"/>
        </w:rPr>
        <w:t>.</w:t>
      </w:r>
    </w:p>
    <w:p w:rsidR="00140010" w:rsidRPr="00B13F94" w:rsidRDefault="00140010" w:rsidP="00F31292">
      <w:pPr>
        <w:pStyle w:val="Nagwek3"/>
        <w:spacing w:before="120" w:after="120" w:line="240" w:lineRule="auto"/>
        <w:jc w:val="both"/>
        <w:rPr>
          <w:rFonts w:ascii="Arial" w:hAnsi="Arial" w:cs="Arial"/>
          <w:color w:val="auto"/>
          <w:sz w:val="24"/>
        </w:rPr>
      </w:pPr>
      <w:bookmarkStart w:id="16" w:name="_Toc403724936"/>
      <w:bookmarkStart w:id="17" w:name="_Toc66973589"/>
      <w:r w:rsidRPr="00B13F94">
        <w:rPr>
          <w:rFonts w:ascii="Arial" w:hAnsi="Arial" w:cs="Arial"/>
          <w:color w:val="auto"/>
          <w:sz w:val="24"/>
        </w:rPr>
        <w:t>3.1.2. Demografia</w:t>
      </w:r>
      <w:bookmarkEnd w:id="16"/>
      <w:bookmarkEnd w:id="17"/>
    </w:p>
    <w:p w:rsidR="007F4CF9" w:rsidRPr="00B13F94" w:rsidRDefault="007F4CF9" w:rsidP="009C7C5D">
      <w:pPr>
        <w:spacing w:before="120" w:after="120" w:line="360" w:lineRule="auto"/>
        <w:jc w:val="both"/>
        <w:rPr>
          <w:rFonts w:cs="Arial"/>
          <w:b/>
          <w:smallCaps/>
          <w:u w:val="single"/>
        </w:rPr>
      </w:pPr>
      <w:r w:rsidRPr="00B13F94">
        <w:rPr>
          <w:rFonts w:cs="Arial"/>
          <w:b/>
          <w:smallCaps/>
          <w:u w:val="single"/>
        </w:rPr>
        <w:t xml:space="preserve">Liczebność </w:t>
      </w:r>
      <w:r w:rsidR="00F00CC7">
        <w:rPr>
          <w:rFonts w:cs="Arial"/>
          <w:b/>
          <w:smallCaps/>
          <w:u w:val="single"/>
        </w:rPr>
        <w:t xml:space="preserve">Miasta i </w:t>
      </w:r>
      <w:r w:rsidRPr="00B13F94">
        <w:rPr>
          <w:rFonts w:cs="Arial"/>
          <w:b/>
          <w:smallCaps/>
          <w:u w:val="single"/>
        </w:rPr>
        <w:t>Gminy</w:t>
      </w:r>
    </w:p>
    <w:p w:rsidR="00AB0DC4" w:rsidRPr="00C929BC" w:rsidRDefault="00AB0DC4" w:rsidP="002D694A">
      <w:pPr>
        <w:spacing w:before="120" w:after="120" w:line="360" w:lineRule="auto"/>
        <w:jc w:val="both"/>
      </w:pPr>
      <w:r w:rsidRPr="00C929BC">
        <w:rPr>
          <w:rFonts w:cs="Arial"/>
        </w:rPr>
        <w:t xml:space="preserve">Zgodnie z danymi </w:t>
      </w:r>
      <w:r w:rsidR="00F00CC7">
        <w:rPr>
          <w:rFonts w:cs="Arial"/>
        </w:rPr>
        <w:t>GUS m</w:t>
      </w:r>
      <w:r w:rsidR="00C929BC" w:rsidRPr="00C929BC">
        <w:rPr>
          <w:rFonts w:cs="Arial"/>
        </w:rPr>
        <w:t>iasto i gminę Radzyń Chełmiński</w:t>
      </w:r>
      <w:r w:rsidR="00EF0682" w:rsidRPr="00C929BC">
        <w:rPr>
          <w:rFonts w:cs="Arial"/>
        </w:rPr>
        <w:t xml:space="preserve"> w roku 20</w:t>
      </w:r>
      <w:r w:rsidR="00C929BC" w:rsidRPr="00C929BC">
        <w:rPr>
          <w:rFonts w:cs="Arial"/>
        </w:rPr>
        <w:t xml:space="preserve">19 </w:t>
      </w:r>
      <w:r w:rsidRPr="00C929BC">
        <w:rPr>
          <w:rFonts w:cs="Arial"/>
        </w:rPr>
        <w:t>zamieszkiwał</w:t>
      </w:r>
      <w:r w:rsidR="00C929BC" w:rsidRPr="00C929BC">
        <w:rPr>
          <w:rFonts w:cs="Arial"/>
        </w:rPr>
        <w:t>y 4 638 osoby</w:t>
      </w:r>
      <w:r w:rsidRPr="00C929BC">
        <w:rPr>
          <w:rFonts w:cs="Arial"/>
        </w:rPr>
        <w:t>, z</w:t>
      </w:r>
      <w:r w:rsidR="00576786" w:rsidRPr="00C929BC">
        <w:rPr>
          <w:rFonts w:cs="Arial"/>
        </w:rPr>
        <w:t> </w:t>
      </w:r>
      <w:r w:rsidRPr="00C929BC">
        <w:rPr>
          <w:rFonts w:cs="Arial"/>
        </w:rPr>
        <w:t xml:space="preserve">czego </w:t>
      </w:r>
      <w:r w:rsidR="005C5FF8" w:rsidRPr="00C929BC">
        <w:rPr>
          <w:rFonts w:cs="Arial"/>
        </w:rPr>
        <w:t xml:space="preserve">liczba kobiet wyniosła </w:t>
      </w:r>
      <w:r w:rsidR="00C929BC" w:rsidRPr="00C929BC">
        <w:rPr>
          <w:rFonts w:cs="Arial"/>
        </w:rPr>
        <w:t>2 321</w:t>
      </w:r>
      <w:r w:rsidR="005C5FF8" w:rsidRPr="00C929BC">
        <w:rPr>
          <w:rFonts w:cs="Arial"/>
        </w:rPr>
        <w:t xml:space="preserve"> </w:t>
      </w:r>
      <w:r w:rsidR="00104289" w:rsidRPr="00C929BC">
        <w:rPr>
          <w:rFonts w:cs="Arial"/>
        </w:rPr>
        <w:t>osób</w:t>
      </w:r>
      <w:r w:rsidR="005C5FF8" w:rsidRPr="00C929BC">
        <w:rPr>
          <w:rFonts w:cs="Arial"/>
        </w:rPr>
        <w:t>, tj</w:t>
      </w:r>
      <w:proofErr w:type="gramStart"/>
      <w:r w:rsidR="005C5FF8" w:rsidRPr="00C929BC">
        <w:rPr>
          <w:rFonts w:cs="Arial"/>
        </w:rPr>
        <w:t xml:space="preserve">. </w:t>
      </w:r>
      <w:r w:rsidR="00C929BC" w:rsidRPr="00C929BC">
        <w:rPr>
          <w:rFonts w:cs="Arial"/>
        </w:rPr>
        <w:t>50,04</w:t>
      </w:r>
      <w:r w:rsidR="005C5FF8" w:rsidRPr="00C929BC">
        <w:rPr>
          <w:rFonts w:cs="Arial"/>
        </w:rPr>
        <w:t>%</w:t>
      </w:r>
      <w:r w:rsidRPr="00C929BC">
        <w:rPr>
          <w:rFonts w:cs="Arial"/>
        </w:rPr>
        <w:t>, a</w:t>
      </w:r>
      <w:proofErr w:type="gramEnd"/>
      <w:r w:rsidRPr="00C929BC">
        <w:rPr>
          <w:rFonts w:cs="Arial"/>
        </w:rPr>
        <w:t xml:space="preserve"> </w:t>
      </w:r>
      <w:r w:rsidR="00656C83" w:rsidRPr="00C929BC">
        <w:rPr>
          <w:rFonts w:cs="Arial"/>
        </w:rPr>
        <w:t>liczba mężczyzn</w:t>
      </w:r>
      <w:r w:rsidRPr="00C929BC">
        <w:rPr>
          <w:rFonts w:cs="Arial"/>
        </w:rPr>
        <w:t xml:space="preserve"> </w:t>
      </w:r>
      <w:r w:rsidR="00C929BC" w:rsidRPr="00C929BC">
        <w:rPr>
          <w:rFonts w:cs="Arial"/>
        </w:rPr>
        <w:t>2 317</w:t>
      </w:r>
      <w:r w:rsidR="00656C83" w:rsidRPr="00C929BC">
        <w:rPr>
          <w:rFonts w:cs="Arial"/>
        </w:rPr>
        <w:t xml:space="preserve"> osób, tj. </w:t>
      </w:r>
      <w:r w:rsidR="00EF0682" w:rsidRPr="00C929BC">
        <w:rPr>
          <w:rFonts w:cs="Arial"/>
        </w:rPr>
        <w:t>49,</w:t>
      </w:r>
      <w:r w:rsidR="00C929BC" w:rsidRPr="00C929BC">
        <w:rPr>
          <w:rFonts w:cs="Arial"/>
        </w:rPr>
        <w:t>96</w:t>
      </w:r>
      <w:r w:rsidR="00656C83" w:rsidRPr="00C929BC">
        <w:rPr>
          <w:rFonts w:cs="Arial"/>
        </w:rPr>
        <w:t>%</w:t>
      </w:r>
      <w:r w:rsidRPr="00C929BC">
        <w:rPr>
          <w:rFonts w:cs="Arial"/>
        </w:rPr>
        <w:t>. Na przestrzeni analizowanych lat (201</w:t>
      </w:r>
      <w:r w:rsidR="00656C83" w:rsidRPr="00C929BC">
        <w:rPr>
          <w:rFonts w:cs="Arial"/>
        </w:rPr>
        <w:t>5</w:t>
      </w:r>
      <w:r w:rsidR="00EF0682" w:rsidRPr="00C929BC">
        <w:rPr>
          <w:rFonts w:cs="Arial"/>
        </w:rPr>
        <w:t>-20</w:t>
      </w:r>
      <w:r w:rsidR="00C929BC" w:rsidRPr="00C929BC">
        <w:rPr>
          <w:rFonts w:cs="Arial"/>
        </w:rPr>
        <w:t>19</w:t>
      </w:r>
      <w:r w:rsidRPr="00C929BC">
        <w:rPr>
          <w:rFonts w:cs="Arial"/>
        </w:rPr>
        <w:t xml:space="preserve">) liczba mieszkańców </w:t>
      </w:r>
      <w:r w:rsidR="00576786" w:rsidRPr="00C929BC">
        <w:rPr>
          <w:rFonts w:cs="Arial"/>
        </w:rPr>
        <w:t xml:space="preserve">zanotowała </w:t>
      </w:r>
      <w:r w:rsidR="00C929BC" w:rsidRPr="00C929BC">
        <w:rPr>
          <w:rFonts w:cs="Arial"/>
        </w:rPr>
        <w:t xml:space="preserve">spadek </w:t>
      </w:r>
      <w:r w:rsidR="00EF0682" w:rsidRPr="00C929BC">
        <w:rPr>
          <w:rFonts w:cs="Arial"/>
        </w:rPr>
        <w:t xml:space="preserve">o </w:t>
      </w:r>
      <w:r w:rsidR="00C929BC" w:rsidRPr="00C929BC">
        <w:rPr>
          <w:rFonts w:cs="Arial"/>
        </w:rPr>
        <w:t>165</w:t>
      </w:r>
      <w:r w:rsidR="00EF0682" w:rsidRPr="00C929BC">
        <w:rPr>
          <w:rFonts w:cs="Arial"/>
        </w:rPr>
        <w:t xml:space="preserve"> </w:t>
      </w:r>
      <w:r w:rsidR="00104289" w:rsidRPr="00C929BC">
        <w:rPr>
          <w:rFonts w:cs="Arial"/>
        </w:rPr>
        <w:t>osób</w:t>
      </w:r>
      <w:r w:rsidRPr="00C929BC">
        <w:rPr>
          <w:rFonts w:cs="Arial"/>
        </w:rPr>
        <w:t xml:space="preserve">, tj. o </w:t>
      </w:r>
      <w:r w:rsidR="00C929BC" w:rsidRPr="00C929BC">
        <w:rPr>
          <w:rFonts w:cs="Arial"/>
        </w:rPr>
        <w:t>3,44</w:t>
      </w:r>
      <w:r w:rsidRPr="00C929BC">
        <w:rPr>
          <w:rFonts w:cs="Arial"/>
        </w:rPr>
        <w:t>%</w:t>
      </w:r>
      <w:r w:rsidR="00656C83" w:rsidRPr="00C929BC">
        <w:rPr>
          <w:rFonts w:cs="Arial"/>
        </w:rPr>
        <w:t>.</w:t>
      </w:r>
    </w:p>
    <w:p w:rsidR="00C929BC" w:rsidRDefault="00C929BC" w:rsidP="00915ED4">
      <w:pPr>
        <w:pStyle w:val="Legenda"/>
        <w:spacing w:before="240" w:after="120"/>
        <w:jc w:val="center"/>
        <w:rPr>
          <w:color w:val="000000" w:themeColor="text1"/>
          <w:sz w:val="20"/>
        </w:rPr>
        <w:sectPr w:rsidR="00C929BC" w:rsidSect="000F42C0">
          <w:pgSz w:w="11906" w:h="16838"/>
          <w:pgMar w:top="1418" w:right="1418" w:bottom="1418" w:left="1418" w:header="709" w:footer="709" w:gutter="0"/>
          <w:cols w:space="708"/>
          <w:docGrid w:linePitch="360"/>
        </w:sectPr>
      </w:pPr>
    </w:p>
    <w:p w:rsidR="00BF58B2" w:rsidRPr="00C929BC" w:rsidRDefault="00C940F5" w:rsidP="00915ED4">
      <w:pPr>
        <w:pStyle w:val="Legenda"/>
        <w:spacing w:before="240" w:after="120"/>
        <w:jc w:val="center"/>
        <w:rPr>
          <w:color w:val="000000" w:themeColor="text1"/>
          <w:sz w:val="20"/>
        </w:rPr>
      </w:pPr>
      <w:bookmarkStart w:id="18" w:name="_Toc66975072"/>
      <w:r w:rsidRPr="00C929BC">
        <w:rPr>
          <w:color w:val="000000" w:themeColor="text1"/>
          <w:sz w:val="20"/>
        </w:rPr>
        <w:t xml:space="preserve">Tabela </w:t>
      </w:r>
      <w:r w:rsidR="00EB2CAA" w:rsidRPr="00C929BC">
        <w:rPr>
          <w:color w:val="000000" w:themeColor="text1"/>
          <w:sz w:val="20"/>
        </w:rPr>
        <w:fldChar w:fldCharType="begin"/>
      </w:r>
      <w:r w:rsidR="008D7522" w:rsidRPr="00C929BC">
        <w:rPr>
          <w:color w:val="000000" w:themeColor="text1"/>
          <w:sz w:val="20"/>
        </w:rPr>
        <w:instrText xml:space="preserve"> SEQ Tabela \* ARABIC </w:instrText>
      </w:r>
      <w:r w:rsidR="00EB2CAA" w:rsidRPr="00C929BC">
        <w:rPr>
          <w:color w:val="000000" w:themeColor="text1"/>
          <w:sz w:val="20"/>
        </w:rPr>
        <w:fldChar w:fldCharType="separate"/>
      </w:r>
      <w:r w:rsidR="00E52731">
        <w:rPr>
          <w:noProof/>
          <w:color w:val="000000" w:themeColor="text1"/>
          <w:sz w:val="20"/>
        </w:rPr>
        <w:t>1</w:t>
      </w:r>
      <w:r w:rsidR="00EB2CAA" w:rsidRPr="00C929BC">
        <w:rPr>
          <w:color w:val="000000" w:themeColor="text1"/>
          <w:sz w:val="20"/>
        </w:rPr>
        <w:fldChar w:fldCharType="end"/>
      </w:r>
      <w:r w:rsidRPr="00C929BC">
        <w:rPr>
          <w:color w:val="000000" w:themeColor="text1"/>
          <w:sz w:val="20"/>
        </w:rPr>
        <w:t>. Liczba mieszkańców</w:t>
      </w:r>
      <w:r w:rsidR="00C929BC" w:rsidRPr="00C929BC">
        <w:rPr>
          <w:color w:val="000000" w:themeColor="text1"/>
          <w:sz w:val="20"/>
        </w:rPr>
        <w:t xml:space="preserve"> na terenie miasta </w:t>
      </w:r>
      <w:proofErr w:type="gramStart"/>
      <w:r w:rsidR="00C929BC" w:rsidRPr="00C929BC">
        <w:rPr>
          <w:color w:val="000000" w:themeColor="text1"/>
          <w:sz w:val="20"/>
        </w:rPr>
        <w:t xml:space="preserve">i </w:t>
      </w:r>
      <w:r w:rsidRPr="00C929BC">
        <w:rPr>
          <w:color w:val="000000" w:themeColor="text1"/>
          <w:sz w:val="20"/>
        </w:rPr>
        <w:t xml:space="preserve"> </w:t>
      </w:r>
      <w:r w:rsidR="00503F97" w:rsidRPr="00C929BC">
        <w:rPr>
          <w:color w:val="000000" w:themeColor="text1"/>
          <w:sz w:val="20"/>
        </w:rPr>
        <w:t>g</w:t>
      </w:r>
      <w:r w:rsidRPr="00C929BC">
        <w:rPr>
          <w:color w:val="000000" w:themeColor="text1"/>
          <w:sz w:val="20"/>
        </w:rPr>
        <w:t>miny</w:t>
      </w:r>
      <w:proofErr w:type="gramEnd"/>
      <w:r w:rsidRPr="00C929BC">
        <w:rPr>
          <w:color w:val="000000" w:themeColor="text1"/>
          <w:sz w:val="20"/>
        </w:rPr>
        <w:t xml:space="preserve"> </w:t>
      </w:r>
      <w:r w:rsidR="00C929BC" w:rsidRPr="00C929BC">
        <w:rPr>
          <w:color w:val="000000" w:themeColor="text1"/>
          <w:sz w:val="20"/>
        </w:rPr>
        <w:t xml:space="preserve">Radzyń Chełmiński </w:t>
      </w:r>
      <w:r w:rsidR="00EF0682" w:rsidRPr="00C929BC">
        <w:rPr>
          <w:color w:val="000000" w:themeColor="text1"/>
          <w:sz w:val="20"/>
        </w:rPr>
        <w:t>i</w:t>
      </w:r>
      <w:r w:rsidRPr="00C929BC">
        <w:rPr>
          <w:color w:val="000000" w:themeColor="text1"/>
          <w:sz w:val="20"/>
        </w:rPr>
        <w:t xml:space="preserve"> z podziałem na płeć</w:t>
      </w:r>
      <w:r w:rsidR="00090502" w:rsidRPr="00C929BC">
        <w:rPr>
          <w:color w:val="000000" w:themeColor="text1"/>
          <w:sz w:val="20"/>
        </w:rPr>
        <w:t xml:space="preserve"> w latach 201</w:t>
      </w:r>
      <w:r w:rsidR="00C3568D" w:rsidRPr="00C929BC">
        <w:rPr>
          <w:color w:val="000000" w:themeColor="text1"/>
          <w:sz w:val="20"/>
        </w:rPr>
        <w:t>5</w:t>
      </w:r>
      <w:r w:rsidR="00090502" w:rsidRPr="00C929BC">
        <w:rPr>
          <w:color w:val="000000" w:themeColor="text1"/>
          <w:sz w:val="20"/>
        </w:rPr>
        <w:t>-</w:t>
      </w:r>
      <w:r w:rsidR="00C929BC" w:rsidRPr="00C929BC">
        <w:rPr>
          <w:color w:val="000000" w:themeColor="text1"/>
          <w:sz w:val="20"/>
        </w:rPr>
        <w:t>2019</w:t>
      </w:r>
      <w:bookmarkEnd w:id="18"/>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596"/>
        <w:gridCol w:w="1722"/>
        <w:gridCol w:w="1903"/>
        <w:gridCol w:w="998"/>
        <w:gridCol w:w="1000"/>
        <w:gridCol w:w="1000"/>
        <w:gridCol w:w="1000"/>
        <w:gridCol w:w="991"/>
      </w:tblGrid>
      <w:tr w:rsidR="00C929BC" w:rsidRPr="00C929BC" w:rsidTr="00C929BC">
        <w:trPr>
          <w:trHeight w:val="288"/>
          <w:tblHeader/>
          <w:jc w:val="center"/>
        </w:trPr>
        <w:tc>
          <w:tcPr>
            <w:tcW w:w="1258" w:type="pct"/>
            <w:gridSpan w:val="2"/>
            <w:shd w:val="clear" w:color="auto" w:fill="BFBFBF" w:themeFill="background1" w:themeFillShade="BF"/>
            <w:noWrap/>
            <w:vAlign w:val="center"/>
            <w:hideMark/>
          </w:tcPr>
          <w:p w:rsidR="00C929BC" w:rsidRPr="00C929BC" w:rsidRDefault="00C929BC" w:rsidP="00C929BC">
            <w:pPr>
              <w:pStyle w:val="Bezodstpw"/>
              <w:spacing w:before="60" w:after="60"/>
              <w:jc w:val="center"/>
              <w:rPr>
                <w:rFonts w:cs="Arial"/>
                <w:b/>
                <w:sz w:val="20"/>
                <w:szCs w:val="20"/>
                <w:lang w:eastAsia="pl-PL"/>
              </w:rPr>
            </w:pPr>
            <w:r w:rsidRPr="00C929BC">
              <w:rPr>
                <w:rFonts w:cs="Arial"/>
                <w:b/>
                <w:sz w:val="20"/>
                <w:szCs w:val="20"/>
              </w:rPr>
              <w:t>Wyszczególnienie</w:t>
            </w:r>
          </w:p>
        </w:tc>
        <w:tc>
          <w:tcPr>
            <w:tcW w:w="1033" w:type="pct"/>
            <w:shd w:val="clear" w:color="auto" w:fill="BFBFBF" w:themeFill="background1" w:themeFillShade="BF"/>
            <w:noWrap/>
            <w:vAlign w:val="center"/>
            <w:hideMark/>
          </w:tcPr>
          <w:p w:rsidR="00C929BC" w:rsidRPr="00C929BC" w:rsidRDefault="00C929BC" w:rsidP="00C929BC">
            <w:pPr>
              <w:pStyle w:val="Bezodstpw"/>
              <w:spacing w:before="60" w:after="60"/>
              <w:jc w:val="center"/>
              <w:rPr>
                <w:rFonts w:cs="Arial"/>
                <w:b/>
                <w:sz w:val="20"/>
                <w:szCs w:val="20"/>
                <w:lang w:eastAsia="pl-PL"/>
              </w:rPr>
            </w:pPr>
            <w:r w:rsidRPr="00C929BC">
              <w:rPr>
                <w:rFonts w:cs="Arial"/>
                <w:b/>
                <w:sz w:val="20"/>
                <w:szCs w:val="20"/>
              </w:rPr>
              <w:t>Jednostka miary</w:t>
            </w:r>
          </w:p>
        </w:tc>
        <w:tc>
          <w:tcPr>
            <w:tcW w:w="542" w:type="pct"/>
            <w:shd w:val="clear" w:color="auto" w:fill="BFBFBF" w:themeFill="background1" w:themeFillShade="BF"/>
            <w:noWrap/>
            <w:vAlign w:val="center"/>
            <w:hideMark/>
          </w:tcPr>
          <w:p w:rsidR="00C929BC" w:rsidRPr="00C929BC" w:rsidRDefault="00C929BC" w:rsidP="00C929BC">
            <w:pPr>
              <w:pStyle w:val="Bezodstpw"/>
              <w:spacing w:before="60" w:after="60"/>
              <w:jc w:val="center"/>
              <w:rPr>
                <w:rFonts w:cs="Arial"/>
                <w:b/>
                <w:sz w:val="20"/>
                <w:szCs w:val="20"/>
                <w:lang w:eastAsia="pl-PL"/>
              </w:rPr>
            </w:pPr>
            <w:r w:rsidRPr="00C929BC">
              <w:rPr>
                <w:rFonts w:cs="Arial"/>
                <w:b/>
                <w:sz w:val="20"/>
                <w:szCs w:val="20"/>
              </w:rPr>
              <w:t>2015</w:t>
            </w:r>
          </w:p>
        </w:tc>
        <w:tc>
          <w:tcPr>
            <w:tcW w:w="543" w:type="pct"/>
            <w:shd w:val="clear" w:color="auto" w:fill="BFBFBF" w:themeFill="background1" w:themeFillShade="BF"/>
            <w:noWrap/>
            <w:vAlign w:val="center"/>
          </w:tcPr>
          <w:p w:rsidR="00C929BC" w:rsidRPr="00C929BC" w:rsidRDefault="00C929BC" w:rsidP="00C929BC">
            <w:pPr>
              <w:pStyle w:val="Bezodstpw"/>
              <w:spacing w:before="60" w:after="60"/>
              <w:jc w:val="center"/>
              <w:rPr>
                <w:rFonts w:cs="Arial"/>
                <w:b/>
                <w:sz w:val="20"/>
                <w:szCs w:val="20"/>
                <w:lang w:eastAsia="pl-PL"/>
              </w:rPr>
            </w:pPr>
            <w:r w:rsidRPr="00C929BC">
              <w:rPr>
                <w:rFonts w:cs="Arial"/>
                <w:b/>
                <w:sz w:val="20"/>
                <w:szCs w:val="20"/>
              </w:rPr>
              <w:t>2016</w:t>
            </w:r>
          </w:p>
        </w:tc>
        <w:tc>
          <w:tcPr>
            <w:tcW w:w="543" w:type="pct"/>
            <w:shd w:val="clear" w:color="auto" w:fill="BFBFBF" w:themeFill="background1" w:themeFillShade="BF"/>
            <w:noWrap/>
            <w:vAlign w:val="center"/>
          </w:tcPr>
          <w:p w:rsidR="00C929BC" w:rsidRPr="00C929BC" w:rsidRDefault="00C929BC" w:rsidP="00C929BC">
            <w:pPr>
              <w:pStyle w:val="Bezodstpw"/>
              <w:spacing w:before="60" w:after="60"/>
              <w:jc w:val="center"/>
              <w:rPr>
                <w:rFonts w:cs="Arial"/>
                <w:b/>
                <w:sz w:val="20"/>
                <w:szCs w:val="20"/>
                <w:lang w:eastAsia="pl-PL"/>
              </w:rPr>
            </w:pPr>
            <w:r w:rsidRPr="00C929BC">
              <w:rPr>
                <w:rFonts w:cs="Arial"/>
                <w:b/>
                <w:sz w:val="20"/>
                <w:szCs w:val="20"/>
              </w:rPr>
              <w:t>2017</w:t>
            </w:r>
          </w:p>
        </w:tc>
        <w:tc>
          <w:tcPr>
            <w:tcW w:w="543" w:type="pct"/>
            <w:shd w:val="clear" w:color="auto" w:fill="BFBFBF" w:themeFill="background1" w:themeFillShade="BF"/>
            <w:noWrap/>
            <w:vAlign w:val="center"/>
          </w:tcPr>
          <w:p w:rsidR="00C929BC" w:rsidRPr="00C929BC" w:rsidRDefault="00C929BC" w:rsidP="00C929BC">
            <w:pPr>
              <w:pStyle w:val="Bezodstpw"/>
              <w:spacing w:before="60" w:after="60"/>
              <w:jc w:val="center"/>
              <w:rPr>
                <w:rFonts w:cs="Arial"/>
                <w:b/>
                <w:sz w:val="20"/>
                <w:szCs w:val="20"/>
                <w:lang w:eastAsia="pl-PL"/>
              </w:rPr>
            </w:pPr>
            <w:r w:rsidRPr="00C929BC">
              <w:rPr>
                <w:rFonts w:cs="Arial"/>
                <w:b/>
                <w:sz w:val="20"/>
                <w:szCs w:val="20"/>
              </w:rPr>
              <w:t>2018</w:t>
            </w:r>
          </w:p>
        </w:tc>
        <w:tc>
          <w:tcPr>
            <w:tcW w:w="538" w:type="pct"/>
            <w:shd w:val="clear" w:color="auto" w:fill="BFBFBF" w:themeFill="background1" w:themeFillShade="BF"/>
            <w:vAlign w:val="center"/>
          </w:tcPr>
          <w:p w:rsidR="00C929BC" w:rsidRPr="00C929BC" w:rsidRDefault="00C929BC" w:rsidP="00C929BC">
            <w:pPr>
              <w:pStyle w:val="Bezodstpw"/>
              <w:spacing w:before="60" w:after="60"/>
              <w:jc w:val="center"/>
              <w:rPr>
                <w:rFonts w:cs="Arial"/>
                <w:b/>
                <w:sz w:val="20"/>
                <w:szCs w:val="20"/>
                <w:lang w:eastAsia="pl-PL"/>
              </w:rPr>
            </w:pPr>
            <w:r w:rsidRPr="00C929BC">
              <w:rPr>
                <w:rFonts w:cs="Arial"/>
                <w:b/>
                <w:sz w:val="20"/>
                <w:szCs w:val="20"/>
                <w:lang w:eastAsia="pl-PL"/>
              </w:rPr>
              <w:t>2019</w:t>
            </w:r>
          </w:p>
        </w:tc>
      </w:tr>
      <w:tr w:rsidR="00C929BC" w:rsidRPr="00C929BC" w:rsidTr="00C929BC">
        <w:trPr>
          <w:trHeight w:val="288"/>
          <w:jc w:val="center"/>
        </w:trPr>
        <w:tc>
          <w:tcPr>
            <w:tcW w:w="1258" w:type="pct"/>
            <w:gridSpan w:val="2"/>
            <w:shd w:val="clear" w:color="auto" w:fill="FFFFFF" w:themeFill="background1"/>
            <w:noWrap/>
            <w:vAlign w:val="center"/>
            <w:hideMark/>
          </w:tcPr>
          <w:p w:rsidR="00C929BC" w:rsidRPr="00C929BC" w:rsidRDefault="00C929BC" w:rsidP="00C929BC">
            <w:pPr>
              <w:pStyle w:val="Bezodstpw"/>
              <w:spacing w:before="60" w:after="60"/>
              <w:jc w:val="center"/>
              <w:rPr>
                <w:rFonts w:cs="Arial"/>
                <w:b/>
                <w:bCs/>
                <w:sz w:val="20"/>
                <w:szCs w:val="20"/>
                <w:lang w:eastAsia="pl-PL"/>
              </w:rPr>
            </w:pPr>
            <w:r w:rsidRPr="00C929BC">
              <w:rPr>
                <w:rFonts w:cs="Arial"/>
                <w:b/>
                <w:bCs/>
                <w:sz w:val="20"/>
                <w:szCs w:val="20"/>
              </w:rPr>
              <w:t>Ogółem</w:t>
            </w:r>
          </w:p>
        </w:tc>
        <w:tc>
          <w:tcPr>
            <w:tcW w:w="1033" w:type="pct"/>
            <w:shd w:val="clear" w:color="auto" w:fill="FFFFFF" w:themeFill="background1"/>
            <w:noWrap/>
            <w:vAlign w:val="center"/>
            <w:hideMark/>
          </w:tcPr>
          <w:p w:rsidR="00C929BC" w:rsidRPr="00C929BC" w:rsidRDefault="00C929BC" w:rsidP="00C929BC">
            <w:pPr>
              <w:pStyle w:val="Bezodstpw"/>
              <w:spacing w:before="60" w:after="60"/>
              <w:jc w:val="center"/>
              <w:rPr>
                <w:rFonts w:cs="Arial"/>
                <w:b/>
                <w:bCs/>
                <w:sz w:val="20"/>
                <w:szCs w:val="20"/>
                <w:lang w:eastAsia="pl-PL"/>
              </w:rPr>
            </w:pPr>
            <w:r w:rsidRPr="00C929BC">
              <w:rPr>
                <w:rFonts w:cs="Arial"/>
                <w:b/>
                <w:bCs/>
                <w:sz w:val="20"/>
                <w:szCs w:val="20"/>
              </w:rPr>
              <w:t>Osoba</w:t>
            </w:r>
          </w:p>
        </w:tc>
        <w:tc>
          <w:tcPr>
            <w:tcW w:w="542" w:type="pct"/>
            <w:shd w:val="clear" w:color="auto" w:fill="FFFFFF" w:themeFill="background1"/>
            <w:noWrap/>
            <w:vAlign w:val="center"/>
          </w:tcPr>
          <w:p w:rsidR="00C929BC" w:rsidRPr="00C929BC" w:rsidRDefault="00C929BC" w:rsidP="00C929BC">
            <w:pPr>
              <w:spacing w:before="60" w:after="60" w:line="240" w:lineRule="auto"/>
              <w:jc w:val="center"/>
              <w:rPr>
                <w:rFonts w:cs="Arial"/>
                <w:sz w:val="20"/>
                <w:szCs w:val="20"/>
              </w:rPr>
            </w:pPr>
            <w:r w:rsidRPr="00C929BC">
              <w:rPr>
                <w:rFonts w:cs="Arial"/>
                <w:sz w:val="20"/>
                <w:szCs w:val="20"/>
              </w:rPr>
              <w:t>4 803</w:t>
            </w:r>
          </w:p>
        </w:tc>
        <w:tc>
          <w:tcPr>
            <w:tcW w:w="543" w:type="pct"/>
            <w:shd w:val="clear" w:color="auto" w:fill="FFFFFF" w:themeFill="background1"/>
            <w:noWrap/>
            <w:vAlign w:val="center"/>
          </w:tcPr>
          <w:p w:rsidR="00C929BC" w:rsidRPr="00C929BC" w:rsidRDefault="00C929BC" w:rsidP="00C929BC">
            <w:pPr>
              <w:spacing w:before="60" w:after="60" w:line="240" w:lineRule="auto"/>
              <w:jc w:val="center"/>
              <w:rPr>
                <w:rFonts w:cs="Arial"/>
                <w:sz w:val="20"/>
                <w:szCs w:val="20"/>
              </w:rPr>
            </w:pPr>
            <w:r w:rsidRPr="00C929BC">
              <w:rPr>
                <w:rFonts w:cs="Arial"/>
                <w:sz w:val="20"/>
                <w:szCs w:val="20"/>
              </w:rPr>
              <w:t>4 735</w:t>
            </w:r>
          </w:p>
        </w:tc>
        <w:tc>
          <w:tcPr>
            <w:tcW w:w="543" w:type="pct"/>
            <w:shd w:val="clear" w:color="auto" w:fill="FFFFFF" w:themeFill="background1"/>
            <w:noWrap/>
            <w:vAlign w:val="center"/>
          </w:tcPr>
          <w:p w:rsidR="00C929BC" w:rsidRPr="00C929BC" w:rsidRDefault="00C929BC" w:rsidP="00C929BC">
            <w:pPr>
              <w:spacing w:before="60" w:after="60" w:line="240" w:lineRule="auto"/>
              <w:jc w:val="center"/>
              <w:rPr>
                <w:rFonts w:cs="Arial"/>
                <w:sz w:val="20"/>
                <w:szCs w:val="20"/>
              </w:rPr>
            </w:pPr>
            <w:r w:rsidRPr="00C929BC">
              <w:rPr>
                <w:rFonts w:cs="Arial"/>
                <w:sz w:val="20"/>
                <w:szCs w:val="20"/>
              </w:rPr>
              <w:t>4 696</w:t>
            </w:r>
          </w:p>
        </w:tc>
        <w:tc>
          <w:tcPr>
            <w:tcW w:w="543" w:type="pct"/>
            <w:shd w:val="clear" w:color="auto" w:fill="FFFFFF" w:themeFill="background1"/>
            <w:noWrap/>
            <w:vAlign w:val="center"/>
          </w:tcPr>
          <w:p w:rsidR="00C929BC" w:rsidRPr="00C929BC" w:rsidRDefault="00C929BC" w:rsidP="00C929BC">
            <w:pPr>
              <w:spacing w:before="60" w:after="60" w:line="240" w:lineRule="auto"/>
              <w:jc w:val="center"/>
              <w:rPr>
                <w:rFonts w:cs="Arial"/>
                <w:sz w:val="20"/>
                <w:szCs w:val="20"/>
              </w:rPr>
            </w:pPr>
            <w:r w:rsidRPr="00C929BC">
              <w:rPr>
                <w:rFonts w:cs="Arial"/>
                <w:sz w:val="20"/>
                <w:szCs w:val="20"/>
              </w:rPr>
              <w:t>4 683</w:t>
            </w:r>
          </w:p>
        </w:tc>
        <w:tc>
          <w:tcPr>
            <w:tcW w:w="538" w:type="pct"/>
            <w:shd w:val="clear" w:color="auto" w:fill="FFFFFF" w:themeFill="background1"/>
            <w:vAlign w:val="center"/>
          </w:tcPr>
          <w:p w:rsidR="00C929BC" w:rsidRPr="00C929BC" w:rsidRDefault="00C929BC" w:rsidP="00C929BC">
            <w:pPr>
              <w:spacing w:before="60" w:after="60" w:line="240" w:lineRule="auto"/>
              <w:jc w:val="center"/>
              <w:rPr>
                <w:rFonts w:cs="Arial"/>
                <w:sz w:val="20"/>
                <w:szCs w:val="20"/>
              </w:rPr>
            </w:pPr>
            <w:r w:rsidRPr="00C929BC">
              <w:rPr>
                <w:rFonts w:cs="Arial"/>
                <w:sz w:val="20"/>
                <w:szCs w:val="20"/>
              </w:rPr>
              <w:t>4 638</w:t>
            </w:r>
          </w:p>
        </w:tc>
      </w:tr>
      <w:tr w:rsidR="00C929BC" w:rsidRPr="00C929BC" w:rsidTr="00C929BC">
        <w:trPr>
          <w:trHeight w:val="300"/>
          <w:jc w:val="center"/>
        </w:trPr>
        <w:tc>
          <w:tcPr>
            <w:tcW w:w="323" w:type="pct"/>
            <w:vMerge w:val="restart"/>
            <w:shd w:val="clear" w:color="FFFFFF" w:fill="FFFFFF"/>
            <w:vAlign w:val="center"/>
            <w:hideMark/>
          </w:tcPr>
          <w:p w:rsidR="00C929BC" w:rsidRPr="00C929BC" w:rsidRDefault="00C929BC" w:rsidP="00C929BC">
            <w:pPr>
              <w:pStyle w:val="Bezodstpw"/>
              <w:spacing w:before="60" w:after="60"/>
              <w:jc w:val="center"/>
              <w:rPr>
                <w:rFonts w:cs="Arial"/>
                <w:bCs/>
                <w:sz w:val="20"/>
                <w:szCs w:val="20"/>
                <w:lang w:eastAsia="pl-PL"/>
              </w:rPr>
            </w:pPr>
            <w:proofErr w:type="gramStart"/>
            <w:r w:rsidRPr="00C929BC">
              <w:rPr>
                <w:rFonts w:cs="Arial"/>
                <w:bCs/>
                <w:sz w:val="20"/>
                <w:szCs w:val="20"/>
                <w:lang w:eastAsia="pl-PL"/>
              </w:rPr>
              <w:t>w</w:t>
            </w:r>
            <w:proofErr w:type="gramEnd"/>
            <w:r w:rsidRPr="00C929BC">
              <w:rPr>
                <w:rFonts w:cs="Arial"/>
                <w:bCs/>
                <w:sz w:val="20"/>
                <w:szCs w:val="20"/>
                <w:lang w:eastAsia="pl-PL"/>
              </w:rPr>
              <w:t xml:space="preserve"> tym:</w:t>
            </w:r>
          </w:p>
        </w:tc>
        <w:tc>
          <w:tcPr>
            <w:tcW w:w="935" w:type="pct"/>
            <w:vMerge w:val="restart"/>
            <w:shd w:val="clear" w:color="FFFFFF" w:fill="FFFFFF"/>
            <w:vAlign w:val="center"/>
          </w:tcPr>
          <w:p w:rsidR="00C929BC" w:rsidRPr="00C929BC" w:rsidRDefault="00C929BC" w:rsidP="00C929BC">
            <w:pPr>
              <w:pStyle w:val="Bezodstpw"/>
              <w:spacing w:before="60" w:after="60"/>
              <w:jc w:val="center"/>
              <w:rPr>
                <w:rFonts w:cs="Arial"/>
                <w:bCs/>
                <w:sz w:val="20"/>
                <w:szCs w:val="20"/>
                <w:lang w:eastAsia="pl-PL"/>
              </w:rPr>
            </w:pPr>
            <w:r w:rsidRPr="00C929BC">
              <w:rPr>
                <w:rFonts w:cs="Arial"/>
                <w:bCs/>
                <w:sz w:val="20"/>
                <w:szCs w:val="20"/>
              </w:rPr>
              <w:t>Kobiety</w:t>
            </w:r>
          </w:p>
        </w:tc>
        <w:tc>
          <w:tcPr>
            <w:tcW w:w="1033" w:type="pct"/>
            <w:shd w:val="clear" w:color="FFFFFF" w:fill="FFFFFF"/>
            <w:vAlign w:val="center"/>
            <w:hideMark/>
          </w:tcPr>
          <w:p w:rsidR="00C929BC" w:rsidRPr="00C929BC" w:rsidRDefault="00C929BC" w:rsidP="00C929BC">
            <w:pPr>
              <w:shd w:val="clear" w:color="auto" w:fill="FFFFFF"/>
              <w:spacing w:before="60" w:after="60" w:line="240" w:lineRule="auto"/>
              <w:jc w:val="center"/>
              <w:rPr>
                <w:rFonts w:cs="Arial"/>
                <w:sz w:val="20"/>
                <w:szCs w:val="20"/>
              </w:rPr>
            </w:pPr>
            <w:r w:rsidRPr="00C929BC">
              <w:rPr>
                <w:rFonts w:cs="Arial"/>
                <w:bCs/>
                <w:sz w:val="20"/>
                <w:szCs w:val="20"/>
              </w:rPr>
              <w:t>Osoba</w:t>
            </w:r>
          </w:p>
        </w:tc>
        <w:tc>
          <w:tcPr>
            <w:tcW w:w="542" w:type="pct"/>
            <w:shd w:val="clear" w:color="auto" w:fill="auto"/>
            <w:noWrap/>
            <w:vAlign w:val="center"/>
          </w:tcPr>
          <w:p w:rsidR="00C929BC" w:rsidRPr="00C929BC" w:rsidRDefault="00C929BC" w:rsidP="00C929BC">
            <w:pPr>
              <w:spacing w:before="60" w:after="60" w:line="240" w:lineRule="auto"/>
              <w:jc w:val="center"/>
              <w:rPr>
                <w:rFonts w:cs="Arial"/>
                <w:sz w:val="20"/>
                <w:szCs w:val="20"/>
              </w:rPr>
            </w:pPr>
            <w:r w:rsidRPr="00C929BC">
              <w:rPr>
                <w:rFonts w:cs="Arial"/>
                <w:sz w:val="20"/>
                <w:szCs w:val="20"/>
              </w:rPr>
              <w:t>2 394</w:t>
            </w:r>
          </w:p>
        </w:tc>
        <w:tc>
          <w:tcPr>
            <w:tcW w:w="543" w:type="pct"/>
            <w:shd w:val="clear" w:color="auto" w:fill="auto"/>
            <w:noWrap/>
            <w:vAlign w:val="center"/>
          </w:tcPr>
          <w:p w:rsidR="00C929BC" w:rsidRPr="00C929BC" w:rsidRDefault="00C929BC" w:rsidP="00C929BC">
            <w:pPr>
              <w:spacing w:before="60" w:after="60" w:line="240" w:lineRule="auto"/>
              <w:jc w:val="center"/>
              <w:rPr>
                <w:rFonts w:cs="Arial"/>
                <w:sz w:val="20"/>
                <w:szCs w:val="20"/>
              </w:rPr>
            </w:pPr>
            <w:r w:rsidRPr="00C929BC">
              <w:rPr>
                <w:rFonts w:cs="Arial"/>
                <w:sz w:val="20"/>
                <w:szCs w:val="20"/>
              </w:rPr>
              <w:t>2 360</w:t>
            </w:r>
          </w:p>
        </w:tc>
        <w:tc>
          <w:tcPr>
            <w:tcW w:w="543" w:type="pct"/>
            <w:shd w:val="clear" w:color="auto" w:fill="auto"/>
            <w:noWrap/>
            <w:vAlign w:val="center"/>
          </w:tcPr>
          <w:p w:rsidR="00C929BC" w:rsidRPr="00C929BC" w:rsidRDefault="00C929BC" w:rsidP="00C929BC">
            <w:pPr>
              <w:spacing w:before="60" w:after="60" w:line="240" w:lineRule="auto"/>
              <w:jc w:val="center"/>
              <w:rPr>
                <w:rFonts w:cs="Arial"/>
                <w:sz w:val="20"/>
                <w:szCs w:val="20"/>
              </w:rPr>
            </w:pPr>
            <w:r w:rsidRPr="00C929BC">
              <w:rPr>
                <w:rFonts w:cs="Arial"/>
                <w:sz w:val="20"/>
                <w:szCs w:val="20"/>
              </w:rPr>
              <w:t>2 341</w:t>
            </w:r>
          </w:p>
        </w:tc>
        <w:tc>
          <w:tcPr>
            <w:tcW w:w="543" w:type="pct"/>
            <w:shd w:val="clear" w:color="auto" w:fill="auto"/>
            <w:noWrap/>
            <w:vAlign w:val="center"/>
          </w:tcPr>
          <w:p w:rsidR="00C929BC" w:rsidRPr="00C929BC" w:rsidRDefault="00C929BC" w:rsidP="00C929BC">
            <w:pPr>
              <w:spacing w:before="60" w:after="60" w:line="240" w:lineRule="auto"/>
              <w:jc w:val="center"/>
              <w:rPr>
                <w:rFonts w:cs="Arial"/>
                <w:sz w:val="20"/>
                <w:szCs w:val="20"/>
              </w:rPr>
            </w:pPr>
            <w:r w:rsidRPr="00C929BC">
              <w:rPr>
                <w:rFonts w:cs="Arial"/>
                <w:sz w:val="20"/>
                <w:szCs w:val="20"/>
              </w:rPr>
              <w:t>2 335</w:t>
            </w:r>
          </w:p>
        </w:tc>
        <w:tc>
          <w:tcPr>
            <w:tcW w:w="538" w:type="pct"/>
            <w:vAlign w:val="center"/>
          </w:tcPr>
          <w:p w:rsidR="00C929BC" w:rsidRPr="00C929BC" w:rsidRDefault="00C929BC" w:rsidP="00C929BC">
            <w:pPr>
              <w:spacing w:before="60" w:after="60" w:line="240" w:lineRule="auto"/>
              <w:jc w:val="center"/>
              <w:rPr>
                <w:rFonts w:cs="Arial"/>
                <w:sz w:val="20"/>
                <w:szCs w:val="20"/>
              </w:rPr>
            </w:pPr>
            <w:r w:rsidRPr="00C929BC">
              <w:rPr>
                <w:rFonts w:cs="Arial"/>
                <w:sz w:val="20"/>
                <w:szCs w:val="20"/>
              </w:rPr>
              <w:t>2 321</w:t>
            </w:r>
          </w:p>
        </w:tc>
      </w:tr>
      <w:tr w:rsidR="00C929BC" w:rsidRPr="00C929BC" w:rsidTr="00C929BC">
        <w:trPr>
          <w:trHeight w:val="288"/>
          <w:jc w:val="center"/>
        </w:trPr>
        <w:tc>
          <w:tcPr>
            <w:tcW w:w="323" w:type="pct"/>
            <w:vMerge/>
            <w:shd w:val="clear" w:color="FFFFFF" w:fill="FFFFFF"/>
            <w:vAlign w:val="center"/>
            <w:hideMark/>
          </w:tcPr>
          <w:p w:rsidR="00C929BC" w:rsidRPr="00C929BC" w:rsidRDefault="00C929BC" w:rsidP="00C929BC">
            <w:pPr>
              <w:pStyle w:val="Bezodstpw"/>
              <w:spacing w:before="60" w:after="60"/>
              <w:jc w:val="center"/>
              <w:rPr>
                <w:rFonts w:cs="Arial"/>
                <w:b/>
                <w:sz w:val="20"/>
                <w:szCs w:val="20"/>
                <w:lang w:eastAsia="pl-PL"/>
              </w:rPr>
            </w:pPr>
          </w:p>
        </w:tc>
        <w:tc>
          <w:tcPr>
            <w:tcW w:w="935" w:type="pct"/>
            <w:vMerge/>
            <w:shd w:val="clear" w:color="FFFFFF" w:fill="FFFFFF"/>
            <w:vAlign w:val="center"/>
          </w:tcPr>
          <w:p w:rsidR="00C929BC" w:rsidRPr="00C929BC" w:rsidRDefault="00C929BC" w:rsidP="00C929BC">
            <w:pPr>
              <w:pStyle w:val="Bezodstpw"/>
              <w:spacing w:before="60" w:after="60"/>
              <w:jc w:val="center"/>
              <w:rPr>
                <w:rFonts w:cs="Arial"/>
                <w:bCs/>
                <w:sz w:val="20"/>
                <w:szCs w:val="20"/>
                <w:lang w:eastAsia="pl-PL"/>
              </w:rPr>
            </w:pPr>
          </w:p>
        </w:tc>
        <w:tc>
          <w:tcPr>
            <w:tcW w:w="1033" w:type="pct"/>
            <w:shd w:val="clear" w:color="FFFFFF" w:fill="FFFFFF"/>
            <w:vAlign w:val="center"/>
            <w:hideMark/>
          </w:tcPr>
          <w:p w:rsidR="00C929BC" w:rsidRPr="00C929BC" w:rsidRDefault="00C929BC" w:rsidP="00C929BC">
            <w:pPr>
              <w:pStyle w:val="Bezodstpw"/>
              <w:spacing w:before="60" w:after="60"/>
              <w:jc w:val="center"/>
              <w:rPr>
                <w:rFonts w:cs="Arial"/>
                <w:bCs/>
                <w:sz w:val="20"/>
                <w:szCs w:val="20"/>
                <w:lang w:eastAsia="pl-PL"/>
              </w:rPr>
            </w:pPr>
            <w:r w:rsidRPr="00C929BC">
              <w:rPr>
                <w:rFonts w:cs="Arial"/>
                <w:bCs/>
                <w:sz w:val="20"/>
                <w:szCs w:val="20"/>
              </w:rPr>
              <w:t>%</w:t>
            </w:r>
          </w:p>
        </w:tc>
        <w:tc>
          <w:tcPr>
            <w:tcW w:w="542" w:type="pct"/>
            <w:shd w:val="clear" w:color="FFFFFF" w:fill="FFFFFF"/>
            <w:vAlign w:val="bottom"/>
          </w:tcPr>
          <w:p w:rsidR="00C929BC" w:rsidRPr="00C929BC" w:rsidRDefault="00C929BC" w:rsidP="00C929BC">
            <w:pPr>
              <w:spacing w:before="60" w:after="60" w:line="240" w:lineRule="auto"/>
              <w:jc w:val="center"/>
              <w:rPr>
                <w:rFonts w:cs="Arial"/>
                <w:color w:val="000000"/>
                <w:sz w:val="20"/>
                <w:szCs w:val="20"/>
              </w:rPr>
            </w:pPr>
            <w:r w:rsidRPr="00C929BC">
              <w:rPr>
                <w:rFonts w:cs="Arial"/>
                <w:color w:val="000000"/>
                <w:sz w:val="20"/>
                <w:szCs w:val="20"/>
              </w:rPr>
              <w:t>49,84%</w:t>
            </w:r>
          </w:p>
        </w:tc>
        <w:tc>
          <w:tcPr>
            <w:tcW w:w="543" w:type="pct"/>
            <w:shd w:val="clear" w:color="FFFFFF" w:fill="FFFFFF"/>
            <w:vAlign w:val="bottom"/>
          </w:tcPr>
          <w:p w:rsidR="00C929BC" w:rsidRPr="00C929BC" w:rsidRDefault="00C929BC" w:rsidP="00C929BC">
            <w:pPr>
              <w:spacing w:before="60" w:after="60" w:line="240" w:lineRule="auto"/>
              <w:jc w:val="center"/>
              <w:rPr>
                <w:rFonts w:cs="Arial"/>
                <w:color w:val="000000"/>
                <w:sz w:val="20"/>
                <w:szCs w:val="20"/>
              </w:rPr>
            </w:pPr>
            <w:r w:rsidRPr="00C929BC">
              <w:rPr>
                <w:rFonts w:cs="Arial"/>
                <w:color w:val="000000"/>
                <w:sz w:val="20"/>
                <w:szCs w:val="20"/>
              </w:rPr>
              <w:t>49,84%</w:t>
            </w:r>
          </w:p>
        </w:tc>
        <w:tc>
          <w:tcPr>
            <w:tcW w:w="543" w:type="pct"/>
            <w:shd w:val="clear" w:color="FFFFFF" w:fill="FFFFFF"/>
            <w:vAlign w:val="bottom"/>
          </w:tcPr>
          <w:p w:rsidR="00C929BC" w:rsidRPr="00C929BC" w:rsidRDefault="00C929BC" w:rsidP="00C929BC">
            <w:pPr>
              <w:spacing w:before="60" w:after="60" w:line="240" w:lineRule="auto"/>
              <w:jc w:val="center"/>
              <w:rPr>
                <w:rFonts w:cs="Arial"/>
                <w:color w:val="000000"/>
                <w:sz w:val="20"/>
                <w:szCs w:val="20"/>
              </w:rPr>
            </w:pPr>
            <w:r w:rsidRPr="00C929BC">
              <w:rPr>
                <w:rFonts w:cs="Arial"/>
                <w:color w:val="000000"/>
                <w:sz w:val="20"/>
                <w:szCs w:val="20"/>
              </w:rPr>
              <w:t>49,85%</w:t>
            </w:r>
          </w:p>
        </w:tc>
        <w:tc>
          <w:tcPr>
            <w:tcW w:w="543" w:type="pct"/>
            <w:shd w:val="clear" w:color="FFFFFF" w:fill="FFFFFF"/>
            <w:vAlign w:val="bottom"/>
          </w:tcPr>
          <w:p w:rsidR="00C929BC" w:rsidRPr="00C929BC" w:rsidRDefault="00C929BC" w:rsidP="00C929BC">
            <w:pPr>
              <w:spacing w:before="60" w:after="60" w:line="240" w:lineRule="auto"/>
              <w:jc w:val="center"/>
              <w:rPr>
                <w:rFonts w:cs="Arial"/>
                <w:color w:val="000000"/>
                <w:sz w:val="20"/>
                <w:szCs w:val="20"/>
              </w:rPr>
            </w:pPr>
            <w:r w:rsidRPr="00C929BC">
              <w:rPr>
                <w:rFonts w:cs="Arial"/>
                <w:color w:val="000000"/>
                <w:sz w:val="20"/>
                <w:szCs w:val="20"/>
              </w:rPr>
              <w:t>49,86%</w:t>
            </w:r>
          </w:p>
        </w:tc>
        <w:tc>
          <w:tcPr>
            <w:tcW w:w="538" w:type="pct"/>
            <w:shd w:val="clear" w:color="FFFFFF" w:fill="FFFFFF"/>
            <w:vAlign w:val="bottom"/>
          </w:tcPr>
          <w:p w:rsidR="00C929BC" w:rsidRPr="00C929BC" w:rsidRDefault="00C929BC" w:rsidP="00C929BC">
            <w:pPr>
              <w:spacing w:before="60" w:after="60" w:line="240" w:lineRule="auto"/>
              <w:jc w:val="center"/>
              <w:rPr>
                <w:rFonts w:cs="Arial"/>
                <w:color w:val="000000"/>
                <w:sz w:val="20"/>
                <w:szCs w:val="20"/>
              </w:rPr>
            </w:pPr>
            <w:r w:rsidRPr="00C929BC">
              <w:rPr>
                <w:rFonts w:cs="Arial"/>
                <w:color w:val="000000"/>
                <w:sz w:val="20"/>
                <w:szCs w:val="20"/>
              </w:rPr>
              <w:t>50,04%</w:t>
            </w:r>
          </w:p>
        </w:tc>
      </w:tr>
      <w:tr w:rsidR="00C929BC" w:rsidRPr="00C929BC" w:rsidTr="00C929BC">
        <w:trPr>
          <w:trHeight w:val="288"/>
          <w:jc w:val="center"/>
        </w:trPr>
        <w:tc>
          <w:tcPr>
            <w:tcW w:w="323" w:type="pct"/>
            <w:vMerge/>
            <w:shd w:val="clear" w:color="FFFFFF" w:fill="FFFFFF"/>
            <w:vAlign w:val="center"/>
            <w:hideMark/>
          </w:tcPr>
          <w:p w:rsidR="00C929BC" w:rsidRPr="00C929BC" w:rsidRDefault="00C929BC" w:rsidP="00C929BC">
            <w:pPr>
              <w:pStyle w:val="Bezodstpw"/>
              <w:spacing w:before="60" w:after="60"/>
              <w:jc w:val="center"/>
              <w:rPr>
                <w:rFonts w:cs="Arial"/>
                <w:b/>
                <w:sz w:val="20"/>
                <w:szCs w:val="20"/>
                <w:lang w:eastAsia="pl-PL"/>
              </w:rPr>
            </w:pPr>
          </w:p>
        </w:tc>
        <w:tc>
          <w:tcPr>
            <w:tcW w:w="935" w:type="pct"/>
            <w:vMerge w:val="restart"/>
            <w:shd w:val="clear" w:color="FFFFFF" w:fill="FFFFFF"/>
            <w:vAlign w:val="center"/>
          </w:tcPr>
          <w:p w:rsidR="00C929BC" w:rsidRPr="00C929BC" w:rsidRDefault="00C929BC" w:rsidP="00C929BC">
            <w:pPr>
              <w:pStyle w:val="Bezodstpw"/>
              <w:spacing w:before="60" w:after="60"/>
              <w:jc w:val="center"/>
              <w:rPr>
                <w:rFonts w:cs="Arial"/>
                <w:bCs/>
                <w:sz w:val="20"/>
                <w:szCs w:val="20"/>
                <w:lang w:eastAsia="pl-PL"/>
              </w:rPr>
            </w:pPr>
            <w:r w:rsidRPr="00C929BC">
              <w:rPr>
                <w:rFonts w:cs="Arial"/>
                <w:bCs/>
                <w:sz w:val="20"/>
                <w:szCs w:val="20"/>
              </w:rPr>
              <w:t>Mężczyźni</w:t>
            </w:r>
          </w:p>
        </w:tc>
        <w:tc>
          <w:tcPr>
            <w:tcW w:w="1033" w:type="pct"/>
            <w:shd w:val="clear" w:color="FFFFFF" w:fill="FFFFFF"/>
            <w:vAlign w:val="center"/>
            <w:hideMark/>
          </w:tcPr>
          <w:p w:rsidR="00C929BC" w:rsidRPr="00C929BC" w:rsidRDefault="00C929BC" w:rsidP="00C929BC">
            <w:pPr>
              <w:pStyle w:val="Bezodstpw"/>
              <w:spacing w:before="60" w:after="60"/>
              <w:jc w:val="center"/>
              <w:rPr>
                <w:rFonts w:cs="Arial"/>
                <w:bCs/>
                <w:sz w:val="20"/>
                <w:szCs w:val="20"/>
                <w:lang w:eastAsia="pl-PL"/>
              </w:rPr>
            </w:pPr>
            <w:r w:rsidRPr="00C929BC">
              <w:rPr>
                <w:rFonts w:cs="Arial"/>
                <w:bCs/>
                <w:sz w:val="20"/>
                <w:szCs w:val="20"/>
              </w:rPr>
              <w:t>Osoba</w:t>
            </w:r>
          </w:p>
        </w:tc>
        <w:tc>
          <w:tcPr>
            <w:tcW w:w="542" w:type="pct"/>
            <w:shd w:val="clear" w:color="auto" w:fill="auto"/>
            <w:noWrap/>
            <w:vAlign w:val="center"/>
          </w:tcPr>
          <w:p w:rsidR="00C929BC" w:rsidRPr="00C929BC" w:rsidRDefault="00C929BC" w:rsidP="00C929BC">
            <w:pPr>
              <w:spacing w:before="60" w:after="60" w:line="240" w:lineRule="auto"/>
              <w:jc w:val="center"/>
              <w:rPr>
                <w:rFonts w:cs="Arial"/>
                <w:sz w:val="20"/>
                <w:szCs w:val="20"/>
              </w:rPr>
            </w:pPr>
            <w:r w:rsidRPr="00C929BC">
              <w:rPr>
                <w:rFonts w:cs="Arial"/>
                <w:sz w:val="20"/>
                <w:szCs w:val="20"/>
              </w:rPr>
              <w:t>2 409</w:t>
            </w:r>
          </w:p>
        </w:tc>
        <w:tc>
          <w:tcPr>
            <w:tcW w:w="543" w:type="pct"/>
            <w:shd w:val="clear" w:color="auto" w:fill="auto"/>
            <w:noWrap/>
            <w:vAlign w:val="center"/>
          </w:tcPr>
          <w:p w:rsidR="00C929BC" w:rsidRPr="00C929BC" w:rsidRDefault="00C929BC" w:rsidP="00C929BC">
            <w:pPr>
              <w:spacing w:before="60" w:after="60" w:line="240" w:lineRule="auto"/>
              <w:jc w:val="center"/>
              <w:rPr>
                <w:rFonts w:cs="Arial"/>
                <w:sz w:val="20"/>
                <w:szCs w:val="20"/>
              </w:rPr>
            </w:pPr>
            <w:r w:rsidRPr="00C929BC">
              <w:rPr>
                <w:rFonts w:cs="Arial"/>
                <w:sz w:val="20"/>
                <w:szCs w:val="20"/>
              </w:rPr>
              <w:t>2 375</w:t>
            </w:r>
          </w:p>
        </w:tc>
        <w:tc>
          <w:tcPr>
            <w:tcW w:w="543" w:type="pct"/>
            <w:shd w:val="clear" w:color="auto" w:fill="auto"/>
            <w:noWrap/>
            <w:vAlign w:val="center"/>
          </w:tcPr>
          <w:p w:rsidR="00C929BC" w:rsidRPr="00C929BC" w:rsidRDefault="00C929BC" w:rsidP="00C929BC">
            <w:pPr>
              <w:spacing w:before="60" w:after="60" w:line="240" w:lineRule="auto"/>
              <w:jc w:val="center"/>
              <w:rPr>
                <w:rFonts w:cs="Arial"/>
                <w:sz w:val="20"/>
                <w:szCs w:val="20"/>
              </w:rPr>
            </w:pPr>
            <w:r w:rsidRPr="00C929BC">
              <w:rPr>
                <w:rFonts w:cs="Arial"/>
                <w:sz w:val="20"/>
                <w:szCs w:val="20"/>
              </w:rPr>
              <w:t>2 355</w:t>
            </w:r>
          </w:p>
        </w:tc>
        <w:tc>
          <w:tcPr>
            <w:tcW w:w="543" w:type="pct"/>
            <w:shd w:val="clear" w:color="auto" w:fill="auto"/>
            <w:noWrap/>
            <w:vAlign w:val="center"/>
          </w:tcPr>
          <w:p w:rsidR="00C929BC" w:rsidRPr="00C929BC" w:rsidRDefault="00C929BC" w:rsidP="00C929BC">
            <w:pPr>
              <w:spacing w:before="60" w:after="60" w:line="240" w:lineRule="auto"/>
              <w:jc w:val="center"/>
              <w:rPr>
                <w:rFonts w:cs="Arial"/>
                <w:sz w:val="20"/>
                <w:szCs w:val="20"/>
              </w:rPr>
            </w:pPr>
            <w:r w:rsidRPr="00C929BC">
              <w:rPr>
                <w:rFonts w:cs="Arial"/>
                <w:sz w:val="20"/>
                <w:szCs w:val="20"/>
              </w:rPr>
              <w:t>2 348</w:t>
            </w:r>
          </w:p>
        </w:tc>
        <w:tc>
          <w:tcPr>
            <w:tcW w:w="538" w:type="pct"/>
            <w:vAlign w:val="center"/>
          </w:tcPr>
          <w:p w:rsidR="00C929BC" w:rsidRPr="00C929BC" w:rsidRDefault="00C929BC" w:rsidP="00C929BC">
            <w:pPr>
              <w:spacing w:before="60" w:after="60" w:line="240" w:lineRule="auto"/>
              <w:jc w:val="center"/>
              <w:rPr>
                <w:rFonts w:cs="Arial"/>
                <w:sz w:val="20"/>
                <w:szCs w:val="20"/>
              </w:rPr>
            </w:pPr>
            <w:r w:rsidRPr="00C929BC">
              <w:rPr>
                <w:rFonts w:cs="Arial"/>
                <w:sz w:val="20"/>
                <w:szCs w:val="20"/>
              </w:rPr>
              <w:t>2 317</w:t>
            </w:r>
          </w:p>
        </w:tc>
      </w:tr>
      <w:tr w:rsidR="00C929BC" w:rsidRPr="00C929BC" w:rsidTr="00C929BC">
        <w:trPr>
          <w:trHeight w:val="288"/>
          <w:jc w:val="center"/>
        </w:trPr>
        <w:tc>
          <w:tcPr>
            <w:tcW w:w="323" w:type="pct"/>
            <w:vMerge/>
            <w:shd w:val="clear" w:color="FFFFFF" w:fill="FFFFFF"/>
            <w:vAlign w:val="center"/>
            <w:hideMark/>
          </w:tcPr>
          <w:p w:rsidR="00C929BC" w:rsidRPr="00C929BC" w:rsidRDefault="00C929BC" w:rsidP="00C929BC">
            <w:pPr>
              <w:pStyle w:val="Bezodstpw"/>
              <w:spacing w:before="60" w:after="60"/>
              <w:jc w:val="center"/>
              <w:rPr>
                <w:rFonts w:cs="Arial"/>
                <w:b/>
                <w:sz w:val="20"/>
                <w:szCs w:val="20"/>
                <w:lang w:eastAsia="pl-PL"/>
              </w:rPr>
            </w:pPr>
          </w:p>
        </w:tc>
        <w:tc>
          <w:tcPr>
            <w:tcW w:w="935" w:type="pct"/>
            <w:vMerge/>
            <w:shd w:val="clear" w:color="FFFFFF" w:fill="FFFFFF"/>
            <w:vAlign w:val="center"/>
          </w:tcPr>
          <w:p w:rsidR="00C929BC" w:rsidRPr="00C929BC" w:rsidRDefault="00C929BC" w:rsidP="00C929BC">
            <w:pPr>
              <w:pStyle w:val="Bezodstpw"/>
              <w:spacing w:before="60" w:after="60"/>
              <w:jc w:val="center"/>
              <w:rPr>
                <w:rFonts w:cs="Arial"/>
                <w:bCs/>
                <w:sz w:val="20"/>
                <w:szCs w:val="20"/>
                <w:lang w:eastAsia="pl-PL"/>
              </w:rPr>
            </w:pPr>
          </w:p>
        </w:tc>
        <w:tc>
          <w:tcPr>
            <w:tcW w:w="1033" w:type="pct"/>
            <w:shd w:val="clear" w:color="FFFFFF" w:fill="FFFFFF"/>
            <w:vAlign w:val="center"/>
            <w:hideMark/>
          </w:tcPr>
          <w:p w:rsidR="00C929BC" w:rsidRPr="00C929BC" w:rsidRDefault="00C929BC" w:rsidP="00C929BC">
            <w:pPr>
              <w:pStyle w:val="Bezodstpw"/>
              <w:spacing w:before="60" w:after="60"/>
              <w:jc w:val="center"/>
              <w:rPr>
                <w:rFonts w:cs="Arial"/>
                <w:bCs/>
                <w:sz w:val="20"/>
                <w:szCs w:val="20"/>
                <w:lang w:eastAsia="pl-PL"/>
              </w:rPr>
            </w:pPr>
            <w:r w:rsidRPr="00C929BC">
              <w:rPr>
                <w:rFonts w:cs="Arial"/>
                <w:bCs/>
                <w:sz w:val="20"/>
                <w:szCs w:val="20"/>
              </w:rPr>
              <w:t>%</w:t>
            </w:r>
          </w:p>
        </w:tc>
        <w:tc>
          <w:tcPr>
            <w:tcW w:w="542" w:type="pct"/>
            <w:shd w:val="clear" w:color="FFFFFF" w:fill="FFFFFF"/>
            <w:vAlign w:val="bottom"/>
          </w:tcPr>
          <w:p w:rsidR="00C929BC" w:rsidRPr="00C929BC" w:rsidRDefault="00C929BC" w:rsidP="00C929BC">
            <w:pPr>
              <w:spacing w:before="60" w:after="60" w:line="240" w:lineRule="auto"/>
              <w:jc w:val="center"/>
              <w:rPr>
                <w:rFonts w:cs="Arial"/>
                <w:color w:val="000000"/>
                <w:sz w:val="20"/>
                <w:szCs w:val="20"/>
              </w:rPr>
            </w:pPr>
            <w:r w:rsidRPr="00C929BC">
              <w:rPr>
                <w:rFonts w:cs="Arial"/>
                <w:color w:val="000000"/>
                <w:sz w:val="20"/>
                <w:szCs w:val="20"/>
              </w:rPr>
              <w:t>50,16%</w:t>
            </w:r>
          </w:p>
        </w:tc>
        <w:tc>
          <w:tcPr>
            <w:tcW w:w="543" w:type="pct"/>
            <w:shd w:val="clear" w:color="FFFFFF" w:fill="FFFFFF"/>
            <w:vAlign w:val="bottom"/>
          </w:tcPr>
          <w:p w:rsidR="00C929BC" w:rsidRPr="00C929BC" w:rsidRDefault="00C929BC" w:rsidP="00C929BC">
            <w:pPr>
              <w:spacing w:before="60" w:after="60" w:line="240" w:lineRule="auto"/>
              <w:jc w:val="center"/>
              <w:rPr>
                <w:rFonts w:cs="Arial"/>
                <w:color w:val="000000"/>
                <w:sz w:val="20"/>
                <w:szCs w:val="20"/>
              </w:rPr>
            </w:pPr>
            <w:r w:rsidRPr="00C929BC">
              <w:rPr>
                <w:rFonts w:cs="Arial"/>
                <w:color w:val="000000"/>
                <w:sz w:val="20"/>
                <w:szCs w:val="20"/>
              </w:rPr>
              <w:t>50,16%</w:t>
            </w:r>
          </w:p>
        </w:tc>
        <w:tc>
          <w:tcPr>
            <w:tcW w:w="543" w:type="pct"/>
            <w:shd w:val="clear" w:color="FFFFFF" w:fill="FFFFFF"/>
            <w:vAlign w:val="bottom"/>
          </w:tcPr>
          <w:p w:rsidR="00C929BC" w:rsidRPr="00C929BC" w:rsidRDefault="00C929BC" w:rsidP="00C929BC">
            <w:pPr>
              <w:spacing w:before="60" w:after="60" w:line="240" w:lineRule="auto"/>
              <w:jc w:val="center"/>
              <w:rPr>
                <w:rFonts w:cs="Arial"/>
                <w:color w:val="000000"/>
                <w:sz w:val="20"/>
                <w:szCs w:val="20"/>
              </w:rPr>
            </w:pPr>
            <w:r w:rsidRPr="00C929BC">
              <w:rPr>
                <w:rFonts w:cs="Arial"/>
                <w:color w:val="000000"/>
                <w:sz w:val="20"/>
                <w:szCs w:val="20"/>
              </w:rPr>
              <w:t>50,15%</w:t>
            </w:r>
          </w:p>
        </w:tc>
        <w:tc>
          <w:tcPr>
            <w:tcW w:w="543" w:type="pct"/>
            <w:shd w:val="clear" w:color="FFFFFF" w:fill="FFFFFF"/>
            <w:vAlign w:val="bottom"/>
          </w:tcPr>
          <w:p w:rsidR="00C929BC" w:rsidRPr="00C929BC" w:rsidRDefault="00C929BC" w:rsidP="00C929BC">
            <w:pPr>
              <w:spacing w:before="60" w:after="60" w:line="240" w:lineRule="auto"/>
              <w:jc w:val="center"/>
              <w:rPr>
                <w:rFonts w:cs="Arial"/>
                <w:color w:val="000000"/>
                <w:sz w:val="20"/>
                <w:szCs w:val="20"/>
              </w:rPr>
            </w:pPr>
            <w:r w:rsidRPr="00C929BC">
              <w:rPr>
                <w:rFonts w:cs="Arial"/>
                <w:color w:val="000000"/>
                <w:sz w:val="20"/>
                <w:szCs w:val="20"/>
              </w:rPr>
              <w:t>50,14%</w:t>
            </w:r>
          </w:p>
        </w:tc>
        <w:tc>
          <w:tcPr>
            <w:tcW w:w="538" w:type="pct"/>
            <w:shd w:val="clear" w:color="FFFFFF" w:fill="FFFFFF"/>
            <w:vAlign w:val="bottom"/>
          </w:tcPr>
          <w:p w:rsidR="00C929BC" w:rsidRPr="00C929BC" w:rsidRDefault="00C929BC" w:rsidP="00C929BC">
            <w:pPr>
              <w:spacing w:before="60" w:after="60" w:line="240" w:lineRule="auto"/>
              <w:jc w:val="center"/>
              <w:rPr>
                <w:rFonts w:cs="Arial"/>
                <w:color w:val="000000"/>
                <w:sz w:val="20"/>
                <w:szCs w:val="20"/>
              </w:rPr>
            </w:pPr>
            <w:r w:rsidRPr="00C929BC">
              <w:rPr>
                <w:rFonts w:cs="Arial"/>
                <w:color w:val="000000"/>
                <w:sz w:val="20"/>
                <w:szCs w:val="20"/>
              </w:rPr>
              <w:t>49,96%</w:t>
            </w:r>
          </w:p>
        </w:tc>
      </w:tr>
    </w:tbl>
    <w:p w:rsidR="00CF531E" w:rsidRPr="00C929BC" w:rsidRDefault="00CF531E" w:rsidP="00CF531E">
      <w:pPr>
        <w:spacing w:before="120" w:after="120" w:line="240" w:lineRule="auto"/>
        <w:jc w:val="right"/>
        <w:rPr>
          <w:sz w:val="18"/>
        </w:rPr>
      </w:pPr>
      <w:r w:rsidRPr="00C929BC">
        <w:rPr>
          <w:sz w:val="18"/>
        </w:rPr>
        <w:t xml:space="preserve">Źródło: Opracowanie własne na podstawie </w:t>
      </w:r>
      <w:r w:rsidR="00C929BC" w:rsidRPr="00C929BC">
        <w:rPr>
          <w:sz w:val="18"/>
        </w:rPr>
        <w:t>danych GUS</w:t>
      </w:r>
    </w:p>
    <w:p w:rsidR="003D6B1B" w:rsidRPr="0003247D" w:rsidRDefault="003D6B1B" w:rsidP="0047276B">
      <w:pPr>
        <w:spacing w:before="120" w:after="120" w:line="360" w:lineRule="auto"/>
        <w:jc w:val="both"/>
      </w:pPr>
      <w:r w:rsidRPr="0003247D">
        <w:t>Liczba ludności w wieku przedprodukcyjnym na przestrzeni l</w:t>
      </w:r>
      <w:r w:rsidR="00DF0BC0" w:rsidRPr="0003247D">
        <w:t>at 2015-20</w:t>
      </w:r>
      <w:r w:rsidR="0003247D" w:rsidRPr="0003247D">
        <w:t xml:space="preserve">19 </w:t>
      </w:r>
      <w:proofErr w:type="gramStart"/>
      <w:r w:rsidR="00DF0BC0" w:rsidRPr="0003247D">
        <w:t xml:space="preserve">spadła </w:t>
      </w:r>
      <w:r w:rsidRPr="0003247D">
        <w:t xml:space="preserve"> o</w:t>
      </w:r>
      <w:proofErr w:type="gramEnd"/>
      <w:r w:rsidRPr="0003247D">
        <w:t> </w:t>
      </w:r>
      <w:r w:rsidR="0003247D" w:rsidRPr="0003247D">
        <w:t>13</w:t>
      </w:r>
      <w:r w:rsidR="00DF0BC0" w:rsidRPr="0003247D">
        <w:t xml:space="preserve">8 </w:t>
      </w:r>
      <w:r w:rsidR="0047276B" w:rsidRPr="0003247D">
        <w:t>osób</w:t>
      </w:r>
      <w:r w:rsidRPr="0003247D">
        <w:t xml:space="preserve">, tj. </w:t>
      </w:r>
      <w:r w:rsidR="0003247D" w:rsidRPr="0003247D">
        <w:t>13,57</w:t>
      </w:r>
      <w:r w:rsidR="0057518D" w:rsidRPr="0003247D">
        <w:t>%, ludność</w:t>
      </w:r>
      <w:r w:rsidRPr="0003247D">
        <w:t xml:space="preserve"> w wieku produkcyjnym </w:t>
      </w:r>
      <w:r w:rsidR="0057518D" w:rsidRPr="0003247D">
        <w:t xml:space="preserve">zmniejszyła się </w:t>
      </w:r>
      <w:r w:rsidRPr="0003247D">
        <w:t xml:space="preserve">o </w:t>
      </w:r>
      <w:r w:rsidR="00DF0BC0" w:rsidRPr="0003247D">
        <w:t>1</w:t>
      </w:r>
      <w:r w:rsidR="0003247D" w:rsidRPr="0003247D">
        <w:t>04</w:t>
      </w:r>
      <w:r w:rsidRPr="0003247D">
        <w:t xml:space="preserve"> </w:t>
      </w:r>
      <w:r w:rsidR="0057518D" w:rsidRPr="0003247D">
        <w:t>osoby</w:t>
      </w:r>
      <w:r w:rsidRPr="0003247D">
        <w:t xml:space="preserve">, tj. </w:t>
      </w:r>
      <w:r w:rsidR="00DF0BC0" w:rsidRPr="0003247D">
        <w:t>3,</w:t>
      </w:r>
      <w:r w:rsidR="0003247D" w:rsidRPr="0003247D">
        <w:t>42</w:t>
      </w:r>
      <w:r w:rsidRPr="0003247D">
        <w:t>%</w:t>
      </w:r>
      <w:r w:rsidR="0047276B" w:rsidRPr="0003247D">
        <w:t>, a</w:t>
      </w:r>
      <w:r w:rsidR="0057518D" w:rsidRPr="0003247D">
        <w:t> </w:t>
      </w:r>
      <w:r w:rsidR="00ED77AE" w:rsidRPr="0003247D">
        <w:t>ludność</w:t>
      </w:r>
      <w:r w:rsidR="0047276B" w:rsidRPr="0003247D">
        <w:t xml:space="preserve"> w</w:t>
      </w:r>
      <w:r w:rsidR="00DF0BC0" w:rsidRPr="0003247D">
        <w:t> </w:t>
      </w:r>
      <w:r w:rsidR="0047276B" w:rsidRPr="0003247D">
        <w:t xml:space="preserve">wieku poprodukcyjnym </w:t>
      </w:r>
      <w:r w:rsidR="0057518D" w:rsidRPr="0003247D">
        <w:t xml:space="preserve">zwiększyła się </w:t>
      </w:r>
      <w:r w:rsidR="0047276B" w:rsidRPr="0003247D">
        <w:t xml:space="preserve">o </w:t>
      </w:r>
      <w:r w:rsidR="0003247D" w:rsidRPr="0003247D">
        <w:t>77</w:t>
      </w:r>
      <w:r w:rsidR="0047276B" w:rsidRPr="0003247D">
        <w:t xml:space="preserve"> </w:t>
      </w:r>
      <w:r w:rsidR="0057518D" w:rsidRPr="0003247D">
        <w:t>osób</w:t>
      </w:r>
      <w:r w:rsidR="0047276B" w:rsidRPr="0003247D">
        <w:t xml:space="preserve">, tj. </w:t>
      </w:r>
      <w:r w:rsidR="0003247D" w:rsidRPr="0003247D">
        <w:t>10,31</w:t>
      </w:r>
      <w:r w:rsidR="0047276B" w:rsidRPr="0003247D">
        <w:t xml:space="preserve">%. </w:t>
      </w:r>
      <w:r w:rsidR="00DF0BC0" w:rsidRPr="0003247D">
        <w:t>W 20</w:t>
      </w:r>
      <w:r w:rsidR="0003247D" w:rsidRPr="0003247D">
        <w:t xml:space="preserve">19 </w:t>
      </w:r>
      <w:r w:rsidR="00DF0BC0" w:rsidRPr="0003247D">
        <w:t>r. w grupie ludności w wieku przedprodukcyjnym oraz produkcyjnym przeważała liczba mężczyzn nad liczbą kobiet, a w grupie ludności w wieku poprodukcyjnym to liczba kobiet przeważała nad liczbą mężczyzn</w:t>
      </w:r>
      <w:r w:rsidR="00E77F51" w:rsidRPr="0003247D">
        <w:t>.</w:t>
      </w:r>
      <w:r w:rsidR="00DF0BC0" w:rsidRPr="0003247D">
        <w:t xml:space="preserve"> </w:t>
      </w:r>
      <w:r w:rsidRPr="0003247D">
        <w:t>Szczegóły zostały zaprezentowane w</w:t>
      </w:r>
      <w:r w:rsidR="0057518D" w:rsidRPr="0003247D">
        <w:t xml:space="preserve"> </w:t>
      </w:r>
      <w:r w:rsidRPr="0003247D">
        <w:t>poniższej tabeli.</w:t>
      </w:r>
    </w:p>
    <w:p w:rsidR="003D6B1B" w:rsidRPr="0003247D" w:rsidRDefault="003D6B1B" w:rsidP="003D6B1B">
      <w:pPr>
        <w:spacing w:before="240" w:after="120" w:line="240" w:lineRule="auto"/>
        <w:ind w:right="-6"/>
        <w:jc w:val="center"/>
        <w:rPr>
          <w:rFonts w:eastAsia="Times New Roman" w:cs="Arial"/>
          <w:b/>
          <w:sz w:val="20"/>
          <w:szCs w:val="20"/>
        </w:rPr>
      </w:pPr>
      <w:bookmarkStart w:id="19" w:name="_Toc20476400"/>
      <w:bookmarkStart w:id="20" w:name="_Toc23143677"/>
      <w:bookmarkStart w:id="21" w:name="_Toc24098880"/>
      <w:bookmarkStart w:id="22" w:name="_Toc27644298"/>
      <w:bookmarkStart w:id="23" w:name="_Toc49841715"/>
      <w:bookmarkStart w:id="24" w:name="_Toc66975073"/>
      <w:r w:rsidRPr="0003247D">
        <w:rPr>
          <w:rFonts w:eastAsia="Times New Roman" w:cs="Arial"/>
          <w:b/>
          <w:sz w:val="20"/>
          <w:szCs w:val="20"/>
        </w:rPr>
        <w:t xml:space="preserve">Tabela </w:t>
      </w:r>
      <w:r w:rsidR="00EB2CAA" w:rsidRPr="0003247D">
        <w:rPr>
          <w:rFonts w:eastAsia="Times New Roman" w:cs="Arial"/>
          <w:b/>
          <w:sz w:val="20"/>
          <w:szCs w:val="20"/>
        </w:rPr>
        <w:fldChar w:fldCharType="begin"/>
      </w:r>
      <w:r w:rsidRPr="0003247D">
        <w:rPr>
          <w:rFonts w:eastAsia="Times New Roman" w:cs="Arial"/>
          <w:b/>
          <w:sz w:val="20"/>
          <w:szCs w:val="20"/>
        </w:rPr>
        <w:instrText xml:space="preserve"> SEQ Tabela \* ARABIC </w:instrText>
      </w:r>
      <w:r w:rsidR="00EB2CAA" w:rsidRPr="0003247D">
        <w:rPr>
          <w:rFonts w:eastAsia="Times New Roman" w:cs="Arial"/>
          <w:b/>
          <w:sz w:val="20"/>
          <w:szCs w:val="20"/>
        </w:rPr>
        <w:fldChar w:fldCharType="separate"/>
      </w:r>
      <w:r w:rsidR="00E52731">
        <w:rPr>
          <w:rFonts w:eastAsia="Times New Roman" w:cs="Arial"/>
          <w:b/>
          <w:noProof/>
          <w:sz w:val="20"/>
          <w:szCs w:val="20"/>
        </w:rPr>
        <w:t>2</w:t>
      </w:r>
      <w:r w:rsidR="00EB2CAA" w:rsidRPr="0003247D">
        <w:rPr>
          <w:rFonts w:eastAsia="Times New Roman" w:cs="Arial"/>
          <w:b/>
          <w:sz w:val="20"/>
          <w:szCs w:val="20"/>
        </w:rPr>
        <w:fldChar w:fldCharType="end"/>
      </w:r>
      <w:r w:rsidRPr="0003247D">
        <w:rPr>
          <w:rFonts w:eastAsia="Times New Roman" w:cs="Arial"/>
          <w:b/>
          <w:sz w:val="20"/>
          <w:szCs w:val="20"/>
        </w:rPr>
        <w:t xml:space="preserve">. Liczba ludności </w:t>
      </w:r>
      <w:r w:rsidR="0003247D" w:rsidRPr="0003247D">
        <w:rPr>
          <w:b/>
          <w:color w:val="000000" w:themeColor="text1"/>
          <w:sz w:val="20"/>
        </w:rPr>
        <w:t xml:space="preserve">na terenie miasta </w:t>
      </w:r>
      <w:proofErr w:type="gramStart"/>
      <w:r w:rsidR="0003247D" w:rsidRPr="0003247D">
        <w:rPr>
          <w:b/>
          <w:color w:val="000000" w:themeColor="text1"/>
          <w:sz w:val="20"/>
        </w:rPr>
        <w:t>i  gminy</w:t>
      </w:r>
      <w:proofErr w:type="gramEnd"/>
      <w:r w:rsidR="0003247D" w:rsidRPr="0003247D">
        <w:rPr>
          <w:b/>
          <w:color w:val="000000" w:themeColor="text1"/>
          <w:sz w:val="20"/>
        </w:rPr>
        <w:t xml:space="preserve"> Radzyń Chełmiński </w:t>
      </w:r>
      <w:r w:rsidRPr="0003247D">
        <w:rPr>
          <w:rFonts w:eastAsia="Times New Roman" w:cs="Arial"/>
          <w:b/>
          <w:sz w:val="20"/>
          <w:szCs w:val="20"/>
        </w:rPr>
        <w:t>w latach 2015-20</w:t>
      </w:r>
      <w:r w:rsidR="0003247D" w:rsidRPr="0003247D">
        <w:rPr>
          <w:rFonts w:eastAsia="Times New Roman" w:cs="Arial"/>
          <w:b/>
          <w:sz w:val="20"/>
          <w:szCs w:val="20"/>
        </w:rPr>
        <w:t xml:space="preserve">19 </w:t>
      </w:r>
      <w:r w:rsidR="00EF0682" w:rsidRPr="0003247D">
        <w:rPr>
          <w:rFonts w:eastAsia="Times New Roman" w:cs="Arial"/>
          <w:b/>
          <w:sz w:val="20"/>
          <w:szCs w:val="20"/>
        </w:rPr>
        <w:t xml:space="preserve"> </w:t>
      </w:r>
      <w:r w:rsidRPr="0003247D">
        <w:rPr>
          <w:rFonts w:eastAsia="Times New Roman" w:cs="Arial"/>
          <w:b/>
          <w:sz w:val="20"/>
          <w:szCs w:val="20"/>
        </w:rPr>
        <w:t>wg grup ekonomicznych</w:t>
      </w:r>
      <w:bookmarkEnd w:id="19"/>
      <w:bookmarkEnd w:id="20"/>
      <w:bookmarkEnd w:id="21"/>
      <w:bookmarkEnd w:id="22"/>
      <w:bookmarkEnd w:id="23"/>
      <w:bookmarkEnd w:id="24"/>
    </w:p>
    <w:tbl>
      <w:tblPr>
        <w:tblW w:w="5000" w:type="pct"/>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ook w:val="04A0"/>
      </w:tblPr>
      <w:tblGrid>
        <w:gridCol w:w="2125"/>
        <w:gridCol w:w="1865"/>
        <w:gridCol w:w="1313"/>
        <w:gridCol w:w="797"/>
        <w:gridCol w:w="797"/>
        <w:gridCol w:w="797"/>
        <w:gridCol w:w="797"/>
        <w:gridCol w:w="795"/>
      </w:tblGrid>
      <w:tr w:rsidR="0003247D" w:rsidRPr="0003247D" w:rsidTr="0003247D">
        <w:trPr>
          <w:trHeight w:val="20"/>
          <w:tblHeader/>
          <w:jc w:val="center"/>
        </w:trPr>
        <w:tc>
          <w:tcPr>
            <w:tcW w:w="2148" w:type="pct"/>
            <w:gridSpan w:val="2"/>
            <w:tcBorders>
              <w:top w:val="double" w:sz="4" w:space="0" w:color="000000"/>
            </w:tcBorders>
            <w:shd w:val="clear" w:color="auto" w:fill="BFBFBF"/>
            <w:vAlign w:val="center"/>
          </w:tcPr>
          <w:p w:rsidR="0003247D" w:rsidRPr="0003247D" w:rsidRDefault="0003247D" w:rsidP="0003247D">
            <w:pPr>
              <w:spacing w:before="60" w:after="60" w:line="240" w:lineRule="auto"/>
              <w:jc w:val="center"/>
              <w:rPr>
                <w:rFonts w:eastAsia="Times New Roman" w:cs="Arial"/>
                <w:b/>
                <w:sz w:val="20"/>
                <w:szCs w:val="20"/>
                <w:lang w:eastAsia="pl-PL"/>
              </w:rPr>
            </w:pPr>
            <w:r w:rsidRPr="0003247D">
              <w:rPr>
                <w:rFonts w:eastAsia="Times New Roman" w:cs="Arial"/>
                <w:b/>
                <w:sz w:val="20"/>
                <w:szCs w:val="20"/>
                <w:lang w:eastAsia="pl-PL"/>
              </w:rPr>
              <w:t>Wyszczególnienie</w:t>
            </w:r>
          </w:p>
        </w:tc>
        <w:tc>
          <w:tcPr>
            <w:tcW w:w="707" w:type="pct"/>
            <w:tcBorders>
              <w:top w:val="double" w:sz="4" w:space="0" w:color="000000"/>
            </w:tcBorders>
            <w:shd w:val="clear" w:color="auto" w:fill="BFBFBF"/>
            <w:vAlign w:val="center"/>
          </w:tcPr>
          <w:p w:rsidR="0003247D" w:rsidRPr="0003247D" w:rsidRDefault="0003247D" w:rsidP="0003247D">
            <w:pPr>
              <w:spacing w:before="60" w:after="60" w:line="240" w:lineRule="auto"/>
              <w:jc w:val="center"/>
              <w:rPr>
                <w:rFonts w:eastAsia="Times New Roman" w:cs="Arial"/>
                <w:b/>
                <w:sz w:val="20"/>
                <w:szCs w:val="20"/>
                <w:lang w:eastAsia="pl-PL"/>
              </w:rPr>
            </w:pPr>
            <w:r w:rsidRPr="0003247D">
              <w:rPr>
                <w:rFonts w:eastAsia="Times New Roman" w:cs="Arial"/>
                <w:b/>
                <w:sz w:val="20"/>
                <w:szCs w:val="20"/>
                <w:lang w:eastAsia="pl-PL"/>
              </w:rPr>
              <w:t>Jednostka</w:t>
            </w:r>
          </w:p>
        </w:tc>
        <w:tc>
          <w:tcPr>
            <w:tcW w:w="429" w:type="pct"/>
            <w:tcBorders>
              <w:top w:val="double" w:sz="4" w:space="0" w:color="000000"/>
            </w:tcBorders>
            <w:shd w:val="clear" w:color="auto" w:fill="BFBFBF"/>
            <w:vAlign w:val="center"/>
          </w:tcPr>
          <w:p w:rsidR="0003247D" w:rsidRPr="0003247D" w:rsidRDefault="0003247D" w:rsidP="0003247D">
            <w:pPr>
              <w:spacing w:before="60" w:after="60" w:line="240" w:lineRule="auto"/>
              <w:jc w:val="center"/>
              <w:rPr>
                <w:rFonts w:eastAsia="Times New Roman" w:cs="Arial"/>
                <w:b/>
                <w:sz w:val="20"/>
                <w:szCs w:val="20"/>
                <w:lang w:eastAsia="pl-PL"/>
              </w:rPr>
            </w:pPr>
            <w:r w:rsidRPr="0003247D">
              <w:rPr>
                <w:rFonts w:eastAsia="Times New Roman" w:cs="Arial"/>
                <w:b/>
                <w:sz w:val="20"/>
                <w:szCs w:val="20"/>
                <w:lang w:eastAsia="pl-PL"/>
              </w:rPr>
              <w:t>2015</w:t>
            </w:r>
          </w:p>
        </w:tc>
        <w:tc>
          <w:tcPr>
            <w:tcW w:w="429" w:type="pct"/>
            <w:tcBorders>
              <w:top w:val="double" w:sz="4" w:space="0" w:color="000000"/>
            </w:tcBorders>
            <w:shd w:val="clear" w:color="auto" w:fill="BFBFBF"/>
            <w:vAlign w:val="center"/>
          </w:tcPr>
          <w:p w:rsidR="0003247D" w:rsidRPr="0003247D" w:rsidRDefault="0003247D" w:rsidP="0003247D">
            <w:pPr>
              <w:spacing w:before="60" w:after="60" w:line="240" w:lineRule="auto"/>
              <w:jc w:val="center"/>
              <w:rPr>
                <w:rFonts w:eastAsia="Times New Roman" w:cs="Arial"/>
                <w:b/>
                <w:sz w:val="20"/>
                <w:szCs w:val="20"/>
                <w:lang w:eastAsia="pl-PL"/>
              </w:rPr>
            </w:pPr>
            <w:r w:rsidRPr="0003247D">
              <w:rPr>
                <w:rFonts w:eastAsia="Times New Roman" w:cs="Arial"/>
                <w:b/>
                <w:sz w:val="20"/>
                <w:szCs w:val="20"/>
                <w:lang w:eastAsia="pl-PL"/>
              </w:rPr>
              <w:t>2016</w:t>
            </w:r>
          </w:p>
        </w:tc>
        <w:tc>
          <w:tcPr>
            <w:tcW w:w="429" w:type="pct"/>
            <w:tcBorders>
              <w:top w:val="double" w:sz="4" w:space="0" w:color="000000"/>
            </w:tcBorders>
            <w:shd w:val="clear" w:color="auto" w:fill="BFBFBF"/>
            <w:vAlign w:val="center"/>
          </w:tcPr>
          <w:p w:rsidR="0003247D" w:rsidRPr="0003247D" w:rsidRDefault="0003247D" w:rsidP="0003247D">
            <w:pPr>
              <w:spacing w:before="60" w:after="60" w:line="240" w:lineRule="auto"/>
              <w:jc w:val="center"/>
              <w:rPr>
                <w:rFonts w:eastAsia="Times New Roman" w:cs="Arial"/>
                <w:b/>
                <w:sz w:val="20"/>
                <w:szCs w:val="20"/>
                <w:lang w:eastAsia="pl-PL"/>
              </w:rPr>
            </w:pPr>
            <w:r w:rsidRPr="0003247D">
              <w:rPr>
                <w:rFonts w:eastAsia="Times New Roman" w:cs="Arial"/>
                <w:b/>
                <w:sz w:val="20"/>
                <w:szCs w:val="20"/>
                <w:lang w:eastAsia="pl-PL"/>
              </w:rPr>
              <w:t>2017</w:t>
            </w:r>
          </w:p>
        </w:tc>
        <w:tc>
          <w:tcPr>
            <w:tcW w:w="429" w:type="pct"/>
            <w:tcBorders>
              <w:top w:val="double" w:sz="4" w:space="0" w:color="000000"/>
            </w:tcBorders>
            <w:shd w:val="clear" w:color="auto" w:fill="BFBFBF"/>
            <w:vAlign w:val="center"/>
          </w:tcPr>
          <w:p w:rsidR="0003247D" w:rsidRPr="0003247D" w:rsidRDefault="0003247D" w:rsidP="0003247D">
            <w:pPr>
              <w:spacing w:before="60" w:after="60" w:line="240" w:lineRule="auto"/>
              <w:jc w:val="center"/>
              <w:rPr>
                <w:rFonts w:eastAsia="Times New Roman" w:cs="Arial"/>
                <w:b/>
                <w:sz w:val="20"/>
                <w:szCs w:val="20"/>
                <w:lang w:eastAsia="pl-PL"/>
              </w:rPr>
            </w:pPr>
            <w:r w:rsidRPr="0003247D">
              <w:rPr>
                <w:rFonts w:eastAsia="Times New Roman" w:cs="Arial"/>
                <w:b/>
                <w:sz w:val="20"/>
                <w:szCs w:val="20"/>
                <w:lang w:eastAsia="pl-PL"/>
              </w:rPr>
              <w:t>2018</w:t>
            </w:r>
          </w:p>
        </w:tc>
        <w:tc>
          <w:tcPr>
            <w:tcW w:w="429" w:type="pct"/>
            <w:tcBorders>
              <w:top w:val="double" w:sz="4" w:space="0" w:color="000000"/>
            </w:tcBorders>
            <w:shd w:val="clear" w:color="auto" w:fill="BFBFBF"/>
            <w:vAlign w:val="center"/>
          </w:tcPr>
          <w:p w:rsidR="0003247D" w:rsidRPr="0003247D" w:rsidRDefault="0003247D" w:rsidP="0003247D">
            <w:pPr>
              <w:spacing w:before="60" w:after="60" w:line="240" w:lineRule="auto"/>
              <w:jc w:val="center"/>
              <w:rPr>
                <w:rFonts w:eastAsia="Times New Roman" w:cs="Arial"/>
                <w:b/>
                <w:sz w:val="20"/>
                <w:szCs w:val="20"/>
                <w:lang w:eastAsia="pl-PL"/>
              </w:rPr>
            </w:pPr>
            <w:r w:rsidRPr="0003247D">
              <w:rPr>
                <w:rFonts w:eastAsia="Times New Roman" w:cs="Arial"/>
                <w:b/>
                <w:sz w:val="20"/>
                <w:szCs w:val="20"/>
                <w:lang w:eastAsia="pl-PL"/>
              </w:rPr>
              <w:t>2019</w:t>
            </w:r>
          </w:p>
        </w:tc>
      </w:tr>
      <w:tr w:rsidR="0003247D" w:rsidRPr="0003247D" w:rsidTr="0003247D">
        <w:trPr>
          <w:trHeight w:val="20"/>
          <w:jc w:val="center"/>
        </w:trPr>
        <w:tc>
          <w:tcPr>
            <w:tcW w:w="1145" w:type="pct"/>
            <w:vMerge w:val="restart"/>
            <w:shd w:val="clear" w:color="auto" w:fill="FFFFFF" w:themeFill="background1"/>
            <w:vAlign w:val="center"/>
          </w:tcPr>
          <w:p w:rsidR="0003247D" w:rsidRPr="0003247D" w:rsidRDefault="0003247D" w:rsidP="0003247D">
            <w:pPr>
              <w:spacing w:before="60" w:after="60" w:line="240" w:lineRule="auto"/>
              <w:jc w:val="center"/>
              <w:rPr>
                <w:rFonts w:eastAsia="Times New Roman" w:cs="Arial"/>
                <w:sz w:val="20"/>
                <w:szCs w:val="20"/>
                <w:lang w:eastAsia="pl-PL"/>
              </w:rPr>
            </w:pPr>
            <w:r w:rsidRPr="0003247D">
              <w:rPr>
                <w:rFonts w:eastAsia="Times New Roman" w:cs="Arial"/>
                <w:sz w:val="20"/>
                <w:szCs w:val="20"/>
                <w:lang w:eastAsia="pl-PL"/>
              </w:rPr>
              <w:t>Ludność w wieku przedprodukcyjnym</w:t>
            </w:r>
          </w:p>
        </w:tc>
        <w:tc>
          <w:tcPr>
            <w:tcW w:w="1004" w:type="pct"/>
            <w:shd w:val="clear" w:color="auto" w:fill="FFFFFF" w:themeFill="background1"/>
            <w:vAlign w:val="center"/>
          </w:tcPr>
          <w:p w:rsidR="0003247D" w:rsidRPr="0003247D" w:rsidRDefault="0003247D" w:rsidP="0003247D">
            <w:pPr>
              <w:spacing w:before="60" w:after="60" w:line="240" w:lineRule="auto"/>
              <w:jc w:val="center"/>
              <w:rPr>
                <w:rFonts w:eastAsia="Times New Roman" w:cs="Arial"/>
                <w:sz w:val="20"/>
                <w:szCs w:val="20"/>
                <w:lang w:eastAsia="pl-PL"/>
              </w:rPr>
            </w:pPr>
            <w:r w:rsidRPr="0003247D">
              <w:rPr>
                <w:rFonts w:eastAsia="Times New Roman" w:cs="Arial"/>
                <w:sz w:val="20"/>
                <w:szCs w:val="20"/>
                <w:lang w:eastAsia="pl-PL"/>
              </w:rPr>
              <w:t>Ogółem</w:t>
            </w:r>
          </w:p>
        </w:tc>
        <w:tc>
          <w:tcPr>
            <w:tcW w:w="707" w:type="pct"/>
            <w:vMerge w:val="restart"/>
            <w:shd w:val="clear" w:color="auto" w:fill="FFFFFF" w:themeFill="background1"/>
            <w:vAlign w:val="center"/>
          </w:tcPr>
          <w:p w:rsidR="0003247D" w:rsidRPr="0003247D" w:rsidRDefault="0003247D" w:rsidP="0003247D">
            <w:pPr>
              <w:spacing w:before="60" w:after="60" w:line="240" w:lineRule="auto"/>
              <w:jc w:val="center"/>
              <w:rPr>
                <w:rFonts w:eastAsia="Times New Roman" w:cs="Arial"/>
                <w:sz w:val="20"/>
                <w:szCs w:val="20"/>
                <w:lang w:eastAsia="pl-PL"/>
              </w:rPr>
            </w:pPr>
            <w:r w:rsidRPr="0003247D">
              <w:rPr>
                <w:rFonts w:eastAsia="Times New Roman" w:cs="Arial"/>
                <w:sz w:val="20"/>
                <w:szCs w:val="20"/>
                <w:lang w:eastAsia="pl-PL"/>
              </w:rPr>
              <w:t>Osoba</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1 017</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964</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933</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904</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879</w:t>
            </w:r>
          </w:p>
        </w:tc>
      </w:tr>
      <w:tr w:rsidR="0003247D" w:rsidRPr="0003247D" w:rsidTr="0003247D">
        <w:trPr>
          <w:trHeight w:val="20"/>
          <w:jc w:val="center"/>
        </w:trPr>
        <w:tc>
          <w:tcPr>
            <w:tcW w:w="1145" w:type="pct"/>
            <w:vMerge/>
            <w:shd w:val="clear" w:color="auto" w:fill="FFFFFF" w:themeFill="background1"/>
            <w:vAlign w:val="center"/>
          </w:tcPr>
          <w:p w:rsidR="0003247D" w:rsidRPr="0003247D" w:rsidRDefault="0003247D" w:rsidP="0003247D">
            <w:pPr>
              <w:spacing w:before="60" w:after="60" w:line="240" w:lineRule="auto"/>
              <w:jc w:val="center"/>
              <w:rPr>
                <w:rFonts w:eastAsia="Times New Roman" w:cs="Arial"/>
                <w:sz w:val="20"/>
                <w:szCs w:val="20"/>
                <w:lang w:eastAsia="pl-PL"/>
              </w:rPr>
            </w:pPr>
          </w:p>
        </w:tc>
        <w:tc>
          <w:tcPr>
            <w:tcW w:w="1004" w:type="pct"/>
            <w:shd w:val="clear" w:color="auto" w:fill="FFFFFF" w:themeFill="background1"/>
            <w:vAlign w:val="center"/>
          </w:tcPr>
          <w:p w:rsidR="0003247D" w:rsidRPr="0003247D" w:rsidRDefault="0003247D" w:rsidP="0003247D">
            <w:pPr>
              <w:spacing w:before="60" w:after="60" w:line="240" w:lineRule="auto"/>
              <w:jc w:val="center"/>
              <w:rPr>
                <w:rFonts w:eastAsia="Times New Roman" w:cs="Arial"/>
                <w:sz w:val="20"/>
                <w:szCs w:val="20"/>
                <w:lang w:eastAsia="pl-PL"/>
              </w:rPr>
            </w:pPr>
            <w:r w:rsidRPr="0003247D">
              <w:rPr>
                <w:rFonts w:eastAsia="Times New Roman" w:cs="Arial"/>
                <w:sz w:val="20"/>
                <w:szCs w:val="20"/>
                <w:lang w:eastAsia="pl-PL"/>
              </w:rPr>
              <w:t>Kobiety</w:t>
            </w:r>
          </w:p>
        </w:tc>
        <w:tc>
          <w:tcPr>
            <w:tcW w:w="707" w:type="pct"/>
            <w:vMerge/>
            <w:shd w:val="clear" w:color="auto" w:fill="FFFFFF" w:themeFill="background1"/>
            <w:vAlign w:val="center"/>
          </w:tcPr>
          <w:p w:rsidR="0003247D" w:rsidRPr="0003247D" w:rsidRDefault="0003247D" w:rsidP="0003247D">
            <w:pPr>
              <w:spacing w:before="60" w:after="60" w:line="240" w:lineRule="auto"/>
              <w:jc w:val="center"/>
              <w:rPr>
                <w:rFonts w:eastAsia="Times New Roman" w:cs="Arial"/>
                <w:sz w:val="20"/>
                <w:szCs w:val="20"/>
                <w:lang w:eastAsia="pl-PL"/>
              </w:rPr>
            </w:pP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485</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460</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447</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440</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427</w:t>
            </w:r>
          </w:p>
        </w:tc>
      </w:tr>
      <w:tr w:rsidR="0003247D" w:rsidRPr="0003247D" w:rsidTr="0003247D">
        <w:trPr>
          <w:trHeight w:val="20"/>
          <w:jc w:val="center"/>
        </w:trPr>
        <w:tc>
          <w:tcPr>
            <w:tcW w:w="1145" w:type="pct"/>
            <w:vMerge/>
            <w:shd w:val="clear" w:color="auto" w:fill="FFFFFF" w:themeFill="background1"/>
            <w:vAlign w:val="center"/>
          </w:tcPr>
          <w:p w:rsidR="0003247D" w:rsidRPr="0003247D" w:rsidRDefault="0003247D" w:rsidP="0003247D">
            <w:pPr>
              <w:spacing w:before="60" w:after="60" w:line="240" w:lineRule="auto"/>
              <w:jc w:val="center"/>
              <w:rPr>
                <w:rFonts w:eastAsia="Times New Roman" w:cs="Arial"/>
                <w:sz w:val="20"/>
                <w:szCs w:val="20"/>
                <w:lang w:eastAsia="pl-PL"/>
              </w:rPr>
            </w:pPr>
          </w:p>
        </w:tc>
        <w:tc>
          <w:tcPr>
            <w:tcW w:w="1004" w:type="pct"/>
            <w:shd w:val="clear" w:color="auto" w:fill="FFFFFF" w:themeFill="background1"/>
            <w:vAlign w:val="center"/>
          </w:tcPr>
          <w:p w:rsidR="0003247D" w:rsidRPr="0003247D" w:rsidRDefault="0003247D" w:rsidP="0003247D">
            <w:pPr>
              <w:spacing w:before="60" w:after="60" w:line="240" w:lineRule="auto"/>
              <w:jc w:val="center"/>
              <w:rPr>
                <w:rFonts w:eastAsia="Times New Roman" w:cs="Arial"/>
                <w:sz w:val="20"/>
                <w:szCs w:val="20"/>
                <w:lang w:eastAsia="pl-PL"/>
              </w:rPr>
            </w:pPr>
            <w:r w:rsidRPr="0003247D">
              <w:rPr>
                <w:rFonts w:eastAsia="Times New Roman" w:cs="Arial"/>
                <w:sz w:val="20"/>
                <w:szCs w:val="20"/>
                <w:lang w:eastAsia="pl-PL"/>
              </w:rPr>
              <w:t>Mężczyźni</w:t>
            </w:r>
          </w:p>
        </w:tc>
        <w:tc>
          <w:tcPr>
            <w:tcW w:w="707" w:type="pct"/>
            <w:vMerge/>
            <w:shd w:val="clear" w:color="auto" w:fill="FFFFFF" w:themeFill="background1"/>
            <w:vAlign w:val="center"/>
          </w:tcPr>
          <w:p w:rsidR="0003247D" w:rsidRPr="0003247D" w:rsidRDefault="0003247D" w:rsidP="0003247D">
            <w:pPr>
              <w:spacing w:before="60" w:after="60" w:line="240" w:lineRule="auto"/>
              <w:jc w:val="center"/>
              <w:rPr>
                <w:rFonts w:eastAsia="Times New Roman" w:cs="Arial"/>
                <w:sz w:val="20"/>
                <w:szCs w:val="20"/>
                <w:lang w:eastAsia="pl-PL"/>
              </w:rPr>
            </w:pP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532</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504</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486</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464</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452</w:t>
            </w:r>
          </w:p>
        </w:tc>
      </w:tr>
      <w:tr w:rsidR="0003247D" w:rsidRPr="0003247D" w:rsidTr="0003247D">
        <w:trPr>
          <w:trHeight w:val="20"/>
          <w:jc w:val="center"/>
        </w:trPr>
        <w:tc>
          <w:tcPr>
            <w:tcW w:w="1145" w:type="pct"/>
            <w:vMerge w:val="restart"/>
            <w:shd w:val="clear" w:color="auto" w:fill="FFFFFF" w:themeFill="background1"/>
            <w:vAlign w:val="center"/>
          </w:tcPr>
          <w:p w:rsidR="0003247D" w:rsidRPr="0003247D" w:rsidRDefault="0003247D" w:rsidP="0003247D">
            <w:pPr>
              <w:spacing w:before="60" w:after="60" w:line="240" w:lineRule="auto"/>
              <w:jc w:val="center"/>
              <w:rPr>
                <w:rFonts w:eastAsia="Times New Roman" w:cs="Arial"/>
                <w:sz w:val="20"/>
                <w:szCs w:val="20"/>
                <w:lang w:eastAsia="pl-PL"/>
              </w:rPr>
            </w:pPr>
            <w:r w:rsidRPr="0003247D">
              <w:rPr>
                <w:rFonts w:eastAsia="Times New Roman" w:cs="Arial"/>
                <w:sz w:val="20"/>
                <w:szCs w:val="20"/>
                <w:lang w:eastAsia="pl-PL"/>
              </w:rPr>
              <w:t>Ludność w wieku produkcyjnym</w:t>
            </w:r>
          </w:p>
        </w:tc>
        <w:tc>
          <w:tcPr>
            <w:tcW w:w="1004" w:type="pct"/>
            <w:shd w:val="clear" w:color="auto" w:fill="FFFFFF" w:themeFill="background1"/>
            <w:vAlign w:val="center"/>
          </w:tcPr>
          <w:p w:rsidR="0003247D" w:rsidRPr="0003247D" w:rsidRDefault="0003247D" w:rsidP="0003247D">
            <w:pPr>
              <w:spacing w:before="60" w:after="60" w:line="240" w:lineRule="auto"/>
              <w:jc w:val="center"/>
              <w:rPr>
                <w:rFonts w:eastAsia="Times New Roman" w:cs="Arial"/>
                <w:sz w:val="20"/>
                <w:szCs w:val="20"/>
                <w:lang w:eastAsia="pl-PL"/>
              </w:rPr>
            </w:pPr>
            <w:r w:rsidRPr="0003247D">
              <w:rPr>
                <w:rFonts w:eastAsia="Times New Roman" w:cs="Arial"/>
                <w:sz w:val="20"/>
                <w:szCs w:val="20"/>
                <w:lang w:eastAsia="pl-PL"/>
              </w:rPr>
              <w:t>Ogółem</w:t>
            </w:r>
          </w:p>
        </w:tc>
        <w:tc>
          <w:tcPr>
            <w:tcW w:w="707" w:type="pct"/>
            <w:vMerge w:val="restart"/>
            <w:shd w:val="clear" w:color="auto" w:fill="FFFFFF" w:themeFill="background1"/>
            <w:vAlign w:val="center"/>
          </w:tcPr>
          <w:p w:rsidR="0003247D" w:rsidRPr="0003247D" w:rsidRDefault="0003247D" w:rsidP="0003247D">
            <w:pPr>
              <w:spacing w:before="60" w:after="60" w:line="240" w:lineRule="auto"/>
              <w:jc w:val="center"/>
              <w:rPr>
                <w:rFonts w:eastAsia="Times New Roman" w:cs="Arial"/>
                <w:sz w:val="20"/>
                <w:szCs w:val="20"/>
                <w:lang w:eastAsia="pl-PL"/>
              </w:rPr>
            </w:pPr>
            <w:r w:rsidRPr="0003247D">
              <w:rPr>
                <w:rFonts w:eastAsia="Times New Roman" w:cs="Arial"/>
                <w:sz w:val="20"/>
                <w:szCs w:val="20"/>
                <w:lang w:eastAsia="pl-PL"/>
              </w:rPr>
              <w:t>Osoba</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3 039</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3 017</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2 988</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2 978</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2 935</w:t>
            </w:r>
          </w:p>
        </w:tc>
      </w:tr>
      <w:tr w:rsidR="0003247D" w:rsidRPr="0003247D" w:rsidTr="0003247D">
        <w:trPr>
          <w:trHeight w:val="20"/>
          <w:jc w:val="center"/>
        </w:trPr>
        <w:tc>
          <w:tcPr>
            <w:tcW w:w="1145" w:type="pct"/>
            <w:vMerge/>
            <w:shd w:val="clear" w:color="auto" w:fill="FFFFFF" w:themeFill="background1"/>
            <w:vAlign w:val="center"/>
          </w:tcPr>
          <w:p w:rsidR="0003247D" w:rsidRPr="0003247D" w:rsidRDefault="0003247D" w:rsidP="0003247D">
            <w:pPr>
              <w:spacing w:before="60" w:after="60" w:line="240" w:lineRule="auto"/>
              <w:jc w:val="center"/>
              <w:rPr>
                <w:rFonts w:eastAsia="Times New Roman" w:cs="Arial"/>
                <w:sz w:val="20"/>
                <w:szCs w:val="20"/>
                <w:lang w:eastAsia="pl-PL"/>
              </w:rPr>
            </w:pPr>
          </w:p>
        </w:tc>
        <w:tc>
          <w:tcPr>
            <w:tcW w:w="1004" w:type="pct"/>
            <w:shd w:val="clear" w:color="auto" w:fill="FFFFFF" w:themeFill="background1"/>
            <w:vAlign w:val="center"/>
          </w:tcPr>
          <w:p w:rsidR="0003247D" w:rsidRPr="0003247D" w:rsidRDefault="0003247D" w:rsidP="0003247D">
            <w:pPr>
              <w:spacing w:before="60" w:after="60" w:line="240" w:lineRule="auto"/>
              <w:jc w:val="center"/>
              <w:rPr>
                <w:rFonts w:eastAsia="Times New Roman" w:cs="Arial"/>
                <w:sz w:val="20"/>
                <w:szCs w:val="20"/>
                <w:lang w:eastAsia="pl-PL"/>
              </w:rPr>
            </w:pPr>
            <w:r w:rsidRPr="0003247D">
              <w:rPr>
                <w:rFonts w:eastAsia="Times New Roman" w:cs="Arial"/>
                <w:sz w:val="20"/>
                <w:szCs w:val="20"/>
                <w:lang w:eastAsia="pl-PL"/>
              </w:rPr>
              <w:t>Kobiety</w:t>
            </w:r>
          </w:p>
        </w:tc>
        <w:tc>
          <w:tcPr>
            <w:tcW w:w="707" w:type="pct"/>
            <w:vMerge/>
            <w:shd w:val="clear" w:color="auto" w:fill="FFFFFF" w:themeFill="background1"/>
            <w:vAlign w:val="center"/>
          </w:tcPr>
          <w:p w:rsidR="0003247D" w:rsidRPr="0003247D" w:rsidRDefault="0003247D" w:rsidP="0003247D">
            <w:pPr>
              <w:spacing w:before="60" w:after="60" w:line="240" w:lineRule="auto"/>
              <w:jc w:val="center"/>
              <w:rPr>
                <w:rFonts w:eastAsia="Times New Roman" w:cs="Arial"/>
                <w:sz w:val="20"/>
                <w:szCs w:val="20"/>
                <w:lang w:eastAsia="pl-PL"/>
              </w:rPr>
            </w:pP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1 396</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1 379</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1 365</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1 353</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1 334</w:t>
            </w:r>
          </w:p>
        </w:tc>
      </w:tr>
      <w:tr w:rsidR="0003247D" w:rsidRPr="0003247D" w:rsidTr="0003247D">
        <w:trPr>
          <w:trHeight w:val="20"/>
          <w:jc w:val="center"/>
        </w:trPr>
        <w:tc>
          <w:tcPr>
            <w:tcW w:w="1145" w:type="pct"/>
            <w:vMerge/>
            <w:shd w:val="clear" w:color="auto" w:fill="FFFFFF" w:themeFill="background1"/>
            <w:vAlign w:val="center"/>
          </w:tcPr>
          <w:p w:rsidR="0003247D" w:rsidRPr="0003247D" w:rsidRDefault="0003247D" w:rsidP="0003247D">
            <w:pPr>
              <w:spacing w:before="60" w:after="60" w:line="240" w:lineRule="auto"/>
              <w:jc w:val="center"/>
              <w:rPr>
                <w:rFonts w:eastAsia="Times New Roman" w:cs="Arial"/>
                <w:sz w:val="20"/>
                <w:szCs w:val="20"/>
                <w:lang w:eastAsia="pl-PL"/>
              </w:rPr>
            </w:pPr>
          </w:p>
        </w:tc>
        <w:tc>
          <w:tcPr>
            <w:tcW w:w="1004" w:type="pct"/>
            <w:shd w:val="clear" w:color="auto" w:fill="FFFFFF" w:themeFill="background1"/>
            <w:vAlign w:val="center"/>
          </w:tcPr>
          <w:p w:rsidR="0003247D" w:rsidRPr="0003247D" w:rsidRDefault="0003247D" w:rsidP="0003247D">
            <w:pPr>
              <w:spacing w:before="60" w:after="60" w:line="240" w:lineRule="auto"/>
              <w:jc w:val="center"/>
              <w:rPr>
                <w:rFonts w:eastAsia="Times New Roman" w:cs="Arial"/>
                <w:sz w:val="20"/>
                <w:szCs w:val="20"/>
                <w:lang w:eastAsia="pl-PL"/>
              </w:rPr>
            </w:pPr>
            <w:r w:rsidRPr="0003247D">
              <w:rPr>
                <w:rFonts w:eastAsia="Times New Roman" w:cs="Arial"/>
                <w:sz w:val="20"/>
                <w:szCs w:val="20"/>
                <w:lang w:eastAsia="pl-PL"/>
              </w:rPr>
              <w:t>Mężczyźni</w:t>
            </w:r>
          </w:p>
        </w:tc>
        <w:tc>
          <w:tcPr>
            <w:tcW w:w="707" w:type="pct"/>
            <w:vMerge/>
            <w:shd w:val="clear" w:color="auto" w:fill="FFFFFF" w:themeFill="background1"/>
            <w:vAlign w:val="center"/>
          </w:tcPr>
          <w:p w:rsidR="0003247D" w:rsidRPr="0003247D" w:rsidRDefault="0003247D" w:rsidP="0003247D">
            <w:pPr>
              <w:spacing w:before="60" w:after="60" w:line="240" w:lineRule="auto"/>
              <w:jc w:val="center"/>
              <w:rPr>
                <w:rFonts w:eastAsia="Times New Roman" w:cs="Arial"/>
                <w:sz w:val="20"/>
                <w:szCs w:val="20"/>
                <w:lang w:eastAsia="pl-PL"/>
              </w:rPr>
            </w:pP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1 643</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1 638</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1 623</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1 625</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1 601</w:t>
            </w:r>
          </w:p>
        </w:tc>
      </w:tr>
      <w:tr w:rsidR="0003247D" w:rsidRPr="0003247D" w:rsidTr="0003247D">
        <w:trPr>
          <w:trHeight w:val="20"/>
          <w:jc w:val="center"/>
        </w:trPr>
        <w:tc>
          <w:tcPr>
            <w:tcW w:w="1145" w:type="pct"/>
            <w:vMerge w:val="restart"/>
            <w:shd w:val="clear" w:color="auto" w:fill="FFFFFF" w:themeFill="background1"/>
            <w:vAlign w:val="center"/>
          </w:tcPr>
          <w:p w:rsidR="0003247D" w:rsidRPr="0003247D" w:rsidRDefault="0003247D" w:rsidP="0003247D">
            <w:pPr>
              <w:spacing w:before="60" w:after="60" w:line="240" w:lineRule="auto"/>
              <w:jc w:val="center"/>
              <w:rPr>
                <w:rFonts w:eastAsia="Times New Roman" w:cs="Arial"/>
                <w:sz w:val="20"/>
                <w:szCs w:val="20"/>
                <w:lang w:eastAsia="pl-PL"/>
              </w:rPr>
            </w:pPr>
            <w:r w:rsidRPr="0003247D">
              <w:rPr>
                <w:rFonts w:eastAsia="Times New Roman" w:cs="Arial"/>
                <w:sz w:val="20"/>
                <w:szCs w:val="20"/>
                <w:lang w:eastAsia="pl-PL"/>
              </w:rPr>
              <w:t>Ludność w wieku poprodukcyjnym</w:t>
            </w:r>
          </w:p>
        </w:tc>
        <w:tc>
          <w:tcPr>
            <w:tcW w:w="1004" w:type="pct"/>
            <w:shd w:val="clear" w:color="auto" w:fill="FFFFFF" w:themeFill="background1"/>
            <w:vAlign w:val="center"/>
          </w:tcPr>
          <w:p w:rsidR="0003247D" w:rsidRPr="0003247D" w:rsidRDefault="0003247D" w:rsidP="0003247D">
            <w:pPr>
              <w:spacing w:before="60" w:after="60" w:line="240" w:lineRule="auto"/>
              <w:jc w:val="center"/>
              <w:rPr>
                <w:rFonts w:eastAsia="Times New Roman" w:cs="Arial"/>
                <w:sz w:val="20"/>
                <w:szCs w:val="20"/>
                <w:lang w:eastAsia="pl-PL"/>
              </w:rPr>
            </w:pPr>
            <w:r w:rsidRPr="0003247D">
              <w:rPr>
                <w:rFonts w:eastAsia="Times New Roman" w:cs="Arial"/>
                <w:sz w:val="20"/>
                <w:szCs w:val="20"/>
                <w:lang w:eastAsia="pl-PL"/>
              </w:rPr>
              <w:t>Ogółem</w:t>
            </w:r>
          </w:p>
        </w:tc>
        <w:tc>
          <w:tcPr>
            <w:tcW w:w="707" w:type="pct"/>
            <w:vMerge w:val="restart"/>
            <w:shd w:val="clear" w:color="auto" w:fill="FFFFFF" w:themeFill="background1"/>
            <w:vAlign w:val="center"/>
          </w:tcPr>
          <w:p w:rsidR="0003247D" w:rsidRPr="0003247D" w:rsidRDefault="0003247D" w:rsidP="0003247D">
            <w:pPr>
              <w:spacing w:before="60" w:after="60" w:line="240" w:lineRule="auto"/>
              <w:jc w:val="center"/>
              <w:rPr>
                <w:rFonts w:eastAsia="Times New Roman" w:cs="Arial"/>
                <w:sz w:val="20"/>
                <w:szCs w:val="20"/>
                <w:lang w:eastAsia="pl-PL"/>
              </w:rPr>
            </w:pPr>
            <w:r w:rsidRPr="0003247D">
              <w:rPr>
                <w:rFonts w:eastAsia="Times New Roman" w:cs="Arial"/>
                <w:sz w:val="20"/>
                <w:szCs w:val="20"/>
                <w:lang w:eastAsia="pl-PL"/>
              </w:rPr>
              <w:t>Osoba</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747</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754</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775</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801</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824</w:t>
            </w:r>
          </w:p>
        </w:tc>
      </w:tr>
      <w:tr w:rsidR="0003247D" w:rsidRPr="0003247D" w:rsidTr="0003247D">
        <w:trPr>
          <w:trHeight w:val="20"/>
          <w:jc w:val="center"/>
        </w:trPr>
        <w:tc>
          <w:tcPr>
            <w:tcW w:w="1145" w:type="pct"/>
            <w:vMerge/>
            <w:shd w:val="clear" w:color="auto" w:fill="FFFFFF" w:themeFill="background1"/>
            <w:vAlign w:val="center"/>
          </w:tcPr>
          <w:p w:rsidR="0003247D" w:rsidRPr="0003247D" w:rsidRDefault="0003247D" w:rsidP="0003247D">
            <w:pPr>
              <w:spacing w:before="60" w:after="60" w:line="240" w:lineRule="auto"/>
              <w:jc w:val="center"/>
              <w:rPr>
                <w:rFonts w:eastAsia="Times New Roman" w:cs="Arial"/>
                <w:sz w:val="20"/>
                <w:szCs w:val="20"/>
                <w:lang w:eastAsia="pl-PL"/>
              </w:rPr>
            </w:pPr>
          </w:p>
        </w:tc>
        <w:tc>
          <w:tcPr>
            <w:tcW w:w="1004" w:type="pct"/>
            <w:shd w:val="clear" w:color="auto" w:fill="FFFFFF" w:themeFill="background1"/>
            <w:vAlign w:val="center"/>
          </w:tcPr>
          <w:p w:rsidR="0003247D" w:rsidRPr="0003247D" w:rsidRDefault="0003247D" w:rsidP="0003247D">
            <w:pPr>
              <w:spacing w:before="60" w:after="60" w:line="240" w:lineRule="auto"/>
              <w:jc w:val="center"/>
              <w:rPr>
                <w:rFonts w:eastAsia="Times New Roman" w:cs="Arial"/>
                <w:sz w:val="20"/>
                <w:szCs w:val="20"/>
                <w:lang w:eastAsia="pl-PL"/>
              </w:rPr>
            </w:pPr>
            <w:r w:rsidRPr="0003247D">
              <w:rPr>
                <w:rFonts w:eastAsia="Times New Roman" w:cs="Arial"/>
                <w:sz w:val="20"/>
                <w:szCs w:val="20"/>
                <w:lang w:eastAsia="pl-PL"/>
              </w:rPr>
              <w:t>Kobiety</w:t>
            </w:r>
          </w:p>
        </w:tc>
        <w:tc>
          <w:tcPr>
            <w:tcW w:w="707" w:type="pct"/>
            <w:vMerge/>
            <w:shd w:val="clear" w:color="auto" w:fill="FFFFFF" w:themeFill="background1"/>
            <w:vAlign w:val="center"/>
          </w:tcPr>
          <w:p w:rsidR="0003247D" w:rsidRPr="0003247D" w:rsidRDefault="0003247D" w:rsidP="0003247D">
            <w:pPr>
              <w:spacing w:before="60" w:after="60" w:line="240" w:lineRule="auto"/>
              <w:jc w:val="center"/>
              <w:rPr>
                <w:rFonts w:eastAsia="Times New Roman" w:cs="Arial"/>
                <w:sz w:val="20"/>
                <w:szCs w:val="20"/>
                <w:lang w:eastAsia="pl-PL"/>
              </w:rPr>
            </w:pP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513</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521</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529</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542</w:t>
            </w:r>
          </w:p>
        </w:tc>
        <w:tc>
          <w:tcPr>
            <w:tcW w:w="429" w:type="pct"/>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560</w:t>
            </w:r>
          </w:p>
        </w:tc>
      </w:tr>
      <w:tr w:rsidR="0003247D" w:rsidRPr="0003247D" w:rsidTr="0003247D">
        <w:trPr>
          <w:trHeight w:val="20"/>
          <w:jc w:val="center"/>
        </w:trPr>
        <w:tc>
          <w:tcPr>
            <w:tcW w:w="1145" w:type="pct"/>
            <w:vMerge/>
            <w:tcBorders>
              <w:bottom w:val="double" w:sz="4" w:space="0" w:color="000000"/>
            </w:tcBorders>
            <w:shd w:val="clear" w:color="auto" w:fill="FFFFFF" w:themeFill="background1"/>
            <w:vAlign w:val="center"/>
          </w:tcPr>
          <w:p w:rsidR="0003247D" w:rsidRPr="0003247D" w:rsidRDefault="0003247D" w:rsidP="0003247D">
            <w:pPr>
              <w:spacing w:before="60" w:after="60" w:line="240" w:lineRule="auto"/>
              <w:jc w:val="center"/>
              <w:rPr>
                <w:rFonts w:eastAsia="Times New Roman" w:cs="Arial"/>
                <w:sz w:val="20"/>
                <w:szCs w:val="20"/>
                <w:lang w:eastAsia="pl-PL"/>
              </w:rPr>
            </w:pPr>
          </w:p>
        </w:tc>
        <w:tc>
          <w:tcPr>
            <w:tcW w:w="1004" w:type="pct"/>
            <w:tcBorders>
              <w:bottom w:val="double" w:sz="4" w:space="0" w:color="000000"/>
            </w:tcBorders>
            <w:shd w:val="clear" w:color="auto" w:fill="FFFFFF" w:themeFill="background1"/>
            <w:vAlign w:val="center"/>
          </w:tcPr>
          <w:p w:rsidR="0003247D" w:rsidRPr="0003247D" w:rsidRDefault="0003247D" w:rsidP="0003247D">
            <w:pPr>
              <w:spacing w:before="60" w:after="60" w:line="240" w:lineRule="auto"/>
              <w:jc w:val="center"/>
              <w:rPr>
                <w:rFonts w:eastAsia="Times New Roman" w:cs="Arial"/>
                <w:sz w:val="20"/>
                <w:szCs w:val="20"/>
                <w:lang w:eastAsia="pl-PL"/>
              </w:rPr>
            </w:pPr>
            <w:r w:rsidRPr="0003247D">
              <w:rPr>
                <w:rFonts w:eastAsia="Times New Roman" w:cs="Arial"/>
                <w:sz w:val="20"/>
                <w:szCs w:val="20"/>
                <w:lang w:eastAsia="pl-PL"/>
              </w:rPr>
              <w:t>Mężczyźni</w:t>
            </w:r>
          </w:p>
        </w:tc>
        <w:tc>
          <w:tcPr>
            <w:tcW w:w="707" w:type="pct"/>
            <w:vMerge/>
            <w:tcBorders>
              <w:bottom w:val="double" w:sz="4" w:space="0" w:color="000000"/>
            </w:tcBorders>
            <w:shd w:val="clear" w:color="auto" w:fill="FFFFFF" w:themeFill="background1"/>
            <w:vAlign w:val="center"/>
          </w:tcPr>
          <w:p w:rsidR="0003247D" w:rsidRPr="0003247D" w:rsidRDefault="0003247D" w:rsidP="0003247D">
            <w:pPr>
              <w:spacing w:before="60" w:after="60" w:line="240" w:lineRule="auto"/>
              <w:jc w:val="center"/>
              <w:rPr>
                <w:rFonts w:eastAsia="Times New Roman" w:cs="Arial"/>
                <w:sz w:val="20"/>
                <w:szCs w:val="20"/>
                <w:lang w:eastAsia="pl-PL"/>
              </w:rPr>
            </w:pPr>
          </w:p>
        </w:tc>
        <w:tc>
          <w:tcPr>
            <w:tcW w:w="429" w:type="pct"/>
            <w:tcBorders>
              <w:bottom w:val="double" w:sz="4" w:space="0" w:color="000000"/>
            </w:tcBorders>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234</w:t>
            </w:r>
          </w:p>
        </w:tc>
        <w:tc>
          <w:tcPr>
            <w:tcW w:w="429" w:type="pct"/>
            <w:tcBorders>
              <w:bottom w:val="double" w:sz="4" w:space="0" w:color="000000"/>
            </w:tcBorders>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233</w:t>
            </w:r>
          </w:p>
        </w:tc>
        <w:tc>
          <w:tcPr>
            <w:tcW w:w="429" w:type="pct"/>
            <w:tcBorders>
              <w:bottom w:val="double" w:sz="4" w:space="0" w:color="000000"/>
            </w:tcBorders>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246</w:t>
            </w:r>
          </w:p>
        </w:tc>
        <w:tc>
          <w:tcPr>
            <w:tcW w:w="429" w:type="pct"/>
            <w:tcBorders>
              <w:bottom w:val="double" w:sz="4" w:space="0" w:color="000000"/>
            </w:tcBorders>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259</w:t>
            </w:r>
          </w:p>
        </w:tc>
        <w:tc>
          <w:tcPr>
            <w:tcW w:w="429" w:type="pct"/>
            <w:tcBorders>
              <w:bottom w:val="double" w:sz="4" w:space="0" w:color="000000"/>
            </w:tcBorders>
            <w:shd w:val="clear" w:color="auto" w:fill="FFFFFF" w:themeFill="background1"/>
            <w:vAlign w:val="center"/>
          </w:tcPr>
          <w:p w:rsidR="0003247D" w:rsidRPr="0003247D" w:rsidRDefault="0003247D" w:rsidP="0003247D">
            <w:pPr>
              <w:spacing w:before="60" w:after="60" w:line="240" w:lineRule="auto"/>
              <w:jc w:val="right"/>
              <w:rPr>
                <w:rFonts w:cs="Arial"/>
                <w:sz w:val="20"/>
                <w:szCs w:val="20"/>
              </w:rPr>
            </w:pPr>
            <w:r w:rsidRPr="0003247D">
              <w:rPr>
                <w:rFonts w:cs="Arial"/>
                <w:sz w:val="20"/>
                <w:szCs w:val="20"/>
              </w:rPr>
              <w:t>264</w:t>
            </w:r>
          </w:p>
        </w:tc>
      </w:tr>
    </w:tbl>
    <w:p w:rsidR="00C929BC" w:rsidRPr="00C929BC" w:rsidRDefault="00C929BC" w:rsidP="00C929BC">
      <w:pPr>
        <w:spacing w:before="120" w:after="120" w:line="240" w:lineRule="auto"/>
        <w:jc w:val="right"/>
        <w:rPr>
          <w:sz w:val="18"/>
        </w:rPr>
      </w:pPr>
      <w:r w:rsidRPr="00C929BC">
        <w:rPr>
          <w:sz w:val="18"/>
        </w:rPr>
        <w:t>Źródło: Opracowanie własne na podstawie danych GUS</w:t>
      </w:r>
    </w:p>
    <w:p w:rsidR="006C0C76" w:rsidRPr="0003247D" w:rsidRDefault="003D6B1B" w:rsidP="00152660">
      <w:pPr>
        <w:spacing w:before="120" w:after="120" w:line="360" w:lineRule="auto"/>
        <w:jc w:val="both"/>
      </w:pPr>
      <w:r w:rsidRPr="0003247D">
        <w:t>Spadek liczby osób w wieku pr</w:t>
      </w:r>
      <w:r w:rsidR="00DF0BC0" w:rsidRPr="0003247D">
        <w:t>zedprodukcyjnym i pr</w:t>
      </w:r>
      <w:r w:rsidRPr="0003247D">
        <w:t xml:space="preserve">odukcyjnym, a także wzrost </w:t>
      </w:r>
      <w:r w:rsidR="00534E09" w:rsidRPr="0003247D">
        <w:t xml:space="preserve">udziału </w:t>
      </w:r>
      <w:r w:rsidRPr="0003247D">
        <w:t>liczby osób w</w:t>
      </w:r>
      <w:r w:rsidR="00534E09" w:rsidRPr="0003247D">
        <w:t xml:space="preserve"> </w:t>
      </w:r>
      <w:r w:rsidRPr="0003247D">
        <w:t>wieku poprodukcyjnym świadczą negatywnie o sytuacji demograficznej na terenie</w:t>
      </w:r>
      <w:r w:rsidR="00F00CC7">
        <w:t xml:space="preserve"> miasta i</w:t>
      </w:r>
      <w:r w:rsidRPr="0003247D">
        <w:t xml:space="preserve"> </w:t>
      </w:r>
      <w:r w:rsidR="00534E09" w:rsidRPr="0003247D">
        <w:t>gminy</w:t>
      </w:r>
      <w:r w:rsidRPr="0003247D">
        <w:t>. Zaobserwować można proces starzenia się społeczeństwa. Wzrost liczby osób starszych wiąże się z koniecznością zaspokojenia rosnących potrzeb tej grupy społeczeństwa, głównie w zakresie opieki społeczno – socjalnej i zdrowotnej.</w:t>
      </w:r>
    </w:p>
    <w:p w:rsidR="00896CE7" w:rsidRDefault="00896CE7" w:rsidP="00301E04">
      <w:pPr>
        <w:spacing w:before="120" w:after="120" w:line="360" w:lineRule="auto"/>
        <w:rPr>
          <w:rFonts w:cs="Arial"/>
          <w:b/>
          <w:smallCaps/>
          <w:u w:val="single"/>
          <w:lang w:eastAsia="pl-PL"/>
        </w:rPr>
        <w:sectPr w:rsidR="00896CE7" w:rsidSect="000F42C0">
          <w:pgSz w:w="11906" w:h="16838"/>
          <w:pgMar w:top="1418" w:right="1418" w:bottom="1418" w:left="1418" w:header="709" w:footer="709" w:gutter="0"/>
          <w:cols w:space="708"/>
          <w:docGrid w:linePitch="360"/>
        </w:sectPr>
      </w:pPr>
    </w:p>
    <w:p w:rsidR="007A218C" w:rsidRPr="0003247D" w:rsidRDefault="007A218C" w:rsidP="00301E04">
      <w:pPr>
        <w:spacing w:before="120" w:after="120" w:line="360" w:lineRule="auto"/>
        <w:rPr>
          <w:rFonts w:cs="Arial"/>
          <w:b/>
          <w:smallCaps/>
          <w:u w:val="single"/>
          <w:lang w:eastAsia="pl-PL"/>
        </w:rPr>
      </w:pPr>
      <w:r w:rsidRPr="0003247D">
        <w:rPr>
          <w:rFonts w:cs="Arial"/>
          <w:b/>
          <w:smallCaps/>
          <w:u w:val="single"/>
          <w:lang w:eastAsia="pl-PL"/>
        </w:rPr>
        <w:t>Przyrost naturalny</w:t>
      </w:r>
    </w:p>
    <w:p w:rsidR="00301E04" w:rsidRPr="00896CE7" w:rsidRDefault="00DF0BC0" w:rsidP="00574D80">
      <w:pPr>
        <w:spacing w:before="120" w:after="120" w:line="360" w:lineRule="auto"/>
        <w:jc w:val="both"/>
        <w:rPr>
          <w:rFonts w:eastAsia="Times New Roman" w:cs="Arial"/>
          <w:lang w:eastAsia="pl-PL"/>
        </w:rPr>
      </w:pPr>
      <w:r w:rsidRPr="00896CE7">
        <w:rPr>
          <w:rFonts w:eastAsia="Times New Roman" w:cs="Arial"/>
          <w:lang w:eastAsia="pl-PL"/>
        </w:rPr>
        <w:t>W</w:t>
      </w:r>
      <w:r w:rsidR="00F31292" w:rsidRPr="00896CE7">
        <w:rPr>
          <w:rFonts w:eastAsia="Times New Roman" w:cs="Arial"/>
          <w:lang w:eastAsia="pl-PL"/>
        </w:rPr>
        <w:t xml:space="preserve"> </w:t>
      </w:r>
      <w:r w:rsidRPr="00896CE7">
        <w:rPr>
          <w:rFonts w:eastAsia="Times New Roman" w:cs="Arial"/>
          <w:lang w:eastAsia="pl-PL"/>
        </w:rPr>
        <w:t xml:space="preserve">analizowanych latach 2015 – </w:t>
      </w:r>
      <w:r w:rsidR="00896CE7" w:rsidRPr="00896CE7">
        <w:rPr>
          <w:rFonts w:eastAsia="Times New Roman" w:cs="Arial"/>
          <w:lang w:eastAsia="pl-PL"/>
        </w:rPr>
        <w:t>2019 na</w:t>
      </w:r>
      <w:r w:rsidR="00F31292" w:rsidRPr="00896CE7">
        <w:rPr>
          <w:rFonts w:eastAsia="Times New Roman" w:cs="Arial"/>
          <w:lang w:eastAsia="pl-PL"/>
        </w:rPr>
        <w:t xml:space="preserve"> terenie </w:t>
      </w:r>
      <w:r w:rsidR="00896CE7" w:rsidRPr="00896CE7">
        <w:rPr>
          <w:rFonts w:eastAsia="Times New Roman" w:cs="Arial"/>
          <w:lang w:eastAsia="pl-PL"/>
        </w:rPr>
        <w:t xml:space="preserve">miasta i </w:t>
      </w:r>
      <w:r w:rsidR="00F31292" w:rsidRPr="00896CE7">
        <w:rPr>
          <w:rFonts w:eastAsia="Times New Roman" w:cs="Arial"/>
          <w:lang w:eastAsia="pl-PL"/>
        </w:rPr>
        <w:t xml:space="preserve">gminy </w:t>
      </w:r>
      <w:r w:rsidR="00896CE7" w:rsidRPr="00896CE7">
        <w:rPr>
          <w:rFonts w:eastAsia="Times New Roman" w:cs="Arial"/>
          <w:lang w:eastAsia="pl-PL"/>
        </w:rPr>
        <w:t>Radzyń Chełmiński</w:t>
      </w:r>
      <w:r w:rsidR="00F31292" w:rsidRPr="00896CE7">
        <w:rPr>
          <w:rFonts w:eastAsia="Times New Roman" w:cs="Arial"/>
          <w:lang w:eastAsia="pl-PL"/>
        </w:rPr>
        <w:t xml:space="preserve">, </w:t>
      </w:r>
      <w:r w:rsidRPr="00896CE7">
        <w:rPr>
          <w:rFonts w:eastAsia="Times New Roman" w:cs="Arial"/>
          <w:lang w:eastAsia="pl-PL"/>
        </w:rPr>
        <w:t>przyrost naturalny ulegał zmianom. W roku</w:t>
      </w:r>
      <w:proofErr w:type="gramStart"/>
      <w:r w:rsidRPr="00896CE7">
        <w:rPr>
          <w:rFonts w:eastAsia="Times New Roman" w:cs="Arial"/>
          <w:lang w:eastAsia="pl-PL"/>
        </w:rPr>
        <w:t xml:space="preserve"> 201</w:t>
      </w:r>
      <w:r w:rsidR="00896CE7" w:rsidRPr="00896CE7">
        <w:rPr>
          <w:rFonts w:eastAsia="Times New Roman" w:cs="Arial"/>
          <w:lang w:eastAsia="pl-PL"/>
        </w:rPr>
        <w:t>5</w:t>
      </w:r>
      <w:r w:rsidRPr="00896CE7">
        <w:rPr>
          <w:rFonts w:eastAsia="Times New Roman" w:cs="Arial"/>
          <w:lang w:eastAsia="pl-PL"/>
        </w:rPr>
        <w:t>,201</w:t>
      </w:r>
      <w:r w:rsidR="00896CE7" w:rsidRPr="00896CE7">
        <w:rPr>
          <w:rFonts w:eastAsia="Times New Roman" w:cs="Arial"/>
          <w:lang w:eastAsia="pl-PL"/>
        </w:rPr>
        <w:t>7</w:t>
      </w:r>
      <w:r w:rsidRPr="00896CE7">
        <w:rPr>
          <w:rFonts w:eastAsia="Times New Roman" w:cs="Arial"/>
          <w:lang w:eastAsia="pl-PL"/>
        </w:rPr>
        <w:t xml:space="preserve"> i</w:t>
      </w:r>
      <w:proofErr w:type="gramEnd"/>
      <w:r w:rsidRPr="00896CE7">
        <w:rPr>
          <w:rFonts w:eastAsia="Times New Roman" w:cs="Arial"/>
          <w:lang w:eastAsia="pl-PL"/>
        </w:rPr>
        <w:t xml:space="preserve"> 201</w:t>
      </w:r>
      <w:r w:rsidR="00896CE7" w:rsidRPr="00896CE7">
        <w:rPr>
          <w:rFonts w:eastAsia="Times New Roman" w:cs="Arial"/>
          <w:lang w:eastAsia="pl-PL"/>
        </w:rPr>
        <w:t>8</w:t>
      </w:r>
      <w:r w:rsidRPr="00896CE7">
        <w:rPr>
          <w:rFonts w:eastAsia="Times New Roman" w:cs="Arial"/>
          <w:lang w:eastAsia="pl-PL"/>
        </w:rPr>
        <w:t xml:space="preserve"> odnotowano dodani przyrost, natomiast w roku 201</w:t>
      </w:r>
      <w:r w:rsidR="00896CE7" w:rsidRPr="00896CE7">
        <w:rPr>
          <w:rFonts w:eastAsia="Times New Roman" w:cs="Arial"/>
          <w:lang w:eastAsia="pl-PL"/>
        </w:rPr>
        <w:t xml:space="preserve">6 </w:t>
      </w:r>
      <w:r w:rsidRPr="00896CE7">
        <w:rPr>
          <w:rFonts w:eastAsia="Times New Roman" w:cs="Arial"/>
          <w:lang w:eastAsia="pl-PL"/>
        </w:rPr>
        <w:t>oraz 2019 ujemny. Ujemny</w:t>
      </w:r>
      <w:r w:rsidR="00BE3340" w:rsidRPr="00896CE7">
        <w:rPr>
          <w:rFonts w:eastAsia="Times New Roman" w:cs="Arial"/>
          <w:lang w:eastAsia="pl-PL"/>
        </w:rPr>
        <w:t xml:space="preserve"> przyrost naturalny świadczy o większej liczbie zgonów</w:t>
      </w:r>
      <w:r w:rsidRPr="00896CE7">
        <w:rPr>
          <w:rFonts w:eastAsia="Times New Roman" w:cs="Arial"/>
          <w:lang w:eastAsia="pl-PL"/>
        </w:rPr>
        <w:t xml:space="preserve"> niż urodzeń żywych</w:t>
      </w:r>
      <w:r w:rsidR="00301E04" w:rsidRPr="00896CE7">
        <w:rPr>
          <w:rFonts w:eastAsia="Times New Roman" w:cs="Arial"/>
          <w:lang w:eastAsia="pl-PL"/>
        </w:rPr>
        <w:t>.</w:t>
      </w:r>
      <w:r w:rsidR="00C607A0" w:rsidRPr="00896CE7">
        <w:rPr>
          <w:rFonts w:eastAsia="Times New Roman" w:cs="Arial"/>
          <w:lang w:eastAsia="pl-PL"/>
        </w:rPr>
        <w:t xml:space="preserve"> </w:t>
      </w:r>
      <w:r w:rsidR="00301E04" w:rsidRPr="00896CE7">
        <w:rPr>
          <w:rFonts w:eastAsia="Times New Roman" w:cs="Arial"/>
          <w:lang w:eastAsia="pl-PL"/>
        </w:rPr>
        <w:t xml:space="preserve">Szczegółowe dane przyrostu naturalnego na terenie </w:t>
      </w:r>
      <w:r w:rsidR="00F00CC7">
        <w:rPr>
          <w:rFonts w:eastAsia="Times New Roman" w:cs="Arial"/>
          <w:lang w:eastAsia="pl-PL"/>
        </w:rPr>
        <w:t>miasta i </w:t>
      </w:r>
      <w:r w:rsidR="00513A17" w:rsidRPr="00896CE7">
        <w:rPr>
          <w:rFonts w:eastAsia="Times New Roman" w:cs="Arial"/>
          <w:lang w:eastAsia="pl-PL"/>
        </w:rPr>
        <w:t>g</w:t>
      </w:r>
      <w:r w:rsidR="00301E04" w:rsidRPr="00896CE7">
        <w:rPr>
          <w:rFonts w:eastAsia="Times New Roman" w:cs="Arial"/>
          <w:lang w:eastAsia="pl-PL"/>
        </w:rPr>
        <w:t>miny przedstawione zostały w</w:t>
      </w:r>
      <w:r w:rsidR="00574D80" w:rsidRPr="00896CE7">
        <w:rPr>
          <w:rFonts w:eastAsia="Times New Roman" w:cs="Arial"/>
          <w:lang w:eastAsia="pl-PL"/>
        </w:rPr>
        <w:t xml:space="preserve"> </w:t>
      </w:r>
      <w:r w:rsidR="00301E04" w:rsidRPr="00896CE7">
        <w:rPr>
          <w:rFonts w:eastAsia="Times New Roman" w:cs="Arial"/>
          <w:lang w:eastAsia="pl-PL"/>
        </w:rPr>
        <w:t>poniższej tabeli.</w:t>
      </w:r>
    </w:p>
    <w:p w:rsidR="00301E04" w:rsidRPr="00896CE7" w:rsidRDefault="00301E04" w:rsidP="00760CEE">
      <w:pPr>
        <w:keepNext/>
        <w:spacing w:before="240" w:after="120" w:line="240" w:lineRule="auto"/>
        <w:jc w:val="center"/>
        <w:rPr>
          <w:rFonts w:eastAsia="Times New Roman" w:cs="Arial"/>
          <w:b/>
          <w:bCs/>
          <w:sz w:val="20"/>
          <w:szCs w:val="20"/>
          <w:lang w:eastAsia="pl-PL"/>
        </w:rPr>
      </w:pPr>
      <w:bookmarkStart w:id="25" w:name="_Toc16504356"/>
      <w:bookmarkStart w:id="26" w:name="_Toc18063014"/>
      <w:bookmarkStart w:id="27" w:name="_Toc20476401"/>
      <w:bookmarkStart w:id="28" w:name="_Toc23143678"/>
      <w:bookmarkStart w:id="29" w:name="_Toc24098881"/>
      <w:bookmarkStart w:id="30" w:name="_Toc27644299"/>
      <w:bookmarkStart w:id="31" w:name="_Toc66975074"/>
      <w:r w:rsidRPr="00896CE7">
        <w:rPr>
          <w:rFonts w:eastAsia="Times New Roman" w:cs="Arial"/>
          <w:b/>
          <w:bCs/>
          <w:sz w:val="20"/>
          <w:szCs w:val="20"/>
          <w:lang w:eastAsia="pl-PL"/>
        </w:rPr>
        <w:t xml:space="preserve">Tabela </w:t>
      </w:r>
      <w:r w:rsidR="00EB2CAA" w:rsidRPr="00896CE7">
        <w:rPr>
          <w:rFonts w:eastAsia="Times New Roman" w:cs="Arial"/>
          <w:b/>
          <w:bCs/>
          <w:sz w:val="20"/>
          <w:szCs w:val="20"/>
          <w:lang w:eastAsia="pl-PL"/>
        </w:rPr>
        <w:fldChar w:fldCharType="begin"/>
      </w:r>
      <w:r w:rsidR="008D7522" w:rsidRPr="00896CE7">
        <w:rPr>
          <w:rFonts w:eastAsia="Times New Roman" w:cs="Arial"/>
          <w:b/>
          <w:bCs/>
          <w:sz w:val="20"/>
          <w:szCs w:val="20"/>
          <w:lang w:eastAsia="pl-PL"/>
        </w:rPr>
        <w:instrText xml:space="preserve"> SEQ Tabela \* ARABIC </w:instrText>
      </w:r>
      <w:r w:rsidR="00EB2CAA" w:rsidRPr="00896CE7">
        <w:rPr>
          <w:rFonts w:eastAsia="Times New Roman" w:cs="Arial"/>
          <w:b/>
          <w:bCs/>
          <w:sz w:val="20"/>
          <w:szCs w:val="20"/>
          <w:lang w:eastAsia="pl-PL"/>
        </w:rPr>
        <w:fldChar w:fldCharType="separate"/>
      </w:r>
      <w:r w:rsidR="00E52731">
        <w:rPr>
          <w:rFonts w:eastAsia="Times New Roman" w:cs="Arial"/>
          <w:b/>
          <w:bCs/>
          <w:noProof/>
          <w:sz w:val="20"/>
          <w:szCs w:val="20"/>
          <w:lang w:eastAsia="pl-PL"/>
        </w:rPr>
        <w:t>3</w:t>
      </w:r>
      <w:r w:rsidR="00EB2CAA" w:rsidRPr="00896CE7">
        <w:rPr>
          <w:rFonts w:eastAsia="Times New Roman" w:cs="Arial"/>
          <w:b/>
          <w:bCs/>
          <w:sz w:val="20"/>
          <w:szCs w:val="20"/>
          <w:lang w:eastAsia="pl-PL"/>
        </w:rPr>
        <w:fldChar w:fldCharType="end"/>
      </w:r>
      <w:r w:rsidRPr="00896CE7">
        <w:rPr>
          <w:rFonts w:eastAsia="Times New Roman" w:cs="Arial"/>
          <w:b/>
          <w:bCs/>
          <w:sz w:val="20"/>
          <w:szCs w:val="20"/>
          <w:lang w:eastAsia="pl-PL"/>
        </w:rPr>
        <w:t xml:space="preserve">. </w:t>
      </w:r>
      <w:r w:rsidR="00DF0BC0" w:rsidRPr="00896CE7">
        <w:rPr>
          <w:rFonts w:eastAsia="Times New Roman" w:cs="Arial"/>
          <w:b/>
          <w:bCs/>
          <w:sz w:val="20"/>
          <w:szCs w:val="20"/>
          <w:lang w:eastAsia="pl-PL"/>
        </w:rPr>
        <w:t xml:space="preserve">Przyrost naturalny </w:t>
      </w:r>
      <w:r w:rsidR="0003247D" w:rsidRPr="00896CE7">
        <w:rPr>
          <w:b/>
          <w:color w:val="000000" w:themeColor="text1"/>
          <w:sz w:val="20"/>
        </w:rPr>
        <w:t xml:space="preserve">na terenie miasta </w:t>
      </w:r>
      <w:proofErr w:type="gramStart"/>
      <w:r w:rsidR="0003247D" w:rsidRPr="00896CE7">
        <w:rPr>
          <w:b/>
          <w:color w:val="000000" w:themeColor="text1"/>
          <w:sz w:val="20"/>
        </w:rPr>
        <w:t>i  gminy</w:t>
      </w:r>
      <w:proofErr w:type="gramEnd"/>
      <w:r w:rsidR="0003247D" w:rsidRPr="00896CE7">
        <w:rPr>
          <w:b/>
          <w:color w:val="000000" w:themeColor="text1"/>
          <w:sz w:val="20"/>
        </w:rPr>
        <w:t xml:space="preserve"> Radzyń Chełmiński</w:t>
      </w:r>
      <w:r w:rsidRPr="00896CE7">
        <w:rPr>
          <w:rFonts w:eastAsia="Times New Roman" w:cs="Arial"/>
          <w:b/>
          <w:bCs/>
          <w:sz w:val="20"/>
          <w:szCs w:val="20"/>
          <w:lang w:eastAsia="pl-PL"/>
        </w:rPr>
        <w:t xml:space="preserve"> w</w:t>
      </w:r>
      <w:r w:rsidR="00760CEE" w:rsidRPr="00896CE7">
        <w:rPr>
          <w:rFonts w:eastAsia="Times New Roman" w:cs="Arial"/>
          <w:b/>
          <w:bCs/>
          <w:sz w:val="20"/>
          <w:szCs w:val="20"/>
          <w:lang w:eastAsia="pl-PL"/>
        </w:rPr>
        <w:t xml:space="preserve"> </w:t>
      </w:r>
      <w:r w:rsidRPr="00896CE7">
        <w:rPr>
          <w:rFonts w:eastAsia="Times New Roman" w:cs="Arial"/>
          <w:b/>
          <w:bCs/>
          <w:sz w:val="20"/>
          <w:szCs w:val="20"/>
          <w:lang w:eastAsia="pl-PL"/>
        </w:rPr>
        <w:t>latach 201</w:t>
      </w:r>
      <w:r w:rsidR="00C55C22" w:rsidRPr="00896CE7">
        <w:rPr>
          <w:rFonts w:eastAsia="Times New Roman" w:cs="Arial"/>
          <w:b/>
          <w:bCs/>
          <w:sz w:val="20"/>
          <w:szCs w:val="20"/>
          <w:lang w:eastAsia="pl-PL"/>
        </w:rPr>
        <w:t>5</w:t>
      </w:r>
      <w:r w:rsidRPr="00896CE7">
        <w:rPr>
          <w:rFonts w:eastAsia="Times New Roman" w:cs="Arial"/>
          <w:b/>
          <w:bCs/>
          <w:sz w:val="20"/>
          <w:szCs w:val="20"/>
          <w:lang w:eastAsia="pl-PL"/>
        </w:rPr>
        <w:t>-20</w:t>
      </w:r>
      <w:bookmarkEnd w:id="25"/>
      <w:bookmarkEnd w:id="26"/>
      <w:bookmarkEnd w:id="27"/>
      <w:bookmarkEnd w:id="28"/>
      <w:bookmarkEnd w:id="29"/>
      <w:bookmarkEnd w:id="30"/>
      <w:r w:rsidR="0003247D" w:rsidRPr="00896CE7">
        <w:rPr>
          <w:rFonts w:eastAsia="Times New Roman" w:cs="Arial"/>
          <w:b/>
          <w:bCs/>
          <w:sz w:val="20"/>
          <w:szCs w:val="20"/>
          <w:lang w:eastAsia="pl-PL"/>
        </w:rPr>
        <w:t>19</w:t>
      </w:r>
      <w:bookmarkEnd w:id="31"/>
    </w:p>
    <w:tbl>
      <w:tblPr>
        <w:tblW w:w="5000" w:type="pct"/>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ook w:val="04A0"/>
      </w:tblPr>
      <w:tblGrid>
        <w:gridCol w:w="3923"/>
        <w:gridCol w:w="1312"/>
        <w:gridCol w:w="813"/>
        <w:gridCol w:w="813"/>
        <w:gridCol w:w="813"/>
        <w:gridCol w:w="813"/>
        <w:gridCol w:w="799"/>
      </w:tblGrid>
      <w:tr w:rsidR="00896CE7" w:rsidRPr="00896CE7" w:rsidTr="00896CE7">
        <w:trPr>
          <w:trHeight w:val="20"/>
          <w:tblHeader/>
          <w:jc w:val="center"/>
        </w:trPr>
        <w:tc>
          <w:tcPr>
            <w:tcW w:w="2112" w:type="pct"/>
            <w:tcBorders>
              <w:top w:val="double" w:sz="4" w:space="0" w:color="000000"/>
            </w:tcBorders>
            <w:shd w:val="clear" w:color="auto" w:fill="BFBFBF"/>
            <w:vAlign w:val="center"/>
          </w:tcPr>
          <w:p w:rsidR="00896CE7" w:rsidRPr="00896CE7" w:rsidRDefault="00896CE7" w:rsidP="00896CE7">
            <w:pPr>
              <w:spacing w:before="60" w:after="60" w:line="240" w:lineRule="auto"/>
              <w:jc w:val="center"/>
              <w:rPr>
                <w:rFonts w:eastAsia="Times New Roman" w:cs="Arial"/>
                <w:b/>
                <w:sz w:val="20"/>
                <w:szCs w:val="20"/>
                <w:lang w:eastAsia="pl-PL"/>
              </w:rPr>
            </w:pPr>
            <w:r w:rsidRPr="00896CE7">
              <w:rPr>
                <w:rFonts w:eastAsia="Times New Roman" w:cs="Arial"/>
                <w:b/>
                <w:sz w:val="20"/>
                <w:szCs w:val="20"/>
                <w:lang w:eastAsia="pl-PL"/>
              </w:rPr>
              <w:t>Wyszczególnienie</w:t>
            </w:r>
          </w:p>
        </w:tc>
        <w:tc>
          <w:tcPr>
            <w:tcW w:w="706" w:type="pct"/>
            <w:tcBorders>
              <w:top w:val="double" w:sz="4" w:space="0" w:color="000000"/>
            </w:tcBorders>
            <w:shd w:val="clear" w:color="auto" w:fill="BFBFBF"/>
            <w:vAlign w:val="center"/>
          </w:tcPr>
          <w:p w:rsidR="00896CE7" w:rsidRPr="00896CE7" w:rsidRDefault="00896CE7" w:rsidP="00896CE7">
            <w:pPr>
              <w:spacing w:before="60" w:after="60" w:line="240" w:lineRule="auto"/>
              <w:jc w:val="center"/>
              <w:rPr>
                <w:rFonts w:eastAsia="Times New Roman" w:cs="Arial"/>
                <w:b/>
                <w:sz w:val="20"/>
                <w:szCs w:val="20"/>
                <w:lang w:eastAsia="pl-PL"/>
              </w:rPr>
            </w:pPr>
            <w:r w:rsidRPr="00896CE7">
              <w:rPr>
                <w:rFonts w:eastAsia="Times New Roman" w:cs="Arial"/>
                <w:b/>
                <w:sz w:val="20"/>
                <w:szCs w:val="20"/>
                <w:lang w:eastAsia="pl-PL"/>
              </w:rPr>
              <w:t>Jednostka</w:t>
            </w:r>
          </w:p>
        </w:tc>
        <w:tc>
          <w:tcPr>
            <w:tcW w:w="438" w:type="pct"/>
            <w:tcBorders>
              <w:top w:val="double" w:sz="4" w:space="0" w:color="000000"/>
            </w:tcBorders>
            <w:shd w:val="clear" w:color="auto" w:fill="BFBFBF"/>
            <w:vAlign w:val="center"/>
          </w:tcPr>
          <w:p w:rsidR="00896CE7" w:rsidRPr="00896CE7" w:rsidRDefault="00896CE7" w:rsidP="00896CE7">
            <w:pPr>
              <w:spacing w:before="60" w:after="60" w:line="240" w:lineRule="auto"/>
              <w:jc w:val="center"/>
              <w:rPr>
                <w:rFonts w:eastAsia="Times New Roman" w:cs="Arial"/>
                <w:b/>
                <w:sz w:val="20"/>
                <w:szCs w:val="20"/>
                <w:lang w:eastAsia="pl-PL"/>
              </w:rPr>
            </w:pPr>
            <w:r w:rsidRPr="00896CE7">
              <w:rPr>
                <w:rFonts w:eastAsia="Times New Roman" w:cs="Arial"/>
                <w:b/>
                <w:sz w:val="20"/>
                <w:szCs w:val="20"/>
                <w:lang w:eastAsia="pl-PL"/>
              </w:rPr>
              <w:t>2015</w:t>
            </w:r>
          </w:p>
        </w:tc>
        <w:tc>
          <w:tcPr>
            <w:tcW w:w="438" w:type="pct"/>
            <w:tcBorders>
              <w:top w:val="double" w:sz="4" w:space="0" w:color="000000"/>
            </w:tcBorders>
            <w:shd w:val="clear" w:color="auto" w:fill="BFBFBF"/>
            <w:vAlign w:val="center"/>
          </w:tcPr>
          <w:p w:rsidR="00896CE7" w:rsidRPr="00896CE7" w:rsidRDefault="00896CE7" w:rsidP="00896CE7">
            <w:pPr>
              <w:spacing w:before="60" w:after="60" w:line="240" w:lineRule="auto"/>
              <w:jc w:val="center"/>
              <w:rPr>
                <w:rFonts w:eastAsia="Times New Roman" w:cs="Arial"/>
                <w:b/>
                <w:sz w:val="20"/>
                <w:szCs w:val="20"/>
                <w:lang w:eastAsia="pl-PL"/>
              </w:rPr>
            </w:pPr>
            <w:r w:rsidRPr="00896CE7">
              <w:rPr>
                <w:rFonts w:eastAsia="Times New Roman" w:cs="Arial"/>
                <w:b/>
                <w:sz w:val="20"/>
                <w:szCs w:val="20"/>
                <w:lang w:eastAsia="pl-PL"/>
              </w:rPr>
              <w:t>2016</w:t>
            </w:r>
          </w:p>
        </w:tc>
        <w:tc>
          <w:tcPr>
            <w:tcW w:w="438" w:type="pct"/>
            <w:tcBorders>
              <w:top w:val="double" w:sz="4" w:space="0" w:color="000000"/>
            </w:tcBorders>
            <w:shd w:val="clear" w:color="auto" w:fill="BFBFBF"/>
            <w:vAlign w:val="center"/>
          </w:tcPr>
          <w:p w:rsidR="00896CE7" w:rsidRPr="00896CE7" w:rsidRDefault="00896CE7" w:rsidP="00896CE7">
            <w:pPr>
              <w:spacing w:before="60" w:after="60" w:line="240" w:lineRule="auto"/>
              <w:jc w:val="center"/>
              <w:rPr>
                <w:rFonts w:eastAsia="Times New Roman" w:cs="Arial"/>
                <w:b/>
                <w:sz w:val="20"/>
                <w:szCs w:val="20"/>
                <w:lang w:eastAsia="pl-PL"/>
              </w:rPr>
            </w:pPr>
            <w:r w:rsidRPr="00896CE7">
              <w:rPr>
                <w:rFonts w:eastAsia="Times New Roman" w:cs="Arial"/>
                <w:b/>
                <w:sz w:val="20"/>
                <w:szCs w:val="20"/>
                <w:lang w:eastAsia="pl-PL"/>
              </w:rPr>
              <w:t>2017</w:t>
            </w:r>
          </w:p>
        </w:tc>
        <w:tc>
          <w:tcPr>
            <w:tcW w:w="438" w:type="pct"/>
            <w:tcBorders>
              <w:top w:val="double" w:sz="4" w:space="0" w:color="000000"/>
            </w:tcBorders>
            <w:shd w:val="clear" w:color="auto" w:fill="BFBFBF"/>
            <w:vAlign w:val="center"/>
          </w:tcPr>
          <w:p w:rsidR="00896CE7" w:rsidRPr="00896CE7" w:rsidRDefault="00896CE7" w:rsidP="00896CE7">
            <w:pPr>
              <w:spacing w:before="60" w:after="60" w:line="240" w:lineRule="auto"/>
              <w:jc w:val="center"/>
              <w:rPr>
                <w:rFonts w:eastAsia="Times New Roman" w:cs="Arial"/>
                <w:b/>
                <w:sz w:val="20"/>
                <w:szCs w:val="20"/>
                <w:lang w:eastAsia="pl-PL"/>
              </w:rPr>
            </w:pPr>
            <w:r w:rsidRPr="00896CE7">
              <w:rPr>
                <w:rFonts w:eastAsia="Times New Roman" w:cs="Arial"/>
                <w:b/>
                <w:sz w:val="20"/>
                <w:szCs w:val="20"/>
                <w:lang w:eastAsia="pl-PL"/>
              </w:rPr>
              <w:t>2018</w:t>
            </w:r>
          </w:p>
        </w:tc>
        <w:tc>
          <w:tcPr>
            <w:tcW w:w="430" w:type="pct"/>
            <w:tcBorders>
              <w:top w:val="double" w:sz="4" w:space="0" w:color="000000"/>
            </w:tcBorders>
            <w:shd w:val="clear" w:color="auto" w:fill="BFBFBF"/>
            <w:vAlign w:val="center"/>
          </w:tcPr>
          <w:p w:rsidR="00896CE7" w:rsidRPr="00896CE7" w:rsidRDefault="00896CE7" w:rsidP="00896CE7">
            <w:pPr>
              <w:spacing w:before="60" w:after="60" w:line="240" w:lineRule="auto"/>
              <w:jc w:val="center"/>
              <w:rPr>
                <w:rFonts w:eastAsia="Times New Roman" w:cs="Arial"/>
                <w:b/>
                <w:sz w:val="20"/>
                <w:szCs w:val="20"/>
                <w:lang w:eastAsia="pl-PL"/>
              </w:rPr>
            </w:pPr>
            <w:r w:rsidRPr="00896CE7">
              <w:rPr>
                <w:rFonts w:eastAsia="Times New Roman" w:cs="Arial"/>
                <w:b/>
                <w:sz w:val="20"/>
                <w:szCs w:val="20"/>
                <w:lang w:eastAsia="pl-PL"/>
              </w:rPr>
              <w:t>2019</w:t>
            </w:r>
          </w:p>
        </w:tc>
      </w:tr>
      <w:tr w:rsidR="00896CE7" w:rsidRPr="00896CE7" w:rsidTr="00896CE7">
        <w:trPr>
          <w:trHeight w:val="20"/>
          <w:jc w:val="center"/>
        </w:trPr>
        <w:tc>
          <w:tcPr>
            <w:tcW w:w="2112" w:type="pct"/>
            <w:vAlign w:val="center"/>
          </w:tcPr>
          <w:p w:rsidR="00896CE7" w:rsidRPr="00896CE7" w:rsidRDefault="00896CE7" w:rsidP="00896CE7">
            <w:pPr>
              <w:spacing w:before="60" w:after="60" w:line="240" w:lineRule="auto"/>
              <w:jc w:val="center"/>
              <w:rPr>
                <w:rFonts w:eastAsia="Times New Roman" w:cs="Arial"/>
                <w:sz w:val="20"/>
                <w:szCs w:val="20"/>
                <w:lang w:eastAsia="pl-PL"/>
              </w:rPr>
            </w:pPr>
            <w:r w:rsidRPr="00896CE7">
              <w:rPr>
                <w:rFonts w:eastAsia="Times New Roman" w:cs="Arial"/>
                <w:sz w:val="20"/>
                <w:szCs w:val="20"/>
                <w:lang w:eastAsia="pl-PL"/>
              </w:rPr>
              <w:t>Urodzenia żywe</w:t>
            </w:r>
          </w:p>
        </w:tc>
        <w:tc>
          <w:tcPr>
            <w:tcW w:w="706" w:type="pct"/>
            <w:vAlign w:val="center"/>
          </w:tcPr>
          <w:p w:rsidR="00896CE7" w:rsidRPr="00896CE7" w:rsidRDefault="00896CE7" w:rsidP="00896CE7">
            <w:pPr>
              <w:spacing w:before="60" w:after="60" w:line="240" w:lineRule="auto"/>
              <w:jc w:val="center"/>
              <w:rPr>
                <w:rFonts w:eastAsia="Times New Roman" w:cs="Arial"/>
                <w:sz w:val="20"/>
                <w:szCs w:val="20"/>
                <w:lang w:eastAsia="pl-PL"/>
              </w:rPr>
            </w:pPr>
            <w:r w:rsidRPr="00896CE7">
              <w:rPr>
                <w:rFonts w:eastAsia="Times New Roman" w:cs="Arial"/>
                <w:sz w:val="20"/>
                <w:szCs w:val="20"/>
                <w:lang w:eastAsia="pl-PL"/>
              </w:rPr>
              <w:t>Osoba</w:t>
            </w:r>
          </w:p>
        </w:tc>
        <w:tc>
          <w:tcPr>
            <w:tcW w:w="438" w:type="pct"/>
            <w:shd w:val="clear" w:color="auto" w:fill="FFFFFF" w:themeFill="background1"/>
            <w:vAlign w:val="center"/>
          </w:tcPr>
          <w:p w:rsidR="00896CE7" w:rsidRPr="00896CE7" w:rsidRDefault="00896CE7" w:rsidP="00896CE7">
            <w:pPr>
              <w:spacing w:before="60" w:after="60" w:line="240" w:lineRule="auto"/>
              <w:jc w:val="center"/>
              <w:rPr>
                <w:sz w:val="20"/>
                <w:szCs w:val="20"/>
              </w:rPr>
            </w:pPr>
            <w:r w:rsidRPr="00896CE7">
              <w:rPr>
                <w:sz w:val="20"/>
                <w:szCs w:val="20"/>
              </w:rPr>
              <w:t>52</w:t>
            </w:r>
          </w:p>
        </w:tc>
        <w:tc>
          <w:tcPr>
            <w:tcW w:w="438" w:type="pct"/>
            <w:shd w:val="clear" w:color="auto" w:fill="FFFFFF" w:themeFill="background1"/>
            <w:vAlign w:val="center"/>
          </w:tcPr>
          <w:p w:rsidR="00896CE7" w:rsidRPr="00896CE7" w:rsidRDefault="00896CE7" w:rsidP="00896CE7">
            <w:pPr>
              <w:spacing w:before="60" w:after="60" w:line="240" w:lineRule="auto"/>
              <w:jc w:val="center"/>
              <w:rPr>
                <w:sz w:val="20"/>
                <w:szCs w:val="20"/>
              </w:rPr>
            </w:pPr>
            <w:r w:rsidRPr="00896CE7">
              <w:rPr>
                <w:sz w:val="20"/>
                <w:szCs w:val="20"/>
              </w:rPr>
              <w:t>35</w:t>
            </w:r>
          </w:p>
        </w:tc>
        <w:tc>
          <w:tcPr>
            <w:tcW w:w="438" w:type="pct"/>
            <w:shd w:val="clear" w:color="auto" w:fill="FFFFFF" w:themeFill="background1"/>
            <w:vAlign w:val="center"/>
          </w:tcPr>
          <w:p w:rsidR="00896CE7" w:rsidRPr="00896CE7" w:rsidRDefault="00896CE7" w:rsidP="00896CE7">
            <w:pPr>
              <w:spacing w:before="60" w:after="60" w:line="240" w:lineRule="auto"/>
              <w:jc w:val="center"/>
              <w:rPr>
                <w:sz w:val="20"/>
                <w:szCs w:val="20"/>
              </w:rPr>
            </w:pPr>
            <w:r w:rsidRPr="00896CE7">
              <w:rPr>
                <w:sz w:val="20"/>
                <w:szCs w:val="20"/>
              </w:rPr>
              <w:t>47</w:t>
            </w:r>
          </w:p>
        </w:tc>
        <w:tc>
          <w:tcPr>
            <w:tcW w:w="438" w:type="pct"/>
            <w:shd w:val="clear" w:color="auto" w:fill="FFFFFF" w:themeFill="background1"/>
            <w:vAlign w:val="center"/>
          </w:tcPr>
          <w:p w:rsidR="00896CE7" w:rsidRPr="00896CE7" w:rsidRDefault="00896CE7" w:rsidP="00896CE7">
            <w:pPr>
              <w:spacing w:before="60" w:after="60" w:line="240" w:lineRule="auto"/>
              <w:jc w:val="center"/>
              <w:rPr>
                <w:sz w:val="20"/>
                <w:szCs w:val="20"/>
              </w:rPr>
            </w:pPr>
            <w:r w:rsidRPr="00896CE7">
              <w:rPr>
                <w:sz w:val="20"/>
                <w:szCs w:val="20"/>
              </w:rPr>
              <w:t>48</w:t>
            </w:r>
          </w:p>
        </w:tc>
        <w:tc>
          <w:tcPr>
            <w:tcW w:w="430" w:type="pct"/>
            <w:shd w:val="clear" w:color="auto" w:fill="FFFFFF" w:themeFill="background1"/>
            <w:vAlign w:val="center"/>
          </w:tcPr>
          <w:p w:rsidR="00896CE7" w:rsidRPr="00896CE7" w:rsidRDefault="00896CE7" w:rsidP="00896CE7">
            <w:pPr>
              <w:spacing w:before="60" w:after="60" w:line="240" w:lineRule="auto"/>
              <w:jc w:val="center"/>
              <w:rPr>
                <w:sz w:val="20"/>
                <w:szCs w:val="20"/>
              </w:rPr>
            </w:pPr>
            <w:r w:rsidRPr="00896CE7">
              <w:rPr>
                <w:sz w:val="20"/>
                <w:szCs w:val="20"/>
              </w:rPr>
              <w:t>47</w:t>
            </w:r>
          </w:p>
        </w:tc>
      </w:tr>
      <w:tr w:rsidR="00896CE7" w:rsidRPr="00896CE7" w:rsidTr="00896CE7">
        <w:trPr>
          <w:trHeight w:val="20"/>
          <w:jc w:val="center"/>
        </w:trPr>
        <w:tc>
          <w:tcPr>
            <w:tcW w:w="2112" w:type="pct"/>
            <w:vAlign w:val="center"/>
          </w:tcPr>
          <w:p w:rsidR="00896CE7" w:rsidRPr="00896CE7" w:rsidRDefault="00896CE7" w:rsidP="00896CE7">
            <w:pPr>
              <w:spacing w:before="60" w:after="60" w:line="240" w:lineRule="auto"/>
              <w:jc w:val="center"/>
              <w:rPr>
                <w:rFonts w:eastAsia="Times New Roman" w:cs="Arial"/>
                <w:sz w:val="20"/>
                <w:szCs w:val="20"/>
                <w:lang w:eastAsia="pl-PL"/>
              </w:rPr>
            </w:pPr>
            <w:r w:rsidRPr="00896CE7">
              <w:rPr>
                <w:rFonts w:eastAsia="Times New Roman" w:cs="Arial"/>
                <w:sz w:val="20"/>
                <w:szCs w:val="20"/>
                <w:lang w:eastAsia="pl-PL"/>
              </w:rPr>
              <w:t>Zgony ogółem</w:t>
            </w:r>
          </w:p>
        </w:tc>
        <w:tc>
          <w:tcPr>
            <w:tcW w:w="706" w:type="pct"/>
            <w:vAlign w:val="center"/>
          </w:tcPr>
          <w:p w:rsidR="00896CE7" w:rsidRPr="00896CE7" w:rsidRDefault="00896CE7" w:rsidP="00896CE7">
            <w:pPr>
              <w:spacing w:before="60" w:after="60" w:line="240" w:lineRule="auto"/>
              <w:jc w:val="center"/>
              <w:rPr>
                <w:rFonts w:eastAsia="Times New Roman" w:cs="Arial"/>
                <w:sz w:val="20"/>
                <w:szCs w:val="20"/>
                <w:lang w:eastAsia="pl-PL"/>
              </w:rPr>
            </w:pPr>
            <w:r w:rsidRPr="00896CE7">
              <w:rPr>
                <w:rFonts w:eastAsia="Times New Roman" w:cs="Arial"/>
                <w:sz w:val="20"/>
                <w:szCs w:val="20"/>
                <w:lang w:eastAsia="pl-PL"/>
              </w:rPr>
              <w:t>Osoba</w:t>
            </w:r>
          </w:p>
        </w:tc>
        <w:tc>
          <w:tcPr>
            <w:tcW w:w="438" w:type="pct"/>
            <w:shd w:val="clear" w:color="auto" w:fill="FFFFFF" w:themeFill="background1"/>
            <w:vAlign w:val="center"/>
          </w:tcPr>
          <w:p w:rsidR="00896CE7" w:rsidRPr="00896CE7" w:rsidRDefault="00896CE7" w:rsidP="00896CE7">
            <w:pPr>
              <w:spacing w:before="60" w:after="60" w:line="240" w:lineRule="auto"/>
              <w:jc w:val="center"/>
              <w:rPr>
                <w:sz w:val="20"/>
                <w:szCs w:val="20"/>
              </w:rPr>
            </w:pPr>
            <w:r w:rsidRPr="00896CE7">
              <w:rPr>
                <w:sz w:val="20"/>
                <w:szCs w:val="20"/>
              </w:rPr>
              <w:t>49</w:t>
            </w:r>
          </w:p>
        </w:tc>
        <w:tc>
          <w:tcPr>
            <w:tcW w:w="438" w:type="pct"/>
            <w:shd w:val="clear" w:color="auto" w:fill="FFFFFF" w:themeFill="background1"/>
            <w:vAlign w:val="center"/>
          </w:tcPr>
          <w:p w:rsidR="00896CE7" w:rsidRPr="00896CE7" w:rsidRDefault="00896CE7" w:rsidP="00896CE7">
            <w:pPr>
              <w:spacing w:before="60" w:after="60" w:line="240" w:lineRule="auto"/>
              <w:jc w:val="center"/>
              <w:rPr>
                <w:sz w:val="20"/>
                <w:szCs w:val="20"/>
              </w:rPr>
            </w:pPr>
            <w:r w:rsidRPr="00896CE7">
              <w:rPr>
                <w:sz w:val="20"/>
                <w:szCs w:val="20"/>
              </w:rPr>
              <w:t>49</w:t>
            </w:r>
          </w:p>
        </w:tc>
        <w:tc>
          <w:tcPr>
            <w:tcW w:w="438" w:type="pct"/>
            <w:shd w:val="clear" w:color="auto" w:fill="FFFFFF" w:themeFill="background1"/>
            <w:vAlign w:val="center"/>
          </w:tcPr>
          <w:p w:rsidR="00896CE7" w:rsidRPr="00896CE7" w:rsidRDefault="00896CE7" w:rsidP="00896CE7">
            <w:pPr>
              <w:spacing w:before="60" w:after="60" w:line="240" w:lineRule="auto"/>
              <w:jc w:val="center"/>
              <w:rPr>
                <w:sz w:val="20"/>
                <w:szCs w:val="20"/>
              </w:rPr>
            </w:pPr>
            <w:r w:rsidRPr="00896CE7">
              <w:rPr>
                <w:sz w:val="20"/>
                <w:szCs w:val="20"/>
              </w:rPr>
              <w:t>45</w:t>
            </w:r>
          </w:p>
        </w:tc>
        <w:tc>
          <w:tcPr>
            <w:tcW w:w="438" w:type="pct"/>
            <w:shd w:val="clear" w:color="auto" w:fill="FFFFFF" w:themeFill="background1"/>
            <w:vAlign w:val="center"/>
          </w:tcPr>
          <w:p w:rsidR="00896CE7" w:rsidRPr="00896CE7" w:rsidRDefault="00896CE7" w:rsidP="00896CE7">
            <w:pPr>
              <w:spacing w:before="60" w:after="60" w:line="240" w:lineRule="auto"/>
              <w:jc w:val="center"/>
              <w:rPr>
                <w:sz w:val="20"/>
                <w:szCs w:val="20"/>
              </w:rPr>
            </w:pPr>
            <w:r w:rsidRPr="00896CE7">
              <w:rPr>
                <w:sz w:val="20"/>
                <w:szCs w:val="20"/>
              </w:rPr>
              <w:t>44</w:t>
            </w:r>
          </w:p>
        </w:tc>
        <w:tc>
          <w:tcPr>
            <w:tcW w:w="430" w:type="pct"/>
            <w:shd w:val="clear" w:color="auto" w:fill="FFFFFF" w:themeFill="background1"/>
            <w:vAlign w:val="center"/>
          </w:tcPr>
          <w:p w:rsidR="00896CE7" w:rsidRPr="00896CE7" w:rsidRDefault="00896CE7" w:rsidP="00896CE7">
            <w:pPr>
              <w:spacing w:before="60" w:after="60" w:line="240" w:lineRule="auto"/>
              <w:jc w:val="center"/>
              <w:rPr>
                <w:sz w:val="20"/>
                <w:szCs w:val="20"/>
              </w:rPr>
            </w:pPr>
            <w:r w:rsidRPr="00896CE7">
              <w:rPr>
                <w:sz w:val="20"/>
                <w:szCs w:val="20"/>
              </w:rPr>
              <w:t>49</w:t>
            </w:r>
          </w:p>
        </w:tc>
      </w:tr>
      <w:tr w:rsidR="00896CE7" w:rsidRPr="00896CE7" w:rsidTr="00896CE7">
        <w:trPr>
          <w:trHeight w:val="20"/>
          <w:jc w:val="center"/>
        </w:trPr>
        <w:tc>
          <w:tcPr>
            <w:tcW w:w="2112" w:type="pct"/>
            <w:vAlign w:val="center"/>
          </w:tcPr>
          <w:p w:rsidR="00896CE7" w:rsidRPr="00896CE7" w:rsidRDefault="00896CE7" w:rsidP="00896CE7">
            <w:pPr>
              <w:spacing w:before="60" w:after="60" w:line="240" w:lineRule="auto"/>
              <w:jc w:val="center"/>
              <w:rPr>
                <w:rFonts w:eastAsia="Times New Roman" w:cs="Arial"/>
                <w:b/>
                <w:sz w:val="20"/>
                <w:szCs w:val="20"/>
                <w:lang w:eastAsia="pl-PL"/>
              </w:rPr>
            </w:pPr>
            <w:r w:rsidRPr="00896CE7">
              <w:rPr>
                <w:rFonts w:eastAsia="Times New Roman" w:cs="Arial"/>
                <w:b/>
                <w:sz w:val="20"/>
                <w:szCs w:val="20"/>
                <w:lang w:eastAsia="pl-PL"/>
              </w:rPr>
              <w:t>Przyrost naturalny</w:t>
            </w:r>
          </w:p>
        </w:tc>
        <w:tc>
          <w:tcPr>
            <w:tcW w:w="706" w:type="pct"/>
            <w:vAlign w:val="center"/>
          </w:tcPr>
          <w:p w:rsidR="00896CE7" w:rsidRPr="00896CE7" w:rsidRDefault="00896CE7" w:rsidP="00896CE7">
            <w:pPr>
              <w:spacing w:before="60" w:after="60" w:line="240" w:lineRule="auto"/>
              <w:jc w:val="center"/>
              <w:rPr>
                <w:rFonts w:eastAsia="Times New Roman" w:cs="Arial"/>
                <w:b/>
                <w:sz w:val="20"/>
                <w:szCs w:val="20"/>
                <w:lang w:eastAsia="pl-PL"/>
              </w:rPr>
            </w:pPr>
            <w:r w:rsidRPr="00896CE7">
              <w:rPr>
                <w:rFonts w:eastAsia="Times New Roman" w:cs="Arial"/>
                <w:b/>
                <w:sz w:val="20"/>
                <w:szCs w:val="20"/>
                <w:lang w:eastAsia="pl-PL"/>
              </w:rPr>
              <w:t>Osoba</w:t>
            </w:r>
          </w:p>
        </w:tc>
        <w:tc>
          <w:tcPr>
            <w:tcW w:w="438" w:type="pct"/>
            <w:shd w:val="clear" w:color="auto" w:fill="FFFFFF" w:themeFill="background1"/>
            <w:vAlign w:val="center"/>
          </w:tcPr>
          <w:p w:rsidR="00896CE7" w:rsidRPr="00896CE7" w:rsidRDefault="00896CE7" w:rsidP="00896CE7">
            <w:pPr>
              <w:spacing w:before="60" w:after="60" w:line="240" w:lineRule="auto"/>
              <w:jc w:val="center"/>
              <w:rPr>
                <w:b/>
                <w:sz w:val="20"/>
                <w:szCs w:val="20"/>
              </w:rPr>
            </w:pPr>
            <w:r w:rsidRPr="00896CE7">
              <w:rPr>
                <w:b/>
                <w:sz w:val="20"/>
                <w:szCs w:val="20"/>
              </w:rPr>
              <w:t>3</w:t>
            </w:r>
          </w:p>
        </w:tc>
        <w:tc>
          <w:tcPr>
            <w:tcW w:w="438" w:type="pct"/>
            <w:shd w:val="clear" w:color="auto" w:fill="FFFFFF" w:themeFill="background1"/>
            <w:vAlign w:val="center"/>
          </w:tcPr>
          <w:p w:rsidR="00896CE7" w:rsidRPr="00896CE7" w:rsidRDefault="00896CE7" w:rsidP="00896CE7">
            <w:pPr>
              <w:spacing w:before="60" w:after="60" w:line="240" w:lineRule="auto"/>
              <w:jc w:val="center"/>
              <w:rPr>
                <w:b/>
                <w:sz w:val="20"/>
                <w:szCs w:val="20"/>
              </w:rPr>
            </w:pPr>
            <w:r w:rsidRPr="00896CE7">
              <w:rPr>
                <w:b/>
                <w:sz w:val="20"/>
                <w:szCs w:val="20"/>
              </w:rPr>
              <w:t>-14</w:t>
            </w:r>
          </w:p>
        </w:tc>
        <w:tc>
          <w:tcPr>
            <w:tcW w:w="438" w:type="pct"/>
            <w:shd w:val="clear" w:color="auto" w:fill="FFFFFF" w:themeFill="background1"/>
            <w:vAlign w:val="center"/>
          </w:tcPr>
          <w:p w:rsidR="00896CE7" w:rsidRPr="00896CE7" w:rsidRDefault="00896CE7" w:rsidP="00896CE7">
            <w:pPr>
              <w:spacing w:before="60" w:after="60" w:line="240" w:lineRule="auto"/>
              <w:jc w:val="center"/>
              <w:rPr>
                <w:b/>
                <w:sz w:val="20"/>
                <w:szCs w:val="20"/>
              </w:rPr>
            </w:pPr>
            <w:r w:rsidRPr="00896CE7">
              <w:rPr>
                <w:b/>
                <w:sz w:val="20"/>
                <w:szCs w:val="20"/>
              </w:rPr>
              <w:t>2</w:t>
            </w:r>
          </w:p>
        </w:tc>
        <w:tc>
          <w:tcPr>
            <w:tcW w:w="438" w:type="pct"/>
            <w:shd w:val="clear" w:color="auto" w:fill="FFFFFF" w:themeFill="background1"/>
            <w:vAlign w:val="center"/>
          </w:tcPr>
          <w:p w:rsidR="00896CE7" w:rsidRPr="00896CE7" w:rsidRDefault="00896CE7" w:rsidP="00896CE7">
            <w:pPr>
              <w:spacing w:before="60" w:after="60" w:line="240" w:lineRule="auto"/>
              <w:jc w:val="center"/>
              <w:rPr>
                <w:b/>
                <w:sz w:val="20"/>
                <w:szCs w:val="20"/>
              </w:rPr>
            </w:pPr>
            <w:r w:rsidRPr="00896CE7">
              <w:rPr>
                <w:b/>
                <w:sz w:val="20"/>
                <w:szCs w:val="20"/>
              </w:rPr>
              <w:t>4</w:t>
            </w:r>
          </w:p>
        </w:tc>
        <w:tc>
          <w:tcPr>
            <w:tcW w:w="430" w:type="pct"/>
            <w:shd w:val="clear" w:color="auto" w:fill="FFFFFF" w:themeFill="background1"/>
            <w:vAlign w:val="center"/>
          </w:tcPr>
          <w:p w:rsidR="00896CE7" w:rsidRPr="00896CE7" w:rsidRDefault="00896CE7" w:rsidP="00896CE7">
            <w:pPr>
              <w:spacing w:before="60" w:after="60" w:line="240" w:lineRule="auto"/>
              <w:jc w:val="center"/>
              <w:rPr>
                <w:b/>
                <w:sz w:val="20"/>
                <w:szCs w:val="20"/>
              </w:rPr>
            </w:pPr>
            <w:r w:rsidRPr="00896CE7">
              <w:rPr>
                <w:b/>
                <w:sz w:val="20"/>
                <w:szCs w:val="20"/>
              </w:rPr>
              <w:t>-2</w:t>
            </w:r>
          </w:p>
        </w:tc>
      </w:tr>
    </w:tbl>
    <w:p w:rsidR="00C929BC" w:rsidRPr="00C929BC" w:rsidRDefault="00C929BC" w:rsidP="00C929BC">
      <w:pPr>
        <w:spacing w:before="120" w:after="120" w:line="240" w:lineRule="auto"/>
        <w:jc w:val="right"/>
        <w:rPr>
          <w:sz w:val="18"/>
        </w:rPr>
      </w:pPr>
      <w:r w:rsidRPr="00896CE7">
        <w:rPr>
          <w:sz w:val="18"/>
        </w:rPr>
        <w:t>Źródło: Opracowanie własne na podstawie danych GUS</w:t>
      </w:r>
    </w:p>
    <w:p w:rsidR="002C6499" w:rsidRPr="00B13F94" w:rsidRDefault="002C6499" w:rsidP="008B73DA">
      <w:pPr>
        <w:spacing w:before="120" w:after="120" w:line="360" w:lineRule="auto"/>
        <w:jc w:val="both"/>
        <w:rPr>
          <w:rFonts w:cs="Arial"/>
          <w:b/>
          <w:smallCaps/>
          <w:u w:val="single"/>
        </w:rPr>
      </w:pPr>
      <w:r w:rsidRPr="00B13F94">
        <w:rPr>
          <w:rFonts w:cs="Arial"/>
          <w:b/>
          <w:smallCaps/>
          <w:u w:val="single"/>
        </w:rPr>
        <w:t>Migracje</w:t>
      </w:r>
    </w:p>
    <w:p w:rsidR="005E6024" w:rsidRPr="00896CE7" w:rsidRDefault="00215B55" w:rsidP="0088593A">
      <w:pPr>
        <w:spacing w:before="120" w:after="120" w:line="360" w:lineRule="auto"/>
        <w:jc w:val="both"/>
        <w:rPr>
          <w:rFonts w:eastAsia="Times New Roman" w:cs="Arial"/>
          <w:lang w:eastAsia="pl-PL"/>
        </w:rPr>
      </w:pPr>
      <w:r w:rsidRPr="00896CE7">
        <w:rPr>
          <w:rFonts w:cs="Arial"/>
          <w:lang w:eastAsia="pl-PL"/>
        </w:rPr>
        <w:t xml:space="preserve">Poprzez migracje rozumie się stałą lub czasową zmianę miejsca pobytu. Saldo migracji ma istotny wpływ na wysokość populacji danego obszaru. </w:t>
      </w:r>
      <w:r w:rsidR="00032087" w:rsidRPr="00896CE7">
        <w:rPr>
          <w:rFonts w:eastAsia="Times New Roman" w:cs="Arial"/>
          <w:lang w:eastAsia="pl-PL"/>
        </w:rPr>
        <w:t>Analizując dane</w:t>
      </w:r>
      <w:r w:rsidR="00896CE7" w:rsidRPr="00896CE7">
        <w:rPr>
          <w:rFonts w:eastAsia="Times New Roman" w:cs="Arial"/>
          <w:lang w:eastAsia="pl-PL"/>
        </w:rPr>
        <w:t xml:space="preserve"> GUS</w:t>
      </w:r>
      <w:r w:rsidR="00032087" w:rsidRPr="00896CE7">
        <w:rPr>
          <w:rFonts w:eastAsia="Times New Roman" w:cs="Arial"/>
          <w:lang w:eastAsia="pl-PL"/>
        </w:rPr>
        <w:t xml:space="preserve"> dotyczące migracji </w:t>
      </w:r>
      <w:r w:rsidR="0004037A" w:rsidRPr="00896CE7">
        <w:rPr>
          <w:rFonts w:eastAsia="Times New Roman" w:cs="Arial"/>
          <w:lang w:eastAsia="pl-PL"/>
        </w:rPr>
        <w:t xml:space="preserve">wewnętrznej </w:t>
      </w:r>
      <w:r w:rsidR="00032087" w:rsidRPr="00896CE7">
        <w:rPr>
          <w:rFonts w:eastAsia="Times New Roman" w:cs="Arial"/>
          <w:lang w:eastAsia="pl-PL"/>
        </w:rPr>
        <w:t xml:space="preserve">na </w:t>
      </w:r>
      <w:r w:rsidR="00427551" w:rsidRPr="00896CE7">
        <w:rPr>
          <w:rFonts w:eastAsia="Times New Roman" w:cs="Arial"/>
          <w:lang w:eastAsia="pl-PL"/>
        </w:rPr>
        <w:t xml:space="preserve">obszarze </w:t>
      </w:r>
      <w:r w:rsidR="00F00CC7">
        <w:rPr>
          <w:rFonts w:eastAsia="Times New Roman" w:cs="Arial"/>
          <w:lang w:eastAsia="pl-PL"/>
        </w:rPr>
        <w:t xml:space="preserve">miasta i </w:t>
      </w:r>
      <w:r w:rsidR="00427551" w:rsidRPr="00896CE7">
        <w:rPr>
          <w:rFonts w:eastAsia="Times New Roman" w:cs="Arial"/>
          <w:lang w:eastAsia="pl-PL"/>
        </w:rPr>
        <w:t xml:space="preserve">gminy na </w:t>
      </w:r>
      <w:r w:rsidR="00032087" w:rsidRPr="00896CE7">
        <w:rPr>
          <w:rFonts w:eastAsia="Times New Roman" w:cs="Arial"/>
          <w:lang w:eastAsia="pl-PL"/>
        </w:rPr>
        <w:t>przestrzeni lat 201</w:t>
      </w:r>
      <w:r w:rsidR="0009610C" w:rsidRPr="00896CE7">
        <w:rPr>
          <w:rFonts w:eastAsia="Times New Roman" w:cs="Arial"/>
          <w:lang w:eastAsia="pl-PL"/>
        </w:rPr>
        <w:t>5</w:t>
      </w:r>
      <w:r w:rsidR="00032087" w:rsidRPr="00896CE7">
        <w:rPr>
          <w:rFonts w:eastAsia="Times New Roman" w:cs="Arial"/>
          <w:lang w:eastAsia="pl-PL"/>
        </w:rPr>
        <w:t>-201</w:t>
      </w:r>
      <w:r w:rsidR="008B73DA" w:rsidRPr="00896CE7">
        <w:rPr>
          <w:rFonts w:eastAsia="Times New Roman" w:cs="Arial"/>
          <w:lang w:eastAsia="pl-PL"/>
        </w:rPr>
        <w:t>9</w:t>
      </w:r>
      <w:r w:rsidR="00032087" w:rsidRPr="00896CE7">
        <w:rPr>
          <w:rFonts w:eastAsia="Times New Roman" w:cs="Arial"/>
          <w:lang w:eastAsia="pl-PL"/>
        </w:rPr>
        <w:t xml:space="preserve"> można zauważyć, że </w:t>
      </w:r>
      <w:r w:rsidR="005E6024" w:rsidRPr="00896CE7">
        <w:rPr>
          <w:rFonts w:eastAsia="Times New Roman" w:cs="Arial"/>
          <w:lang w:eastAsia="pl-PL"/>
        </w:rPr>
        <w:t xml:space="preserve">saldo migracji na terenie gminy </w:t>
      </w:r>
      <w:r w:rsidR="0004037A" w:rsidRPr="00896CE7">
        <w:rPr>
          <w:rFonts w:eastAsia="Times New Roman" w:cs="Arial"/>
          <w:lang w:eastAsia="pl-PL"/>
        </w:rPr>
        <w:t>przyjmowało</w:t>
      </w:r>
      <w:r w:rsidR="00F00CC7">
        <w:rPr>
          <w:rFonts w:eastAsia="Times New Roman" w:cs="Arial"/>
          <w:lang w:eastAsia="pl-PL"/>
        </w:rPr>
        <w:t xml:space="preserve"> wartości ujemne, co świadczy o </w:t>
      </w:r>
      <w:r w:rsidR="0004037A" w:rsidRPr="00896CE7">
        <w:rPr>
          <w:rFonts w:eastAsia="Times New Roman" w:cs="Arial"/>
          <w:lang w:eastAsia="pl-PL"/>
        </w:rPr>
        <w:t>większej liczbie osób, które się wymeldowywały niż meldowały w danym roku.</w:t>
      </w:r>
    </w:p>
    <w:p w:rsidR="0003247D" w:rsidRPr="007409E2" w:rsidRDefault="0003247D" w:rsidP="0003247D">
      <w:pPr>
        <w:keepNext/>
        <w:spacing w:before="240" w:after="120" w:line="240" w:lineRule="auto"/>
        <w:jc w:val="center"/>
        <w:rPr>
          <w:rFonts w:eastAsia="Times New Roman" w:cs="Arial"/>
          <w:b/>
          <w:bCs/>
          <w:sz w:val="20"/>
          <w:szCs w:val="20"/>
          <w:lang w:eastAsia="pl-PL"/>
        </w:rPr>
      </w:pPr>
      <w:bookmarkStart w:id="32" w:name="_Toc66975075"/>
      <w:r w:rsidRPr="007409E2">
        <w:rPr>
          <w:rFonts w:eastAsia="Times New Roman" w:cs="Arial"/>
          <w:b/>
          <w:bCs/>
          <w:sz w:val="20"/>
          <w:szCs w:val="20"/>
          <w:lang w:eastAsia="pl-PL"/>
        </w:rPr>
        <w:t xml:space="preserve">Tabela </w:t>
      </w:r>
      <w:r w:rsidR="00EB2CAA" w:rsidRPr="007409E2">
        <w:rPr>
          <w:rFonts w:eastAsia="Times New Roman" w:cs="Arial"/>
          <w:b/>
          <w:bCs/>
          <w:sz w:val="20"/>
          <w:szCs w:val="20"/>
          <w:lang w:eastAsia="pl-PL"/>
        </w:rPr>
        <w:fldChar w:fldCharType="begin"/>
      </w:r>
      <w:r w:rsidRPr="007409E2">
        <w:rPr>
          <w:rFonts w:eastAsia="Times New Roman" w:cs="Arial"/>
          <w:b/>
          <w:bCs/>
          <w:sz w:val="20"/>
          <w:szCs w:val="20"/>
          <w:lang w:eastAsia="pl-PL"/>
        </w:rPr>
        <w:instrText xml:space="preserve"> SEQ Tabela \* ARABIC </w:instrText>
      </w:r>
      <w:r w:rsidR="00EB2CAA" w:rsidRPr="007409E2">
        <w:rPr>
          <w:rFonts w:eastAsia="Times New Roman" w:cs="Arial"/>
          <w:b/>
          <w:bCs/>
          <w:sz w:val="20"/>
          <w:szCs w:val="20"/>
          <w:lang w:eastAsia="pl-PL"/>
        </w:rPr>
        <w:fldChar w:fldCharType="separate"/>
      </w:r>
      <w:r w:rsidR="00E52731">
        <w:rPr>
          <w:rFonts w:eastAsia="Times New Roman" w:cs="Arial"/>
          <w:b/>
          <w:bCs/>
          <w:noProof/>
          <w:sz w:val="20"/>
          <w:szCs w:val="20"/>
          <w:lang w:eastAsia="pl-PL"/>
        </w:rPr>
        <w:t>4</w:t>
      </w:r>
      <w:r w:rsidR="00EB2CAA" w:rsidRPr="007409E2">
        <w:rPr>
          <w:rFonts w:eastAsia="Times New Roman" w:cs="Arial"/>
          <w:b/>
          <w:bCs/>
          <w:sz w:val="20"/>
          <w:szCs w:val="20"/>
          <w:lang w:eastAsia="pl-PL"/>
        </w:rPr>
        <w:fldChar w:fldCharType="end"/>
      </w:r>
      <w:r w:rsidRPr="007409E2">
        <w:rPr>
          <w:rFonts w:eastAsia="Times New Roman" w:cs="Arial"/>
          <w:b/>
          <w:bCs/>
          <w:sz w:val="20"/>
          <w:szCs w:val="20"/>
          <w:lang w:eastAsia="pl-PL"/>
        </w:rPr>
        <w:t xml:space="preserve">. </w:t>
      </w:r>
      <w:r w:rsidR="007409E2" w:rsidRPr="007409E2">
        <w:rPr>
          <w:rFonts w:eastAsia="Times New Roman" w:cs="Arial"/>
          <w:b/>
          <w:bCs/>
          <w:sz w:val="20"/>
          <w:szCs w:val="20"/>
          <w:lang w:eastAsia="pl-PL"/>
        </w:rPr>
        <w:t>Migracje wewnętrzne</w:t>
      </w:r>
      <w:r w:rsidRPr="007409E2">
        <w:rPr>
          <w:rFonts w:eastAsia="Times New Roman" w:cs="Arial"/>
          <w:b/>
          <w:bCs/>
          <w:sz w:val="20"/>
          <w:szCs w:val="20"/>
          <w:lang w:eastAsia="pl-PL"/>
        </w:rPr>
        <w:t xml:space="preserve"> </w:t>
      </w:r>
      <w:r w:rsidRPr="007409E2">
        <w:rPr>
          <w:b/>
          <w:color w:val="000000" w:themeColor="text1"/>
          <w:sz w:val="20"/>
        </w:rPr>
        <w:t xml:space="preserve">na terenie miasta </w:t>
      </w:r>
      <w:proofErr w:type="gramStart"/>
      <w:r w:rsidRPr="007409E2">
        <w:rPr>
          <w:b/>
          <w:color w:val="000000" w:themeColor="text1"/>
          <w:sz w:val="20"/>
        </w:rPr>
        <w:t>i  gminy</w:t>
      </w:r>
      <w:proofErr w:type="gramEnd"/>
      <w:r w:rsidRPr="007409E2">
        <w:rPr>
          <w:b/>
          <w:color w:val="000000" w:themeColor="text1"/>
          <w:sz w:val="20"/>
        </w:rPr>
        <w:t xml:space="preserve"> Radzyń Chełmiński</w:t>
      </w:r>
      <w:r w:rsidRPr="007409E2">
        <w:rPr>
          <w:rFonts w:eastAsia="Times New Roman" w:cs="Arial"/>
          <w:b/>
          <w:bCs/>
          <w:sz w:val="20"/>
          <w:szCs w:val="20"/>
          <w:lang w:eastAsia="pl-PL"/>
        </w:rPr>
        <w:t xml:space="preserve"> w latach 2015-2019</w:t>
      </w:r>
      <w:bookmarkEnd w:id="32"/>
    </w:p>
    <w:tbl>
      <w:tblPr>
        <w:tblW w:w="5000" w:type="pct"/>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ook w:val="04A0"/>
      </w:tblPr>
      <w:tblGrid>
        <w:gridCol w:w="3922"/>
        <w:gridCol w:w="1312"/>
        <w:gridCol w:w="813"/>
        <w:gridCol w:w="813"/>
        <w:gridCol w:w="813"/>
        <w:gridCol w:w="813"/>
        <w:gridCol w:w="800"/>
      </w:tblGrid>
      <w:tr w:rsidR="007409E2" w:rsidRPr="007409E2" w:rsidTr="007409E2">
        <w:trPr>
          <w:trHeight w:val="20"/>
          <w:tblHeader/>
          <w:jc w:val="center"/>
        </w:trPr>
        <w:tc>
          <w:tcPr>
            <w:tcW w:w="2111" w:type="pct"/>
            <w:tcBorders>
              <w:top w:val="double" w:sz="4" w:space="0" w:color="000000"/>
            </w:tcBorders>
            <w:shd w:val="clear" w:color="auto" w:fill="BFBFBF"/>
            <w:vAlign w:val="center"/>
          </w:tcPr>
          <w:p w:rsidR="007409E2" w:rsidRPr="007409E2" w:rsidRDefault="007409E2" w:rsidP="007409E2">
            <w:pPr>
              <w:spacing w:before="60" w:after="60" w:line="240" w:lineRule="auto"/>
              <w:jc w:val="center"/>
              <w:rPr>
                <w:rFonts w:eastAsia="Times New Roman" w:cs="Arial"/>
                <w:b/>
                <w:sz w:val="20"/>
                <w:szCs w:val="20"/>
                <w:lang w:eastAsia="pl-PL"/>
              </w:rPr>
            </w:pPr>
            <w:r w:rsidRPr="007409E2">
              <w:rPr>
                <w:rFonts w:eastAsia="Times New Roman" w:cs="Arial"/>
                <w:b/>
                <w:sz w:val="20"/>
                <w:szCs w:val="20"/>
                <w:lang w:eastAsia="pl-PL"/>
              </w:rPr>
              <w:t>Wyszczególnienie</w:t>
            </w:r>
          </w:p>
        </w:tc>
        <w:tc>
          <w:tcPr>
            <w:tcW w:w="706" w:type="pct"/>
            <w:tcBorders>
              <w:top w:val="double" w:sz="4" w:space="0" w:color="000000"/>
            </w:tcBorders>
            <w:shd w:val="clear" w:color="auto" w:fill="BFBFBF"/>
            <w:vAlign w:val="center"/>
          </w:tcPr>
          <w:p w:rsidR="007409E2" w:rsidRPr="007409E2" w:rsidRDefault="007409E2" w:rsidP="007409E2">
            <w:pPr>
              <w:spacing w:before="60" w:after="60" w:line="240" w:lineRule="auto"/>
              <w:jc w:val="center"/>
              <w:rPr>
                <w:rFonts w:eastAsia="Times New Roman" w:cs="Arial"/>
                <w:b/>
                <w:sz w:val="20"/>
                <w:szCs w:val="20"/>
                <w:lang w:eastAsia="pl-PL"/>
              </w:rPr>
            </w:pPr>
            <w:r w:rsidRPr="007409E2">
              <w:rPr>
                <w:rFonts w:eastAsia="Times New Roman" w:cs="Arial"/>
                <w:b/>
                <w:sz w:val="20"/>
                <w:szCs w:val="20"/>
                <w:lang w:eastAsia="pl-PL"/>
              </w:rPr>
              <w:t>Jednostka</w:t>
            </w:r>
          </w:p>
        </w:tc>
        <w:tc>
          <w:tcPr>
            <w:tcW w:w="438" w:type="pct"/>
            <w:tcBorders>
              <w:top w:val="double" w:sz="4" w:space="0" w:color="000000"/>
            </w:tcBorders>
            <w:shd w:val="clear" w:color="auto" w:fill="BFBFBF"/>
            <w:vAlign w:val="center"/>
          </w:tcPr>
          <w:p w:rsidR="007409E2" w:rsidRPr="007409E2" w:rsidRDefault="007409E2" w:rsidP="007409E2">
            <w:pPr>
              <w:spacing w:before="60" w:after="60" w:line="240" w:lineRule="auto"/>
              <w:jc w:val="center"/>
              <w:rPr>
                <w:rFonts w:eastAsia="Times New Roman" w:cs="Arial"/>
                <w:b/>
                <w:sz w:val="20"/>
                <w:szCs w:val="20"/>
                <w:lang w:eastAsia="pl-PL"/>
              </w:rPr>
            </w:pPr>
            <w:r w:rsidRPr="007409E2">
              <w:rPr>
                <w:rFonts w:eastAsia="Times New Roman" w:cs="Arial"/>
                <w:b/>
                <w:sz w:val="20"/>
                <w:szCs w:val="20"/>
                <w:lang w:eastAsia="pl-PL"/>
              </w:rPr>
              <w:t>2015</w:t>
            </w:r>
          </w:p>
        </w:tc>
        <w:tc>
          <w:tcPr>
            <w:tcW w:w="438" w:type="pct"/>
            <w:tcBorders>
              <w:top w:val="double" w:sz="4" w:space="0" w:color="000000"/>
            </w:tcBorders>
            <w:shd w:val="clear" w:color="auto" w:fill="BFBFBF"/>
            <w:vAlign w:val="center"/>
          </w:tcPr>
          <w:p w:rsidR="007409E2" w:rsidRPr="007409E2" w:rsidRDefault="007409E2" w:rsidP="007409E2">
            <w:pPr>
              <w:spacing w:before="60" w:after="60" w:line="240" w:lineRule="auto"/>
              <w:jc w:val="center"/>
              <w:rPr>
                <w:rFonts w:eastAsia="Times New Roman" w:cs="Arial"/>
                <w:b/>
                <w:sz w:val="20"/>
                <w:szCs w:val="20"/>
                <w:lang w:eastAsia="pl-PL"/>
              </w:rPr>
            </w:pPr>
            <w:r w:rsidRPr="007409E2">
              <w:rPr>
                <w:rFonts w:eastAsia="Times New Roman" w:cs="Arial"/>
                <w:b/>
                <w:sz w:val="20"/>
                <w:szCs w:val="20"/>
                <w:lang w:eastAsia="pl-PL"/>
              </w:rPr>
              <w:t>2016</w:t>
            </w:r>
          </w:p>
        </w:tc>
        <w:tc>
          <w:tcPr>
            <w:tcW w:w="438" w:type="pct"/>
            <w:tcBorders>
              <w:top w:val="double" w:sz="4" w:space="0" w:color="000000"/>
            </w:tcBorders>
            <w:shd w:val="clear" w:color="auto" w:fill="BFBFBF"/>
            <w:vAlign w:val="center"/>
          </w:tcPr>
          <w:p w:rsidR="007409E2" w:rsidRPr="007409E2" w:rsidRDefault="007409E2" w:rsidP="007409E2">
            <w:pPr>
              <w:spacing w:before="60" w:after="60" w:line="240" w:lineRule="auto"/>
              <w:jc w:val="center"/>
              <w:rPr>
                <w:rFonts w:eastAsia="Times New Roman" w:cs="Arial"/>
                <w:b/>
                <w:sz w:val="20"/>
                <w:szCs w:val="20"/>
                <w:lang w:eastAsia="pl-PL"/>
              </w:rPr>
            </w:pPr>
            <w:r w:rsidRPr="007409E2">
              <w:rPr>
                <w:rFonts w:eastAsia="Times New Roman" w:cs="Arial"/>
                <w:b/>
                <w:sz w:val="20"/>
                <w:szCs w:val="20"/>
                <w:lang w:eastAsia="pl-PL"/>
              </w:rPr>
              <w:t>2017</w:t>
            </w:r>
          </w:p>
        </w:tc>
        <w:tc>
          <w:tcPr>
            <w:tcW w:w="438" w:type="pct"/>
            <w:tcBorders>
              <w:top w:val="double" w:sz="4" w:space="0" w:color="000000"/>
            </w:tcBorders>
            <w:shd w:val="clear" w:color="auto" w:fill="BFBFBF"/>
            <w:vAlign w:val="center"/>
          </w:tcPr>
          <w:p w:rsidR="007409E2" w:rsidRPr="007409E2" w:rsidRDefault="007409E2" w:rsidP="007409E2">
            <w:pPr>
              <w:spacing w:before="60" w:after="60" w:line="240" w:lineRule="auto"/>
              <w:jc w:val="center"/>
              <w:rPr>
                <w:rFonts w:eastAsia="Times New Roman" w:cs="Arial"/>
                <w:b/>
                <w:sz w:val="20"/>
                <w:szCs w:val="20"/>
                <w:lang w:eastAsia="pl-PL"/>
              </w:rPr>
            </w:pPr>
            <w:r w:rsidRPr="007409E2">
              <w:rPr>
                <w:rFonts w:eastAsia="Times New Roman" w:cs="Arial"/>
                <w:b/>
                <w:sz w:val="20"/>
                <w:szCs w:val="20"/>
                <w:lang w:eastAsia="pl-PL"/>
              </w:rPr>
              <w:t>2018</w:t>
            </w:r>
          </w:p>
        </w:tc>
        <w:tc>
          <w:tcPr>
            <w:tcW w:w="431" w:type="pct"/>
            <w:tcBorders>
              <w:top w:val="double" w:sz="4" w:space="0" w:color="000000"/>
            </w:tcBorders>
            <w:shd w:val="clear" w:color="auto" w:fill="BFBFBF"/>
            <w:vAlign w:val="center"/>
          </w:tcPr>
          <w:p w:rsidR="007409E2" w:rsidRPr="007409E2" w:rsidRDefault="007409E2" w:rsidP="007409E2">
            <w:pPr>
              <w:spacing w:before="60" w:after="60" w:line="240" w:lineRule="auto"/>
              <w:jc w:val="center"/>
              <w:rPr>
                <w:rFonts w:eastAsia="Times New Roman" w:cs="Arial"/>
                <w:b/>
                <w:sz w:val="20"/>
                <w:szCs w:val="20"/>
                <w:lang w:eastAsia="pl-PL"/>
              </w:rPr>
            </w:pPr>
            <w:r w:rsidRPr="007409E2">
              <w:rPr>
                <w:rFonts w:eastAsia="Times New Roman" w:cs="Arial"/>
                <w:b/>
                <w:sz w:val="20"/>
                <w:szCs w:val="20"/>
                <w:lang w:eastAsia="pl-PL"/>
              </w:rPr>
              <w:t>2019</w:t>
            </w:r>
          </w:p>
        </w:tc>
      </w:tr>
      <w:tr w:rsidR="007409E2" w:rsidRPr="007409E2" w:rsidTr="007409E2">
        <w:trPr>
          <w:trHeight w:val="20"/>
          <w:jc w:val="center"/>
        </w:trPr>
        <w:tc>
          <w:tcPr>
            <w:tcW w:w="2111" w:type="pct"/>
            <w:vAlign w:val="center"/>
          </w:tcPr>
          <w:p w:rsidR="007409E2" w:rsidRPr="007409E2" w:rsidRDefault="007409E2" w:rsidP="007409E2">
            <w:pPr>
              <w:spacing w:before="60" w:after="60" w:line="240" w:lineRule="auto"/>
              <w:jc w:val="center"/>
              <w:rPr>
                <w:rFonts w:eastAsia="Times New Roman" w:cs="Arial"/>
                <w:sz w:val="20"/>
                <w:szCs w:val="20"/>
                <w:lang w:eastAsia="pl-PL"/>
              </w:rPr>
            </w:pPr>
            <w:r w:rsidRPr="007409E2">
              <w:rPr>
                <w:rFonts w:eastAsia="Times New Roman" w:cs="Arial"/>
                <w:sz w:val="20"/>
                <w:szCs w:val="20"/>
                <w:lang w:eastAsia="pl-PL"/>
              </w:rPr>
              <w:t xml:space="preserve">Zameldowania </w:t>
            </w:r>
          </w:p>
        </w:tc>
        <w:tc>
          <w:tcPr>
            <w:tcW w:w="706" w:type="pct"/>
            <w:vAlign w:val="center"/>
          </w:tcPr>
          <w:p w:rsidR="007409E2" w:rsidRPr="007409E2" w:rsidRDefault="007409E2" w:rsidP="007409E2">
            <w:pPr>
              <w:spacing w:before="60" w:after="60" w:line="240" w:lineRule="auto"/>
              <w:jc w:val="center"/>
              <w:rPr>
                <w:rFonts w:eastAsia="Times New Roman" w:cs="Arial"/>
                <w:sz w:val="20"/>
                <w:szCs w:val="20"/>
                <w:lang w:eastAsia="pl-PL"/>
              </w:rPr>
            </w:pPr>
            <w:r w:rsidRPr="007409E2">
              <w:rPr>
                <w:rFonts w:eastAsia="Times New Roman" w:cs="Arial"/>
                <w:sz w:val="20"/>
                <w:szCs w:val="20"/>
                <w:lang w:eastAsia="pl-PL"/>
              </w:rPr>
              <w:t>Osoba</w:t>
            </w:r>
          </w:p>
        </w:tc>
        <w:tc>
          <w:tcPr>
            <w:tcW w:w="438" w:type="pct"/>
            <w:shd w:val="clear" w:color="auto" w:fill="FFFFFF" w:themeFill="background1"/>
            <w:vAlign w:val="center"/>
          </w:tcPr>
          <w:p w:rsidR="007409E2" w:rsidRPr="007409E2" w:rsidRDefault="007409E2" w:rsidP="00896CE7">
            <w:pPr>
              <w:spacing w:before="60" w:after="60" w:line="240" w:lineRule="auto"/>
              <w:jc w:val="center"/>
              <w:rPr>
                <w:sz w:val="20"/>
                <w:szCs w:val="20"/>
              </w:rPr>
            </w:pPr>
            <w:r w:rsidRPr="007409E2">
              <w:rPr>
                <w:sz w:val="20"/>
                <w:szCs w:val="20"/>
              </w:rPr>
              <w:t>44</w:t>
            </w:r>
          </w:p>
        </w:tc>
        <w:tc>
          <w:tcPr>
            <w:tcW w:w="438" w:type="pct"/>
            <w:shd w:val="clear" w:color="auto" w:fill="FFFFFF" w:themeFill="background1"/>
            <w:vAlign w:val="center"/>
          </w:tcPr>
          <w:p w:rsidR="007409E2" w:rsidRPr="007409E2" w:rsidRDefault="007409E2" w:rsidP="00896CE7">
            <w:pPr>
              <w:spacing w:before="60" w:after="60" w:line="240" w:lineRule="auto"/>
              <w:jc w:val="center"/>
              <w:rPr>
                <w:sz w:val="20"/>
                <w:szCs w:val="20"/>
              </w:rPr>
            </w:pPr>
            <w:r w:rsidRPr="007409E2">
              <w:rPr>
                <w:sz w:val="20"/>
                <w:szCs w:val="20"/>
              </w:rPr>
              <w:t>52</w:t>
            </w:r>
          </w:p>
        </w:tc>
        <w:tc>
          <w:tcPr>
            <w:tcW w:w="438" w:type="pct"/>
            <w:shd w:val="clear" w:color="auto" w:fill="FFFFFF" w:themeFill="background1"/>
            <w:vAlign w:val="center"/>
          </w:tcPr>
          <w:p w:rsidR="007409E2" w:rsidRPr="007409E2" w:rsidRDefault="007409E2" w:rsidP="00896CE7">
            <w:pPr>
              <w:spacing w:before="60" w:after="60" w:line="240" w:lineRule="auto"/>
              <w:jc w:val="center"/>
              <w:rPr>
                <w:sz w:val="20"/>
                <w:szCs w:val="20"/>
              </w:rPr>
            </w:pPr>
            <w:r w:rsidRPr="007409E2">
              <w:rPr>
                <w:sz w:val="20"/>
                <w:szCs w:val="20"/>
              </w:rPr>
              <w:t>43</w:t>
            </w:r>
          </w:p>
        </w:tc>
        <w:tc>
          <w:tcPr>
            <w:tcW w:w="438" w:type="pct"/>
            <w:shd w:val="clear" w:color="auto" w:fill="FFFFFF" w:themeFill="background1"/>
            <w:vAlign w:val="center"/>
          </w:tcPr>
          <w:p w:rsidR="007409E2" w:rsidRPr="007409E2" w:rsidRDefault="007409E2" w:rsidP="00896CE7">
            <w:pPr>
              <w:spacing w:before="60" w:after="60" w:line="240" w:lineRule="auto"/>
              <w:jc w:val="center"/>
              <w:rPr>
                <w:sz w:val="20"/>
                <w:szCs w:val="20"/>
              </w:rPr>
            </w:pPr>
            <w:r w:rsidRPr="007409E2">
              <w:rPr>
                <w:sz w:val="20"/>
                <w:szCs w:val="20"/>
              </w:rPr>
              <w:t>38</w:t>
            </w:r>
          </w:p>
        </w:tc>
        <w:tc>
          <w:tcPr>
            <w:tcW w:w="431" w:type="pct"/>
            <w:shd w:val="clear" w:color="auto" w:fill="FFFFFF" w:themeFill="background1"/>
            <w:vAlign w:val="center"/>
          </w:tcPr>
          <w:p w:rsidR="007409E2" w:rsidRPr="007409E2" w:rsidRDefault="007409E2" w:rsidP="00896CE7">
            <w:pPr>
              <w:spacing w:before="60" w:after="60" w:line="240" w:lineRule="auto"/>
              <w:jc w:val="center"/>
              <w:rPr>
                <w:sz w:val="20"/>
                <w:szCs w:val="20"/>
              </w:rPr>
            </w:pPr>
            <w:r w:rsidRPr="007409E2">
              <w:rPr>
                <w:sz w:val="20"/>
                <w:szCs w:val="20"/>
              </w:rPr>
              <w:t>45</w:t>
            </w:r>
          </w:p>
        </w:tc>
      </w:tr>
      <w:tr w:rsidR="007409E2" w:rsidRPr="007409E2" w:rsidTr="007409E2">
        <w:trPr>
          <w:trHeight w:val="20"/>
          <w:jc w:val="center"/>
        </w:trPr>
        <w:tc>
          <w:tcPr>
            <w:tcW w:w="2111" w:type="pct"/>
            <w:vAlign w:val="center"/>
          </w:tcPr>
          <w:p w:rsidR="007409E2" w:rsidRPr="007409E2" w:rsidRDefault="007409E2" w:rsidP="007409E2">
            <w:pPr>
              <w:spacing w:before="60" w:after="60" w:line="240" w:lineRule="auto"/>
              <w:jc w:val="center"/>
              <w:rPr>
                <w:rFonts w:eastAsia="Times New Roman" w:cs="Arial"/>
                <w:sz w:val="20"/>
                <w:szCs w:val="20"/>
                <w:lang w:eastAsia="pl-PL"/>
              </w:rPr>
            </w:pPr>
            <w:r w:rsidRPr="007409E2">
              <w:rPr>
                <w:rFonts w:eastAsia="Times New Roman" w:cs="Arial"/>
                <w:sz w:val="20"/>
                <w:szCs w:val="20"/>
                <w:lang w:eastAsia="pl-PL"/>
              </w:rPr>
              <w:t>Wymeldowania</w:t>
            </w:r>
          </w:p>
        </w:tc>
        <w:tc>
          <w:tcPr>
            <w:tcW w:w="706" w:type="pct"/>
            <w:vAlign w:val="center"/>
          </w:tcPr>
          <w:p w:rsidR="007409E2" w:rsidRPr="007409E2" w:rsidRDefault="007409E2" w:rsidP="007409E2">
            <w:pPr>
              <w:spacing w:before="60" w:after="60" w:line="240" w:lineRule="auto"/>
              <w:jc w:val="center"/>
              <w:rPr>
                <w:rFonts w:eastAsia="Times New Roman" w:cs="Arial"/>
                <w:sz w:val="20"/>
                <w:szCs w:val="20"/>
                <w:lang w:eastAsia="pl-PL"/>
              </w:rPr>
            </w:pPr>
            <w:r w:rsidRPr="007409E2">
              <w:rPr>
                <w:rFonts w:eastAsia="Times New Roman" w:cs="Arial"/>
                <w:sz w:val="20"/>
                <w:szCs w:val="20"/>
                <w:lang w:eastAsia="pl-PL"/>
              </w:rPr>
              <w:t>Osoba</w:t>
            </w:r>
          </w:p>
        </w:tc>
        <w:tc>
          <w:tcPr>
            <w:tcW w:w="438" w:type="pct"/>
            <w:shd w:val="clear" w:color="auto" w:fill="FFFFFF" w:themeFill="background1"/>
            <w:vAlign w:val="center"/>
          </w:tcPr>
          <w:p w:rsidR="007409E2" w:rsidRPr="007409E2" w:rsidRDefault="007409E2" w:rsidP="00896CE7">
            <w:pPr>
              <w:spacing w:before="60" w:after="60" w:line="240" w:lineRule="auto"/>
              <w:jc w:val="center"/>
              <w:rPr>
                <w:sz w:val="20"/>
                <w:szCs w:val="20"/>
              </w:rPr>
            </w:pPr>
            <w:r w:rsidRPr="007409E2">
              <w:rPr>
                <w:sz w:val="20"/>
                <w:szCs w:val="20"/>
              </w:rPr>
              <w:t>76</w:t>
            </w:r>
          </w:p>
        </w:tc>
        <w:tc>
          <w:tcPr>
            <w:tcW w:w="438" w:type="pct"/>
            <w:shd w:val="clear" w:color="auto" w:fill="FFFFFF" w:themeFill="background1"/>
            <w:vAlign w:val="center"/>
          </w:tcPr>
          <w:p w:rsidR="007409E2" w:rsidRPr="007409E2" w:rsidRDefault="007409E2" w:rsidP="00896CE7">
            <w:pPr>
              <w:spacing w:before="60" w:after="60" w:line="240" w:lineRule="auto"/>
              <w:jc w:val="center"/>
              <w:rPr>
                <w:sz w:val="20"/>
                <w:szCs w:val="20"/>
              </w:rPr>
            </w:pPr>
            <w:r w:rsidRPr="007409E2">
              <w:rPr>
                <w:sz w:val="20"/>
                <w:szCs w:val="20"/>
              </w:rPr>
              <w:t>62</w:t>
            </w:r>
          </w:p>
        </w:tc>
        <w:tc>
          <w:tcPr>
            <w:tcW w:w="438" w:type="pct"/>
            <w:shd w:val="clear" w:color="auto" w:fill="FFFFFF" w:themeFill="background1"/>
            <w:vAlign w:val="center"/>
          </w:tcPr>
          <w:p w:rsidR="007409E2" w:rsidRPr="007409E2" w:rsidRDefault="007409E2" w:rsidP="00896CE7">
            <w:pPr>
              <w:spacing w:before="60" w:after="60" w:line="240" w:lineRule="auto"/>
              <w:jc w:val="center"/>
              <w:rPr>
                <w:sz w:val="20"/>
                <w:szCs w:val="20"/>
              </w:rPr>
            </w:pPr>
            <w:r w:rsidRPr="007409E2">
              <w:rPr>
                <w:sz w:val="20"/>
                <w:szCs w:val="20"/>
              </w:rPr>
              <w:t>102</w:t>
            </w:r>
          </w:p>
        </w:tc>
        <w:tc>
          <w:tcPr>
            <w:tcW w:w="438" w:type="pct"/>
            <w:shd w:val="clear" w:color="auto" w:fill="FFFFFF" w:themeFill="background1"/>
            <w:vAlign w:val="center"/>
          </w:tcPr>
          <w:p w:rsidR="007409E2" w:rsidRPr="007409E2" w:rsidRDefault="007409E2" w:rsidP="00896CE7">
            <w:pPr>
              <w:spacing w:before="60" w:after="60" w:line="240" w:lineRule="auto"/>
              <w:jc w:val="center"/>
              <w:rPr>
                <w:sz w:val="20"/>
                <w:szCs w:val="20"/>
              </w:rPr>
            </w:pPr>
            <w:r w:rsidRPr="007409E2">
              <w:rPr>
                <w:sz w:val="20"/>
                <w:szCs w:val="20"/>
              </w:rPr>
              <w:t>84</w:t>
            </w:r>
          </w:p>
        </w:tc>
        <w:tc>
          <w:tcPr>
            <w:tcW w:w="431" w:type="pct"/>
            <w:shd w:val="clear" w:color="auto" w:fill="FFFFFF" w:themeFill="background1"/>
            <w:vAlign w:val="center"/>
          </w:tcPr>
          <w:p w:rsidR="007409E2" w:rsidRPr="007409E2" w:rsidRDefault="007409E2" w:rsidP="00896CE7">
            <w:pPr>
              <w:spacing w:before="60" w:after="60" w:line="240" w:lineRule="auto"/>
              <w:jc w:val="center"/>
              <w:rPr>
                <w:sz w:val="20"/>
                <w:szCs w:val="20"/>
              </w:rPr>
            </w:pPr>
            <w:r w:rsidRPr="007409E2">
              <w:rPr>
                <w:sz w:val="20"/>
                <w:szCs w:val="20"/>
              </w:rPr>
              <w:t>92</w:t>
            </w:r>
          </w:p>
        </w:tc>
      </w:tr>
      <w:tr w:rsidR="007409E2" w:rsidRPr="007409E2" w:rsidTr="007409E2">
        <w:trPr>
          <w:trHeight w:val="20"/>
          <w:jc w:val="center"/>
        </w:trPr>
        <w:tc>
          <w:tcPr>
            <w:tcW w:w="2111" w:type="pct"/>
            <w:vAlign w:val="center"/>
          </w:tcPr>
          <w:p w:rsidR="007409E2" w:rsidRPr="007409E2" w:rsidRDefault="007409E2" w:rsidP="007409E2">
            <w:pPr>
              <w:spacing w:before="60" w:after="60" w:line="240" w:lineRule="auto"/>
              <w:jc w:val="center"/>
              <w:rPr>
                <w:rFonts w:eastAsia="Times New Roman" w:cs="Arial"/>
                <w:b/>
                <w:sz w:val="20"/>
                <w:szCs w:val="20"/>
                <w:lang w:eastAsia="pl-PL"/>
              </w:rPr>
            </w:pPr>
            <w:r w:rsidRPr="007409E2">
              <w:rPr>
                <w:rFonts w:eastAsia="Times New Roman" w:cs="Arial"/>
                <w:b/>
                <w:sz w:val="20"/>
                <w:szCs w:val="20"/>
                <w:lang w:eastAsia="pl-PL"/>
              </w:rPr>
              <w:t>Saldo migracji</w:t>
            </w:r>
          </w:p>
        </w:tc>
        <w:tc>
          <w:tcPr>
            <w:tcW w:w="706" w:type="pct"/>
            <w:vAlign w:val="center"/>
          </w:tcPr>
          <w:p w:rsidR="007409E2" w:rsidRPr="007409E2" w:rsidRDefault="007409E2" w:rsidP="007409E2">
            <w:pPr>
              <w:spacing w:before="60" w:after="60" w:line="240" w:lineRule="auto"/>
              <w:jc w:val="center"/>
              <w:rPr>
                <w:rFonts w:eastAsia="Times New Roman" w:cs="Arial"/>
                <w:b/>
                <w:sz w:val="20"/>
                <w:szCs w:val="20"/>
                <w:lang w:eastAsia="pl-PL"/>
              </w:rPr>
            </w:pPr>
            <w:r w:rsidRPr="007409E2">
              <w:rPr>
                <w:rFonts w:eastAsia="Times New Roman" w:cs="Arial"/>
                <w:b/>
                <w:sz w:val="20"/>
                <w:szCs w:val="20"/>
                <w:lang w:eastAsia="pl-PL"/>
              </w:rPr>
              <w:t>Osoba</w:t>
            </w:r>
          </w:p>
        </w:tc>
        <w:tc>
          <w:tcPr>
            <w:tcW w:w="438" w:type="pct"/>
            <w:shd w:val="clear" w:color="auto" w:fill="FFFFFF" w:themeFill="background1"/>
            <w:vAlign w:val="center"/>
          </w:tcPr>
          <w:p w:rsidR="007409E2" w:rsidRPr="007409E2" w:rsidRDefault="007409E2" w:rsidP="00896CE7">
            <w:pPr>
              <w:spacing w:before="60" w:after="60" w:line="240" w:lineRule="auto"/>
              <w:jc w:val="center"/>
              <w:rPr>
                <w:b/>
                <w:sz w:val="20"/>
                <w:szCs w:val="20"/>
              </w:rPr>
            </w:pPr>
            <w:r w:rsidRPr="007409E2">
              <w:rPr>
                <w:b/>
                <w:sz w:val="20"/>
                <w:szCs w:val="20"/>
              </w:rPr>
              <w:t>-32</w:t>
            </w:r>
          </w:p>
        </w:tc>
        <w:tc>
          <w:tcPr>
            <w:tcW w:w="438" w:type="pct"/>
            <w:shd w:val="clear" w:color="auto" w:fill="FFFFFF" w:themeFill="background1"/>
            <w:vAlign w:val="center"/>
          </w:tcPr>
          <w:p w:rsidR="007409E2" w:rsidRPr="007409E2" w:rsidRDefault="007409E2" w:rsidP="00896CE7">
            <w:pPr>
              <w:spacing w:before="60" w:after="60" w:line="240" w:lineRule="auto"/>
              <w:jc w:val="center"/>
              <w:rPr>
                <w:b/>
                <w:sz w:val="20"/>
                <w:szCs w:val="20"/>
              </w:rPr>
            </w:pPr>
            <w:r w:rsidRPr="007409E2">
              <w:rPr>
                <w:b/>
                <w:sz w:val="20"/>
                <w:szCs w:val="20"/>
              </w:rPr>
              <w:t>-10</w:t>
            </w:r>
          </w:p>
        </w:tc>
        <w:tc>
          <w:tcPr>
            <w:tcW w:w="438" w:type="pct"/>
            <w:shd w:val="clear" w:color="auto" w:fill="FFFFFF" w:themeFill="background1"/>
            <w:vAlign w:val="center"/>
          </w:tcPr>
          <w:p w:rsidR="007409E2" w:rsidRPr="007409E2" w:rsidRDefault="007409E2" w:rsidP="00896CE7">
            <w:pPr>
              <w:spacing w:before="60" w:after="60" w:line="240" w:lineRule="auto"/>
              <w:jc w:val="center"/>
              <w:rPr>
                <w:b/>
                <w:sz w:val="20"/>
                <w:szCs w:val="20"/>
              </w:rPr>
            </w:pPr>
            <w:r w:rsidRPr="007409E2">
              <w:rPr>
                <w:b/>
                <w:sz w:val="20"/>
                <w:szCs w:val="20"/>
              </w:rPr>
              <w:t>-59</w:t>
            </w:r>
          </w:p>
        </w:tc>
        <w:tc>
          <w:tcPr>
            <w:tcW w:w="438" w:type="pct"/>
            <w:shd w:val="clear" w:color="auto" w:fill="FFFFFF" w:themeFill="background1"/>
            <w:vAlign w:val="center"/>
          </w:tcPr>
          <w:p w:rsidR="007409E2" w:rsidRPr="007409E2" w:rsidRDefault="007409E2" w:rsidP="00896CE7">
            <w:pPr>
              <w:spacing w:before="60" w:after="60" w:line="240" w:lineRule="auto"/>
              <w:jc w:val="center"/>
              <w:rPr>
                <w:b/>
                <w:sz w:val="20"/>
                <w:szCs w:val="20"/>
              </w:rPr>
            </w:pPr>
            <w:r w:rsidRPr="007409E2">
              <w:rPr>
                <w:b/>
                <w:sz w:val="20"/>
                <w:szCs w:val="20"/>
              </w:rPr>
              <w:t>-46</w:t>
            </w:r>
          </w:p>
        </w:tc>
        <w:tc>
          <w:tcPr>
            <w:tcW w:w="431" w:type="pct"/>
            <w:shd w:val="clear" w:color="auto" w:fill="FFFFFF" w:themeFill="background1"/>
            <w:vAlign w:val="center"/>
          </w:tcPr>
          <w:p w:rsidR="007409E2" w:rsidRPr="007409E2" w:rsidRDefault="007409E2" w:rsidP="00896CE7">
            <w:pPr>
              <w:spacing w:before="60" w:after="60" w:line="240" w:lineRule="auto"/>
              <w:jc w:val="center"/>
              <w:rPr>
                <w:b/>
                <w:sz w:val="20"/>
                <w:szCs w:val="20"/>
              </w:rPr>
            </w:pPr>
            <w:r w:rsidRPr="007409E2">
              <w:rPr>
                <w:b/>
                <w:sz w:val="20"/>
                <w:szCs w:val="20"/>
              </w:rPr>
              <w:t>-47</w:t>
            </w:r>
          </w:p>
        </w:tc>
      </w:tr>
    </w:tbl>
    <w:p w:rsidR="00C929BC" w:rsidRPr="00C929BC" w:rsidRDefault="00C929BC" w:rsidP="00C929BC">
      <w:pPr>
        <w:spacing w:before="120" w:after="120" w:line="240" w:lineRule="auto"/>
        <w:jc w:val="right"/>
        <w:rPr>
          <w:sz w:val="18"/>
        </w:rPr>
      </w:pPr>
      <w:r w:rsidRPr="00C929BC">
        <w:rPr>
          <w:sz w:val="18"/>
        </w:rPr>
        <w:t>Źródło: Opracowanie własne na podstawie danych GUS</w:t>
      </w:r>
    </w:p>
    <w:p w:rsidR="00342A30" w:rsidRPr="00B13F94" w:rsidRDefault="002B4725" w:rsidP="003B2C9D">
      <w:pPr>
        <w:pStyle w:val="Nagwek3"/>
        <w:spacing w:before="120" w:after="120" w:line="240" w:lineRule="auto"/>
        <w:jc w:val="both"/>
        <w:rPr>
          <w:rFonts w:ascii="Arial" w:hAnsi="Arial" w:cs="Arial"/>
          <w:color w:val="auto"/>
          <w:sz w:val="24"/>
          <w:lang w:eastAsia="pl-PL"/>
        </w:rPr>
      </w:pPr>
      <w:bookmarkStart w:id="33" w:name="_Toc369082909"/>
      <w:bookmarkStart w:id="34" w:name="_Toc403724937"/>
      <w:bookmarkStart w:id="35" w:name="_Toc66973590"/>
      <w:r w:rsidRPr="00B13F94">
        <w:rPr>
          <w:rFonts w:ascii="Arial" w:hAnsi="Arial" w:cs="Arial"/>
          <w:color w:val="auto"/>
          <w:sz w:val="24"/>
          <w:lang w:eastAsia="pl-PL"/>
        </w:rPr>
        <w:t>3.1.3. Rynek pracy</w:t>
      </w:r>
      <w:bookmarkEnd w:id="33"/>
      <w:bookmarkEnd w:id="34"/>
      <w:bookmarkEnd w:id="35"/>
    </w:p>
    <w:p w:rsidR="00DF0BC0" w:rsidRPr="007F0B34" w:rsidRDefault="00254F70" w:rsidP="00DF0BC0">
      <w:pPr>
        <w:autoSpaceDE w:val="0"/>
        <w:autoSpaceDN w:val="0"/>
        <w:adjustRightInd w:val="0"/>
        <w:spacing w:before="120" w:after="120" w:line="360" w:lineRule="auto"/>
        <w:jc w:val="both"/>
        <w:rPr>
          <w:rFonts w:cs="Arial"/>
        </w:rPr>
      </w:pPr>
      <w:r w:rsidRPr="007F0B34">
        <w:rPr>
          <w:rFonts w:eastAsia="Times New Roman" w:cs="Arial"/>
          <w:lang w:eastAsia="pl-PL"/>
        </w:rPr>
        <w:t xml:space="preserve">Według danych GUS na terenie </w:t>
      </w:r>
      <w:r w:rsidR="005838CE" w:rsidRPr="007F0B34">
        <w:rPr>
          <w:rFonts w:eastAsia="Times New Roman" w:cs="Arial"/>
          <w:lang w:eastAsia="pl-PL"/>
        </w:rPr>
        <w:t>miasta i gminy Radzyń Chełmiński</w:t>
      </w:r>
      <w:r w:rsidRPr="007F0B34">
        <w:rPr>
          <w:rFonts w:eastAsia="Times New Roman" w:cs="Arial"/>
          <w:lang w:eastAsia="pl-PL"/>
        </w:rPr>
        <w:t xml:space="preserve"> w roku 201</w:t>
      </w:r>
      <w:r w:rsidR="002B57D1" w:rsidRPr="007F0B34">
        <w:rPr>
          <w:rFonts w:eastAsia="Times New Roman" w:cs="Arial"/>
          <w:lang w:eastAsia="pl-PL"/>
        </w:rPr>
        <w:t>9</w:t>
      </w:r>
      <w:r w:rsidRPr="007F0B34">
        <w:rPr>
          <w:rFonts w:eastAsia="Times New Roman" w:cs="Arial"/>
          <w:lang w:eastAsia="pl-PL"/>
        </w:rPr>
        <w:t xml:space="preserve"> zarejestrowan</w:t>
      </w:r>
      <w:r w:rsidR="00E40231" w:rsidRPr="007F0B34">
        <w:rPr>
          <w:rFonts w:eastAsia="Times New Roman" w:cs="Arial"/>
          <w:lang w:eastAsia="pl-PL"/>
        </w:rPr>
        <w:t>ych</w:t>
      </w:r>
      <w:r w:rsidRPr="007F0B34">
        <w:rPr>
          <w:rFonts w:eastAsia="Times New Roman" w:cs="Arial"/>
          <w:lang w:eastAsia="pl-PL"/>
        </w:rPr>
        <w:t xml:space="preserve"> był</w:t>
      </w:r>
      <w:r w:rsidR="00E40231" w:rsidRPr="007F0B34">
        <w:rPr>
          <w:rFonts w:eastAsia="Times New Roman" w:cs="Arial"/>
          <w:lang w:eastAsia="pl-PL"/>
        </w:rPr>
        <w:t xml:space="preserve">o </w:t>
      </w:r>
      <w:r w:rsidR="005838CE" w:rsidRPr="007F0B34">
        <w:rPr>
          <w:rFonts w:eastAsia="Times New Roman" w:cs="Arial"/>
          <w:lang w:eastAsia="pl-PL"/>
        </w:rPr>
        <w:t>436</w:t>
      </w:r>
      <w:r w:rsidR="00E40231" w:rsidRPr="007F0B34">
        <w:rPr>
          <w:rFonts w:eastAsia="Times New Roman" w:cs="Arial"/>
          <w:lang w:eastAsia="pl-PL"/>
        </w:rPr>
        <w:t xml:space="preserve"> p</w:t>
      </w:r>
      <w:r w:rsidRPr="007F0B34">
        <w:rPr>
          <w:rFonts w:eastAsia="Times New Roman" w:cs="Arial"/>
          <w:lang w:eastAsia="pl-PL"/>
        </w:rPr>
        <w:t>odmiot</w:t>
      </w:r>
      <w:r w:rsidR="00E40231" w:rsidRPr="007F0B34">
        <w:rPr>
          <w:rFonts w:eastAsia="Times New Roman" w:cs="Arial"/>
          <w:lang w:eastAsia="pl-PL"/>
        </w:rPr>
        <w:t>ów</w:t>
      </w:r>
      <w:r w:rsidRPr="007F0B34">
        <w:rPr>
          <w:rFonts w:eastAsia="Times New Roman" w:cs="Arial"/>
          <w:lang w:eastAsia="pl-PL"/>
        </w:rPr>
        <w:t xml:space="preserve"> gospodarcz</w:t>
      </w:r>
      <w:r w:rsidR="00E40231" w:rsidRPr="007F0B34">
        <w:rPr>
          <w:rFonts w:eastAsia="Times New Roman" w:cs="Arial"/>
          <w:lang w:eastAsia="pl-PL"/>
        </w:rPr>
        <w:t>ych</w:t>
      </w:r>
      <w:r w:rsidR="00B713BE" w:rsidRPr="007F0B34">
        <w:rPr>
          <w:rFonts w:eastAsia="Times New Roman" w:cs="Arial"/>
          <w:lang w:eastAsia="pl-PL"/>
        </w:rPr>
        <w:t xml:space="preserve">, z czego </w:t>
      </w:r>
      <w:r w:rsidR="007F0B34" w:rsidRPr="007F0B34">
        <w:rPr>
          <w:rFonts w:eastAsia="Times New Roman" w:cs="Arial"/>
          <w:lang w:eastAsia="pl-PL"/>
        </w:rPr>
        <w:t>414</w:t>
      </w:r>
      <w:r w:rsidRPr="007F0B34">
        <w:rPr>
          <w:rFonts w:eastAsia="Times New Roman" w:cs="Arial"/>
          <w:lang w:eastAsia="pl-PL"/>
        </w:rPr>
        <w:t>, tj</w:t>
      </w:r>
      <w:proofErr w:type="gramStart"/>
      <w:r w:rsidRPr="007F0B34">
        <w:rPr>
          <w:rFonts w:eastAsia="Times New Roman" w:cs="Arial"/>
          <w:lang w:eastAsia="pl-PL"/>
        </w:rPr>
        <w:t xml:space="preserve">. </w:t>
      </w:r>
      <w:r w:rsidR="007F0B34" w:rsidRPr="007F0B34">
        <w:rPr>
          <w:rFonts w:eastAsia="Times New Roman" w:cs="Arial"/>
          <w:lang w:eastAsia="pl-PL"/>
        </w:rPr>
        <w:t>94,95</w:t>
      </w:r>
      <w:r w:rsidRPr="007F0B34">
        <w:rPr>
          <w:rFonts w:eastAsia="Times New Roman" w:cs="Arial"/>
          <w:lang w:eastAsia="pl-PL"/>
        </w:rPr>
        <w:t>% funkcjonowało</w:t>
      </w:r>
      <w:proofErr w:type="gramEnd"/>
      <w:r w:rsidRPr="007F0B34">
        <w:rPr>
          <w:rFonts w:eastAsia="Times New Roman" w:cs="Arial"/>
          <w:lang w:eastAsia="pl-PL"/>
        </w:rPr>
        <w:t xml:space="preserve"> w sektorze prywatnym. Liczba podmiotów gospodarczych ogółem od roku 201</w:t>
      </w:r>
      <w:r w:rsidR="00B713BE" w:rsidRPr="007F0B34">
        <w:rPr>
          <w:rFonts w:eastAsia="Times New Roman" w:cs="Arial"/>
          <w:lang w:eastAsia="pl-PL"/>
        </w:rPr>
        <w:t>5</w:t>
      </w:r>
      <w:r w:rsidRPr="007F0B34">
        <w:rPr>
          <w:rFonts w:eastAsia="Times New Roman" w:cs="Arial"/>
          <w:lang w:eastAsia="pl-PL"/>
        </w:rPr>
        <w:t xml:space="preserve"> wzrosła o</w:t>
      </w:r>
      <w:r w:rsidR="00B713BE" w:rsidRPr="007F0B34">
        <w:rPr>
          <w:rFonts w:eastAsia="Times New Roman" w:cs="Arial"/>
          <w:lang w:eastAsia="pl-PL"/>
        </w:rPr>
        <w:t xml:space="preserve"> </w:t>
      </w:r>
      <w:r w:rsidR="007F0B34" w:rsidRPr="007F0B34">
        <w:rPr>
          <w:rFonts w:eastAsia="Times New Roman" w:cs="Arial"/>
          <w:lang w:eastAsia="pl-PL"/>
        </w:rPr>
        <w:t>34</w:t>
      </w:r>
      <w:r w:rsidR="00B713BE" w:rsidRPr="007F0B34">
        <w:rPr>
          <w:rFonts w:eastAsia="Times New Roman" w:cs="Arial"/>
          <w:lang w:eastAsia="pl-PL"/>
        </w:rPr>
        <w:t xml:space="preserve"> </w:t>
      </w:r>
      <w:r w:rsidRPr="007F0B34">
        <w:rPr>
          <w:rFonts w:eastAsia="Times New Roman" w:cs="Arial"/>
          <w:lang w:eastAsia="pl-PL"/>
        </w:rPr>
        <w:t>działalności tj.</w:t>
      </w:r>
      <w:r w:rsidR="001F1A20" w:rsidRPr="007F0B34">
        <w:rPr>
          <w:rFonts w:eastAsia="Times New Roman" w:cs="Arial"/>
          <w:lang w:eastAsia="pl-PL"/>
        </w:rPr>
        <w:t> </w:t>
      </w:r>
      <w:r w:rsidRPr="007F0B34">
        <w:rPr>
          <w:rFonts w:eastAsia="Times New Roman" w:cs="Arial"/>
          <w:lang w:eastAsia="pl-PL"/>
        </w:rPr>
        <w:t>o</w:t>
      </w:r>
      <w:r w:rsidR="001F1A20" w:rsidRPr="007F0B34">
        <w:rPr>
          <w:rFonts w:eastAsia="Times New Roman" w:cs="Arial"/>
          <w:lang w:eastAsia="pl-PL"/>
        </w:rPr>
        <w:t> </w:t>
      </w:r>
      <w:r w:rsidR="007F0B34" w:rsidRPr="007F0B34">
        <w:rPr>
          <w:rFonts w:eastAsia="Times New Roman" w:cs="Arial"/>
          <w:lang w:eastAsia="pl-PL"/>
        </w:rPr>
        <w:t>8,46</w:t>
      </w:r>
      <w:r w:rsidRPr="007F0B34">
        <w:rPr>
          <w:rFonts w:eastAsia="Times New Roman" w:cs="Arial"/>
          <w:lang w:eastAsia="pl-PL"/>
        </w:rPr>
        <w:t xml:space="preserve">%. </w:t>
      </w:r>
      <w:r w:rsidR="00B713BE" w:rsidRPr="007F0B34">
        <w:rPr>
          <w:rFonts w:cs="Arial"/>
        </w:rPr>
        <w:t xml:space="preserve">Strukturę działalności gospodarczej prowadzonej na terenie </w:t>
      </w:r>
      <w:r w:rsidR="00F00CC7">
        <w:rPr>
          <w:rFonts w:cs="Arial"/>
        </w:rPr>
        <w:t xml:space="preserve">miasta i </w:t>
      </w:r>
      <w:r w:rsidR="00B713BE" w:rsidRPr="007F0B34">
        <w:rPr>
          <w:rFonts w:cs="Arial"/>
        </w:rPr>
        <w:t>gminy, zarówno w</w:t>
      </w:r>
      <w:r w:rsidR="00E40231" w:rsidRPr="007F0B34">
        <w:rPr>
          <w:rFonts w:cs="Arial"/>
        </w:rPr>
        <w:t> </w:t>
      </w:r>
      <w:r w:rsidR="00B713BE" w:rsidRPr="007F0B34">
        <w:rPr>
          <w:rFonts w:cs="Arial"/>
        </w:rPr>
        <w:t>sektorze publicznym jak i prywatnym prezentuje tabela poniżej.</w:t>
      </w:r>
      <w:bookmarkStart w:id="36" w:name="_Toc1390621"/>
      <w:bookmarkStart w:id="37" w:name="_Toc16504359"/>
      <w:bookmarkStart w:id="38" w:name="_Toc20476403"/>
      <w:bookmarkStart w:id="39" w:name="_Toc23143680"/>
      <w:bookmarkStart w:id="40" w:name="_Toc24098883"/>
      <w:bookmarkStart w:id="41" w:name="_Toc27644301"/>
    </w:p>
    <w:p w:rsidR="007F0B34" w:rsidRDefault="007F0B34" w:rsidP="00DF0BC0">
      <w:pPr>
        <w:autoSpaceDE w:val="0"/>
        <w:autoSpaceDN w:val="0"/>
        <w:adjustRightInd w:val="0"/>
        <w:spacing w:before="120" w:after="120" w:line="240" w:lineRule="auto"/>
        <w:jc w:val="center"/>
        <w:rPr>
          <w:rFonts w:eastAsia="Times New Roman" w:cs="Arial"/>
          <w:b/>
          <w:bCs/>
          <w:sz w:val="20"/>
          <w:lang w:eastAsia="pl-PL"/>
        </w:rPr>
        <w:sectPr w:rsidR="007F0B34" w:rsidSect="000F42C0">
          <w:pgSz w:w="11906" w:h="16838"/>
          <w:pgMar w:top="1418" w:right="1418" w:bottom="1418" w:left="1418" w:header="709" w:footer="709" w:gutter="0"/>
          <w:cols w:space="708"/>
          <w:docGrid w:linePitch="360"/>
        </w:sectPr>
      </w:pPr>
    </w:p>
    <w:p w:rsidR="00254F70" w:rsidRPr="00896CE7" w:rsidRDefault="00254F70" w:rsidP="00DF0BC0">
      <w:pPr>
        <w:autoSpaceDE w:val="0"/>
        <w:autoSpaceDN w:val="0"/>
        <w:adjustRightInd w:val="0"/>
        <w:spacing w:before="120" w:after="120" w:line="240" w:lineRule="auto"/>
        <w:jc w:val="center"/>
        <w:rPr>
          <w:rFonts w:eastAsia="Times New Roman" w:cs="Arial"/>
          <w:b/>
          <w:bCs/>
          <w:sz w:val="20"/>
          <w:lang w:eastAsia="pl-PL"/>
        </w:rPr>
      </w:pPr>
      <w:bookmarkStart w:id="42" w:name="_Toc66975076"/>
      <w:r w:rsidRPr="00896CE7">
        <w:rPr>
          <w:rFonts w:eastAsia="Times New Roman" w:cs="Arial"/>
          <w:b/>
          <w:bCs/>
          <w:sz w:val="20"/>
          <w:lang w:eastAsia="pl-PL"/>
        </w:rPr>
        <w:t xml:space="preserve">Tabela </w:t>
      </w:r>
      <w:r w:rsidR="00EB2CAA" w:rsidRPr="00896CE7">
        <w:rPr>
          <w:rFonts w:eastAsia="Times New Roman" w:cs="Arial"/>
          <w:b/>
          <w:bCs/>
          <w:sz w:val="20"/>
          <w:lang w:eastAsia="pl-PL"/>
        </w:rPr>
        <w:fldChar w:fldCharType="begin"/>
      </w:r>
      <w:r w:rsidR="008D7522" w:rsidRPr="00896CE7">
        <w:rPr>
          <w:rFonts w:eastAsia="Times New Roman" w:cs="Arial"/>
          <w:b/>
          <w:bCs/>
          <w:sz w:val="20"/>
          <w:lang w:eastAsia="pl-PL"/>
        </w:rPr>
        <w:instrText xml:space="preserve"> SEQ Tabela \* ARABIC </w:instrText>
      </w:r>
      <w:r w:rsidR="00EB2CAA" w:rsidRPr="00896CE7">
        <w:rPr>
          <w:rFonts w:eastAsia="Times New Roman" w:cs="Arial"/>
          <w:b/>
          <w:bCs/>
          <w:sz w:val="20"/>
          <w:lang w:eastAsia="pl-PL"/>
        </w:rPr>
        <w:fldChar w:fldCharType="separate"/>
      </w:r>
      <w:r w:rsidR="00E52731">
        <w:rPr>
          <w:rFonts w:eastAsia="Times New Roman" w:cs="Arial"/>
          <w:b/>
          <w:bCs/>
          <w:noProof/>
          <w:sz w:val="20"/>
          <w:lang w:eastAsia="pl-PL"/>
        </w:rPr>
        <w:t>5</w:t>
      </w:r>
      <w:r w:rsidR="00EB2CAA" w:rsidRPr="00896CE7">
        <w:rPr>
          <w:rFonts w:eastAsia="Times New Roman" w:cs="Arial"/>
          <w:b/>
          <w:bCs/>
          <w:sz w:val="20"/>
          <w:lang w:eastAsia="pl-PL"/>
        </w:rPr>
        <w:fldChar w:fldCharType="end"/>
      </w:r>
      <w:r w:rsidRPr="00896CE7">
        <w:rPr>
          <w:rFonts w:eastAsia="Times New Roman" w:cs="Arial"/>
          <w:b/>
          <w:bCs/>
          <w:sz w:val="20"/>
          <w:lang w:eastAsia="pl-PL"/>
        </w:rPr>
        <w:t xml:space="preserve">. Struktura działalności gospodarczej według sektorów </w:t>
      </w:r>
      <w:r w:rsidR="00896CE7" w:rsidRPr="00896CE7">
        <w:rPr>
          <w:b/>
          <w:color w:val="000000" w:themeColor="text1"/>
          <w:sz w:val="20"/>
        </w:rPr>
        <w:t xml:space="preserve">na terenie miasta </w:t>
      </w:r>
      <w:proofErr w:type="gramStart"/>
      <w:r w:rsidR="00896CE7" w:rsidRPr="00896CE7">
        <w:rPr>
          <w:b/>
          <w:color w:val="000000" w:themeColor="text1"/>
          <w:sz w:val="20"/>
        </w:rPr>
        <w:t>i  gminy</w:t>
      </w:r>
      <w:proofErr w:type="gramEnd"/>
      <w:r w:rsidR="00896CE7" w:rsidRPr="00896CE7">
        <w:rPr>
          <w:b/>
          <w:color w:val="000000" w:themeColor="text1"/>
          <w:sz w:val="20"/>
        </w:rPr>
        <w:t xml:space="preserve"> Radzyń Chełmiński</w:t>
      </w:r>
      <w:r w:rsidR="00896CE7" w:rsidRPr="00896CE7">
        <w:rPr>
          <w:rFonts w:eastAsia="Times New Roman" w:cs="Arial"/>
          <w:b/>
          <w:bCs/>
          <w:sz w:val="20"/>
          <w:szCs w:val="20"/>
          <w:lang w:eastAsia="pl-PL"/>
        </w:rPr>
        <w:t xml:space="preserve"> </w:t>
      </w:r>
      <w:r w:rsidRPr="00896CE7">
        <w:rPr>
          <w:rFonts w:eastAsia="Times New Roman" w:cs="Arial"/>
          <w:b/>
          <w:bCs/>
          <w:sz w:val="20"/>
          <w:lang w:eastAsia="pl-PL"/>
        </w:rPr>
        <w:t>w latach 201</w:t>
      </w:r>
      <w:bookmarkEnd w:id="36"/>
      <w:r w:rsidR="00210842" w:rsidRPr="00896CE7">
        <w:rPr>
          <w:rFonts w:eastAsia="Times New Roman" w:cs="Arial"/>
          <w:b/>
          <w:bCs/>
          <w:sz w:val="20"/>
          <w:lang w:eastAsia="pl-PL"/>
        </w:rPr>
        <w:t>5</w:t>
      </w:r>
      <w:r w:rsidRPr="00896CE7">
        <w:rPr>
          <w:rFonts w:eastAsia="Times New Roman" w:cs="Arial"/>
          <w:b/>
          <w:bCs/>
          <w:sz w:val="20"/>
          <w:lang w:eastAsia="pl-PL"/>
        </w:rPr>
        <w:t>-20</w:t>
      </w:r>
      <w:bookmarkEnd w:id="37"/>
      <w:bookmarkEnd w:id="38"/>
      <w:bookmarkEnd w:id="39"/>
      <w:bookmarkEnd w:id="40"/>
      <w:bookmarkEnd w:id="41"/>
      <w:r w:rsidR="00896CE7">
        <w:rPr>
          <w:rFonts w:eastAsia="Times New Roman" w:cs="Arial"/>
          <w:b/>
          <w:bCs/>
          <w:sz w:val="20"/>
          <w:lang w:eastAsia="pl-PL"/>
        </w:rPr>
        <w:t>20</w:t>
      </w:r>
      <w:bookmarkEnd w:id="42"/>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5459"/>
        <w:gridCol w:w="622"/>
        <w:gridCol w:w="623"/>
        <w:gridCol w:w="623"/>
        <w:gridCol w:w="623"/>
        <w:gridCol w:w="632"/>
        <w:gridCol w:w="628"/>
      </w:tblGrid>
      <w:tr w:rsidR="00896CE7" w:rsidRPr="00896CE7" w:rsidTr="00896CE7">
        <w:trPr>
          <w:trHeight w:val="88"/>
          <w:tblHeader/>
        </w:trPr>
        <w:tc>
          <w:tcPr>
            <w:tcW w:w="2964" w:type="pct"/>
            <w:tcBorders>
              <w:top w:val="double" w:sz="4" w:space="0" w:color="auto"/>
            </w:tcBorders>
            <w:shd w:val="clear" w:color="000000" w:fill="BFBFBF"/>
            <w:vAlign w:val="center"/>
            <w:hideMark/>
          </w:tcPr>
          <w:p w:rsidR="00896CE7" w:rsidRPr="00896CE7" w:rsidRDefault="00896CE7" w:rsidP="00896CE7">
            <w:pPr>
              <w:spacing w:before="60" w:after="60" w:line="240" w:lineRule="auto"/>
              <w:jc w:val="center"/>
              <w:rPr>
                <w:rFonts w:eastAsia="Times New Roman" w:cs="Arial"/>
                <w:b/>
                <w:bCs/>
                <w:color w:val="000000"/>
                <w:sz w:val="20"/>
                <w:szCs w:val="20"/>
                <w:lang w:eastAsia="pl-PL"/>
              </w:rPr>
            </w:pPr>
            <w:r w:rsidRPr="00896CE7">
              <w:rPr>
                <w:rFonts w:eastAsia="Times New Roman" w:cs="Arial"/>
                <w:b/>
                <w:bCs/>
                <w:color w:val="000000"/>
                <w:sz w:val="20"/>
                <w:szCs w:val="20"/>
                <w:lang w:eastAsia="pl-PL"/>
              </w:rPr>
              <w:t>Wyszczególnienie</w:t>
            </w:r>
          </w:p>
        </w:tc>
        <w:tc>
          <w:tcPr>
            <w:tcW w:w="338" w:type="pct"/>
            <w:tcBorders>
              <w:top w:val="double" w:sz="4" w:space="0" w:color="auto"/>
            </w:tcBorders>
            <w:shd w:val="clear" w:color="000000" w:fill="BFBFBF"/>
            <w:vAlign w:val="center"/>
          </w:tcPr>
          <w:p w:rsidR="00896CE7" w:rsidRPr="00896CE7" w:rsidRDefault="00896CE7" w:rsidP="00896CE7">
            <w:pPr>
              <w:spacing w:before="60" w:after="60" w:line="240" w:lineRule="auto"/>
              <w:jc w:val="center"/>
              <w:rPr>
                <w:rFonts w:eastAsia="Times New Roman" w:cs="Arial"/>
                <w:b/>
                <w:bCs/>
                <w:color w:val="000000"/>
                <w:sz w:val="20"/>
                <w:szCs w:val="20"/>
                <w:lang w:eastAsia="pl-PL"/>
              </w:rPr>
            </w:pPr>
            <w:r w:rsidRPr="00896CE7">
              <w:rPr>
                <w:rFonts w:eastAsia="Times New Roman" w:cs="Arial"/>
                <w:b/>
                <w:bCs/>
                <w:color w:val="000000"/>
                <w:sz w:val="20"/>
                <w:szCs w:val="20"/>
                <w:lang w:eastAsia="pl-PL"/>
              </w:rPr>
              <w:t>2015</w:t>
            </w:r>
          </w:p>
        </w:tc>
        <w:tc>
          <w:tcPr>
            <w:tcW w:w="338" w:type="pct"/>
            <w:tcBorders>
              <w:top w:val="double" w:sz="4" w:space="0" w:color="auto"/>
            </w:tcBorders>
            <w:shd w:val="clear" w:color="000000" w:fill="BFBFBF"/>
            <w:noWrap/>
            <w:vAlign w:val="center"/>
          </w:tcPr>
          <w:p w:rsidR="00896CE7" w:rsidRPr="00896CE7" w:rsidRDefault="00896CE7" w:rsidP="00896CE7">
            <w:pPr>
              <w:spacing w:before="60" w:after="60" w:line="240" w:lineRule="auto"/>
              <w:jc w:val="center"/>
              <w:rPr>
                <w:rFonts w:eastAsia="Times New Roman" w:cs="Arial"/>
                <w:b/>
                <w:bCs/>
                <w:color w:val="000000"/>
                <w:sz w:val="20"/>
                <w:szCs w:val="20"/>
                <w:lang w:eastAsia="pl-PL"/>
              </w:rPr>
            </w:pPr>
            <w:r w:rsidRPr="00896CE7">
              <w:rPr>
                <w:rFonts w:eastAsia="Times New Roman" w:cs="Arial"/>
                <w:b/>
                <w:bCs/>
                <w:color w:val="000000"/>
                <w:sz w:val="20"/>
                <w:szCs w:val="20"/>
                <w:lang w:eastAsia="pl-PL"/>
              </w:rPr>
              <w:t>2016</w:t>
            </w:r>
          </w:p>
        </w:tc>
        <w:tc>
          <w:tcPr>
            <w:tcW w:w="338" w:type="pct"/>
            <w:tcBorders>
              <w:top w:val="double" w:sz="4" w:space="0" w:color="auto"/>
            </w:tcBorders>
            <w:shd w:val="clear" w:color="000000" w:fill="BFBFBF"/>
            <w:noWrap/>
            <w:vAlign w:val="center"/>
          </w:tcPr>
          <w:p w:rsidR="00896CE7" w:rsidRPr="00896CE7" w:rsidRDefault="00896CE7" w:rsidP="00896CE7">
            <w:pPr>
              <w:spacing w:before="60" w:after="60" w:line="240" w:lineRule="auto"/>
              <w:jc w:val="center"/>
              <w:rPr>
                <w:rFonts w:eastAsia="Times New Roman" w:cs="Arial"/>
                <w:b/>
                <w:bCs/>
                <w:color w:val="000000"/>
                <w:sz w:val="20"/>
                <w:szCs w:val="20"/>
                <w:lang w:eastAsia="pl-PL"/>
              </w:rPr>
            </w:pPr>
            <w:r w:rsidRPr="00896CE7">
              <w:rPr>
                <w:rFonts w:eastAsia="Times New Roman" w:cs="Arial"/>
                <w:b/>
                <w:bCs/>
                <w:color w:val="000000"/>
                <w:sz w:val="20"/>
                <w:szCs w:val="20"/>
                <w:lang w:eastAsia="pl-PL"/>
              </w:rPr>
              <w:t>2017</w:t>
            </w:r>
          </w:p>
        </w:tc>
        <w:tc>
          <w:tcPr>
            <w:tcW w:w="338" w:type="pct"/>
            <w:tcBorders>
              <w:top w:val="double" w:sz="4" w:space="0" w:color="auto"/>
            </w:tcBorders>
            <w:shd w:val="clear" w:color="000000" w:fill="BFBFBF"/>
            <w:noWrap/>
            <w:vAlign w:val="center"/>
          </w:tcPr>
          <w:p w:rsidR="00896CE7" w:rsidRPr="00896CE7" w:rsidRDefault="00896CE7" w:rsidP="00896CE7">
            <w:pPr>
              <w:spacing w:before="60" w:after="60" w:line="240" w:lineRule="auto"/>
              <w:jc w:val="center"/>
              <w:rPr>
                <w:rFonts w:eastAsia="Times New Roman" w:cs="Arial"/>
                <w:b/>
                <w:bCs/>
                <w:color w:val="000000"/>
                <w:sz w:val="20"/>
                <w:szCs w:val="20"/>
                <w:lang w:eastAsia="pl-PL"/>
              </w:rPr>
            </w:pPr>
            <w:r w:rsidRPr="00896CE7">
              <w:rPr>
                <w:rFonts w:eastAsia="Times New Roman" w:cs="Arial"/>
                <w:b/>
                <w:bCs/>
                <w:color w:val="000000"/>
                <w:sz w:val="20"/>
                <w:szCs w:val="20"/>
                <w:lang w:eastAsia="pl-PL"/>
              </w:rPr>
              <w:t>2018</w:t>
            </w:r>
          </w:p>
        </w:tc>
        <w:tc>
          <w:tcPr>
            <w:tcW w:w="343" w:type="pct"/>
            <w:tcBorders>
              <w:top w:val="double" w:sz="4" w:space="0" w:color="auto"/>
            </w:tcBorders>
            <w:shd w:val="clear" w:color="000000" w:fill="BFBFBF"/>
            <w:noWrap/>
            <w:vAlign w:val="center"/>
          </w:tcPr>
          <w:p w:rsidR="00896CE7" w:rsidRPr="00896CE7" w:rsidRDefault="00896CE7" w:rsidP="00896CE7">
            <w:pPr>
              <w:spacing w:before="60" w:after="60" w:line="240" w:lineRule="auto"/>
              <w:jc w:val="center"/>
              <w:rPr>
                <w:rFonts w:eastAsia="Times New Roman" w:cs="Arial"/>
                <w:b/>
                <w:bCs/>
                <w:color w:val="000000"/>
                <w:sz w:val="20"/>
                <w:szCs w:val="20"/>
                <w:lang w:eastAsia="pl-PL"/>
              </w:rPr>
            </w:pPr>
            <w:r w:rsidRPr="00896CE7">
              <w:rPr>
                <w:rFonts w:eastAsia="Times New Roman" w:cs="Arial"/>
                <w:b/>
                <w:bCs/>
                <w:color w:val="000000"/>
                <w:sz w:val="20"/>
                <w:szCs w:val="20"/>
                <w:lang w:eastAsia="pl-PL"/>
              </w:rPr>
              <w:t>2019</w:t>
            </w:r>
          </w:p>
        </w:tc>
        <w:tc>
          <w:tcPr>
            <w:tcW w:w="341" w:type="pct"/>
            <w:tcBorders>
              <w:top w:val="double" w:sz="4" w:space="0" w:color="auto"/>
            </w:tcBorders>
            <w:shd w:val="clear" w:color="000000" w:fill="BFBFBF"/>
          </w:tcPr>
          <w:p w:rsidR="00896CE7" w:rsidRPr="00896CE7" w:rsidRDefault="00896CE7" w:rsidP="00896CE7">
            <w:pPr>
              <w:spacing w:before="60" w:after="60" w:line="240" w:lineRule="auto"/>
              <w:jc w:val="center"/>
              <w:rPr>
                <w:rFonts w:eastAsia="Times New Roman" w:cs="Arial"/>
                <w:b/>
                <w:bCs/>
                <w:color w:val="000000"/>
                <w:sz w:val="20"/>
                <w:szCs w:val="20"/>
                <w:lang w:eastAsia="pl-PL"/>
              </w:rPr>
            </w:pPr>
            <w:r w:rsidRPr="00896CE7">
              <w:rPr>
                <w:rFonts w:eastAsia="Times New Roman" w:cs="Arial"/>
                <w:b/>
                <w:bCs/>
                <w:color w:val="000000"/>
                <w:sz w:val="20"/>
                <w:szCs w:val="20"/>
                <w:lang w:eastAsia="pl-PL"/>
              </w:rPr>
              <w:t>2020</w:t>
            </w:r>
          </w:p>
        </w:tc>
      </w:tr>
      <w:tr w:rsidR="00896CE7" w:rsidRPr="00896CE7" w:rsidTr="00896CE7">
        <w:trPr>
          <w:trHeight w:val="20"/>
        </w:trPr>
        <w:tc>
          <w:tcPr>
            <w:tcW w:w="5000" w:type="pct"/>
            <w:gridSpan w:val="7"/>
            <w:shd w:val="clear" w:color="auto" w:fill="D9D9D9"/>
            <w:vAlign w:val="center"/>
          </w:tcPr>
          <w:p w:rsidR="00896CE7" w:rsidRPr="00896CE7" w:rsidRDefault="00896CE7" w:rsidP="00896CE7">
            <w:pPr>
              <w:spacing w:before="60" w:after="60" w:line="240" w:lineRule="auto"/>
              <w:jc w:val="center"/>
              <w:rPr>
                <w:rFonts w:eastAsia="Times New Roman" w:cs="Arial"/>
                <w:b/>
                <w:color w:val="000000"/>
                <w:sz w:val="20"/>
                <w:szCs w:val="20"/>
                <w:lang w:eastAsia="pl-PL"/>
              </w:rPr>
            </w:pPr>
            <w:r w:rsidRPr="00896CE7">
              <w:rPr>
                <w:rFonts w:eastAsia="Times New Roman" w:cs="Arial"/>
                <w:b/>
                <w:color w:val="000000"/>
                <w:sz w:val="20"/>
                <w:szCs w:val="20"/>
                <w:lang w:eastAsia="pl-PL"/>
              </w:rPr>
              <w:t>Podmioty gospodarki narodowej</w:t>
            </w:r>
          </w:p>
        </w:tc>
      </w:tr>
      <w:tr w:rsidR="00896CE7" w:rsidRPr="00896CE7" w:rsidTr="00896CE7">
        <w:trPr>
          <w:trHeight w:val="20"/>
        </w:trPr>
        <w:tc>
          <w:tcPr>
            <w:tcW w:w="2964" w:type="pct"/>
            <w:shd w:val="clear" w:color="000000" w:fill="FFFFFF"/>
            <w:vAlign w:val="center"/>
            <w:hideMark/>
          </w:tcPr>
          <w:p w:rsidR="00896CE7" w:rsidRPr="00896CE7" w:rsidRDefault="00896CE7" w:rsidP="00896CE7">
            <w:pPr>
              <w:spacing w:before="60" w:after="60" w:line="240" w:lineRule="auto"/>
              <w:jc w:val="center"/>
              <w:rPr>
                <w:rFonts w:eastAsia="Times New Roman" w:cs="Arial"/>
                <w:color w:val="000000"/>
                <w:sz w:val="20"/>
                <w:szCs w:val="20"/>
                <w:lang w:eastAsia="pl-PL"/>
              </w:rPr>
            </w:pPr>
            <w:r w:rsidRPr="00896CE7">
              <w:rPr>
                <w:rFonts w:eastAsia="Times New Roman" w:cs="Arial"/>
                <w:color w:val="000000"/>
                <w:sz w:val="20"/>
                <w:szCs w:val="20"/>
                <w:lang w:eastAsia="pl-PL"/>
              </w:rPr>
              <w:t>Ogółem</w:t>
            </w:r>
          </w:p>
        </w:tc>
        <w:tc>
          <w:tcPr>
            <w:tcW w:w="338"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402</w:t>
            </w:r>
          </w:p>
        </w:tc>
        <w:tc>
          <w:tcPr>
            <w:tcW w:w="338"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400</w:t>
            </w:r>
          </w:p>
        </w:tc>
        <w:tc>
          <w:tcPr>
            <w:tcW w:w="338"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401</w:t>
            </w:r>
          </w:p>
        </w:tc>
        <w:tc>
          <w:tcPr>
            <w:tcW w:w="338"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412</w:t>
            </w:r>
          </w:p>
        </w:tc>
        <w:tc>
          <w:tcPr>
            <w:tcW w:w="343"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413</w:t>
            </w:r>
          </w:p>
        </w:tc>
        <w:tc>
          <w:tcPr>
            <w:tcW w:w="341"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436</w:t>
            </w:r>
          </w:p>
        </w:tc>
      </w:tr>
      <w:tr w:rsidR="00426F32" w:rsidRPr="00896CE7" w:rsidTr="00426F32">
        <w:trPr>
          <w:trHeight w:val="20"/>
        </w:trPr>
        <w:tc>
          <w:tcPr>
            <w:tcW w:w="5000" w:type="pct"/>
            <w:gridSpan w:val="7"/>
            <w:shd w:val="clear" w:color="auto" w:fill="D9D9D9"/>
            <w:vAlign w:val="center"/>
          </w:tcPr>
          <w:p w:rsidR="00426F32" w:rsidRPr="00896CE7" w:rsidRDefault="00426F32" w:rsidP="00896CE7">
            <w:pPr>
              <w:spacing w:before="60" w:after="60" w:line="240" w:lineRule="auto"/>
              <w:jc w:val="center"/>
              <w:rPr>
                <w:rFonts w:eastAsia="Times New Roman" w:cs="Arial"/>
                <w:b/>
                <w:color w:val="000000"/>
                <w:sz w:val="20"/>
                <w:szCs w:val="20"/>
                <w:lang w:eastAsia="pl-PL"/>
              </w:rPr>
            </w:pPr>
            <w:r w:rsidRPr="00896CE7">
              <w:rPr>
                <w:rFonts w:eastAsia="Times New Roman" w:cs="Arial"/>
                <w:b/>
                <w:color w:val="000000"/>
                <w:sz w:val="20"/>
                <w:szCs w:val="20"/>
                <w:lang w:eastAsia="pl-PL"/>
              </w:rPr>
              <w:t>Sektor publiczny</w:t>
            </w:r>
          </w:p>
        </w:tc>
      </w:tr>
      <w:tr w:rsidR="00896CE7" w:rsidRPr="00896CE7" w:rsidTr="00896CE7">
        <w:trPr>
          <w:trHeight w:val="20"/>
        </w:trPr>
        <w:tc>
          <w:tcPr>
            <w:tcW w:w="2964" w:type="pct"/>
            <w:shd w:val="clear" w:color="000000" w:fill="FFFFFF"/>
            <w:vAlign w:val="center"/>
            <w:hideMark/>
          </w:tcPr>
          <w:p w:rsidR="00896CE7" w:rsidRPr="00896CE7" w:rsidRDefault="00896CE7" w:rsidP="00896CE7">
            <w:pPr>
              <w:spacing w:before="60" w:after="60" w:line="240" w:lineRule="auto"/>
              <w:jc w:val="center"/>
              <w:rPr>
                <w:rFonts w:eastAsia="Times New Roman" w:cs="Arial"/>
                <w:color w:val="000000"/>
                <w:sz w:val="20"/>
                <w:szCs w:val="20"/>
                <w:lang w:eastAsia="pl-PL"/>
              </w:rPr>
            </w:pPr>
            <w:r w:rsidRPr="00896CE7">
              <w:rPr>
                <w:rFonts w:eastAsia="Times New Roman" w:cs="Arial"/>
                <w:color w:val="000000"/>
                <w:sz w:val="20"/>
                <w:szCs w:val="20"/>
                <w:lang w:eastAsia="pl-PL"/>
              </w:rPr>
              <w:t>Ogółem</w:t>
            </w:r>
          </w:p>
        </w:tc>
        <w:tc>
          <w:tcPr>
            <w:tcW w:w="338"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26</w:t>
            </w:r>
          </w:p>
        </w:tc>
        <w:tc>
          <w:tcPr>
            <w:tcW w:w="338"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26</w:t>
            </w:r>
          </w:p>
        </w:tc>
        <w:tc>
          <w:tcPr>
            <w:tcW w:w="338"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26</w:t>
            </w:r>
          </w:p>
        </w:tc>
        <w:tc>
          <w:tcPr>
            <w:tcW w:w="338"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25</w:t>
            </w:r>
          </w:p>
        </w:tc>
        <w:tc>
          <w:tcPr>
            <w:tcW w:w="343"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21</w:t>
            </w:r>
          </w:p>
        </w:tc>
        <w:tc>
          <w:tcPr>
            <w:tcW w:w="341"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22</w:t>
            </w:r>
          </w:p>
        </w:tc>
      </w:tr>
      <w:tr w:rsidR="00896CE7" w:rsidRPr="00896CE7" w:rsidTr="00896CE7">
        <w:trPr>
          <w:trHeight w:val="20"/>
        </w:trPr>
        <w:tc>
          <w:tcPr>
            <w:tcW w:w="2964" w:type="pct"/>
            <w:shd w:val="clear" w:color="000000" w:fill="FFFFFF"/>
            <w:vAlign w:val="center"/>
            <w:hideMark/>
          </w:tcPr>
          <w:p w:rsidR="00896CE7" w:rsidRPr="00896CE7" w:rsidRDefault="00896CE7" w:rsidP="00896CE7">
            <w:pPr>
              <w:spacing w:before="60" w:after="60" w:line="240" w:lineRule="auto"/>
              <w:jc w:val="center"/>
              <w:rPr>
                <w:rFonts w:eastAsia="Times New Roman" w:cs="Arial"/>
                <w:color w:val="000000"/>
                <w:sz w:val="20"/>
                <w:szCs w:val="20"/>
                <w:lang w:eastAsia="pl-PL"/>
              </w:rPr>
            </w:pPr>
            <w:r w:rsidRPr="00896CE7">
              <w:rPr>
                <w:rFonts w:eastAsia="Times New Roman" w:cs="Arial"/>
                <w:color w:val="000000"/>
                <w:sz w:val="20"/>
                <w:szCs w:val="20"/>
                <w:lang w:eastAsia="pl-PL"/>
              </w:rPr>
              <w:t>Państwowe i samorządowe jednostki prawa budżetowego</w:t>
            </w:r>
          </w:p>
        </w:tc>
        <w:tc>
          <w:tcPr>
            <w:tcW w:w="338"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5</w:t>
            </w:r>
          </w:p>
        </w:tc>
        <w:tc>
          <w:tcPr>
            <w:tcW w:w="338"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5</w:t>
            </w:r>
          </w:p>
        </w:tc>
        <w:tc>
          <w:tcPr>
            <w:tcW w:w="338"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5</w:t>
            </w:r>
          </w:p>
        </w:tc>
        <w:tc>
          <w:tcPr>
            <w:tcW w:w="338"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4</w:t>
            </w:r>
          </w:p>
        </w:tc>
        <w:tc>
          <w:tcPr>
            <w:tcW w:w="343"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4</w:t>
            </w:r>
          </w:p>
        </w:tc>
        <w:tc>
          <w:tcPr>
            <w:tcW w:w="341"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5</w:t>
            </w:r>
          </w:p>
        </w:tc>
      </w:tr>
      <w:tr w:rsidR="00426F32" w:rsidRPr="00896CE7" w:rsidTr="00426F32">
        <w:trPr>
          <w:trHeight w:val="20"/>
        </w:trPr>
        <w:tc>
          <w:tcPr>
            <w:tcW w:w="5000" w:type="pct"/>
            <w:gridSpan w:val="7"/>
            <w:shd w:val="clear" w:color="auto" w:fill="D9D9D9"/>
            <w:vAlign w:val="center"/>
          </w:tcPr>
          <w:p w:rsidR="00426F32" w:rsidRPr="00896CE7" w:rsidRDefault="00426F32" w:rsidP="00896CE7">
            <w:pPr>
              <w:spacing w:before="60" w:after="60" w:line="240" w:lineRule="auto"/>
              <w:jc w:val="center"/>
              <w:rPr>
                <w:rFonts w:eastAsia="Times New Roman" w:cs="Arial"/>
                <w:b/>
                <w:color w:val="000000"/>
                <w:sz w:val="20"/>
                <w:szCs w:val="20"/>
                <w:lang w:eastAsia="pl-PL"/>
              </w:rPr>
            </w:pPr>
            <w:r w:rsidRPr="00896CE7">
              <w:rPr>
                <w:rFonts w:eastAsia="Times New Roman" w:cs="Arial"/>
                <w:b/>
                <w:color w:val="000000"/>
                <w:sz w:val="20"/>
                <w:szCs w:val="20"/>
                <w:lang w:eastAsia="pl-PL"/>
              </w:rPr>
              <w:t>Sektor prywatny</w:t>
            </w:r>
          </w:p>
        </w:tc>
      </w:tr>
      <w:tr w:rsidR="00896CE7" w:rsidRPr="00896CE7" w:rsidTr="00896CE7">
        <w:trPr>
          <w:trHeight w:val="56"/>
        </w:trPr>
        <w:tc>
          <w:tcPr>
            <w:tcW w:w="2964" w:type="pct"/>
            <w:shd w:val="clear" w:color="000000" w:fill="FFFFFF"/>
            <w:vAlign w:val="center"/>
            <w:hideMark/>
          </w:tcPr>
          <w:p w:rsidR="00896CE7" w:rsidRPr="00896CE7" w:rsidRDefault="00896CE7" w:rsidP="00896CE7">
            <w:pPr>
              <w:spacing w:before="60" w:after="60" w:line="240" w:lineRule="auto"/>
              <w:jc w:val="center"/>
              <w:rPr>
                <w:rFonts w:eastAsia="Times New Roman" w:cs="Arial"/>
                <w:color w:val="000000"/>
                <w:sz w:val="20"/>
                <w:szCs w:val="20"/>
                <w:lang w:eastAsia="pl-PL"/>
              </w:rPr>
            </w:pPr>
            <w:r w:rsidRPr="00896CE7">
              <w:rPr>
                <w:rFonts w:eastAsia="Times New Roman" w:cs="Arial"/>
                <w:color w:val="000000"/>
                <w:sz w:val="20"/>
                <w:szCs w:val="20"/>
                <w:lang w:eastAsia="pl-PL"/>
              </w:rPr>
              <w:t>Ogółem</w:t>
            </w:r>
          </w:p>
        </w:tc>
        <w:tc>
          <w:tcPr>
            <w:tcW w:w="338"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376</w:t>
            </w:r>
          </w:p>
        </w:tc>
        <w:tc>
          <w:tcPr>
            <w:tcW w:w="338"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374</w:t>
            </w:r>
          </w:p>
        </w:tc>
        <w:tc>
          <w:tcPr>
            <w:tcW w:w="338"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375</w:t>
            </w:r>
          </w:p>
        </w:tc>
        <w:tc>
          <w:tcPr>
            <w:tcW w:w="338"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387</w:t>
            </w:r>
          </w:p>
        </w:tc>
        <w:tc>
          <w:tcPr>
            <w:tcW w:w="343"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392</w:t>
            </w:r>
          </w:p>
        </w:tc>
        <w:tc>
          <w:tcPr>
            <w:tcW w:w="341"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414</w:t>
            </w:r>
          </w:p>
        </w:tc>
      </w:tr>
      <w:tr w:rsidR="00896CE7" w:rsidRPr="00896CE7" w:rsidTr="00896CE7">
        <w:trPr>
          <w:trHeight w:val="20"/>
        </w:trPr>
        <w:tc>
          <w:tcPr>
            <w:tcW w:w="2964" w:type="pct"/>
            <w:shd w:val="clear" w:color="000000" w:fill="FFFFFF"/>
            <w:vAlign w:val="center"/>
            <w:hideMark/>
          </w:tcPr>
          <w:p w:rsidR="00896CE7" w:rsidRPr="00896CE7" w:rsidRDefault="00896CE7" w:rsidP="00896CE7">
            <w:pPr>
              <w:spacing w:before="60" w:after="60" w:line="240" w:lineRule="auto"/>
              <w:jc w:val="center"/>
              <w:rPr>
                <w:rFonts w:eastAsia="Times New Roman" w:cs="Arial"/>
                <w:color w:val="000000"/>
                <w:sz w:val="20"/>
                <w:szCs w:val="20"/>
                <w:lang w:eastAsia="pl-PL"/>
              </w:rPr>
            </w:pPr>
            <w:r w:rsidRPr="00896CE7">
              <w:rPr>
                <w:rFonts w:eastAsia="Times New Roman" w:cs="Arial"/>
                <w:color w:val="000000"/>
                <w:sz w:val="20"/>
                <w:szCs w:val="20"/>
                <w:lang w:eastAsia="pl-PL"/>
              </w:rPr>
              <w:t>Osoby fizyczne prowadzące działalność gospodarczą</w:t>
            </w:r>
          </w:p>
        </w:tc>
        <w:tc>
          <w:tcPr>
            <w:tcW w:w="338"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250</w:t>
            </w:r>
          </w:p>
        </w:tc>
        <w:tc>
          <w:tcPr>
            <w:tcW w:w="338"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253</w:t>
            </w:r>
          </w:p>
        </w:tc>
        <w:tc>
          <w:tcPr>
            <w:tcW w:w="338"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251</w:t>
            </w:r>
          </w:p>
        </w:tc>
        <w:tc>
          <w:tcPr>
            <w:tcW w:w="338"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263</w:t>
            </w:r>
          </w:p>
        </w:tc>
        <w:tc>
          <w:tcPr>
            <w:tcW w:w="343"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261</w:t>
            </w:r>
          </w:p>
        </w:tc>
        <w:tc>
          <w:tcPr>
            <w:tcW w:w="341"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275</w:t>
            </w:r>
          </w:p>
        </w:tc>
      </w:tr>
      <w:tr w:rsidR="00896CE7" w:rsidRPr="00896CE7" w:rsidTr="00896CE7">
        <w:trPr>
          <w:trHeight w:val="20"/>
        </w:trPr>
        <w:tc>
          <w:tcPr>
            <w:tcW w:w="2964" w:type="pct"/>
            <w:shd w:val="clear" w:color="000000" w:fill="FFFFFF"/>
            <w:vAlign w:val="center"/>
            <w:hideMark/>
          </w:tcPr>
          <w:p w:rsidR="00896CE7" w:rsidRPr="00896CE7" w:rsidRDefault="00896CE7" w:rsidP="00896CE7">
            <w:pPr>
              <w:spacing w:before="60" w:after="60" w:line="240" w:lineRule="auto"/>
              <w:jc w:val="center"/>
              <w:rPr>
                <w:rFonts w:eastAsia="Times New Roman" w:cs="Arial"/>
                <w:color w:val="000000"/>
                <w:sz w:val="20"/>
                <w:szCs w:val="20"/>
                <w:lang w:eastAsia="pl-PL"/>
              </w:rPr>
            </w:pPr>
            <w:r w:rsidRPr="00896CE7">
              <w:rPr>
                <w:rFonts w:eastAsia="Times New Roman" w:cs="Arial"/>
                <w:color w:val="000000"/>
                <w:sz w:val="20"/>
                <w:szCs w:val="20"/>
                <w:lang w:eastAsia="pl-PL"/>
              </w:rPr>
              <w:t>Spółki handlowe</w:t>
            </w:r>
          </w:p>
        </w:tc>
        <w:tc>
          <w:tcPr>
            <w:tcW w:w="338"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64</w:t>
            </w:r>
          </w:p>
        </w:tc>
        <w:tc>
          <w:tcPr>
            <w:tcW w:w="338"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59</w:t>
            </w:r>
          </w:p>
        </w:tc>
        <w:tc>
          <w:tcPr>
            <w:tcW w:w="338"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59</w:t>
            </w:r>
          </w:p>
        </w:tc>
        <w:tc>
          <w:tcPr>
            <w:tcW w:w="338"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57</w:t>
            </w:r>
          </w:p>
        </w:tc>
        <w:tc>
          <w:tcPr>
            <w:tcW w:w="343"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54</w:t>
            </w:r>
          </w:p>
        </w:tc>
        <w:tc>
          <w:tcPr>
            <w:tcW w:w="341"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58</w:t>
            </w:r>
          </w:p>
        </w:tc>
      </w:tr>
      <w:tr w:rsidR="00896CE7" w:rsidRPr="00896CE7" w:rsidTr="00896CE7">
        <w:trPr>
          <w:trHeight w:val="20"/>
        </w:trPr>
        <w:tc>
          <w:tcPr>
            <w:tcW w:w="2964" w:type="pct"/>
            <w:shd w:val="clear" w:color="000000" w:fill="FFFFFF"/>
            <w:vAlign w:val="center"/>
          </w:tcPr>
          <w:p w:rsidR="00896CE7" w:rsidRPr="00896CE7" w:rsidRDefault="00896CE7" w:rsidP="00896CE7">
            <w:pPr>
              <w:spacing w:before="60" w:after="60" w:line="240" w:lineRule="auto"/>
              <w:jc w:val="center"/>
              <w:rPr>
                <w:rFonts w:eastAsia="Times New Roman" w:cs="Arial"/>
                <w:color w:val="000000"/>
                <w:sz w:val="20"/>
                <w:szCs w:val="20"/>
                <w:lang w:eastAsia="pl-PL"/>
              </w:rPr>
            </w:pPr>
            <w:r w:rsidRPr="00896CE7">
              <w:rPr>
                <w:rFonts w:eastAsia="Times New Roman" w:cs="Arial"/>
                <w:color w:val="000000"/>
                <w:sz w:val="20"/>
                <w:szCs w:val="20"/>
                <w:lang w:eastAsia="pl-PL"/>
              </w:rPr>
              <w:t>Spółki handlowe z udziałem kapitału zagranicznego</w:t>
            </w:r>
          </w:p>
        </w:tc>
        <w:tc>
          <w:tcPr>
            <w:tcW w:w="338"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2</w:t>
            </w:r>
          </w:p>
        </w:tc>
        <w:tc>
          <w:tcPr>
            <w:tcW w:w="338"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2</w:t>
            </w:r>
          </w:p>
        </w:tc>
        <w:tc>
          <w:tcPr>
            <w:tcW w:w="338"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2</w:t>
            </w:r>
          </w:p>
        </w:tc>
        <w:tc>
          <w:tcPr>
            <w:tcW w:w="338"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2</w:t>
            </w:r>
          </w:p>
        </w:tc>
        <w:tc>
          <w:tcPr>
            <w:tcW w:w="343"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0</w:t>
            </w:r>
          </w:p>
        </w:tc>
        <w:tc>
          <w:tcPr>
            <w:tcW w:w="341"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0</w:t>
            </w:r>
          </w:p>
        </w:tc>
      </w:tr>
      <w:tr w:rsidR="00896CE7" w:rsidRPr="00896CE7" w:rsidTr="00896CE7">
        <w:trPr>
          <w:trHeight w:val="20"/>
        </w:trPr>
        <w:tc>
          <w:tcPr>
            <w:tcW w:w="2964" w:type="pct"/>
            <w:shd w:val="clear" w:color="000000" w:fill="FFFFFF"/>
            <w:vAlign w:val="center"/>
          </w:tcPr>
          <w:p w:rsidR="00896CE7" w:rsidRPr="00896CE7" w:rsidRDefault="00896CE7" w:rsidP="00896CE7">
            <w:pPr>
              <w:spacing w:before="60" w:after="60" w:line="240" w:lineRule="auto"/>
              <w:jc w:val="center"/>
              <w:rPr>
                <w:rFonts w:eastAsia="Times New Roman" w:cs="Arial"/>
                <w:color w:val="000000"/>
                <w:sz w:val="20"/>
                <w:szCs w:val="20"/>
                <w:lang w:eastAsia="pl-PL"/>
              </w:rPr>
            </w:pPr>
            <w:r w:rsidRPr="00896CE7">
              <w:rPr>
                <w:rFonts w:eastAsia="Times New Roman" w:cs="Arial"/>
                <w:color w:val="000000"/>
                <w:sz w:val="20"/>
                <w:szCs w:val="20"/>
                <w:lang w:eastAsia="pl-PL"/>
              </w:rPr>
              <w:t>Spółdzielnie</w:t>
            </w:r>
          </w:p>
        </w:tc>
        <w:tc>
          <w:tcPr>
            <w:tcW w:w="338"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5</w:t>
            </w:r>
          </w:p>
        </w:tc>
        <w:tc>
          <w:tcPr>
            <w:tcW w:w="338"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5</w:t>
            </w:r>
          </w:p>
        </w:tc>
        <w:tc>
          <w:tcPr>
            <w:tcW w:w="338"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5</w:t>
            </w:r>
          </w:p>
        </w:tc>
        <w:tc>
          <w:tcPr>
            <w:tcW w:w="338"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3</w:t>
            </w:r>
          </w:p>
        </w:tc>
        <w:tc>
          <w:tcPr>
            <w:tcW w:w="343"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3</w:t>
            </w:r>
          </w:p>
        </w:tc>
        <w:tc>
          <w:tcPr>
            <w:tcW w:w="341" w:type="pct"/>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3</w:t>
            </w:r>
          </w:p>
        </w:tc>
      </w:tr>
      <w:tr w:rsidR="00896CE7" w:rsidRPr="00896CE7" w:rsidTr="00896CE7">
        <w:trPr>
          <w:trHeight w:val="70"/>
        </w:trPr>
        <w:tc>
          <w:tcPr>
            <w:tcW w:w="2964" w:type="pct"/>
            <w:tcBorders>
              <w:bottom w:val="double" w:sz="4" w:space="0" w:color="auto"/>
            </w:tcBorders>
            <w:shd w:val="clear" w:color="000000" w:fill="FFFFFF"/>
            <w:vAlign w:val="center"/>
            <w:hideMark/>
          </w:tcPr>
          <w:p w:rsidR="00896CE7" w:rsidRPr="00896CE7" w:rsidRDefault="00896CE7" w:rsidP="00896CE7">
            <w:pPr>
              <w:spacing w:before="60" w:after="60" w:line="240" w:lineRule="auto"/>
              <w:jc w:val="center"/>
              <w:rPr>
                <w:rFonts w:eastAsia="Times New Roman" w:cs="Arial"/>
                <w:color w:val="000000"/>
                <w:sz w:val="20"/>
                <w:szCs w:val="20"/>
                <w:lang w:eastAsia="pl-PL"/>
              </w:rPr>
            </w:pPr>
            <w:r w:rsidRPr="00896CE7">
              <w:rPr>
                <w:rFonts w:eastAsia="Times New Roman" w:cs="Arial"/>
                <w:color w:val="000000"/>
                <w:sz w:val="20"/>
                <w:szCs w:val="20"/>
                <w:lang w:eastAsia="pl-PL"/>
              </w:rPr>
              <w:t>Stowarzyszenia i organizacje społeczne</w:t>
            </w:r>
          </w:p>
        </w:tc>
        <w:tc>
          <w:tcPr>
            <w:tcW w:w="338" w:type="pct"/>
            <w:tcBorders>
              <w:bottom w:val="double" w:sz="4" w:space="0" w:color="auto"/>
            </w:tcBorders>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14</w:t>
            </w:r>
          </w:p>
        </w:tc>
        <w:tc>
          <w:tcPr>
            <w:tcW w:w="338" w:type="pct"/>
            <w:tcBorders>
              <w:bottom w:val="double" w:sz="4" w:space="0" w:color="auto"/>
            </w:tcBorders>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13</w:t>
            </w:r>
          </w:p>
        </w:tc>
        <w:tc>
          <w:tcPr>
            <w:tcW w:w="338" w:type="pct"/>
            <w:tcBorders>
              <w:bottom w:val="double" w:sz="4" w:space="0" w:color="auto"/>
            </w:tcBorders>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14</w:t>
            </w:r>
          </w:p>
        </w:tc>
        <w:tc>
          <w:tcPr>
            <w:tcW w:w="338" w:type="pct"/>
            <w:tcBorders>
              <w:bottom w:val="double" w:sz="4" w:space="0" w:color="auto"/>
            </w:tcBorders>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14</w:t>
            </w:r>
          </w:p>
        </w:tc>
        <w:tc>
          <w:tcPr>
            <w:tcW w:w="343" w:type="pct"/>
            <w:tcBorders>
              <w:bottom w:val="double" w:sz="4" w:space="0" w:color="auto"/>
            </w:tcBorders>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14</w:t>
            </w:r>
          </w:p>
        </w:tc>
        <w:tc>
          <w:tcPr>
            <w:tcW w:w="341" w:type="pct"/>
            <w:tcBorders>
              <w:bottom w:val="double" w:sz="4" w:space="0" w:color="auto"/>
            </w:tcBorders>
            <w:shd w:val="clear" w:color="000000" w:fill="FFFFFF"/>
            <w:vAlign w:val="center"/>
          </w:tcPr>
          <w:p w:rsidR="00896CE7" w:rsidRPr="00896CE7" w:rsidRDefault="00896CE7" w:rsidP="00896CE7">
            <w:pPr>
              <w:spacing w:before="60" w:after="60" w:line="240" w:lineRule="auto"/>
              <w:jc w:val="center"/>
              <w:rPr>
                <w:rFonts w:cs="Arial"/>
                <w:sz w:val="20"/>
                <w:szCs w:val="20"/>
              </w:rPr>
            </w:pPr>
            <w:r w:rsidRPr="00896CE7">
              <w:rPr>
                <w:rFonts w:cs="Arial"/>
                <w:sz w:val="20"/>
                <w:szCs w:val="20"/>
              </w:rPr>
              <w:t>14</w:t>
            </w:r>
          </w:p>
        </w:tc>
      </w:tr>
    </w:tbl>
    <w:p w:rsidR="0003247D" w:rsidRPr="00C929BC" w:rsidRDefault="0003247D" w:rsidP="0003247D">
      <w:pPr>
        <w:spacing w:before="120" w:after="120" w:line="240" w:lineRule="auto"/>
        <w:jc w:val="right"/>
        <w:rPr>
          <w:sz w:val="18"/>
        </w:rPr>
      </w:pPr>
      <w:r w:rsidRPr="00C929BC">
        <w:rPr>
          <w:sz w:val="18"/>
        </w:rPr>
        <w:t>Źródło: Opracowanie własne na podstawie danych GUS</w:t>
      </w:r>
    </w:p>
    <w:p w:rsidR="00502A27" w:rsidRPr="005C1EF4" w:rsidRDefault="00254F70" w:rsidP="002A73F0">
      <w:pPr>
        <w:spacing w:before="120" w:after="120" w:line="360" w:lineRule="auto"/>
        <w:jc w:val="both"/>
        <w:rPr>
          <w:rFonts w:eastAsia="Times New Roman" w:cs="Arial"/>
          <w:lang w:eastAsia="pl-PL"/>
        </w:rPr>
      </w:pPr>
      <w:r w:rsidRPr="005C1EF4">
        <w:rPr>
          <w:rFonts w:eastAsia="Times New Roman" w:cs="Arial"/>
          <w:lang w:eastAsia="pl-PL"/>
        </w:rPr>
        <w:t xml:space="preserve">W sektorze prywatnym można zaobserwować przodowanie </w:t>
      </w:r>
      <w:r w:rsidR="00502A27" w:rsidRPr="005C1EF4">
        <w:rPr>
          <w:rFonts w:eastAsia="Times New Roman" w:cs="Arial"/>
          <w:lang w:eastAsia="pl-PL"/>
        </w:rPr>
        <w:t>dwóch</w:t>
      </w:r>
      <w:r w:rsidRPr="005C1EF4">
        <w:rPr>
          <w:rFonts w:eastAsia="Times New Roman" w:cs="Arial"/>
          <w:lang w:eastAsia="pl-PL"/>
        </w:rPr>
        <w:t xml:space="preserve"> sekcji nad innymi. </w:t>
      </w:r>
      <w:r w:rsidR="00502A27" w:rsidRPr="005C1EF4">
        <w:rPr>
          <w:rFonts w:eastAsia="Times New Roman" w:cs="Arial"/>
          <w:lang w:eastAsia="pl-PL"/>
        </w:rPr>
        <w:t xml:space="preserve">Jest to </w:t>
      </w:r>
      <w:r w:rsidR="00954317" w:rsidRPr="005C1EF4">
        <w:rPr>
          <w:rFonts w:eastAsia="Times New Roman" w:cs="Arial"/>
          <w:lang w:eastAsia="pl-PL"/>
        </w:rPr>
        <w:t xml:space="preserve">sekcja </w:t>
      </w:r>
      <w:r w:rsidR="00860A40" w:rsidRPr="005C1EF4">
        <w:rPr>
          <w:rFonts w:eastAsia="Times New Roman" w:cs="Arial"/>
          <w:lang w:eastAsia="pl-PL"/>
        </w:rPr>
        <w:t>G powiązana z handlem hurtowym i detalicznym, naprawą pojazdów samochodowych, włączając motocykle (</w:t>
      </w:r>
      <w:r w:rsidR="005C1EF4" w:rsidRPr="005C1EF4">
        <w:rPr>
          <w:rFonts w:eastAsia="Times New Roman" w:cs="Arial"/>
          <w:lang w:eastAsia="pl-PL"/>
        </w:rPr>
        <w:t>98 podmiotów</w:t>
      </w:r>
      <w:r w:rsidR="00860A40" w:rsidRPr="005C1EF4">
        <w:rPr>
          <w:rFonts w:eastAsia="Times New Roman" w:cs="Arial"/>
          <w:lang w:eastAsia="pl-PL"/>
        </w:rPr>
        <w:t xml:space="preserve">) oraz </w:t>
      </w:r>
      <w:r w:rsidR="002B4E86" w:rsidRPr="005C1EF4">
        <w:rPr>
          <w:rFonts w:eastAsia="Times New Roman" w:cs="Arial"/>
          <w:lang w:eastAsia="pl-PL"/>
        </w:rPr>
        <w:t xml:space="preserve">sekcja </w:t>
      </w:r>
      <w:r w:rsidR="00141A9F" w:rsidRPr="005C1EF4">
        <w:rPr>
          <w:rFonts w:eastAsia="Times New Roman" w:cs="Arial"/>
          <w:lang w:eastAsia="pl-PL"/>
        </w:rPr>
        <w:t xml:space="preserve">F związana z branżą </w:t>
      </w:r>
      <w:r w:rsidR="00860A40" w:rsidRPr="005C1EF4">
        <w:rPr>
          <w:rFonts w:eastAsia="Times New Roman" w:cs="Arial"/>
          <w:lang w:eastAsia="pl-PL"/>
        </w:rPr>
        <w:t>budowlaną</w:t>
      </w:r>
      <w:r w:rsidR="00141A9F" w:rsidRPr="005C1EF4">
        <w:rPr>
          <w:rFonts w:eastAsia="Times New Roman" w:cs="Arial"/>
          <w:lang w:eastAsia="pl-PL"/>
        </w:rPr>
        <w:t xml:space="preserve"> (</w:t>
      </w:r>
      <w:r w:rsidR="002D5782" w:rsidRPr="005C1EF4">
        <w:rPr>
          <w:rFonts w:eastAsia="Times New Roman" w:cs="Arial"/>
          <w:lang w:eastAsia="pl-PL"/>
        </w:rPr>
        <w:t>7</w:t>
      </w:r>
      <w:r w:rsidR="005C1EF4" w:rsidRPr="005C1EF4">
        <w:rPr>
          <w:rFonts w:eastAsia="Times New Roman" w:cs="Arial"/>
          <w:lang w:eastAsia="pl-PL"/>
        </w:rPr>
        <w:t>0</w:t>
      </w:r>
      <w:r w:rsidR="002D5782" w:rsidRPr="005C1EF4">
        <w:rPr>
          <w:rFonts w:eastAsia="Times New Roman" w:cs="Arial"/>
          <w:lang w:eastAsia="pl-PL"/>
        </w:rPr>
        <w:t xml:space="preserve"> </w:t>
      </w:r>
      <w:r w:rsidR="00141A9F" w:rsidRPr="005C1EF4">
        <w:rPr>
          <w:rFonts w:eastAsia="Times New Roman" w:cs="Arial"/>
          <w:lang w:eastAsia="pl-PL"/>
        </w:rPr>
        <w:t>podmiot</w:t>
      </w:r>
      <w:r w:rsidR="005C1EF4" w:rsidRPr="005C1EF4">
        <w:rPr>
          <w:rFonts w:eastAsia="Times New Roman" w:cs="Arial"/>
          <w:lang w:eastAsia="pl-PL"/>
        </w:rPr>
        <w:t>ów</w:t>
      </w:r>
      <w:r w:rsidR="00860A40" w:rsidRPr="005C1EF4">
        <w:rPr>
          <w:rFonts w:eastAsia="Times New Roman" w:cs="Arial"/>
          <w:lang w:eastAsia="pl-PL"/>
        </w:rPr>
        <w:t>).</w:t>
      </w:r>
      <w:r w:rsidR="00141A9F" w:rsidRPr="005C1EF4">
        <w:rPr>
          <w:rFonts w:eastAsia="Times New Roman" w:cs="Arial"/>
          <w:lang w:eastAsia="pl-PL"/>
        </w:rPr>
        <w:t xml:space="preserve"> </w:t>
      </w:r>
    </w:p>
    <w:p w:rsidR="002D5782" w:rsidRPr="005C1EF4" w:rsidRDefault="008A52E7" w:rsidP="002A73F0">
      <w:pPr>
        <w:spacing w:before="120" w:after="120" w:line="360" w:lineRule="auto"/>
        <w:jc w:val="both"/>
        <w:rPr>
          <w:rFonts w:eastAsia="Times New Roman" w:cs="Arial"/>
          <w:lang w:eastAsia="pl-PL"/>
        </w:rPr>
      </w:pPr>
      <w:r w:rsidRPr="005C1EF4">
        <w:t>Natomiast działalność gospodarcza w sektorze p</w:t>
      </w:r>
      <w:r w:rsidR="005236BC" w:rsidRPr="005C1EF4">
        <w:t>ublicznym</w:t>
      </w:r>
      <w:r w:rsidRPr="005C1EF4">
        <w:t xml:space="preserve"> na terenie </w:t>
      </w:r>
      <w:r w:rsidR="005C1EF4" w:rsidRPr="005C1EF4">
        <w:t>miasta i gminy Radzyń Chełmiński</w:t>
      </w:r>
      <w:r w:rsidR="002D5782" w:rsidRPr="005C1EF4">
        <w:t xml:space="preserve"> </w:t>
      </w:r>
      <w:r w:rsidRPr="005C1EF4">
        <w:t>w</w:t>
      </w:r>
      <w:r w:rsidR="0009229B" w:rsidRPr="005C1EF4">
        <w:t> </w:t>
      </w:r>
      <w:r w:rsidR="005C1EF4">
        <w:t>2020</w:t>
      </w:r>
      <w:r w:rsidRPr="005C1EF4">
        <w:t xml:space="preserve"> roku koncentrowała się głównie w sekcji </w:t>
      </w:r>
      <w:r w:rsidR="005C1EF4" w:rsidRPr="005C1EF4">
        <w:t>L</w:t>
      </w:r>
      <w:r w:rsidRPr="005C1EF4">
        <w:t xml:space="preserve"> (</w:t>
      </w:r>
      <w:r w:rsidR="005C1EF4">
        <w:rPr>
          <w:rFonts w:eastAsia="Times New Roman" w:cs="Arial"/>
          <w:lang w:eastAsia="pl-PL"/>
        </w:rPr>
        <w:t xml:space="preserve">Działalność związana </w:t>
      </w:r>
      <w:r w:rsidR="005C1EF4" w:rsidRPr="005C1EF4">
        <w:rPr>
          <w:rFonts w:eastAsia="Times New Roman" w:cs="Arial"/>
          <w:lang w:eastAsia="pl-PL"/>
        </w:rPr>
        <w:t>z obsługą rynku nieruchomości</w:t>
      </w:r>
      <w:r w:rsidR="002D5782" w:rsidRPr="005C1EF4">
        <w:rPr>
          <w:rFonts w:eastAsia="Times New Roman" w:cs="Arial"/>
          <w:lang w:eastAsia="pl-PL"/>
        </w:rPr>
        <w:t>).</w:t>
      </w:r>
    </w:p>
    <w:p w:rsidR="00254F70" w:rsidRPr="005C1EF4" w:rsidRDefault="00530370" w:rsidP="002D5782">
      <w:pPr>
        <w:spacing w:before="120" w:after="120" w:line="360" w:lineRule="auto"/>
        <w:jc w:val="both"/>
        <w:rPr>
          <w:rFonts w:eastAsia="Times New Roman" w:cs="Arial"/>
          <w:lang w:eastAsia="pl-PL"/>
        </w:rPr>
      </w:pPr>
      <w:r w:rsidRPr="005C1EF4">
        <w:rPr>
          <w:rFonts w:eastAsia="Times New Roman" w:cs="Arial"/>
          <w:lang w:eastAsia="pl-PL"/>
        </w:rPr>
        <w:t>Ogółem n</w:t>
      </w:r>
      <w:r w:rsidR="00254F70" w:rsidRPr="005C1EF4">
        <w:rPr>
          <w:rFonts w:eastAsia="Times New Roman" w:cs="Arial"/>
          <w:lang w:eastAsia="pl-PL"/>
        </w:rPr>
        <w:t>ajwiększy wzrost w latach 201</w:t>
      </w:r>
      <w:r w:rsidR="00DE3AFB" w:rsidRPr="005C1EF4">
        <w:rPr>
          <w:rFonts w:eastAsia="Times New Roman" w:cs="Arial"/>
          <w:lang w:eastAsia="pl-PL"/>
        </w:rPr>
        <w:t>5</w:t>
      </w:r>
      <w:r w:rsidR="005C1EF4" w:rsidRPr="005C1EF4">
        <w:rPr>
          <w:rFonts w:eastAsia="Times New Roman" w:cs="Arial"/>
          <w:lang w:eastAsia="pl-PL"/>
        </w:rPr>
        <w:t>-2020</w:t>
      </w:r>
      <w:r w:rsidR="00254F70" w:rsidRPr="005C1EF4">
        <w:rPr>
          <w:rFonts w:eastAsia="Times New Roman" w:cs="Arial"/>
          <w:lang w:eastAsia="pl-PL"/>
        </w:rPr>
        <w:t xml:space="preserve"> odnotował</w:t>
      </w:r>
      <w:r w:rsidR="00DE3AFB" w:rsidRPr="005C1EF4">
        <w:rPr>
          <w:rFonts w:eastAsia="Times New Roman" w:cs="Arial"/>
          <w:lang w:eastAsia="pl-PL"/>
        </w:rPr>
        <w:t>y</w:t>
      </w:r>
      <w:r w:rsidR="00254F70" w:rsidRPr="005C1EF4">
        <w:rPr>
          <w:rFonts w:eastAsia="Times New Roman" w:cs="Arial"/>
          <w:lang w:eastAsia="pl-PL"/>
        </w:rPr>
        <w:t xml:space="preserve"> sekcja </w:t>
      </w:r>
      <w:r w:rsidR="00AA3D5F" w:rsidRPr="005C1EF4">
        <w:rPr>
          <w:rFonts w:eastAsia="Times New Roman" w:cs="Arial"/>
          <w:lang w:eastAsia="pl-PL"/>
        </w:rPr>
        <w:t>F</w:t>
      </w:r>
      <w:r w:rsidR="00171C8F" w:rsidRPr="005C1EF4">
        <w:rPr>
          <w:rFonts w:eastAsia="Times New Roman" w:cs="Arial"/>
          <w:lang w:eastAsia="pl-PL"/>
        </w:rPr>
        <w:t xml:space="preserve"> (</w:t>
      </w:r>
      <w:r w:rsidR="00AA3D5F" w:rsidRPr="005C1EF4">
        <w:rPr>
          <w:rFonts w:eastAsia="Times New Roman" w:cs="Arial"/>
          <w:lang w:eastAsia="pl-PL"/>
        </w:rPr>
        <w:t>budownictwo</w:t>
      </w:r>
      <w:r w:rsidR="00DE3AFB" w:rsidRPr="005C1EF4">
        <w:rPr>
          <w:rFonts w:eastAsia="Times New Roman" w:cs="Arial"/>
          <w:lang w:eastAsia="pl-PL"/>
        </w:rPr>
        <w:t>)</w:t>
      </w:r>
      <w:r w:rsidR="00AA3D5F" w:rsidRPr="005C1EF4">
        <w:rPr>
          <w:rFonts w:eastAsia="Times New Roman" w:cs="Arial"/>
          <w:lang w:eastAsia="pl-PL"/>
        </w:rPr>
        <w:t xml:space="preserve">, która zanotowała wzrost o </w:t>
      </w:r>
      <w:r w:rsidR="002D5782" w:rsidRPr="005C1EF4">
        <w:rPr>
          <w:rFonts w:eastAsia="Times New Roman" w:cs="Arial"/>
          <w:lang w:eastAsia="pl-PL"/>
        </w:rPr>
        <w:t>30</w:t>
      </w:r>
      <w:r w:rsidR="00AA3D5F" w:rsidRPr="005C1EF4">
        <w:rPr>
          <w:rFonts w:eastAsia="Times New Roman" w:cs="Arial"/>
          <w:lang w:eastAsia="pl-PL"/>
        </w:rPr>
        <w:t xml:space="preserve"> działalności (</w:t>
      </w:r>
      <w:r w:rsidR="005C1EF4" w:rsidRPr="005C1EF4">
        <w:rPr>
          <w:rFonts w:eastAsia="Times New Roman" w:cs="Arial"/>
          <w:lang w:eastAsia="pl-PL"/>
        </w:rPr>
        <w:t>75,00</w:t>
      </w:r>
      <w:r w:rsidR="00AA3D5F" w:rsidRPr="005C1EF4">
        <w:rPr>
          <w:rFonts w:eastAsia="Times New Roman" w:cs="Arial"/>
          <w:lang w:eastAsia="pl-PL"/>
        </w:rPr>
        <w:t>%)</w:t>
      </w:r>
      <w:r w:rsidR="00DE3AFB" w:rsidRPr="005C1EF4">
        <w:rPr>
          <w:rFonts w:eastAsia="Times New Roman" w:cs="Arial"/>
          <w:lang w:eastAsia="pl-PL"/>
        </w:rPr>
        <w:t xml:space="preserve">. </w:t>
      </w:r>
      <w:r w:rsidR="00171C8F" w:rsidRPr="005C1EF4">
        <w:rPr>
          <w:rFonts w:eastAsia="Times New Roman" w:cs="Arial"/>
          <w:lang w:eastAsia="pl-PL"/>
        </w:rPr>
        <w:t>Natomiast, największy spadek zanotował</w:t>
      </w:r>
      <w:r w:rsidR="00B36AB3" w:rsidRPr="005C1EF4">
        <w:rPr>
          <w:rFonts w:eastAsia="Times New Roman" w:cs="Arial"/>
          <w:lang w:eastAsia="pl-PL"/>
        </w:rPr>
        <w:t>a</w:t>
      </w:r>
      <w:r w:rsidR="00171C8F" w:rsidRPr="005C1EF4">
        <w:rPr>
          <w:rFonts w:eastAsia="Times New Roman" w:cs="Arial"/>
          <w:lang w:eastAsia="pl-PL"/>
        </w:rPr>
        <w:t xml:space="preserve"> sekcja </w:t>
      </w:r>
      <w:proofErr w:type="gramStart"/>
      <w:r w:rsidR="002D5782" w:rsidRPr="005C1EF4">
        <w:rPr>
          <w:rFonts w:eastAsia="Times New Roman" w:cs="Arial"/>
          <w:lang w:eastAsia="pl-PL"/>
        </w:rPr>
        <w:t>A</w:t>
      </w:r>
      <w:r w:rsidR="00171C8F" w:rsidRPr="005C1EF4">
        <w:rPr>
          <w:rFonts w:eastAsia="Times New Roman" w:cs="Arial"/>
          <w:lang w:eastAsia="pl-PL"/>
        </w:rPr>
        <w:t xml:space="preserve"> </w:t>
      </w:r>
      <w:r w:rsidR="002D5782" w:rsidRPr="005C1EF4">
        <w:rPr>
          <w:rFonts w:eastAsia="Times New Roman" w:cs="Arial"/>
          <w:lang w:eastAsia="pl-PL"/>
        </w:rPr>
        <w:t xml:space="preserve"> (rolnictwo</w:t>
      </w:r>
      <w:proofErr w:type="gramEnd"/>
      <w:r w:rsidR="002D5782" w:rsidRPr="005C1EF4">
        <w:rPr>
          <w:rFonts w:eastAsia="Times New Roman" w:cs="Arial"/>
          <w:lang w:eastAsia="pl-PL"/>
        </w:rPr>
        <w:t xml:space="preserve">, leśnictwo, łowiectwo i rybactwo) oraz Q </w:t>
      </w:r>
      <w:r w:rsidR="00171C8F" w:rsidRPr="005C1EF4">
        <w:rPr>
          <w:rFonts w:eastAsia="Times New Roman" w:cs="Arial"/>
          <w:lang w:eastAsia="pl-PL"/>
        </w:rPr>
        <w:t>(</w:t>
      </w:r>
      <w:r w:rsidR="002D5782" w:rsidRPr="005C1EF4">
        <w:rPr>
          <w:rFonts w:eastAsia="Times New Roman" w:cs="Arial"/>
          <w:lang w:eastAsia="pl-PL"/>
        </w:rPr>
        <w:t>Opieka zdrowotna i pomoc społeczna</w:t>
      </w:r>
      <w:r w:rsidR="00171C8F" w:rsidRPr="005C1EF4">
        <w:rPr>
          <w:rFonts w:eastAsia="Times New Roman" w:cs="Arial"/>
          <w:lang w:eastAsia="pl-PL"/>
        </w:rPr>
        <w:t>)</w:t>
      </w:r>
      <w:r w:rsidR="00AA3D5F" w:rsidRPr="005C1EF4">
        <w:rPr>
          <w:rFonts w:eastAsia="Times New Roman" w:cs="Arial"/>
          <w:lang w:eastAsia="pl-PL"/>
        </w:rPr>
        <w:t>, w której liczba podmiotów zmniejszyła się</w:t>
      </w:r>
      <w:r w:rsidR="00171C8F" w:rsidRPr="005C1EF4">
        <w:rPr>
          <w:rFonts w:eastAsia="Times New Roman" w:cs="Arial"/>
          <w:lang w:eastAsia="pl-PL"/>
        </w:rPr>
        <w:t xml:space="preserve"> o </w:t>
      </w:r>
      <w:r w:rsidR="005C1EF4" w:rsidRPr="005C1EF4">
        <w:rPr>
          <w:rFonts w:eastAsia="Times New Roman" w:cs="Arial"/>
          <w:lang w:eastAsia="pl-PL"/>
        </w:rPr>
        <w:t>8</w:t>
      </w:r>
      <w:r w:rsidR="002D5782" w:rsidRPr="005C1EF4">
        <w:rPr>
          <w:rFonts w:eastAsia="Times New Roman" w:cs="Arial"/>
          <w:lang w:eastAsia="pl-PL"/>
        </w:rPr>
        <w:t xml:space="preserve"> </w:t>
      </w:r>
      <w:r w:rsidR="002D5782" w:rsidRPr="005C1EF4">
        <w:rPr>
          <w:rFonts w:eastAsia="Times New Roman" w:cs="Arial"/>
          <w:lang w:eastAsia="pl-PL"/>
        </w:rPr>
        <w:tab/>
        <w:t>podmiotów</w:t>
      </w:r>
      <w:r w:rsidR="00171C8F" w:rsidRPr="005C1EF4">
        <w:rPr>
          <w:rFonts w:eastAsia="Times New Roman" w:cs="Arial"/>
          <w:lang w:eastAsia="pl-PL"/>
        </w:rPr>
        <w:t>.</w:t>
      </w:r>
    </w:p>
    <w:p w:rsidR="002B57D1" w:rsidRPr="00896CE7" w:rsidRDefault="002B57D1" w:rsidP="00381382">
      <w:pPr>
        <w:keepNext/>
        <w:spacing w:before="240" w:after="120" w:line="240" w:lineRule="auto"/>
        <w:jc w:val="center"/>
        <w:rPr>
          <w:rFonts w:eastAsia="Times New Roman" w:cs="Arial"/>
          <w:b/>
          <w:bCs/>
          <w:sz w:val="20"/>
          <w:szCs w:val="20"/>
          <w:lang w:eastAsia="pl-PL"/>
        </w:rPr>
      </w:pPr>
      <w:bookmarkStart w:id="43" w:name="_Toc20476404"/>
      <w:bookmarkStart w:id="44" w:name="_Toc23143681"/>
      <w:bookmarkStart w:id="45" w:name="_Toc24098884"/>
      <w:bookmarkStart w:id="46" w:name="_Toc27644302"/>
      <w:bookmarkStart w:id="47" w:name="_Toc66975077"/>
      <w:r w:rsidRPr="00896CE7">
        <w:rPr>
          <w:rFonts w:eastAsia="Times New Roman" w:cs="Arial"/>
          <w:b/>
          <w:bCs/>
          <w:sz w:val="20"/>
          <w:szCs w:val="20"/>
          <w:lang w:eastAsia="pl-PL"/>
        </w:rPr>
        <w:t xml:space="preserve">Tabela </w:t>
      </w:r>
      <w:r w:rsidR="00EB2CAA" w:rsidRPr="00896CE7">
        <w:rPr>
          <w:rFonts w:eastAsia="Times New Roman" w:cs="Arial"/>
          <w:b/>
          <w:bCs/>
          <w:sz w:val="20"/>
          <w:szCs w:val="20"/>
          <w:lang w:eastAsia="pl-PL"/>
        </w:rPr>
        <w:fldChar w:fldCharType="begin"/>
      </w:r>
      <w:r w:rsidR="008D7522" w:rsidRPr="00896CE7">
        <w:rPr>
          <w:rFonts w:eastAsia="Times New Roman" w:cs="Arial"/>
          <w:b/>
          <w:bCs/>
          <w:sz w:val="20"/>
          <w:szCs w:val="20"/>
          <w:lang w:eastAsia="pl-PL"/>
        </w:rPr>
        <w:instrText xml:space="preserve"> SEQ Tabela \* ARABIC </w:instrText>
      </w:r>
      <w:r w:rsidR="00EB2CAA" w:rsidRPr="00896CE7">
        <w:rPr>
          <w:rFonts w:eastAsia="Times New Roman" w:cs="Arial"/>
          <w:b/>
          <w:bCs/>
          <w:sz w:val="20"/>
          <w:szCs w:val="20"/>
          <w:lang w:eastAsia="pl-PL"/>
        </w:rPr>
        <w:fldChar w:fldCharType="separate"/>
      </w:r>
      <w:r w:rsidR="00E52731">
        <w:rPr>
          <w:rFonts w:eastAsia="Times New Roman" w:cs="Arial"/>
          <w:b/>
          <w:bCs/>
          <w:noProof/>
          <w:sz w:val="20"/>
          <w:szCs w:val="20"/>
          <w:lang w:eastAsia="pl-PL"/>
        </w:rPr>
        <w:t>6</w:t>
      </w:r>
      <w:r w:rsidR="00EB2CAA" w:rsidRPr="00896CE7">
        <w:rPr>
          <w:rFonts w:eastAsia="Times New Roman" w:cs="Arial"/>
          <w:b/>
          <w:bCs/>
          <w:sz w:val="20"/>
          <w:szCs w:val="20"/>
          <w:lang w:eastAsia="pl-PL"/>
        </w:rPr>
        <w:fldChar w:fldCharType="end"/>
      </w:r>
      <w:r w:rsidRPr="00896CE7">
        <w:rPr>
          <w:rFonts w:eastAsia="Times New Roman" w:cs="Arial"/>
          <w:b/>
          <w:bCs/>
          <w:sz w:val="20"/>
          <w:szCs w:val="20"/>
          <w:lang w:eastAsia="pl-PL"/>
        </w:rPr>
        <w:t xml:space="preserve">. Podział i liczba </w:t>
      </w:r>
      <w:r w:rsidR="00D84815" w:rsidRPr="00896CE7">
        <w:rPr>
          <w:rFonts w:eastAsia="Times New Roman" w:cs="Arial"/>
          <w:b/>
          <w:bCs/>
          <w:sz w:val="20"/>
          <w:szCs w:val="20"/>
          <w:lang w:eastAsia="pl-PL"/>
        </w:rPr>
        <w:t>podmiotów gospodarczych</w:t>
      </w:r>
      <w:r w:rsidRPr="00896CE7">
        <w:rPr>
          <w:rFonts w:eastAsia="Times New Roman" w:cs="Arial"/>
          <w:b/>
          <w:bCs/>
          <w:sz w:val="20"/>
          <w:szCs w:val="20"/>
          <w:lang w:eastAsia="pl-PL"/>
        </w:rPr>
        <w:t xml:space="preserve"> </w:t>
      </w:r>
      <w:r w:rsidR="00896CE7" w:rsidRPr="00896CE7">
        <w:rPr>
          <w:b/>
          <w:color w:val="000000" w:themeColor="text1"/>
          <w:sz w:val="20"/>
        </w:rPr>
        <w:t xml:space="preserve">na terenie miasta </w:t>
      </w:r>
      <w:proofErr w:type="gramStart"/>
      <w:r w:rsidR="00896CE7" w:rsidRPr="00896CE7">
        <w:rPr>
          <w:b/>
          <w:color w:val="000000" w:themeColor="text1"/>
          <w:sz w:val="20"/>
        </w:rPr>
        <w:t>i  gminy</w:t>
      </w:r>
      <w:proofErr w:type="gramEnd"/>
      <w:r w:rsidR="00896CE7" w:rsidRPr="00896CE7">
        <w:rPr>
          <w:b/>
          <w:color w:val="000000" w:themeColor="text1"/>
          <w:sz w:val="20"/>
        </w:rPr>
        <w:t xml:space="preserve"> Radzyń Chełmiński</w:t>
      </w:r>
      <w:r w:rsidR="00896CE7" w:rsidRPr="00896CE7">
        <w:rPr>
          <w:rFonts w:eastAsia="Times New Roman" w:cs="Arial"/>
          <w:b/>
          <w:bCs/>
          <w:sz w:val="20"/>
          <w:szCs w:val="20"/>
          <w:lang w:eastAsia="pl-PL"/>
        </w:rPr>
        <w:t xml:space="preserve"> </w:t>
      </w:r>
      <w:r w:rsidR="00F70209" w:rsidRPr="00896CE7">
        <w:rPr>
          <w:rFonts w:eastAsia="Times New Roman" w:cs="Arial"/>
          <w:b/>
          <w:bCs/>
          <w:sz w:val="20"/>
          <w:szCs w:val="20"/>
          <w:lang w:eastAsia="pl-PL"/>
        </w:rPr>
        <w:t>wg sekcji</w:t>
      </w:r>
      <w:r w:rsidRPr="00896CE7">
        <w:rPr>
          <w:rFonts w:eastAsia="Times New Roman" w:cs="Arial"/>
          <w:b/>
          <w:bCs/>
          <w:sz w:val="20"/>
          <w:szCs w:val="20"/>
          <w:lang w:eastAsia="pl-PL"/>
        </w:rPr>
        <w:t xml:space="preserve"> w latach 201</w:t>
      </w:r>
      <w:r w:rsidR="002B4E86" w:rsidRPr="00896CE7">
        <w:rPr>
          <w:rFonts w:eastAsia="Times New Roman" w:cs="Arial"/>
          <w:b/>
          <w:bCs/>
          <w:sz w:val="20"/>
          <w:szCs w:val="20"/>
          <w:lang w:eastAsia="pl-PL"/>
        </w:rPr>
        <w:t>5</w:t>
      </w:r>
      <w:r w:rsidRPr="00896CE7">
        <w:rPr>
          <w:rFonts w:eastAsia="Times New Roman" w:cs="Arial"/>
          <w:b/>
          <w:bCs/>
          <w:sz w:val="20"/>
          <w:szCs w:val="20"/>
          <w:lang w:eastAsia="pl-PL"/>
        </w:rPr>
        <w:t>-201</w:t>
      </w:r>
      <w:bookmarkEnd w:id="43"/>
      <w:bookmarkEnd w:id="44"/>
      <w:bookmarkEnd w:id="45"/>
      <w:bookmarkEnd w:id="46"/>
      <w:r w:rsidRPr="00896CE7">
        <w:rPr>
          <w:rFonts w:eastAsia="Times New Roman" w:cs="Arial"/>
          <w:b/>
          <w:bCs/>
          <w:sz w:val="20"/>
          <w:szCs w:val="20"/>
          <w:lang w:eastAsia="pl-PL"/>
        </w:rPr>
        <w:t>9</w:t>
      </w:r>
      <w:bookmarkEnd w:id="47"/>
    </w:p>
    <w:tbl>
      <w:tblPr>
        <w:tblW w:w="5000" w:type="pct"/>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ook w:val="04A0"/>
      </w:tblPr>
      <w:tblGrid>
        <w:gridCol w:w="2486"/>
        <w:gridCol w:w="1566"/>
        <w:gridCol w:w="873"/>
        <w:gridCol w:w="873"/>
        <w:gridCol w:w="873"/>
        <w:gridCol w:w="873"/>
        <w:gridCol w:w="873"/>
        <w:gridCol w:w="869"/>
      </w:tblGrid>
      <w:tr w:rsidR="00426F32" w:rsidRPr="00340402" w:rsidTr="004F04FC">
        <w:trPr>
          <w:trHeight w:val="460"/>
          <w:tblHeader/>
          <w:jc w:val="center"/>
        </w:trPr>
        <w:tc>
          <w:tcPr>
            <w:tcW w:w="1339" w:type="pct"/>
            <w:tcBorders>
              <w:top w:val="double" w:sz="4" w:space="0" w:color="000000"/>
            </w:tcBorders>
            <w:shd w:val="clear" w:color="auto" w:fill="BFBFBF"/>
            <w:vAlign w:val="center"/>
          </w:tcPr>
          <w:p w:rsidR="00426F32" w:rsidRPr="005C1EF4" w:rsidRDefault="00426F32" w:rsidP="005C1EF4">
            <w:pPr>
              <w:spacing w:before="60" w:after="60" w:line="240" w:lineRule="auto"/>
              <w:jc w:val="center"/>
              <w:rPr>
                <w:rFonts w:eastAsia="Times New Roman" w:cs="Arial"/>
                <w:b/>
                <w:sz w:val="20"/>
                <w:szCs w:val="20"/>
                <w:lang w:eastAsia="pl-PL"/>
              </w:rPr>
            </w:pPr>
            <w:r w:rsidRPr="005C1EF4">
              <w:rPr>
                <w:rFonts w:eastAsia="Times New Roman" w:cs="Arial"/>
                <w:b/>
                <w:sz w:val="20"/>
                <w:szCs w:val="20"/>
                <w:lang w:eastAsia="pl-PL"/>
              </w:rPr>
              <w:t>Wyszczególnienie</w:t>
            </w:r>
          </w:p>
        </w:tc>
        <w:tc>
          <w:tcPr>
            <w:tcW w:w="843" w:type="pct"/>
            <w:tcBorders>
              <w:top w:val="double" w:sz="4" w:space="0" w:color="000000"/>
            </w:tcBorders>
            <w:shd w:val="clear" w:color="auto" w:fill="BFBFBF"/>
            <w:vAlign w:val="center"/>
          </w:tcPr>
          <w:p w:rsidR="00426F32" w:rsidRPr="005C1EF4" w:rsidRDefault="00426F32" w:rsidP="005C1EF4">
            <w:pPr>
              <w:spacing w:before="60" w:after="60" w:line="240" w:lineRule="auto"/>
              <w:jc w:val="center"/>
              <w:rPr>
                <w:rFonts w:eastAsia="Times New Roman" w:cs="Arial"/>
                <w:b/>
                <w:sz w:val="20"/>
                <w:szCs w:val="20"/>
                <w:lang w:eastAsia="pl-PL"/>
              </w:rPr>
            </w:pPr>
            <w:r w:rsidRPr="005C1EF4">
              <w:rPr>
                <w:rFonts w:eastAsia="Times New Roman" w:cs="Arial"/>
                <w:b/>
                <w:sz w:val="20"/>
                <w:szCs w:val="20"/>
                <w:lang w:eastAsia="pl-PL"/>
              </w:rPr>
              <w:t>Jednostka</w:t>
            </w:r>
          </w:p>
        </w:tc>
        <w:tc>
          <w:tcPr>
            <w:tcW w:w="470" w:type="pct"/>
            <w:tcBorders>
              <w:top w:val="double" w:sz="4" w:space="0" w:color="000000"/>
            </w:tcBorders>
            <w:shd w:val="clear" w:color="auto" w:fill="BFBFBF"/>
            <w:vAlign w:val="center"/>
          </w:tcPr>
          <w:p w:rsidR="00426F32" w:rsidRPr="005C1EF4" w:rsidRDefault="00426F32" w:rsidP="005C1EF4">
            <w:pPr>
              <w:spacing w:before="60" w:after="60" w:line="240" w:lineRule="auto"/>
              <w:jc w:val="center"/>
              <w:rPr>
                <w:rFonts w:eastAsia="Times New Roman" w:cs="Arial"/>
                <w:b/>
                <w:sz w:val="20"/>
                <w:szCs w:val="20"/>
                <w:lang w:eastAsia="pl-PL"/>
              </w:rPr>
            </w:pPr>
            <w:r w:rsidRPr="005C1EF4">
              <w:rPr>
                <w:rFonts w:eastAsia="Times New Roman" w:cs="Arial"/>
                <w:b/>
                <w:sz w:val="20"/>
                <w:szCs w:val="20"/>
                <w:lang w:eastAsia="pl-PL"/>
              </w:rPr>
              <w:t>2015</w:t>
            </w:r>
          </w:p>
        </w:tc>
        <w:tc>
          <w:tcPr>
            <w:tcW w:w="470" w:type="pct"/>
            <w:tcBorders>
              <w:top w:val="double" w:sz="4" w:space="0" w:color="000000"/>
            </w:tcBorders>
            <w:shd w:val="clear" w:color="auto" w:fill="BFBFBF"/>
            <w:vAlign w:val="center"/>
          </w:tcPr>
          <w:p w:rsidR="00426F32" w:rsidRPr="005C1EF4" w:rsidRDefault="00426F32" w:rsidP="005C1EF4">
            <w:pPr>
              <w:spacing w:before="60" w:after="60" w:line="240" w:lineRule="auto"/>
              <w:jc w:val="center"/>
              <w:rPr>
                <w:rFonts w:eastAsia="Times New Roman" w:cs="Arial"/>
                <w:b/>
                <w:sz w:val="20"/>
                <w:szCs w:val="20"/>
                <w:lang w:eastAsia="pl-PL"/>
              </w:rPr>
            </w:pPr>
            <w:r w:rsidRPr="005C1EF4">
              <w:rPr>
                <w:rFonts w:eastAsia="Times New Roman" w:cs="Arial"/>
                <w:b/>
                <w:sz w:val="20"/>
                <w:szCs w:val="20"/>
                <w:lang w:eastAsia="pl-PL"/>
              </w:rPr>
              <w:t>2016</w:t>
            </w:r>
          </w:p>
        </w:tc>
        <w:tc>
          <w:tcPr>
            <w:tcW w:w="470" w:type="pct"/>
            <w:tcBorders>
              <w:top w:val="double" w:sz="4" w:space="0" w:color="000000"/>
            </w:tcBorders>
            <w:shd w:val="clear" w:color="auto" w:fill="BFBFBF"/>
            <w:vAlign w:val="center"/>
          </w:tcPr>
          <w:p w:rsidR="00426F32" w:rsidRPr="005C1EF4" w:rsidRDefault="00426F32" w:rsidP="005C1EF4">
            <w:pPr>
              <w:spacing w:before="60" w:after="60" w:line="240" w:lineRule="auto"/>
              <w:jc w:val="center"/>
              <w:rPr>
                <w:rFonts w:eastAsia="Times New Roman" w:cs="Arial"/>
                <w:b/>
                <w:sz w:val="20"/>
                <w:szCs w:val="20"/>
                <w:lang w:eastAsia="pl-PL"/>
              </w:rPr>
            </w:pPr>
            <w:r w:rsidRPr="005C1EF4">
              <w:rPr>
                <w:rFonts w:eastAsia="Times New Roman" w:cs="Arial"/>
                <w:b/>
                <w:sz w:val="20"/>
                <w:szCs w:val="20"/>
                <w:lang w:eastAsia="pl-PL"/>
              </w:rPr>
              <w:t>2017</w:t>
            </w:r>
          </w:p>
        </w:tc>
        <w:tc>
          <w:tcPr>
            <w:tcW w:w="470" w:type="pct"/>
            <w:tcBorders>
              <w:top w:val="double" w:sz="4" w:space="0" w:color="000000"/>
            </w:tcBorders>
            <w:shd w:val="clear" w:color="auto" w:fill="BFBFBF"/>
            <w:vAlign w:val="center"/>
          </w:tcPr>
          <w:p w:rsidR="00426F32" w:rsidRPr="005C1EF4" w:rsidRDefault="00426F32" w:rsidP="005C1EF4">
            <w:pPr>
              <w:spacing w:before="60" w:after="60" w:line="240" w:lineRule="auto"/>
              <w:jc w:val="center"/>
              <w:rPr>
                <w:rFonts w:eastAsia="Times New Roman" w:cs="Arial"/>
                <w:b/>
                <w:sz w:val="20"/>
                <w:szCs w:val="20"/>
                <w:lang w:eastAsia="pl-PL"/>
              </w:rPr>
            </w:pPr>
            <w:r w:rsidRPr="005C1EF4">
              <w:rPr>
                <w:rFonts w:eastAsia="Times New Roman" w:cs="Arial"/>
                <w:b/>
                <w:sz w:val="20"/>
                <w:szCs w:val="20"/>
                <w:lang w:eastAsia="pl-PL"/>
              </w:rPr>
              <w:t>2018</w:t>
            </w:r>
          </w:p>
        </w:tc>
        <w:tc>
          <w:tcPr>
            <w:tcW w:w="470" w:type="pct"/>
            <w:tcBorders>
              <w:top w:val="double" w:sz="4" w:space="0" w:color="000000"/>
            </w:tcBorders>
            <w:shd w:val="clear" w:color="auto" w:fill="BFBFBF"/>
            <w:vAlign w:val="center"/>
          </w:tcPr>
          <w:p w:rsidR="00426F32" w:rsidRPr="005C1EF4" w:rsidRDefault="00426F32" w:rsidP="005C1EF4">
            <w:pPr>
              <w:spacing w:before="60" w:after="60" w:line="240" w:lineRule="auto"/>
              <w:jc w:val="center"/>
              <w:rPr>
                <w:rFonts w:eastAsia="Times New Roman" w:cs="Arial"/>
                <w:b/>
                <w:sz w:val="20"/>
                <w:szCs w:val="20"/>
                <w:lang w:eastAsia="pl-PL"/>
              </w:rPr>
            </w:pPr>
            <w:r w:rsidRPr="005C1EF4">
              <w:rPr>
                <w:rFonts w:eastAsia="Times New Roman" w:cs="Arial"/>
                <w:b/>
                <w:sz w:val="20"/>
                <w:szCs w:val="20"/>
                <w:lang w:eastAsia="pl-PL"/>
              </w:rPr>
              <w:t>2019</w:t>
            </w:r>
          </w:p>
        </w:tc>
        <w:tc>
          <w:tcPr>
            <w:tcW w:w="468" w:type="pct"/>
            <w:tcBorders>
              <w:top w:val="double" w:sz="4" w:space="0" w:color="000000"/>
            </w:tcBorders>
            <w:shd w:val="clear" w:color="auto" w:fill="BFBFBF"/>
          </w:tcPr>
          <w:p w:rsidR="00426F32" w:rsidRPr="005C1EF4" w:rsidRDefault="00426F32" w:rsidP="005C1EF4">
            <w:pPr>
              <w:spacing w:before="60" w:after="60" w:line="240" w:lineRule="auto"/>
              <w:jc w:val="center"/>
              <w:rPr>
                <w:rFonts w:eastAsia="Times New Roman" w:cs="Arial"/>
                <w:b/>
                <w:sz w:val="20"/>
                <w:szCs w:val="20"/>
                <w:lang w:eastAsia="pl-PL"/>
              </w:rPr>
            </w:pPr>
            <w:r w:rsidRPr="005C1EF4">
              <w:rPr>
                <w:rFonts w:eastAsia="Times New Roman" w:cs="Arial"/>
                <w:b/>
                <w:sz w:val="20"/>
                <w:szCs w:val="20"/>
                <w:lang w:eastAsia="pl-PL"/>
              </w:rPr>
              <w:t>2020</w:t>
            </w:r>
          </w:p>
        </w:tc>
      </w:tr>
      <w:tr w:rsidR="00426F32" w:rsidRPr="00340402" w:rsidTr="00426F32">
        <w:trPr>
          <w:trHeight w:val="20"/>
          <w:jc w:val="center"/>
        </w:trPr>
        <w:tc>
          <w:tcPr>
            <w:tcW w:w="5000" w:type="pct"/>
            <w:gridSpan w:val="8"/>
            <w:shd w:val="clear" w:color="auto" w:fill="D9D9D9" w:themeFill="background1" w:themeFillShade="D9"/>
            <w:vAlign w:val="center"/>
          </w:tcPr>
          <w:p w:rsidR="00426F32" w:rsidRPr="005C1EF4" w:rsidRDefault="00426F32" w:rsidP="005C1EF4">
            <w:pPr>
              <w:spacing w:before="60" w:after="60" w:line="240" w:lineRule="auto"/>
              <w:jc w:val="center"/>
              <w:rPr>
                <w:rFonts w:cs="Arial"/>
                <w:b/>
                <w:bCs/>
                <w:sz w:val="20"/>
                <w:szCs w:val="20"/>
              </w:rPr>
            </w:pPr>
            <w:r w:rsidRPr="005C1EF4">
              <w:rPr>
                <w:rFonts w:cs="Arial"/>
                <w:b/>
                <w:bCs/>
                <w:sz w:val="20"/>
                <w:szCs w:val="20"/>
              </w:rPr>
              <w:t>Sektor publiczny</w:t>
            </w:r>
          </w:p>
        </w:tc>
      </w:tr>
      <w:tr w:rsidR="00426F32" w:rsidRPr="00340402" w:rsidTr="00366A81">
        <w:trPr>
          <w:trHeight w:val="20"/>
          <w:jc w:val="center"/>
        </w:trPr>
        <w:tc>
          <w:tcPr>
            <w:tcW w:w="1339" w:type="pct"/>
            <w:vAlign w:val="center"/>
          </w:tcPr>
          <w:p w:rsidR="00426F32" w:rsidRPr="005C1EF4" w:rsidRDefault="00426F32" w:rsidP="005C1EF4">
            <w:pPr>
              <w:spacing w:before="60" w:after="60" w:line="240" w:lineRule="auto"/>
              <w:jc w:val="center"/>
              <w:rPr>
                <w:rFonts w:eastAsia="Times New Roman" w:cs="Arial"/>
                <w:sz w:val="20"/>
                <w:szCs w:val="20"/>
                <w:lang w:eastAsia="pl-PL"/>
              </w:rPr>
            </w:pPr>
            <w:r w:rsidRPr="005C1EF4">
              <w:rPr>
                <w:rFonts w:cs="Arial"/>
                <w:sz w:val="20"/>
                <w:szCs w:val="20"/>
              </w:rPr>
              <w:t>Sekcja L</w:t>
            </w:r>
          </w:p>
        </w:tc>
        <w:tc>
          <w:tcPr>
            <w:tcW w:w="843" w:type="pct"/>
            <w:vAlign w:val="center"/>
          </w:tcPr>
          <w:p w:rsidR="00426F32" w:rsidRPr="005C1EF4" w:rsidRDefault="00426F32" w:rsidP="005C1EF4">
            <w:pPr>
              <w:spacing w:before="60" w:after="60" w:line="240" w:lineRule="auto"/>
              <w:jc w:val="center"/>
              <w:rPr>
                <w:rFonts w:eastAsia="Times New Roman" w:cs="Arial"/>
                <w:sz w:val="20"/>
                <w:szCs w:val="20"/>
                <w:lang w:eastAsia="pl-PL"/>
              </w:rPr>
            </w:pPr>
            <w:r w:rsidRPr="005C1EF4">
              <w:rPr>
                <w:rFonts w:eastAsia="Times New Roman" w:cs="Arial"/>
                <w:sz w:val="20"/>
                <w:szCs w:val="20"/>
                <w:lang w:eastAsia="pl-PL"/>
              </w:rPr>
              <w:t>Podmiot</w:t>
            </w:r>
          </w:p>
        </w:tc>
        <w:tc>
          <w:tcPr>
            <w:tcW w:w="470"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18</w:t>
            </w:r>
          </w:p>
        </w:tc>
        <w:tc>
          <w:tcPr>
            <w:tcW w:w="470"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18</w:t>
            </w:r>
          </w:p>
        </w:tc>
        <w:tc>
          <w:tcPr>
            <w:tcW w:w="470"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18</w:t>
            </w:r>
          </w:p>
        </w:tc>
        <w:tc>
          <w:tcPr>
            <w:tcW w:w="470"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18</w:t>
            </w:r>
          </w:p>
        </w:tc>
        <w:tc>
          <w:tcPr>
            <w:tcW w:w="470"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14</w:t>
            </w:r>
          </w:p>
        </w:tc>
        <w:tc>
          <w:tcPr>
            <w:tcW w:w="468"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14</w:t>
            </w:r>
          </w:p>
        </w:tc>
      </w:tr>
      <w:tr w:rsidR="00426F32" w:rsidRPr="00340402" w:rsidTr="00366A81">
        <w:trPr>
          <w:trHeight w:val="20"/>
          <w:jc w:val="center"/>
        </w:trPr>
        <w:tc>
          <w:tcPr>
            <w:tcW w:w="1339" w:type="pct"/>
            <w:vAlign w:val="center"/>
          </w:tcPr>
          <w:p w:rsidR="00426F32" w:rsidRPr="005C1EF4" w:rsidRDefault="00426F32" w:rsidP="005C1EF4">
            <w:pPr>
              <w:spacing w:before="60" w:after="60" w:line="240" w:lineRule="auto"/>
              <w:jc w:val="center"/>
              <w:rPr>
                <w:rFonts w:eastAsia="Times New Roman" w:cs="Arial"/>
                <w:sz w:val="20"/>
                <w:szCs w:val="20"/>
                <w:lang w:eastAsia="pl-PL"/>
              </w:rPr>
            </w:pPr>
            <w:r w:rsidRPr="005C1EF4">
              <w:rPr>
                <w:rFonts w:cs="Arial"/>
                <w:sz w:val="20"/>
                <w:szCs w:val="20"/>
              </w:rPr>
              <w:t>Sekcja O</w:t>
            </w:r>
          </w:p>
        </w:tc>
        <w:tc>
          <w:tcPr>
            <w:tcW w:w="843" w:type="pct"/>
            <w:vAlign w:val="center"/>
          </w:tcPr>
          <w:p w:rsidR="00426F32" w:rsidRPr="005C1EF4" w:rsidRDefault="00426F32" w:rsidP="005C1EF4">
            <w:pPr>
              <w:spacing w:before="60" w:after="60" w:line="240" w:lineRule="auto"/>
              <w:jc w:val="center"/>
              <w:rPr>
                <w:rFonts w:eastAsia="Times New Roman" w:cs="Arial"/>
                <w:sz w:val="20"/>
                <w:szCs w:val="20"/>
                <w:lang w:eastAsia="pl-PL"/>
              </w:rPr>
            </w:pPr>
            <w:r w:rsidRPr="005C1EF4">
              <w:rPr>
                <w:rFonts w:eastAsia="Times New Roman" w:cs="Arial"/>
                <w:sz w:val="20"/>
                <w:szCs w:val="20"/>
                <w:lang w:eastAsia="pl-PL"/>
              </w:rPr>
              <w:t>Podmiot</w:t>
            </w:r>
          </w:p>
        </w:tc>
        <w:tc>
          <w:tcPr>
            <w:tcW w:w="470"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2</w:t>
            </w:r>
          </w:p>
        </w:tc>
        <w:tc>
          <w:tcPr>
            <w:tcW w:w="470"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2</w:t>
            </w:r>
          </w:p>
        </w:tc>
        <w:tc>
          <w:tcPr>
            <w:tcW w:w="470"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2</w:t>
            </w:r>
          </w:p>
        </w:tc>
        <w:tc>
          <w:tcPr>
            <w:tcW w:w="470"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2</w:t>
            </w:r>
          </w:p>
        </w:tc>
        <w:tc>
          <w:tcPr>
            <w:tcW w:w="470"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2</w:t>
            </w:r>
          </w:p>
        </w:tc>
        <w:tc>
          <w:tcPr>
            <w:tcW w:w="468"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2</w:t>
            </w:r>
          </w:p>
        </w:tc>
      </w:tr>
      <w:tr w:rsidR="00426F32" w:rsidRPr="00340402" w:rsidTr="00366A81">
        <w:trPr>
          <w:trHeight w:val="20"/>
          <w:jc w:val="center"/>
        </w:trPr>
        <w:tc>
          <w:tcPr>
            <w:tcW w:w="1339" w:type="pct"/>
            <w:vAlign w:val="center"/>
          </w:tcPr>
          <w:p w:rsidR="00426F32" w:rsidRPr="005C1EF4" w:rsidRDefault="00426F32" w:rsidP="005C1EF4">
            <w:pPr>
              <w:spacing w:before="60" w:after="60" w:line="240" w:lineRule="auto"/>
              <w:jc w:val="center"/>
              <w:rPr>
                <w:rFonts w:eastAsia="Times New Roman" w:cs="Arial"/>
                <w:sz w:val="20"/>
                <w:szCs w:val="20"/>
                <w:lang w:eastAsia="pl-PL"/>
              </w:rPr>
            </w:pPr>
            <w:r w:rsidRPr="005C1EF4">
              <w:rPr>
                <w:rFonts w:cs="Arial"/>
                <w:sz w:val="20"/>
                <w:szCs w:val="20"/>
              </w:rPr>
              <w:t>Sekcja P</w:t>
            </w:r>
          </w:p>
        </w:tc>
        <w:tc>
          <w:tcPr>
            <w:tcW w:w="843" w:type="pct"/>
            <w:vAlign w:val="center"/>
          </w:tcPr>
          <w:p w:rsidR="00426F32" w:rsidRPr="005C1EF4" w:rsidRDefault="00426F32" w:rsidP="005C1EF4">
            <w:pPr>
              <w:spacing w:before="60" w:after="60" w:line="240" w:lineRule="auto"/>
              <w:jc w:val="center"/>
              <w:rPr>
                <w:rFonts w:eastAsia="Times New Roman" w:cs="Arial"/>
                <w:sz w:val="20"/>
                <w:szCs w:val="20"/>
                <w:lang w:eastAsia="pl-PL"/>
              </w:rPr>
            </w:pPr>
            <w:r w:rsidRPr="005C1EF4">
              <w:rPr>
                <w:rFonts w:eastAsia="Times New Roman" w:cs="Arial"/>
                <w:sz w:val="20"/>
                <w:szCs w:val="20"/>
                <w:lang w:eastAsia="pl-PL"/>
              </w:rPr>
              <w:t>Podmiot</w:t>
            </w:r>
          </w:p>
        </w:tc>
        <w:tc>
          <w:tcPr>
            <w:tcW w:w="470"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4</w:t>
            </w:r>
          </w:p>
        </w:tc>
        <w:tc>
          <w:tcPr>
            <w:tcW w:w="470"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4</w:t>
            </w:r>
          </w:p>
        </w:tc>
        <w:tc>
          <w:tcPr>
            <w:tcW w:w="470"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4</w:t>
            </w:r>
          </w:p>
        </w:tc>
        <w:tc>
          <w:tcPr>
            <w:tcW w:w="470"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3</w:t>
            </w:r>
          </w:p>
        </w:tc>
        <w:tc>
          <w:tcPr>
            <w:tcW w:w="470"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3</w:t>
            </w:r>
          </w:p>
        </w:tc>
        <w:tc>
          <w:tcPr>
            <w:tcW w:w="468"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3</w:t>
            </w:r>
          </w:p>
        </w:tc>
      </w:tr>
      <w:tr w:rsidR="00426F32" w:rsidRPr="00340402" w:rsidTr="00366A81">
        <w:trPr>
          <w:trHeight w:val="20"/>
          <w:jc w:val="center"/>
        </w:trPr>
        <w:tc>
          <w:tcPr>
            <w:tcW w:w="1339" w:type="pct"/>
            <w:vAlign w:val="center"/>
          </w:tcPr>
          <w:p w:rsidR="00426F32" w:rsidRPr="005C1EF4" w:rsidRDefault="00426F32" w:rsidP="005C1EF4">
            <w:pPr>
              <w:spacing w:before="60" w:after="60" w:line="240" w:lineRule="auto"/>
              <w:jc w:val="center"/>
              <w:rPr>
                <w:rFonts w:cs="Arial"/>
                <w:sz w:val="20"/>
                <w:szCs w:val="20"/>
              </w:rPr>
            </w:pPr>
            <w:r w:rsidRPr="005C1EF4">
              <w:rPr>
                <w:rFonts w:cs="Arial"/>
                <w:sz w:val="20"/>
                <w:szCs w:val="20"/>
              </w:rPr>
              <w:t>Sekcja Q</w:t>
            </w:r>
          </w:p>
        </w:tc>
        <w:tc>
          <w:tcPr>
            <w:tcW w:w="843" w:type="pct"/>
            <w:vAlign w:val="center"/>
          </w:tcPr>
          <w:p w:rsidR="00426F32" w:rsidRPr="005C1EF4" w:rsidRDefault="00426F32" w:rsidP="005C1EF4">
            <w:pPr>
              <w:spacing w:before="60" w:after="60" w:line="240" w:lineRule="auto"/>
              <w:jc w:val="center"/>
              <w:rPr>
                <w:rFonts w:eastAsia="Times New Roman" w:cs="Arial"/>
                <w:sz w:val="20"/>
                <w:szCs w:val="20"/>
                <w:lang w:eastAsia="pl-PL"/>
              </w:rPr>
            </w:pPr>
            <w:r w:rsidRPr="005C1EF4">
              <w:rPr>
                <w:rFonts w:eastAsia="Times New Roman" w:cs="Arial"/>
                <w:sz w:val="20"/>
                <w:szCs w:val="20"/>
                <w:lang w:eastAsia="pl-PL"/>
              </w:rPr>
              <w:t>Podmiot</w:t>
            </w:r>
          </w:p>
        </w:tc>
        <w:tc>
          <w:tcPr>
            <w:tcW w:w="470"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1</w:t>
            </w:r>
          </w:p>
        </w:tc>
        <w:tc>
          <w:tcPr>
            <w:tcW w:w="470"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1</w:t>
            </w:r>
          </w:p>
        </w:tc>
        <w:tc>
          <w:tcPr>
            <w:tcW w:w="470"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1</w:t>
            </w:r>
          </w:p>
        </w:tc>
        <w:tc>
          <w:tcPr>
            <w:tcW w:w="470"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1</w:t>
            </w:r>
          </w:p>
        </w:tc>
        <w:tc>
          <w:tcPr>
            <w:tcW w:w="470"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1</w:t>
            </w:r>
          </w:p>
        </w:tc>
        <w:tc>
          <w:tcPr>
            <w:tcW w:w="468"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2</w:t>
            </w:r>
          </w:p>
        </w:tc>
      </w:tr>
      <w:tr w:rsidR="00426F32" w:rsidRPr="00340402" w:rsidTr="00366A81">
        <w:trPr>
          <w:trHeight w:val="20"/>
          <w:jc w:val="center"/>
        </w:trPr>
        <w:tc>
          <w:tcPr>
            <w:tcW w:w="1339" w:type="pct"/>
            <w:vAlign w:val="center"/>
          </w:tcPr>
          <w:p w:rsidR="00426F32" w:rsidRPr="005C1EF4" w:rsidRDefault="00426F32" w:rsidP="005C1EF4">
            <w:pPr>
              <w:spacing w:before="60" w:after="60" w:line="240" w:lineRule="auto"/>
              <w:jc w:val="center"/>
              <w:rPr>
                <w:rFonts w:cs="Arial"/>
                <w:sz w:val="20"/>
                <w:szCs w:val="20"/>
              </w:rPr>
            </w:pPr>
            <w:r w:rsidRPr="005C1EF4">
              <w:rPr>
                <w:rFonts w:cs="Arial"/>
                <w:sz w:val="20"/>
                <w:szCs w:val="20"/>
              </w:rPr>
              <w:t>Sekcja R</w:t>
            </w:r>
          </w:p>
        </w:tc>
        <w:tc>
          <w:tcPr>
            <w:tcW w:w="843" w:type="pct"/>
            <w:vAlign w:val="center"/>
          </w:tcPr>
          <w:p w:rsidR="00426F32" w:rsidRPr="005C1EF4" w:rsidRDefault="00426F32" w:rsidP="005C1EF4">
            <w:pPr>
              <w:spacing w:before="60" w:after="60" w:line="240" w:lineRule="auto"/>
              <w:jc w:val="center"/>
              <w:rPr>
                <w:rFonts w:eastAsia="Times New Roman" w:cs="Arial"/>
                <w:sz w:val="20"/>
                <w:szCs w:val="20"/>
                <w:lang w:eastAsia="pl-PL"/>
              </w:rPr>
            </w:pPr>
            <w:r w:rsidRPr="005C1EF4">
              <w:rPr>
                <w:rFonts w:eastAsia="Times New Roman" w:cs="Arial"/>
                <w:sz w:val="20"/>
                <w:szCs w:val="20"/>
                <w:lang w:eastAsia="pl-PL"/>
              </w:rPr>
              <w:t>Podmiot</w:t>
            </w:r>
          </w:p>
        </w:tc>
        <w:tc>
          <w:tcPr>
            <w:tcW w:w="470"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1</w:t>
            </w:r>
          </w:p>
        </w:tc>
        <w:tc>
          <w:tcPr>
            <w:tcW w:w="470"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1</w:t>
            </w:r>
          </w:p>
        </w:tc>
        <w:tc>
          <w:tcPr>
            <w:tcW w:w="470"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1</w:t>
            </w:r>
          </w:p>
        </w:tc>
        <w:tc>
          <w:tcPr>
            <w:tcW w:w="470"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1</w:t>
            </w:r>
          </w:p>
        </w:tc>
        <w:tc>
          <w:tcPr>
            <w:tcW w:w="470"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1</w:t>
            </w:r>
          </w:p>
        </w:tc>
        <w:tc>
          <w:tcPr>
            <w:tcW w:w="468"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1</w:t>
            </w:r>
          </w:p>
        </w:tc>
      </w:tr>
      <w:tr w:rsidR="00426F32" w:rsidRPr="00340402" w:rsidTr="00426F32">
        <w:trPr>
          <w:trHeight w:val="20"/>
          <w:jc w:val="center"/>
        </w:trPr>
        <w:tc>
          <w:tcPr>
            <w:tcW w:w="5000" w:type="pct"/>
            <w:gridSpan w:val="8"/>
            <w:shd w:val="clear" w:color="auto" w:fill="D9D9D9" w:themeFill="background1" w:themeFillShade="D9"/>
            <w:vAlign w:val="center"/>
          </w:tcPr>
          <w:p w:rsidR="00426F32" w:rsidRPr="005C1EF4" w:rsidRDefault="00426F32" w:rsidP="005C1EF4">
            <w:pPr>
              <w:spacing w:before="60" w:after="60" w:line="240" w:lineRule="auto"/>
              <w:jc w:val="center"/>
              <w:rPr>
                <w:rFonts w:cs="Arial"/>
                <w:b/>
                <w:bCs/>
                <w:sz w:val="20"/>
                <w:szCs w:val="20"/>
              </w:rPr>
            </w:pPr>
            <w:r w:rsidRPr="005C1EF4">
              <w:rPr>
                <w:rFonts w:cs="Arial"/>
                <w:b/>
                <w:bCs/>
                <w:sz w:val="20"/>
                <w:szCs w:val="20"/>
              </w:rPr>
              <w:t>Sektor prywatny</w:t>
            </w:r>
          </w:p>
        </w:tc>
      </w:tr>
      <w:tr w:rsidR="00426F32" w:rsidRPr="00340402" w:rsidTr="00366A81">
        <w:trPr>
          <w:trHeight w:val="20"/>
          <w:jc w:val="center"/>
        </w:trPr>
        <w:tc>
          <w:tcPr>
            <w:tcW w:w="1339" w:type="pct"/>
            <w:vAlign w:val="center"/>
          </w:tcPr>
          <w:p w:rsidR="00426F32" w:rsidRPr="005C1EF4" w:rsidRDefault="00426F32" w:rsidP="005C1EF4">
            <w:pPr>
              <w:spacing w:before="60" w:after="60" w:line="240" w:lineRule="auto"/>
              <w:jc w:val="center"/>
              <w:rPr>
                <w:rFonts w:eastAsia="Times New Roman" w:cs="Arial"/>
                <w:sz w:val="20"/>
                <w:szCs w:val="20"/>
                <w:lang w:eastAsia="pl-PL"/>
              </w:rPr>
            </w:pPr>
            <w:r w:rsidRPr="005C1EF4">
              <w:rPr>
                <w:rFonts w:cs="Arial"/>
                <w:sz w:val="20"/>
                <w:szCs w:val="20"/>
              </w:rPr>
              <w:t>Sekcja A</w:t>
            </w:r>
          </w:p>
        </w:tc>
        <w:tc>
          <w:tcPr>
            <w:tcW w:w="843" w:type="pct"/>
            <w:vAlign w:val="center"/>
          </w:tcPr>
          <w:p w:rsidR="00426F32" w:rsidRPr="005C1EF4" w:rsidRDefault="00426F32" w:rsidP="005C1EF4">
            <w:pPr>
              <w:spacing w:before="60" w:after="60" w:line="240" w:lineRule="auto"/>
              <w:jc w:val="center"/>
              <w:rPr>
                <w:rFonts w:eastAsia="Times New Roman" w:cs="Arial"/>
                <w:sz w:val="20"/>
                <w:szCs w:val="20"/>
                <w:lang w:eastAsia="pl-PL"/>
              </w:rPr>
            </w:pPr>
            <w:r w:rsidRPr="005C1EF4">
              <w:rPr>
                <w:rFonts w:eastAsia="Times New Roman" w:cs="Arial"/>
                <w:sz w:val="20"/>
                <w:szCs w:val="20"/>
                <w:lang w:eastAsia="pl-PL"/>
              </w:rPr>
              <w:t>Podmiot</w:t>
            </w:r>
          </w:p>
        </w:tc>
        <w:tc>
          <w:tcPr>
            <w:tcW w:w="470"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57</w:t>
            </w:r>
          </w:p>
        </w:tc>
        <w:tc>
          <w:tcPr>
            <w:tcW w:w="470"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48</w:t>
            </w:r>
          </w:p>
        </w:tc>
        <w:tc>
          <w:tcPr>
            <w:tcW w:w="470"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49</w:t>
            </w:r>
          </w:p>
        </w:tc>
        <w:tc>
          <w:tcPr>
            <w:tcW w:w="470"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45</w:t>
            </w:r>
          </w:p>
        </w:tc>
        <w:tc>
          <w:tcPr>
            <w:tcW w:w="470"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49</w:t>
            </w:r>
          </w:p>
        </w:tc>
        <w:tc>
          <w:tcPr>
            <w:tcW w:w="468" w:type="pct"/>
            <w:vAlign w:val="bottom"/>
          </w:tcPr>
          <w:p w:rsidR="00426F32" w:rsidRPr="005C1EF4" w:rsidRDefault="00426F32" w:rsidP="005C1EF4">
            <w:pPr>
              <w:spacing w:before="60" w:after="60" w:line="240" w:lineRule="auto"/>
              <w:jc w:val="center"/>
              <w:rPr>
                <w:rFonts w:cs="Arial"/>
                <w:sz w:val="20"/>
                <w:szCs w:val="20"/>
              </w:rPr>
            </w:pPr>
            <w:r w:rsidRPr="005C1EF4">
              <w:rPr>
                <w:rFonts w:cs="Arial"/>
                <w:sz w:val="20"/>
                <w:szCs w:val="20"/>
              </w:rPr>
              <w:t>54</w:t>
            </w:r>
          </w:p>
        </w:tc>
      </w:tr>
      <w:tr w:rsidR="005C1EF4" w:rsidRPr="00340402" w:rsidTr="00366A81">
        <w:trPr>
          <w:trHeight w:val="20"/>
          <w:jc w:val="center"/>
        </w:trPr>
        <w:tc>
          <w:tcPr>
            <w:tcW w:w="1339" w:type="pct"/>
            <w:vAlign w:val="center"/>
          </w:tcPr>
          <w:p w:rsidR="005C1EF4" w:rsidRPr="005C1EF4" w:rsidRDefault="005C1EF4" w:rsidP="005C1EF4">
            <w:pPr>
              <w:spacing w:before="60" w:after="60" w:line="240" w:lineRule="auto"/>
              <w:jc w:val="center"/>
              <w:rPr>
                <w:rFonts w:eastAsia="Times New Roman" w:cs="Arial"/>
                <w:sz w:val="20"/>
                <w:szCs w:val="20"/>
                <w:lang w:eastAsia="pl-PL"/>
              </w:rPr>
            </w:pPr>
            <w:r w:rsidRPr="005C1EF4">
              <w:rPr>
                <w:rFonts w:cs="Arial"/>
                <w:sz w:val="20"/>
                <w:szCs w:val="20"/>
              </w:rPr>
              <w:t>Sekcja C</w:t>
            </w:r>
          </w:p>
        </w:tc>
        <w:tc>
          <w:tcPr>
            <w:tcW w:w="843" w:type="pct"/>
            <w:vAlign w:val="center"/>
          </w:tcPr>
          <w:p w:rsidR="005C1EF4" w:rsidRPr="005C1EF4" w:rsidRDefault="005C1EF4" w:rsidP="005C1EF4">
            <w:pPr>
              <w:spacing w:before="60" w:after="60" w:line="240" w:lineRule="auto"/>
              <w:jc w:val="center"/>
              <w:rPr>
                <w:rFonts w:eastAsia="Times New Roman" w:cs="Arial"/>
                <w:sz w:val="20"/>
                <w:szCs w:val="20"/>
                <w:lang w:eastAsia="pl-PL"/>
              </w:rPr>
            </w:pPr>
            <w:r w:rsidRPr="005C1EF4">
              <w:rPr>
                <w:rFonts w:eastAsia="Times New Roman" w:cs="Arial"/>
                <w:sz w:val="20"/>
                <w:szCs w:val="20"/>
                <w:lang w:eastAsia="pl-PL"/>
              </w:rPr>
              <w:t>Podmiot</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19</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20</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20</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21</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21</w:t>
            </w:r>
          </w:p>
        </w:tc>
        <w:tc>
          <w:tcPr>
            <w:tcW w:w="468"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23</w:t>
            </w:r>
          </w:p>
        </w:tc>
      </w:tr>
      <w:tr w:rsidR="005C1EF4" w:rsidRPr="00340402" w:rsidTr="00366A81">
        <w:trPr>
          <w:trHeight w:val="20"/>
          <w:jc w:val="center"/>
        </w:trPr>
        <w:tc>
          <w:tcPr>
            <w:tcW w:w="1339" w:type="pct"/>
            <w:vAlign w:val="center"/>
          </w:tcPr>
          <w:p w:rsidR="005C1EF4" w:rsidRPr="005C1EF4" w:rsidRDefault="005C1EF4" w:rsidP="005C1EF4">
            <w:pPr>
              <w:spacing w:before="60" w:after="60" w:line="240" w:lineRule="auto"/>
              <w:jc w:val="center"/>
              <w:rPr>
                <w:rFonts w:eastAsia="Times New Roman" w:cs="Arial"/>
                <w:sz w:val="20"/>
                <w:szCs w:val="20"/>
                <w:lang w:eastAsia="pl-PL"/>
              </w:rPr>
            </w:pPr>
            <w:r w:rsidRPr="005C1EF4">
              <w:rPr>
                <w:rFonts w:cs="Arial"/>
                <w:sz w:val="20"/>
                <w:szCs w:val="20"/>
              </w:rPr>
              <w:t>Sekcja D</w:t>
            </w:r>
          </w:p>
        </w:tc>
        <w:tc>
          <w:tcPr>
            <w:tcW w:w="843" w:type="pct"/>
            <w:vAlign w:val="center"/>
          </w:tcPr>
          <w:p w:rsidR="005C1EF4" w:rsidRPr="005C1EF4" w:rsidRDefault="005C1EF4" w:rsidP="005C1EF4">
            <w:pPr>
              <w:spacing w:before="60" w:after="60" w:line="240" w:lineRule="auto"/>
              <w:jc w:val="center"/>
              <w:rPr>
                <w:rFonts w:eastAsia="Times New Roman" w:cs="Arial"/>
                <w:sz w:val="20"/>
                <w:szCs w:val="20"/>
                <w:lang w:eastAsia="pl-PL"/>
              </w:rPr>
            </w:pPr>
            <w:r w:rsidRPr="005C1EF4">
              <w:rPr>
                <w:rFonts w:eastAsia="Times New Roman" w:cs="Arial"/>
                <w:sz w:val="20"/>
                <w:szCs w:val="20"/>
                <w:lang w:eastAsia="pl-PL"/>
              </w:rPr>
              <w:t>Podmiot</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15</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14</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14</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14</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8</w:t>
            </w:r>
          </w:p>
        </w:tc>
        <w:tc>
          <w:tcPr>
            <w:tcW w:w="468"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8</w:t>
            </w:r>
          </w:p>
        </w:tc>
      </w:tr>
      <w:tr w:rsidR="005C1EF4" w:rsidRPr="00340402" w:rsidTr="00366A81">
        <w:trPr>
          <w:trHeight w:val="20"/>
          <w:jc w:val="center"/>
        </w:trPr>
        <w:tc>
          <w:tcPr>
            <w:tcW w:w="1339" w:type="pct"/>
            <w:vAlign w:val="center"/>
          </w:tcPr>
          <w:p w:rsidR="005C1EF4" w:rsidRPr="005C1EF4" w:rsidRDefault="005C1EF4" w:rsidP="005C1EF4">
            <w:pPr>
              <w:spacing w:before="60" w:after="60" w:line="240" w:lineRule="auto"/>
              <w:jc w:val="center"/>
              <w:rPr>
                <w:rFonts w:eastAsia="Times New Roman" w:cs="Arial"/>
                <w:sz w:val="20"/>
                <w:szCs w:val="20"/>
                <w:lang w:eastAsia="pl-PL"/>
              </w:rPr>
            </w:pPr>
            <w:r w:rsidRPr="005C1EF4">
              <w:rPr>
                <w:rFonts w:cs="Arial"/>
                <w:sz w:val="20"/>
                <w:szCs w:val="20"/>
              </w:rPr>
              <w:t>Sekcja E</w:t>
            </w:r>
          </w:p>
        </w:tc>
        <w:tc>
          <w:tcPr>
            <w:tcW w:w="843" w:type="pct"/>
            <w:vAlign w:val="center"/>
          </w:tcPr>
          <w:p w:rsidR="005C1EF4" w:rsidRPr="005C1EF4" w:rsidRDefault="005C1EF4" w:rsidP="005C1EF4">
            <w:pPr>
              <w:spacing w:before="60" w:after="60" w:line="240" w:lineRule="auto"/>
              <w:jc w:val="center"/>
              <w:rPr>
                <w:rFonts w:eastAsia="Times New Roman" w:cs="Arial"/>
                <w:sz w:val="20"/>
                <w:szCs w:val="20"/>
                <w:lang w:eastAsia="pl-PL"/>
              </w:rPr>
            </w:pPr>
            <w:r w:rsidRPr="005C1EF4">
              <w:rPr>
                <w:rFonts w:eastAsia="Times New Roman" w:cs="Arial"/>
                <w:sz w:val="20"/>
                <w:szCs w:val="20"/>
                <w:lang w:eastAsia="pl-PL"/>
              </w:rPr>
              <w:t>Podmiot</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2</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2</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2</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2</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2</w:t>
            </w:r>
          </w:p>
        </w:tc>
        <w:tc>
          <w:tcPr>
            <w:tcW w:w="468"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2</w:t>
            </w:r>
          </w:p>
        </w:tc>
      </w:tr>
      <w:tr w:rsidR="005C1EF4" w:rsidRPr="00340402" w:rsidTr="00366A81">
        <w:trPr>
          <w:trHeight w:val="20"/>
          <w:jc w:val="center"/>
        </w:trPr>
        <w:tc>
          <w:tcPr>
            <w:tcW w:w="1339" w:type="pct"/>
            <w:vAlign w:val="center"/>
          </w:tcPr>
          <w:p w:rsidR="005C1EF4" w:rsidRPr="005C1EF4" w:rsidRDefault="005C1EF4" w:rsidP="005C1EF4">
            <w:pPr>
              <w:spacing w:before="60" w:after="60" w:line="240" w:lineRule="auto"/>
              <w:jc w:val="center"/>
              <w:rPr>
                <w:rFonts w:eastAsia="Times New Roman" w:cs="Arial"/>
                <w:sz w:val="20"/>
                <w:szCs w:val="20"/>
                <w:lang w:eastAsia="pl-PL"/>
              </w:rPr>
            </w:pPr>
            <w:r w:rsidRPr="005C1EF4">
              <w:rPr>
                <w:rFonts w:cs="Arial"/>
                <w:sz w:val="20"/>
                <w:szCs w:val="20"/>
              </w:rPr>
              <w:t>Sekcja F</w:t>
            </w:r>
          </w:p>
        </w:tc>
        <w:tc>
          <w:tcPr>
            <w:tcW w:w="843" w:type="pct"/>
            <w:vAlign w:val="center"/>
          </w:tcPr>
          <w:p w:rsidR="005C1EF4" w:rsidRPr="005C1EF4" w:rsidRDefault="005C1EF4" w:rsidP="005C1EF4">
            <w:pPr>
              <w:spacing w:before="60" w:after="60" w:line="240" w:lineRule="auto"/>
              <w:jc w:val="center"/>
              <w:rPr>
                <w:rFonts w:eastAsia="Times New Roman" w:cs="Arial"/>
                <w:sz w:val="20"/>
                <w:szCs w:val="20"/>
                <w:lang w:eastAsia="pl-PL"/>
              </w:rPr>
            </w:pPr>
            <w:r w:rsidRPr="005C1EF4">
              <w:rPr>
                <w:rFonts w:eastAsia="Times New Roman" w:cs="Arial"/>
                <w:sz w:val="20"/>
                <w:szCs w:val="20"/>
                <w:lang w:eastAsia="pl-PL"/>
              </w:rPr>
              <w:t>Podmiot</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40</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48</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52</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60</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60</w:t>
            </w:r>
          </w:p>
        </w:tc>
        <w:tc>
          <w:tcPr>
            <w:tcW w:w="468"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70</w:t>
            </w:r>
          </w:p>
        </w:tc>
      </w:tr>
      <w:tr w:rsidR="005C1EF4" w:rsidRPr="00340402" w:rsidTr="00366A81">
        <w:trPr>
          <w:trHeight w:val="20"/>
          <w:jc w:val="center"/>
        </w:trPr>
        <w:tc>
          <w:tcPr>
            <w:tcW w:w="1339" w:type="pct"/>
            <w:vAlign w:val="center"/>
          </w:tcPr>
          <w:p w:rsidR="005C1EF4" w:rsidRPr="005C1EF4" w:rsidRDefault="005C1EF4" w:rsidP="005C1EF4">
            <w:pPr>
              <w:spacing w:before="60" w:after="60" w:line="240" w:lineRule="auto"/>
              <w:jc w:val="center"/>
              <w:rPr>
                <w:rFonts w:eastAsia="Times New Roman" w:cs="Arial"/>
                <w:sz w:val="20"/>
                <w:szCs w:val="20"/>
                <w:lang w:eastAsia="pl-PL"/>
              </w:rPr>
            </w:pPr>
            <w:r w:rsidRPr="005C1EF4">
              <w:rPr>
                <w:rFonts w:cs="Arial"/>
                <w:sz w:val="20"/>
                <w:szCs w:val="20"/>
              </w:rPr>
              <w:t>Sekcja G</w:t>
            </w:r>
          </w:p>
        </w:tc>
        <w:tc>
          <w:tcPr>
            <w:tcW w:w="843" w:type="pct"/>
            <w:vAlign w:val="center"/>
          </w:tcPr>
          <w:p w:rsidR="005C1EF4" w:rsidRPr="005C1EF4" w:rsidRDefault="005C1EF4" w:rsidP="005C1EF4">
            <w:pPr>
              <w:spacing w:before="60" w:after="60" w:line="240" w:lineRule="auto"/>
              <w:jc w:val="center"/>
              <w:rPr>
                <w:rFonts w:eastAsia="Times New Roman" w:cs="Arial"/>
                <w:sz w:val="20"/>
                <w:szCs w:val="20"/>
                <w:lang w:eastAsia="pl-PL"/>
              </w:rPr>
            </w:pPr>
            <w:r w:rsidRPr="005C1EF4">
              <w:rPr>
                <w:rFonts w:eastAsia="Times New Roman" w:cs="Arial"/>
                <w:sz w:val="20"/>
                <w:szCs w:val="20"/>
                <w:lang w:eastAsia="pl-PL"/>
              </w:rPr>
              <w:t>Podmiot</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104</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106</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103</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102</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99</w:t>
            </w:r>
          </w:p>
        </w:tc>
        <w:tc>
          <w:tcPr>
            <w:tcW w:w="468"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98</w:t>
            </w:r>
          </w:p>
        </w:tc>
      </w:tr>
      <w:tr w:rsidR="005C1EF4" w:rsidRPr="00340402" w:rsidTr="00366A81">
        <w:trPr>
          <w:trHeight w:val="20"/>
          <w:jc w:val="center"/>
        </w:trPr>
        <w:tc>
          <w:tcPr>
            <w:tcW w:w="1339" w:type="pct"/>
            <w:vAlign w:val="center"/>
          </w:tcPr>
          <w:p w:rsidR="005C1EF4" w:rsidRPr="005C1EF4" w:rsidRDefault="005C1EF4" w:rsidP="005C1EF4">
            <w:pPr>
              <w:spacing w:before="60" w:after="60" w:line="240" w:lineRule="auto"/>
              <w:jc w:val="center"/>
              <w:rPr>
                <w:rFonts w:eastAsia="Times New Roman" w:cs="Arial"/>
                <w:sz w:val="20"/>
                <w:szCs w:val="20"/>
                <w:lang w:eastAsia="pl-PL"/>
              </w:rPr>
            </w:pPr>
            <w:r w:rsidRPr="005C1EF4">
              <w:rPr>
                <w:rFonts w:cs="Arial"/>
                <w:sz w:val="20"/>
                <w:szCs w:val="20"/>
              </w:rPr>
              <w:t>Sekcja H</w:t>
            </w:r>
          </w:p>
        </w:tc>
        <w:tc>
          <w:tcPr>
            <w:tcW w:w="843" w:type="pct"/>
            <w:vAlign w:val="center"/>
          </w:tcPr>
          <w:p w:rsidR="005C1EF4" w:rsidRPr="005C1EF4" w:rsidRDefault="005C1EF4" w:rsidP="005C1EF4">
            <w:pPr>
              <w:spacing w:before="60" w:after="60" w:line="240" w:lineRule="auto"/>
              <w:jc w:val="center"/>
              <w:rPr>
                <w:rFonts w:eastAsia="Times New Roman" w:cs="Arial"/>
                <w:sz w:val="20"/>
                <w:szCs w:val="20"/>
                <w:lang w:eastAsia="pl-PL"/>
              </w:rPr>
            </w:pPr>
            <w:r w:rsidRPr="005C1EF4">
              <w:rPr>
                <w:rFonts w:eastAsia="Times New Roman" w:cs="Arial"/>
                <w:sz w:val="20"/>
                <w:szCs w:val="20"/>
                <w:lang w:eastAsia="pl-PL"/>
              </w:rPr>
              <w:t>Podmiot</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16</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20</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19</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20</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26</w:t>
            </w:r>
          </w:p>
        </w:tc>
        <w:tc>
          <w:tcPr>
            <w:tcW w:w="468"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22</w:t>
            </w:r>
          </w:p>
        </w:tc>
      </w:tr>
      <w:tr w:rsidR="005C1EF4" w:rsidRPr="00340402" w:rsidTr="00366A81">
        <w:trPr>
          <w:trHeight w:val="20"/>
          <w:jc w:val="center"/>
        </w:trPr>
        <w:tc>
          <w:tcPr>
            <w:tcW w:w="1339" w:type="pct"/>
            <w:vAlign w:val="center"/>
          </w:tcPr>
          <w:p w:rsidR="005C1EF4" w:rsidRPr="005C1EF4" w:rsidRDefault="005C1EF4" w:rsidP="005C1EF4">
            <w:pPr>
              <w:spacing w:before="60" w:after="60" w:line="240" w:lineRule="auto"/>
              <w:jc w:val="center"/>
              <w:rPr>
                <w:rFonts w:eastAsia="Times New Roman" w:cs="Arial"/>
                <w:sz w:val="20"/>
                <w:szCs w:val="20"/>
                <w:lang w:eastAsia="pl-PL"/>
              </w:rPr>
            </w:pPr>
            <w:r w:rsidRPr="005C1EF4">
              <w:rPr>
                <w:rFonts w:cs="Arial"/>
                <w:sz w:val="20"/>
                <w:szCs w:val="20"/>
              </w:rPr>
              <w:t>Sekcja I</w:t>
            </w:r>
          </w:p>
        </w:tc>
        <w:tc>
          <w:tcPr>
            <w:tcW w:w="843" w:type="pct"/>
            <w:vAlign w:val="center"/>
          </w:tcPr>
          <w:p w:rsidR="005C1EF4" w:rsidRPr="005C1EF4" w:rsidRDefault="005C1EF4" w:rsidP="005C1EF4">
            <w:pPr>
              <w:spacing w:before="60" w:after="60" w:line="240" w:lineRule="auto"/>
              <w:jc w:val="center"/>
              <w:rPr>
                <w:rFonts w:eastAsia="Times New Roman" w:cs="Arial"/>
                <w:sz w:val="20"/>
                <w:szCs w:val="20"/>
                <w:lang w:eastAsia="pl-PL"/>
              </w:rPr>
            </w:pPr>
            <w:r w:rsidRPr="005C1EF4">
              <w:rPr>
                <w:rFonts w:eastAsia="Times New Roman" w:cs="Arial"/>
                <w:sz w:val="20"/>
                <w:szCs w:val="20"/>
                <w:lang w:eastAsia="pl-PL"/>
              </w:rPr>
              <w:t>Podmiot</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1</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1</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1</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1</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1</w:t>
            </w:r>
          </w:p>
        </w:tc>
        <w:tc>
          <w:tcPr>
            <w:tcW w:w="468"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1</w:t>
            </w:r>
          </w:p>
        </w:tc>
      </w:tr>
      <w:tr w:rsidR="005C1EF4" w:rsidRPr="00340402" w:rsidTr="00366A81">
        <w:trPr>
          <w:trHeight w:val="20"/>
          <w:jc w:val="center"/>
        </w:trPr>
        <w:tc>
          <w:tcPr>
            <w:tcW w:w="1339" w:type="pct"/>
            <w:vAlign w:val="center"/>
          </w:tcPr>
          <w:p w:rsidR="005C1EF4" w:rsidRPr="005C1EF4" w:rsidRDefault="005C1EF4" w:rsidP="005C1EF4">
            <w:pPr>
              <w:spacing w:before="60" w:after="60" w:line="240" w:lineRule="auto"/>
              <w:jc w:val="center"/>
              <w:rPr>
                <w:rFonts w:eastAsia="Times New Roman" w:cs="Arial"/>
                <w:sz w:val="20"/>
                <w:szCs w:val="20"/>
                <w:lang w:eastAsia="pl-PL"/>
              </w:rPr>
            </w:pPr>
            <w:r w:rsidRPr="005C1EF4">
              <w:rPr>
                <w:rFonts w:cs="Arial"/>
                <w:sz w:val="20"/>
                <w:szCs w:val="20"/>
              </w:rPr>
              <w:t>Sekcja J</w:t>
            </w:r>
          </w:p>
        </w:tc>
        <w:tc>
          <w:tcPr>
            <w:tcW w:w="843" w:type="pct"/>
            <w:vAlign w:val="center"/>
          </w:tcPr>
          <w:p w:rsidR="005C1EF4" w:rsidRPr="005C1EF4" w:rsidRDefault="005C1EF4" w:rsidP="005C1EF4">
            <w:pPr>
              <w:spacing w:before="60" w:after="60" w:line="240" w:lineRule="auto"/>
              <w:jc w:val="center"/>
              <w:rPr>
                <w:rFonts w:eastAsia="Times New Roman" w:cs="Arial"/>
                <w:sz w:val="20"/>
                <w:szCs w:val="20"/>
                <w:lang w:eastAsia="pl-PL"/>
              </w:rPr>
            </w:pPr>
            <w:r w:rsidRPr="005C1EF4">
              <w:rPr>
                <w:rFonts w:eastAsia="Times New Roman" w:cs="Arial"/>
                <w:sz w:val="20"/>
                <w:szCs w:val="20"/>
                <w:lang w:eastAsia="pl-PL"/>
              </w:rPr>
              <w:t>Podmiot</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3</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3</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4</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6</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8</w:t>
            </w:r>
          </w:p>
        </w:tc>
        <w:tc>
          <w:tcPr>
            <w:tcW w:w="468"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9</w:t>
            </w:r>
          </w:p>
        </w:tc>
      </w:tr>
      <w:tr w:rsidR="005C1EF4" w:rsidRPr="00340402" w:rsidTr="00366A81">
        <w:trPr>
          <w:trHeight w:val="20"/>
          <w:jc w:val="center"/>
        </w:trPr>
        <w:tc>
          <w:tcPr>
            <w:tcW w:w="1339" w:type="pct"/>
            <w:vAlign w:val="center"/>
          </w:tcPr>
          <w:p w:rsidR="005C1EF4" w:rsidRPr="005C1EF4" w:rsidRDefault="005C1EF4" w:rsidP="005C1EF4">
            <w:pPr>
              <w:spacing w:before="60" w:after="60" w:line="240" w:lineRule="auto"/>
              <w:jc w:val="center"/>
              <w:rPr>
                <w:rFonts w:eastAsia="Times New Roman" w:cs="Arial"/>
                <w:sz w:val="20"/>
                <w:szCs w:val="20"/>
                <w:lang w:eastAsia="pl-PL"/>
              </w:rPr>
            </w:pPr>
            <w:r w:rsidRPr="005C1EF4">
              <w:rPr>
                <w:rFonts w:cs="Arial"/>
                <w:sz w:val="20"/>
                <w:szCs w:val="20"/>
              </w:rPr>
              <w:t>Sekcja K</w:t>
            </w:r>
          </w:p>
        </w:tc>
        <w:tc>
          <w:tcPr>
            <w:tcW w:w="843" w:type="pct"/>
            <w:vAlign w:val="center"/>
          </w:tcPr>
          <w:p w:rsidR="005C1EF4" w:rsidRPr="005C1EF4" w:rsidRDefault="005C1EF4" w:rsidP="005C1EF4">
            <w:pPr>
              <w:spacing w:before="60" w:after="60" w:line="240" w:lineRule="auto"/>
              <w:jc w:val="center"/>
              <w:rPr>
                <w:rFonts w:eastAsia="Times New Roman" w:cs="Arial"/>
                <w:sz w:val="20"/>
                <w:szCs w:val="20"/>
                <w:lang w:eastAsia="pl-PL"/>
              </w:rPr>
            </w:pPr>
            <w:r w:rsidRPr="005C1EF4">
              <w:rPr>
                <w:rFonts w:eastAsia="Times New Roman" w:cs="Arial"/>
                <w:sz w:val="20"/>
                <w:szCs w:val="20"/>
                <w:lang w:eastAsia="pl-PL"/>
              </w:rPr>
              <w:t>Podmiot</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9</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8</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8</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8</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4</w:t>
            </w:r>
          </w:p>
        </w:tc>
        <w:tc>
          <w:tcPr>
            <w:tcW w:w="468"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4</w:t>
            </w:r>
          </w:p>
        </w:tc>
      </w:tr>
      <w:tr w:rsidR="005C1EF4" w:rsidRPr="00340402" w:rsidTr="00366A81">
        <w:trPr>
          <w:trHeight w:val="20"/>
          <w:jc w:val="center"/>
        </w:trPr>
        <w:tc>
          <w:tcPr>
            <w:tcW w:w="1339" w:type="pct"/>
            <w:vAlign w:val="center"/>
          </w:tcPr>
          <w:p w:rsidR="005C1EF4" w:rsidRPr="005C1EF4" w:rsidRDefault="005C1EF4" w:rsidP="005C1EF4">
            <w:pPr>
              <w:spacing w:before="60" w:after="60" w:line="240" w:lineRule="auto"/>
              <w:jc w:val="center"/>
              <w:rPr>
                <w:rFonts w:eastAsia="Times New Roman" w:cs="Arial"/>
                <w:sz w:val="20"/>
                <w:szCs w:val="20"/>
                <w:lang w:eastAsia="pl-PL"/>
              </w:rPr>
            </w:pPr>
            <w:r w:rsidRPr="005C1EF4">
              <w:rPr>
                <w:rFonts w:cs="Arial"/>
                <w:sz w:val="20"/>
                <w:szCs w:val="20"/>
              </w:rPr>
              <w:t>Sekcja L</w:t>
            </w:r>
          </w:p>
        </w:tc>
        <w:tc>
          <w:tcPr>
            <w:tcW w:w="843" w:type="pct"/>
            <w:vAlign w:val="center"/>
          </w:tcPr>
          <w:p w:rsidR="005C1EF4" w:rsidRPr="005C1EF4" w:rsidRDefault="005C1EF4" w:rsidP="005C1EF4">
            <w:pPr>
              <w:spacing w:before="60" w:after="60" w:line="240" w:lineRule="auto"/>
              <w:jc w:val="center"/>
              <w:rPr>
                <w:rFonts w:eastAsia="Times New Roman" w:cs="Arial"/>
                <w:sz w:val="20"/>
                <w:szCs w:val="20"/>
                <w:lang w:eastAsia="pl-PL"/>
              </w:rPr>
            </w:pPr>
            <w:r w:rsidRPr="005C1EF4">
              <w:rPr>
                <w:rFonts w:eastAsia="Times New Roman" w:cs="Arial"/>
                <w:sz w:val="20"/>
                <w:szCs w:val="20"/>
                <w:lang w:eastAsia="pl-PL"/>
              </w:rPr>
              <w:t>Podmiot</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30</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30</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32</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34</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42</w:t>
            </w:r>
          </w:p>
        </w:tc>
        <w:tc>
          <w:tcPr>
            <w:tcW w:w="468"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45</w:t>
            </w:r>
          </w:p>
        </w:tc>
      </w:tr>
      <w:tr w:rsidR="005C1EF4" w:rsidRPr="00340402" w:rsidTr="00366A81">
        <w:trPr>
          <w:trHeight w:val="20"/>
          <w:jc w:val="center"/>
        </w:trPr>
        <w:tc>
          <w:tcPr>
            <w:tcW w:w="1339" w:type="pct"/>
            <w:vAlign w:val="center"/>
          </w:tcPr>
          <w:p w:rsidR="005C1EF4" w:rsidRPr="005C1EF4" w:rsidRDefault="005C1EF4" w:rsidP="005C1EF4">
            <w:pPr>
              <w:spacing w:before="60" w:after="60" w:line="240" w:lineRule="auto"/>
              <w:jc w:val="center"/>
              <w:rPr>
                <w:rFonts w:eastAsia="Times New Roman" w:cs="Arial"/>
                <w:sz w:val="20"/>
                <w:szCs w:val="20"/>
                <w:lang w:eastAsia="pl-PL"/>
              </w:rPr>
            </w:pPr>
            <w:r w:rsidRPr="005C1EF4">
              <w:rPr>
                <w:rFonts w:cs="Arial"/>
                <w:sz w:val="20"/>
                <w:szCs w:val="20"/>
              </w:rPr>
              <w:t>Sekcja M</w:t>
            </w:r>
          </w:p>
        </w:tc>
        <w:tc>
          <w:tcPr>
            <w:tcW w:w="843" w:type="pct"/>
            <w:vAlign w:val="center"/>
          </w:tcPr>
          <w:p w:rsidR="005C1EF4" w:rsidRPr="005C1EF4" w:rsidRDefault="005C1EF4" w:rsidP="005C1EF4">
            <w:pPr>
              <w:spacing w:before="60" w:after="60" w:line="240" w:lineRule="auto"/>
              <w:jc w:val="center"/>
              <w:rPr>
                <w:rFonts w:eastAsia="Times New Roman" w:cs="Arial"/>
                <w:sz w:val="20"/>
                <w:szCs w:val="20"/>
                <w:lang w:eastAsia="pl-PL"/>
              </w:rPr>
            </w:pPr>
            <w:r w:rsidRPr="005C1EF4">
              <w:rPr>
                <w:rFonts w:eastAsia="Times New Roman" w:cs="Arial"/>
                <w:sz w:val="20"/>
                <w:szCs w:val="20"/>
                <w:lang w:eastAsia="pl-PL"/>
              </w:rPr>
              <w:t>Podmiot</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11</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12</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9</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13</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12</w:t>
            </w:r>
          </w:p>
        </w:tc>
        <w:tc>
          <w:tcPr>
            <w:tcW w:w="468"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14</w:t>
            </w:r>
          </w:p>
        </w:tc>
      </w:tr>
      <w:tr w:rsidR="005C1EF4" w:rsidRPr="00340402" w:rsidTr="00366A81">
        <w:trPr>
          <w:trHeight w:val="20"/>
          <w:jc w:val="center"/>
        </w:trPr>
        <w:tc>
          <w:tcPr>
            <w:tcW w:w="1339" w:type="pct"/>
            <w:vAlign w:val="center"/>
          </w:tcPr>
          <w:p w:rsidR="005C1EF4" w:rsidRPr="005C1EF4" w:rsidRDefault="005C1EF4" w:rsidP="005C1EF4">
            <w:pPr>
              <w:spacing w:before="60" w:after="60" w:line="240" w:lineRule="auto"/>
              <w:jc w:val="center"/>
              <w:rPr>
                <w:rFonts w:eastAsia="Times New Roman" w:cs="Arial"/>
                <w:sz w:val="20"/>
                <w:szCs w:val="20"/>
                <w:lang w:eastAsia="pl-PL"/>
              </w:rPr>
            </w:pPr>
            <w:r w:rsidRPr="005C1EF4">
              <w:rPr>
                <w:rFonts w:cs="Arial"/>
                <w:sz w:val="20"/>
                <w:szCs w:val="20"/>
              </w:rPr>
              <w:t>Sekcja N</w:t>
            </w:r>
          </w:p>
        </w:tc>
        <w:tc>
          <w:tcPr>
            <w:tcW w:w="843" w:type="pct"/>
            <w:vAlign w:val="center"/>
          </w:tcPr>
          <w:p w:rsidR="005C1EF4" w:rsidRPr="005C1EF4" w:rsidRDefault="005C1EF4" w:rsidP="005C1EF4">
            <w:pPr>
              <w:spacing w:before="60" w:after="60" w:line="240" w:lineRule="auto"/>
              <w:jc w:val="center"/>
              <w:rPr>
                <w:rFonts w:eastAsia="Times New Roman" w:cs="Arial"/>
                <w:sz w:val="20"/>
                <w:szCs w:val="20"/>
                <w:lang w:eastAsia="pl-PL"/>
              </w:rPr>
            </w:pPr>
            <w:r w:rsidRPr="005C1EF4">
              <w:rPr>
                <w:rFonts w:eastAsia="Times New Roman" w:cs="Arial"/>
                <w:sz w:val="20"/>
                <w:szCs w:val="20"/>
                <w:lang w:eastAsia="pl-PL"/>
              </w:rPr>
              <w:t>Podmiot</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7</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7</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7</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5</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4</w:t>
            </w:r>
          </w:p>
        </w:tc>
        <w:tc>
          <w:tcPr>
            <w:tcW w:w="468"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5</w:t>
            </w:r>
          </w:p>
        </w:tc>
      </w:tr>
      <w:tr w:rsidR="005C1EF4" w:rsidRPr="00340402" w:rsidTr="00366A81">
        <w:trPr>
          <w:trHeight w:val="20"/>
          <w:jc w:val="center"/>
        </w:trPr>
        <w:tc>
          <w:tcPr>
            <w:tcW w:w="1339" w:type="pct"/>
            <w:vAlign w:val="center"/>
          </w:tcPr>
          <w:p w:rsidR="005C1EF4" w:rsidRPr="005C1EF4" w:rsidRDefault="005C1EF4" w:rsidP="005C1EF4">
            <w:pPr>
              <w:spacing w:before="60" w:after="60" w:line="240" w:lineRule="auto"/>
              <w:jc w:val="center"/>
              <w:rPr>
                <w:rFonts w:eastAsia="Times New Roman" w:cs="Arial"/>
                <w:sz w:val="20"/>
                <w:szCs w:val="20"/>
                <w:lang w:eastAsia="pl-PL"/>
              </w:rPr>
            </w:pPr>
            <w:r w:rsidRPr="005C1EF4">
              <w:rPr>
                <w:rFonts w:cs="Arial"/>
                <w:sz w:val="20"/>
                <w:szCs w:val="20"/>
              </w:rPr>
              <w:t>Sekcja O</w:t>
            </w:r>
          </w:p>
        </w:tc>
        <w:tc>
          <w:tcPr>
            <w:tcW w:w="843" w:type="pct"/>
            <w:vAlign w:val="center"/>
          </w:tcPr>
          <w:p w:rsidR="005C1EF4" w:rsidRPr="005C1EF4" w:rsidRDefault="005C1EF4" w:rsidP="005C1EF4">
            <w:pPr>
              <w:spacing w:before="60" w:after="60" w:line="240" w:lineRule="auto"/>
              <w:jc w:val="center"/>
              <w:rPr>
                <w:rFonts w:eastAsia="Times New Roman" w:cs="Arial"/>
                <w:sz w:val="20"/>
                <w:szCs w:val="20"/>
                <w:lang w:eastAsia="pl-PL"/>
              </w:rPr>
            </w:pPr>
            <w:r w:rsidRPr="005C1EF4">
              <w:rPr>
                <w:rFonts w:eastAsia="Times New Roman" w:cs="Arial"/>
                <w:sz w:val="20"/>
                <w:szCs w:val="20"/>
                <w:lang w:eastAsia="pl-PL"/>
              </w:rPr>
              <w:t>Podmiot</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2</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2</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2</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2</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2</w:t>
            </w:r>
          </w:p>
        </w:tc>
        <w:tc>
          <w:tcPr>
            <w:tcW w:w="468"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2</w:t>
            </w:r>
          </w:p>
        </w:tc>
      </w:tr>
      <w:tr w:rsidR="005C1EF4" w:rsidRPr="00340402" w:rsidTr="00366A81">
        <w:trPr>
          <w:trHeight w:val="20"/>
          <w:jc w:val="center"/>
        </w:trPr>
        <w:tc>
          <w:tcPr>
            <w:tcW w:w="1339" w:type="pct"/>
            <w:vAlign w:val="center"/>
          </w:tcPr>
          <w:p w:rsidR="005C1EF4" w:rsidRPr="005C1EF4" w:rsidRDefault="005C1EF4" w:rsidP="005C1EF4">
            <w:pPr>
              <w:spacing w:before="60" w:after="60" w:line="240" w:lineRule="auto"/>
              <w:jc w:val="center"/>
              <w:rPr>
                <w:rFonts w:eastAsia="Times New Roman" w:cs="Arial"/>
                <w:sz w:val="20"/>
                <w:szCs w:val="20"/>
                <w:lang w:eastAsia="pl-PL"/>
              </w:rPr>
            </w:pPr>
            <w:r w:rsidRPr="005C1EF4">
              <w:rPr>
                <w:rFonts w:cs="Arial"/>
                <w:sz w:val="20"/>
                <w:szCs w:val="20"/>
              </w:rPr>
              <w:t>Sekcja P</w:t>
            </w:r>
          </w:p>
        </w:tc>
        <w:tc>
          <w:tcPr>
            <w:tcW w:w="843" w:type="pct"/>
            <w:vAlign w:val="center"/>
          </w:tcPr>
          <w:p w:rsidR="005C1EF4" w:rsidRPr="005C1EF4" w:rsidRDefault="005C1EF4" w:rsidP="005C1EF4">
            <w:pPr>
              <w:spacing w:before="60" w:after="60" w:line="240" w:lineRule="auto"/>
              <w:jc w:val="center"/>
              <w:rPr>
                <w:rFonts w:eastAsia="Times New Roman" w:cs="Arial"/>
                <w:sz w:val="20"/>
                <w:szCs w:val="20"/>
                <w:lang w:eastAsia="pl-PL"/>
              </w:rPr>
            </w:pPr>
            <w:r w:rsidRPr="005C1EF4">
              <w:rPr>
                <w:rFonts w:eastAsia="Times New Roman" w:cs="Arial"/>
                <w:sz w:val="20"/>
                <w:szCs w:val="20"/>
                <w:lang w:eastAsia="pl-PL"/>
              </w:rPr>
              <w:t>Podmiot</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1</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1</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2</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2</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2</w:t>
            </w:r>
          </w:p>
        </w:tc>
        <w:tc>
          <w:tcPr>
            <w:tcW w:w="468"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2</w:t>
            </w:r>
          </w:p>
        </w:tc>
      </w:tr>
      <w:tr w:rsidR="005C1EF4" w:rsidRPr="00340402" w:rsidTr="00366A81">
        <w:trPr>
          <w:trHeight w:val="20"/>
          <w:jc w:val="center"/>
        </w:trPr>
        <w:tc>
          <w:tcPr>
            <w:tcW w:w="1339" w:type="pct"/>
            <w:vAlign w:val="center"/>
          </w:tcPr>
          <w:p w:rsidR="005C1EF4" w:rsidRPr="005C1EF4" w:rsidRDefault="005C1EF4" w:rsidP="005C1EF4">
            <w:pPr>
              <w:spacing w:before="60" w:after="60" w:line="240" w:lineRule="auto"/>
              <w:jc w:val="center"/>
              <w:rPr>
                <w:rFonts w:cs="Arial"/>
                <w:sz w:val="20"/>
                <w:szCs w:val="20"/>
              </w:rPr>
            </w:pPr>
            <w:r w:rsidRPr="005C1EF4">
              <w:rPr>
                <w:rFonts w:cs="Arial"/>
                <w:sz w:val="20"/>
                <w:szCs w:val="20"/>
              </w:rPr>
              <w:t>Sekcja Q</w:t>
            </w:r>
          </w:p>
        </w:tc>
        <w:tc>
          <w:tcPr>
            <w:tcW w:w="843" w:type="pct"/>
            <w:vAlign w:val="center"/>
          </w:tcPr>
          <w:p w:rsidR="005C1EF4" w:rsidRPr="005C1EF4" w:rsidRDefault="005C1EF4" w:rsidP="005C1EF4">
            <w:pPr>
              <w:spacing w:before="60" w:after="60" w:line="240" w:lineRule="auto"/>
              <w:jc w:val="center"/>
              <w:rPr>
                <w:rFonts w:eastAsia="Times New Roman" w:cs="Arial"/>
                <w:sz w:val="20"/>
                <w:szCs w:val="20"/>
                <w:lang w:eastAsia="pl-PL"/>
              </w:rPr>
            </w:pPr>
            <w:r w:rsidRPr="005C1EF4">
              <w:rPr>
                <w:rFonts w:eastAsia="Times New Roman" w:cs="Arial"/>
                <w:sz w:val="20"/>
                <w:szCs w:val="20"/>
                <w:lang w:eastAsia="pl-PL"/>
              </w:rPr>
              <w:t>Podmiot</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25</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21</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21</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18</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16</w:t>
            </w:r>
          </w:p>
        </w:tc>
        <w:tc>
          <w:tcPr>
            <w:tcW w:w="468"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16</w:t>
            </w:r>
          </w:p>
        </w:tc>
      </w:tr>
      <w:tr w:rsidR="005C1EF4" w:rsidRPr="00340402" w:rsidTr="00366A81">
        <w:trPr>
          <w:trHeight w:val="20"/>
          <w:jc w:val="center"/>
        </w:trPr>
        <w:tc>
          <w:tcPr>
            <w:tcW w:w="1339" w:type="pct"/>
            <w:vAlign w:val="center"/>
          </w:tcPr>
          <w:p w:rsidR="005C1EF4" w:rsidRPr="005C1EF4" w:rsidRDefault="005C1EF4" w:rsidP="005C1EF4">
            <w:pPr>
              <w:spacing w:before="60" w:after="60" w:line="240" w:lineRule="auto"/>
              <w:jc w:val="center"/>
              <w:rPr>
                <w:rFonts w:cs="Arial"/>
                <w:sz w:val="20"/>
                <w:szCs w:val="20"/>
              </w:rPr>
            </w:pPr>
            <w:r w:rsidRPr="005C1EF4">
              <w:rPr>
                <w:rFonts w:cs="Arial"/>
                <w:sz w:val="20"/>
                <w:szCs w:val="20"/>
              </w:rPr>
              <w:t>Sekcja R</w:t>
            </w:r>
          </w:p>
        </w:tc>
        <w:tc>
          <w:tcPr>
            <w:tcW w:w="843" w:type="pct"/>
            <w:vAlign w:val="center"/>
          </w:tcPr>
          <w:p w:rsidR="005C1EF4" w:rsidRPr="005C1EF4" w:rsidRDefault="005C1EF4" w:rsidP="005C1EF4">
            <w:pPr>
              <w:spacing w:before="60" w:after="60" w:line="240" w:lineRule="auto"/>
              <w:jc w:val="center"/>
              <w:rPr>
                <w:rFonts w:eastAsia="Times New Roman" w:cs="Arial"/>
                <w:sz w:val="20"/>
                <w:szCs w:val="20"/>
                <w:lang w:eastAsia="pl-PL"/>
              </w:rPr>
            </w:pPr>
            <w:r w:rsidRPr="005C1EF4">
              <w:rPr>
                <w:rFonts w:eastAsia="Times New Roman" w:cs="Arial"/>
                <w:sz w:val="20"/>
                <w:szCs w:val="20"/>
                <w:lang w:eastAsia="pl-PL"/>
              </w:rPr>
              <w:t>Podmiot</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4</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4</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4</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4</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4</w:t>
            </w:r>
          </w:p>
        </w:tc>
        <w:tc>
          <w:tcPr>
            <w:tcW w:w="468"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5</w:t>
            </w:r>
          </w:p>
        </w:tc>
      </w:tr>
      <w:tr w:rsidR="005C1EF4" w:rsidRPr="00340402" w:rsidTr="00366A81">
        <w:trPr>
          <w:trHeight w:val="20"/>
          <w:jc w:val="center"/>
        </w:trPr>
        <w:tc>
          <w:tcPr>
            <w:tcW w:w="1339" w:type="pct"/>
            <w:vAlign w:val="center"/>
          </w:tcPr>
          <w:p w:rsidR="005C1EF4" w:rsidRPr="005C1EF4" w:rsidRDefault="005C1EF4" w:rsidP="005C1EF4">
            <w:pPr>
              <w:spacing w:before="60" w:after="60" w:line="240" w:lineRule="auto"/>
              <w:jc w:val="center"/>
              <w:rPr>
                <w:rFonts w:cs="Arial"/>
                <w:sz w:val="20"/>
                <w:szCs w:val="20"/>
              </w:rPr>
            </w:pPr>
            <w:r w:rsidRPr="005C1EF4">
              <w:rPr>
                <w:rFonts w:cs="Arial"/>
                <w:sz w:val="20"/>
                <w:szCs w:val="20"/>
              </w:rPr>
              <w:t>Sekcje S i T</w:t>
            </w:r>
          </w:p>
        </w:tc>
        <w:tc>
          <w:tcPr>
            <w:tcW w:w="843" w:type="pct"/>
            <w:vAlign w:val="center"/>
          </w:tcPr>
          <w:p w:rsidR="005C1EF4" w:rsidRPr="005C1EF4" w:rsidRDefault="005C1EF4" w:rsidP="005C1EF4">
            <w:pPr>
              <w:spacing w:before="60" w:after="60" w:line="240" w:lineRule="auto"/>
              <w:jc w:val="center"/>
              <w:rPr>
                <w:rFonts w:eastAsia="Times New Roman" w:cs="Arial"/>
                <w:sz w:val="20"/>
                <w:szCs w:val="20"/>
                <w:lang w:eastAsia="pl-PL"/>
              </w:rPr>
            </w:pPr>
            <w:r w:rsidRPr="005C1EF4">
              <w:rPr>
                <w:rFonts w:eastAsia="Times New Roman" w:cs="Arial"/>
                <w:sz w:val="20"/>
                <w:szCs w:val="20"/>
                <w:lang w:eastAsia="pl-PL"/>
              </w:rPr>
              <w:t>Podmiot</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30</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27</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26</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30</w:t>
            </w:r>
          </w:p>
        </w:tc>
        <w:tc>
          <w:tcPr>
            <w:tcW w:w="470"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32</w:t>
            </w:r>
          </w:p>
        </w:tc>
        <w:tc>
          <w:tcPr>
            <w:tcW w:w="468" w:type="pct"/>
            <w:vAlign w:val="bottom"/>
          </w:tcPr>
          <w:p w:rsidR="005C1EF4" w:rsidRPr="005C1EF4" w:rsidRDefault="005C1EF4" w:rsidP="005C1EF4">
            <w:pPr>
              <w:spacing w:before="60" w:after="60" w:line="240" w:lineRule="auto"/>
              <w:jc w:val="center"/>
              <w:rPr>
                <w:rFonts w:cs="Arial"/>
                <w:sz w:val="20"/>
                <w:szCs w:val="20"/>
              </w:rPr>
            </w:pPr>
            <w:r w:rsidRPr="005C1EF4">
              <w:rPr>
                <w:rFonts w:cs="Arial"/>
                <w:sz w:val="20"/>
                <w:szCs w:val="20"/>
              </w:rPr>
              <w:t>34</w:t>
            </w:r>
          </w:p>
        </w:tc>
      </w:tr>
    </w:tbl>
    <w:p w:rsidR="0003247D" w:rsidRPr="00C929BC" w:rsidRDefault="0003247D" w:rsidP="0003247D">
      <w:pPr>
        <w:spacing w:before="120" w:after="120" w:line="240" w:lineRule="auto"/>
        <w:jc w:val="right"/>
        <w:rPr>
          <w:sz w:val="18"/>
        </w:rPr>
      </w:pPr>
      <w:bookmarkStart w:id="48" w:name="_Toc19020389"/>
      <w:bookmarkStart w:id="49" w:name="_Toc20476551"/>
      <w:bookmarkStart w:id="50" w:name="_Toc21593020"/>
      <w:bookmarkStart w:id="51" w:name="_Toc24098834"/>
      <w:bookmarkStart w:id="52" w:name="_Toc27644364"/>
      <w:r w:rsidRPr="00C929BC">
        <w:rPr>
          <w:sz w:val="18"/>
        </w:rPr>
        <w:t>Źródło: Opracowanie własne na podstawie danych GUS</w:t>
      </w:r>
    </w:p>
    <w:p w:rsidR="002B57D1" w:rsidRPr="00896CE7" w:rsidRDefault="002B57D1" w:rsidP="00C30074">
      <w:pPr>
        <w:keepNext/>
        <w:spacing w:before="240" w:after="120" w:line="240" w:lineRule="auto"/>
        <w:jc w:val="center"/>
        <w:rPr>
          <w:rFonts w:eastAsia="Times New Roman" w:cs="Arial"/>
          <w:b/>
          <w:bCs/>
          <w:sz w:val="20"/>
          <w:szCs w:val="20"/>
          <w:lang w:eastAsia="pl-PL"/>
        </w:rPr>
      </w:pPr>
      <w:bookmarkStart w:id="53" w:name="_Toc66973196"/>
      <w:r w:rsidRPr="00896CE7">
        <w:rPr>
          <w:rFonts w:eastAsia="Times New Roman" w:cs="Arial"/>
          <w:b/>
          <w:bCs/>
          <w:sz w:val="20"/>
          <w:szCs w:val="20"/>
          <w:lang w:eastAsia="pl-PL"/>
        </w:rPr>
        <w:t xml:space="preserve">Wykres </w:t>
      </w:r>
      <w:r w:rsidR="00EB2CAA" w:rsidRPr="00896CE7">
        <w:rPr>
          <w:rFonts w:eastAsia="Times New Roman" w:cs="Arial"/>
          <w:b/>
          <w:bCs/>
          <w:sz w:val="20"/>
          <w:szCs w:val="20"/>
          <w:lang w:eastAsia="pl-PL"/>
        </w:rPr>
        <w:fldChar w:fldCharType="begin"/>
      </w:r>
      <w:r w:rsidRPr="00896CE7">
        <w:rPr>
          <w:rFonts w:eastAsia="Times New Roman" w:cs="Arial"/>
          <w:b/>
          <w:bCs/>
          <w:sz w:val="20"/>
          <w:szCs w:val="20"/>
          <w:lang w:eastAsia="pl-PL"/>
        </w:rPr>
        <w:instrText xml:space="preserve"> SEQ Wykres \* ARABIC </w:instrText>
      </w:r>
      <w:r w:rsidR="00EB2CAA" w:rsidRPr="00896CE7">
        <w:rPr>
          <w:rFonts w:eastAsia="Times New Roman" w:cs="Arial"/>
          <w:b/>
          <w:bCs/>
          <w:sz w:val="20"/>
          <w:szCs w:val="20"/>
          <w:lang w:eastAsia="pl-PL"/>
        </w:rPr>
        <w:fldChar w:fldCharType="separate"/>
      </w:r>
      <w:r w:rsidR="00EB2EF0">
        <w:rPr>
          <w:rFonts w:eastAsia="Times New Roman" w:cs="Arial"/>
          <w:b/>
          <w:bCs/>
          <w:noProof/>
          <w:sz w:val="20"/>
          <w:szCs w:val="20"/>
          <w:lang w:eastAsia="pl-PL"/>
        </w:rPr>
        <w:t>1</w:t>
      </w:r>
      <w:r w:rsidR="00EB2CAA" w:rsidRPr="00896CE7">
        <w:rPr>
          <w:rFonts w:eastAsia="Times New Roman" w:cs="Arial"/>
          <w:b/>
          <w:bCs/>
          <w:sz w:val="20"/>
          <w:szCs w:val="20"/>
          <w:lang w:eastAsia="pl-PL"/>
        </w:rPr>
        <w:fldChar w:fldCharType="end"/>
      </w:r>
      <w:r w:rsidRPr="00896CE7">
        <w:rPr>
          <w:rFonts w:eastAsia="Times New Roman" w:cs="Arial"/>
          <w:b/>
          <w:bCs/>
          <w:sz w:val="20"/>
          <w:szCs w:val="20"/>
          <w:lang w:eastAsia="pl-PL"/>
        </w:rPr>
        <w:t xml:space="preserve">. Liczba </w:t>
      </w:r>
      <w:r w:rsidR="009E46C3" w:rsidRPr="00896CE7">
        <w:rPr>
          <w:rFonts w:eastAsia="Times New Roman" w:cs="Arial"/>
          <w:b/>
          <w:bCs/>
          <w:sz w:val="20"/>
          <w:szCs w:val="20"/>
          <w:lang w:eastAsia="pl-PL"/>
        </w:rPr>
        <w:t xml:space="preserve">podmiotów gospodarczych </w:t>
      </w:r>
      <w:r w:rsidRPr="00896CE7">
        <w:rPr>
          <w:rFonts w:eastAsia="Times New Roman" w:cs="Arial"/>
          <w:b/>
          <w:bCs/>
          <w:sz w:val="20"/>
          <w:szCs w:val="20"/>
          <w:lang w:eastAsia="pl-PL"/>
        </w:rPr>
        <w:t xml:space="preserve">(wg sekcji PKD) </w:t>
      </w:r>
      <w:r w:rsidR="00E40231" w:rsidRPr="00896CE7">
        <w:rPr>
          <w:rFonts w:eastAsia="Times New Roman" w:cs="Arial"/>
          <w:b/>
          <w:bCs/>
          <w:sz w:val="20"/>
          <w:szCs w:val="20"/>
          <w:lang w:eastAsia="pl-PL"/>
        </w:rPr>
        <w:t xml:space="preserve">w sektorze prywatnym </w:t>
      </w:r>
      <w:r w:rsidRPr="00896CE7">
        <w:rPr>
          <w:rFonts w:eastAsia="Times New Roman" w:cs="Arial"/>
          <w:b/>
          <w:bCs/>
          <w:sz w:val="20"/>
          <w:szCs w:val="20"/>
          <w:lang w:eastAsia="pl-PL"/>
        </w:rPr>
        <w:t xml:space="preserve">w roku 2019 </w:t>
      </w:r>
      <w:bookmarkEnd w:id="48"/>
      <w:bookmarkEnd w:id="49"/>
      <w:bookmarkEnd w:id="50"/>
      <w:bookmarkEnd w:id="51"/>
      <w:bookmarkEnd w:id="52"/>
      <w:r w:rsidR="00896CE7" w:rsidRPr="00896CE7">
        <w:rPr>
          <w:b/>
          <w:color w:val="000000" w:themeColor="text1"/>
          <w:sz w:val="20"/>
        </w:rPr>
        <w:t xml:space="preserve">na terenie miasta </w:t>
      </w:r>
      <w:proofErr w:type="gramStart"/>
      <w:r w:rsidR="00896CE7" w:rsidRPr="00896CE7">
        <w:rPr>
          <w:b/>
          <w:color w:val="000000" w:themeColor="text1"/>
          <w:sz w:val="20"/>
        </w:rPr>
        <w:t>i  gminy</w:t>
      </w:r>
      <w:proofErr w:type="gramEnd"/>
      <w:r w:rsidR="00896CE7" w:rsidRPr="00896CE7">
        <w:rPr>
          <w:b/>
          <w:color w:val="000000" w:themeColor="text1"/>
          <w:sz w:val="20"/>
        </w:rPr>
        <w:t xml:space="preserve"> Radzyń Chełmiński</w:t>
      </w:r>
      <w:bookmarkEnd w:id="53"/>
    </w:p>
    <w:p w:rsidR="002B57D1" w:rsidRPr="00340402" w:rsidRDefault="005C1EF4" w:rsidP="002A73F0">
      <w:pPr>
        <w:keepNext/>
        <w:tabs>
          <w:tab w:val="left" w:pos="5760"/>
        </w:tabs>
        <w:spacing w:before="120" w:after="140" w:line="240" w:lineRule="auto"/>
        <w:ind w:right="-6"/>
        <w:jc w:val="center"/>
        <w:rPr>
          <w:rFonts w:eastAsia="Times New Roman" w:cs="Times New Roman"/>
          <w:szCs w:val="20"/>
          <w:highlight w:val="yellow"/>
        </w:rPr>
      </w:pPr>
      <w:r w:rsidRPr="005C1EF4">
        <w:rPr>
          <w:noProof/>
          <w:szCs w:val="20"/>
          <w:bdr w:val="double" w:sz="4" w:space="0" w:color="auto"/>
          <w:lang w:eastAsia="pl-PL"/>
        </w:rPr>
        <w:drawing>
          <wp:inline distT="0" distB="0" distL="0" distR="0">
            <wp:extent cx="5759450" cy="3194568"/>
            <wp:effectExtent l="1905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759450" cy="3194568"/>
                    </a:xfrm>
                    <a:prstGeom prst="rect">
                      <a:avLst/>
                    </a:prstGeom>
                    <a:noFill/>
                    <a:ln w="9525">
                      <a:noFill/>
                      <a:miter lim="800000"/>
                      <a:headEnd/>
                      <a:tailEnd/>
                    </a:ln>
                  </pic:spPr>
                </pic:pic>
              </a:graphicData>
            </a:graphic>
          </wp:inline>
        </w:drawing>
      </w:r>
    </w:p>
    <w:p w:rsidR="0003247D" w:rsidRPr="00C929BC" w:rsidRDefault="0003247D" w:rsidP="0003247D">
      <w:pPr>
        <w:spacing w:before="120" w:after="120" w:line="240" w:lineRule="auto"/>
        <w:jc w:val="right"/>
        <w:rPr>
          <w:sz w:val="18"/>
        </w:rPr>
      </w:pPr>
      <w:r w:rsidRPr="00C929BC">
        <w:rPr>
          <w:sz w:val="18"/>
        </w:rPr>
        <w:t>Źródło: Opracowanie własne na podstawie danych GUS</w:t>
      </w:r>
    </w:p>
    <w:p w:rsidR="005C1EF4" w:rsidRDefault="005C1EF4" w:rsidP="00D30516">
      <w:pPr>
        <w:spacing w:before="240" w:after="0" w:line="360" w:lineRule="auto"/>
        <w:jc w:val="both"/>
        <w:rPr>
          <w:rFonts w:cs="Arial"/>
          <w:b/>
          <w:sz w:val="20"/>
          <w:szCs w:val="20"/>
          <w:lang w:eastAsia="pl-PL"/>
        </w:rPr>
        <w:sectPr w:rsidR="005C1EF4" w:rsidSect="000F42C0">
          <w:pgSz w:w="11906" w:h="16838"/>
          <w:pgMar w:top="1418" w:right="1418" w:bottom="1418" w:left="1418" w:header="709" w:footer="709" w:gutter="0"/>
          <w:cols w:space="708"/>
          <w:docGrid w:linePitch="360"/>
        </w:sectPr>
      </w:pPr>
    </w:p>
    <w:p w:rsidR="00D30516" w:rsidRPr="0058404F" w:rsidRDefault="00D30516" w:rsidP="00D30516">
      <w:pPr>
        <w:spacing w:before="240" w:after="0" w:line="360" w:lineRule="auto"/>
        <w:jc w:val="both"/>
        <w:rPr>
          <w:rFonts w:cs="Arial"/>
          <w:b/>
          <w:sz w:val="20"/>
          <w:szCs w:val="20"/>
          <w:lang w:eastAsia="pl-PL"/>
        </w:rPr>
      </w:pPr>
      <w:r w:rsidRPr="0058404F">
        <w:rPr>
          <w:rFonts w:cs="Arial"/>
          <w:b/>
          <w:sz w:val="20"/>
          <w:szCs w:val="20"/>
          <w:lang w:eastAsia="pl-PL"/>
        </w:rPr>
        <w:t>Legenda:</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tblPr>
      <w:tblGrid>
        <w:gridCol w:w="444"/>
        <w:gridCol w:w="8766"/>
      </w:tblGrid>
      <w:tr w:rsidR="00D30516" w:rsidRPr="0058404F" w:rsidTr="00F24325">
        <w:trPr>
          <w:trHeight w:val="285"/>
        </w:trPr>
        <w:tc>
          <w:tcPr>
            <w:tcW w:w="241" w:type="pct"/>
            <w:shd w:val="clear" w:color="auto" w:fill="F2F2F2"/>
            <w:noWrap/>
            <w:vAlign w:val="center"/>
            <w:hideMark/>
          </w:tcPr>
          <w:p w:rsidR="00D30516" w:rsidRPr="0058404F" w:rsidRDefault="00D30516" w:rsidP="005F57FD">
            <w:pPr>
              <w:spacing w:before="60" w:after="60" w:line="240" w:lineRule="auto"/>
              <w:jc w:val="center"/>
              <w:rPr>
                <w:rFonts w:eastAsia="Times New Roman" w:cs="Arial"/>
                <w:b/>
                <w:bCs/>
                <w:sz w:val="18"/>
                <w:szCs w:val="18"/>
                <w:lang w:eastAsia="pl-PL"/>
              </w:rPr>
            </w:pPr>
            <w:r w:rsidRPr="0058404F">
              <w:rPr>
                <w:rFonts w:eastAsia="Times New Roman" w:cs="Arial"/>
                <w:b/>
                <w:bCs/>
                <w:sz w:val="18"/>
                <w:szCs w:val="18"/>
                <w:lang w:eastAsia="pl-PL"/>
              </w:rPr>
              <w:t>A</w:t>
            </w:r>
          </w:p>
        </w:tc>
        <w:tc>
          <w:tcPr>
            <w:tcW w:w="4759" w:type="pct"/>
            <w:shd w:val="clear" w:color="auto" w:fill="auto"/>
            <w:vAlign w:val="center"/>
            <w:hideMark/>
          </w:tcPr>
          <w:p w:rsidR="00D30516" w:rsidRPr="0058404F" w:rsidRDefault="00D30516" w:rsidP="005F57FD">
            <w:pPr>
              <w:spacing w:before="60" w:after="60" w:line="240" w:lineRule="auto"/>
              <w:rPr>
                <w:rFonts w:eastAsia="Times New Roman" w:cs="Arial"/>
                <w:sz w:val="18"/>
                <w:szCs w:val="18"/>
                <w:lang w:eastAsia="pl-PL"/>
              </w:rPr>
            </w:pPr>
            <w:r w:rsidRPr="0058404F">
              <w:rPr>
                <w:rFonts w:eastAsia="Times New Roman" w:cs="Arial"/>
                <w:sz w:val="18"/>
                <w:szCs w:val="18"/>
                <w:lang w:eastAsia="pl-PL"/>
              </w:rPr>
              <w:t>Rolnictwo, leśnictwo, łowiectwo i rybactwo</w:t>
            </w:r>
          </w:p>
        </w:tc>
      </w:tr>
      <w:tr w:rsidR="00D30516" w:rsidRPr="0058404F" w:rsidTr="00F24325">
        <w:trPr>
          <w:trHeight w:val="300"/>
        </w:trPr>
        <w:tc>
          <w:tcPr>
            <w:tcW w:w="241" w:type="pct"/>
            <w:shd w:val="clear" w:color="auto" w:fill="F2F2F2"/>
            <w:noWrap/>
            <w:vAlign w:val="center"/>
            <w:hideMark/>
          </w:tcPr>
          <w:p w:rsidR="00D30516" w:rsidRPr="0058404F" w:rsidRDefault="00D30516" w:rsidP="005F57FD">
            <w:pPr>
              <w:spacing w:before="60" w:after="60" w:line="240" w:lineRule="auto"/>
              <w:jc w:val="center"/>
              <w:rPr>
                <w:rFonts w:eastAsia="Times New Roman" w:cs="Arial"/>
                <w:b/>
                <w:bCs/>
                <w:sz w:val="18"/>
                <w:szCs w:val="18"/>
                <w:lang w:eastAsia="pl-PL"/>
              </w:rPr>
            </w:pPr>
            <w:r w:rsidRPr="0058404F">
              <w:rPr>
                <w:rFonts w:eastAsia="Times New Roman" w:cs="Arial"/>
                <w:b/>
                <w:bCs/>
                <w:sz w:val="18"/>
                <w:szCs w:val="18"/>
                <w:lang w:eastAsia="pl-PL"/>
              </w:rPr>
              <w:t>B</w:t>
            </w:r>
          </w:p>
        </w:tc>
        <w:tc>
          <w:tcPr>
            <w:tcW w:w="4759" w:type="pct"/>
            <w:shd w:val="clear" w:color="auto" w:fill="auto"/>
            <w:vAlign w:val="center"/>
            <w:hideMark/>
          </w:tcPr>
          <w:p w:rsidR="00D30516" w:rsidRPr="0058404F" w:rsidRDefault="00D30516" w:rsidP="005F57FD">
            <w:pPr>
              <w:spacing w:before="60" w:after="60" w:line="240" w:lineRule="auto"/>
              <w:rPr>
                <w:rFonts w:eastAsia="Times New Roman" w:cs="Arial"/>
                <w:sz w:val="18"/>
                <w:szCs w:val="18"/>
                <w:lang w:eastAsia="pl-PL"/>
              </w:rPr>
            </w:pPr>
            <w:r w:rsidRPr="0058404F">
              <w:rPr>
                <w:rFonts w:eastAsia="Times New Roman" w:cs="Arial"/>
                <w:sz w:val="18"/>
                <w:szCs w:val="18"/>
                <w:lang w:eastAsia="pl-PL"/>
              </w:rPr>
              <w:t>Górnictwo i wydobywanie</w:t>
            </w:r>
          </w:p>
        </w:tc>
      </w:tr>
      <w:tr w:rsidR="00D30516" w:rsidRPr="0058404F" w:rsidTr="00F24325">
        <w:trPr>
          <w:trHeight w:val="300"/>
        </w:trPr>
        <w:tc>
          <w:tcPr>
            <w:tcW w:w="241" w:type="pct"/>
            <w:shd w:val="clear" w:color="auto" w:fill="F2F2F2"/>
            <w:noWrap/>
            <w:vAlign w:val="center"/>
            <w:hideMark/>
          </w:tcPr>
          <w:p w:rsidR="00D30516" w:rsidRPr="0058404F" w:rsidRDefault="00D30516" w:rsidP="005F57FD">
            <w:pPr>
              <w:spacing w:before="60" w:after="60" w:line="240" w:lineRule="auto"/>
              <w:jc w:val="center"/>
              <w:rPr>
                <w:rFonts w:eastAsia="Times New Roman" w:cs="Arial"/>
                <w:b/>
                <w:bCs/>
                <w:sz w:val="18"/>
                <w:szCs w:val="18"/>
                <w:lang w:eastAsia="pl-PL"/>
              </w:rPr>
            </w:pPr>
            <w:r w:rsidRPr="0058404F">
              <w:rPr>
                <w:rFonts w:eastAsia="Times New Roman" w:cs="Arial"/>
                <w:b/>
                <w:bCs/>
                <w:sz w:val="18"/>
                <w:szCs w:val="18"/>
                <w:lang w:eastAsia="pl-PL"/>
              </w:rPr>
              <w:t>C</w:t>
            </w:r>
          </w:p>
        </w:tc>
        <w:tc>
          <w:tcPr>
            <w:tcW w:w="4759" w:type="pct"/>
            <w:shd w:val="clear" w:color="auto" w:fill="auto"/>
            <w:vAlign w:val="center"/>
            <w:hideMark/>
          </w:tcPr>
          <w:p w:rsidR="00D30516" w:rsidRPr="0058404F" w:rsidRDefault="00D30516" w:rsidP="005F57FD">
            <w:pPr>
              <w:spacing w:before="60" w:after="60" w:line="240" w:lineRule="auto"/>
              <w:rPr>
                <w:rFonts w:eastAsia="Times New Roman" w:cs="Arial"/>
                <w:sz w:val="18"/>
                <w:szCs w:val="18"/>
                <w:lang w:eastAsia="pl-PL"/>
              </w:rPr>
            </w:pPr>
            <w:r w:rsidRPr="0058404F">
              <w:rPr>
                <w:rFonts w:eastAsia="Times New Roman" w:cs="Arial"/>
                <w:sz w:val="18"/>
                <w:szCs w:val="18"/>
                <w:lang w:eastAsia="pl-PL"/>
              </w:rPr>
              <w:t>Przetwórstwo przemysłowe</w:t>
            </w:r>
          </w:p>
        </w:tc>
      </w:tr>
      <w:tr w:rsidR="00D30516" w:rsidRPr="0058404F" w:rsidTr="00F24325">
        <w:trPr>
          <w:trHeight w:val="495"/>
        </w:trPr>
        <w:tc>
          <w:tcPr>
            <w:tcW w:w="241" w:type="pct"/>
            <w:shd w:val="clear" w:color="auto" w:fill="F2F2F2"/>
            <w:noWrap/>
            <w:vAlign w:val="center"/>
            <w:hideMark/>
          </w:tcPr>
          <w:p w:rsidR="00D30516" w:rsidRPr="0058404F" w:rsidRDefault="00D30516" w:rsidP="005F57FD">
            <w:pPr>
              <w:spacing w:before="60" w:after="60" w:line="240" w:lineRule="auto"/>
              <w:jc w:val="center"/>
              <w:rPr>
                <w:rFonts w:eastAsia="Times New Roman" w:cs="Arial"/>
                <w:b/>
                <w:bCs/>
                <w:sz w:val="18"/>
                <w:szCs w:val="18"/>
                <w:lang w:eastAsia="pl-PL"/>
              </w:rPr>
            </w:pPr>
            <w:r w:rsidRPr="0058404F">
              <w:rPr>
                <w:rFonts w:eastAsia="Times New Roman" w:cs="Arial"/>
                <w:b/>
                <w:bCs/>
                <w:sz w:val="18"/>
                <w:szCs w:val="18"/>
                <w:lang w:eastAsia="pl-PL"/>
              </w:rPr>
              <w:t>D</w:t>
            </w:r>
          </w:p>
        </w:tc>
        <w:tc>
          <w:tcPr>
            <w:tcW w:w="4759" w:type="pct"/>
            <w:shd w:val="clear" w:color="auto" w:fill="auto"/>
            <w:vAlign w:val="center"/>
            <w:hideMark/>
          </w:tcPr>
          <w:p w:rsidR="00D30516" w:rsidRPr="0058404F" w:rsidRDefault="00D30516" w:rsidP="005F57FD">
            <w:pPr>
              <w:spacing w:before="60" w:after="60" w:line="240" w:lineRule="auto"/>
              <w:rPr>
                <w:rFonts w:eastAsia="Times New Roman" w:cs="Arial"/>
                <w:sz w:val="18"/>
                <w:szCs w:val="18"/>
                <w:lang w:eastAsia="pl-PL"/>
              </w:rPr>
            </w:pPr>
            <w:r w:rsidRPr="0058404F">
              <w:rPr>
                <w:rFonts w:eastAsia="Times New Roman" w:cs="Arial"/>
                <w:sz w:val="18"/>
                <w:szCs w:val="18"/>
                <w:lang w:eastAsia="pl-PL"/>
              </w:rPr>
              <w:t>Wytwarzanie i zaopatrzenie w energię elektryczną, gaz, parę wodną, gorącą wodę i powietrze do układów klimatyzacyjnych</w:t>
            </w:r>
          </w:p>
        </w:tc>
      </w:tr>
      <w:tr w:rsidR="00D30516" w:rsidRPr="0058404F" w:rsidTr="00F24325">
        <w:trPr>
          <w:trHeight w:val="300"/>
        </w:trPr>
        <w:tc>
          <w:tcPr>
            <w:tcW w:w="241" w:type="pct"/>
            <w:shd w:val="clear" w:color="auto" w:fill="F2F2F2"/>
            <w:noWrap/>
            <w:vAlign w:val="center"/>
            <w:hideMark/>
          </w:tcPr>
          <w:p w:rsidR="00D30516" w:rsidRPr="0058404F" w:rsidRDefault="00D30516" w:rsidP="005F57FD">
            <w:pPr>
              <w:spacing w:before="60" w:after="60" w:line="240" w:lineRule="auto"/>
              <w:jc w:val="center"/>
              <w:rPr>
                <w:rFonts w:eastAsia="Times New Roman" w:cs="Arial"/>
                <w:b/>
                <w:bCs/>
                <w:sz w:val="18"/>
                <w:szCs w:val="18"/>
                <w:lang w:eastAsia="pl-PL"/>
              </w:rPr>
            </w:pPr>
            <w:r w:rsidRPr="0058404F">
              <w:rPr>
                <w:rFonts w:eastAsia="Times New Roman" w:cs="Arial"/>
                <w:b/>
                <w:bCs/>
                <w:sz w:val="18"/>
                <w:szCs w:val="18"/>
                <w:lang w:eastAsia="pl-PL"/>
              </w:rPr>
              <w:t>E</w:t>
            </w:r>
          </w:p>
        </w:tc>
        <w:tc>
          <w:tcPr>
            <w:tcW w:w="4759" w:type="pct"/>
            <w:shd w:val="clear" w:color="auto" w:fill="auto"/>
            <w:vAlign w:val="center"/>
            <w:hideMark/>
          </w:tcPr>
          <w:p w:rsidR="00D30516" w:rsidRPr="0058404F" w:rsidRDefault="00D30516" w:rsidP="005F57FD">
            <w:pPr>
              <w:spacing w:before="60" w:after="60" w:line="240" w:lineRule="auto"/>
              <w:rPr>
                <w:rFonts w:eastAsia="Times New Roman" w:cs="Arial"/>
                <w:sz w:val="18"/>
                <w:szCs w:val="18"/>
                <w:lang w:eastAsia="pl-PL"/>
              </w:rPr>
            </w:pPr>
            <w:r w:rsidRPr="0058404F">
              <w:rPr>
                <w:rFonts w:eastAsia="Times New Roman" w:cs="Arial"/>
                <w:sz w:val="18"/>
                <w:szCs w:val="18"/>
                <w:lang w:eastAsia="pl-PL"/>
              </w:rPr>
              <w:t>Dostawa Wody; gospodarowanie ściekami i odpadami oraz działalność związana z rekultywacją</w:t>
            </w:r>
          </w:p>
        </w:tc>
      </w:tr>
      <w:tr w:rsidR="00D30516" w:rsidRPr="0058404F" w:rsidTr="00F24325">
        <w:trPr>
          <w:trHeight w:val="300"/>
        </w:trPr>
        <w:tc>
          <w:tcPr>
            <w:tcW w:w="241" w:type="pct"/>
            <w:shd w:val="clear" w:color="auto" w:fill="F2F2F2"/>
            <w:noWrap/>
            <w:vAlign w:val="center"/>
            <w:hideMark/>
          </w:tcPr>
          <w:p w:rsidR="00D30516" w:rsidRPr="0058404F" w:rsidRDefault="00D30516" w:rsidP="005F57FD">
            <w:pPr>
              <w:spacing w:before="60" w:after="60" w:line="240" w:lineRule="auto"/>
              <w:jc w:val="center"/>
              <w:rPr>
                <w:rFonts w:eastAsia="Times New Roman" w:cs="Arial"/>
                <w:b/>
                <w:bCs/>
                <w:sz w:val="18"/>
                <w:szCs w:val="18"/>
                <w:lang w:eastAsia="pl-PL"/>
              </w:rPr>
            </w:pPr>
            <w:r w:rsidRPr="0058404F">
              <w:rPr>
                <w:rFonts w:eastAsia="Times New Roman" w:cs="Arial"/>
                <w:b/>
                <w:bCs/>
                <w:sz w:val="18"/>
                <w:szCs w:val="18"/>
                <w:lang w:eastAsia="pl-PL"/>
              </w:rPr>
              <w:t>F</w:t>
            </w:r>
          </w:p>
        </w:tc>
        <w:tc>
          <w:tcPr>
            <w:tcW w:w="4759" w:type="pct"/>
            <w:shd w:val="clear" w:color="auto" w:fill="auto"/>
            <w:vAlign w:val="center"/>
            <w:hideMark/>
          </w:tcPr>
          <w:p w:rsidR="00D30516" w:rsidRPr="0058404F" w:rsidRDefault="00D30516" w:rsidP="005F57FD">
            <w:pPr>
              <w:spacing w:before="60" w:after="60" w:line="240" w:lineRule="auto"/>
              <w:rPr>
                <w:rFonts w:eastAsia="Times New Roman" w:cs="Arial"/>
                <w:sz w:val="18"/>
                <w:szCs w:val="18"/>
                <w:lang w:eastAsia="pl-PL"/>
              </w:rPr>
            </w:pPr>
            <w:r w:rsidRPr="0058404F">
              <w:rPr>
                <w:rFonts w:eastAsia="Times New Roman" w:cs="Arial"/>
                <w:sz w:val="18"/>
                <w:szCs w:val="18"/>
                <w:lang w:eastAsia="pl-PL"/>
              </w:rPr>
              <w:t>Budownictwo</w:t>
            </w:r>
          </w:p>
        </w:tc>
      </w:tr>
      <w:tr w:rsidR="00D30516" w:rsidRPr="0058404F" w:rsidTr="00F24325">
        <w:trPr>
          <w:trHeight w:val="300"/>
        </w:trPr>
        <w:tc>
          <w:tcPr>
            <w:tcW w:w="241" w:type="pct"/>
            <w:shd w:val="clear" w:color="auto" w:fill="F2F2F2"/>
            <w:noWrap/>
            <w:vAlign w:val="center"/>
            <w:hideMark/>
          </w:tcPr>
          <w:p w:rsidR="00D30516" w:rsidRPr="0058404F" w:rsidRDefault="00D30516" w:rsidP="005F57FD">
            <w:pPr>
              <w:spacing w:before="60" w:after="60" w:line="240" w:lineRule="auto"/>
              <w:jc w:val="center"/>
              <w:rPr>
                <w:rFonts w:eastAsia="Times New Roman" w:cs="Arial"/>
                <w:b/>
                <w:bCs/>
                <w:sz w:val="18"/>
                <w:szCs w:val="18"/>
                <w:lang w:eastAsia="pl-PL"/>
              </w:rPr>
            </w:pPr>
            <w:r w:rsidRPr="0058404F">
              <w:rPr>
                <w:rFonts w:eastAsia="Times New Roman" w:cs="Arial"/>
                <w:b/>
                <w:bCs/>
                <w:sz w:val="18"/>
                <w:szCs w:val="18"/>
                <w:lang w:eastAsia="pl-PL"/>
              </w:rPr>
              <w:t>G</w:t>
            </w:r>
          </w:p>
        </w:tc>
        <w:tc>
          <w:tcPr>
            <w:tcW w:w="4759" w:type="pct"/>
            <w:shd w:val="clear" w:color="auto" w:fill="auto"/>
            <w:vAlign w:val="center"/>
            <w:hideMark/>
          </w:tcPr>
          <w:p w:rsidR="00D30516" w:rsidRPr="0058404F" w:rsidRDefault="00D30516" w:rsidP="005F57FD">
            <w:pPr>
              <w:spacing w:before="60" w:after="60" w:line="240" w:lineRule="auto"/>
              <w:rPr>
                <w:rFonts w:eastAsia="Times New Roman" w:cs="Arial"/>
                <w:sz w:val="18"/>
                <w:szCs w:val="18"/>
                <w:lang w:eastAsia="pl-PL"/>
              </w:rPr>
            </w:pPr>
            <w:r w:rsidRPr="0058404F">
              <w:rPr>
                <w:rFonts w:eastAsia="Times New Roman" w:cs="Arial"/>
                <w:sz w:val="18"/>
                <w:szCs w:val="18"/>
                <w:lang w:eastAsia="pl-PL"/>
              </w:rPr>
              <w:t>Handel hurtowy i detaliczny, naprawa pojazdów samochodowych, włączając motocykle</w:t>
            </w:r>
          </w:p>
        </w:tc>
      </w:tr>
      <w:tr w:rsidR="00D30516" w:rsidRPr="0058404F" w:rsidTr="00F24325">
        <w:trPr>
          <w:trHeight w:val="300"/>
        </w:trPr>
        <w:tc>
          <w:tcPr>
            <w:tcW w:w="241" w:type="pct"/>
            <w:shd w:val="clear" w:color="auto" w:fill="F2F2F2"/>
            <w:noWrap/>
            <w:vAlign w:val="center"/>
            <w:hideMark/>
          </w:tcPr>
          <w:p w:rsidR="00D30516" w:rsidRPr="0058404F" w:rsidRDefault="00D30516" w:rsidP="005F57FD">
            <w:pPr>
              <w:spacing w:before="60" w:after="60" w:line="240" w:lineRule="auto"/>
              <w:jc w:val="center"/>
              <w:rPr>
                <w:rFonts w:eastAsia="Times New Roman" w:cs="Arial"/>
                <w:b/>
                <w:bCs/>
                <w:sz w:val="18"/>
                <w:szCs w:val="18"/>
                <w:lang w:eastAsia="pl-PL"/>
              </w:rPr>
            </w:pPr>
            <w:r w:rsidRPr="0058404F">
              <w:rPr>
                <w:rFonts w:eastAsia="Times New Roman" w:cs="Arial"/>
                <w:b/>
                <w:bCs/>
                <w:sz w:val="18"/>
                <w:szCs w:val="18"/>
                <w:lang w:eastAsia="pl-PL"/>
              </w:rPr>
              <w:t>H</w:t>
            </w:r>
          </w:p>
        </w:tc>
        <w:tc>
          <w:tcPr>
            <w:tcW w:w="4759" w:type="pct"/>
            <w:shd w:val="clear" w:color="auto" w:fill="auto"/>
            <w:vAlign w:val="center"/>
            <w:hideMark/>
          </w:tcPr>
          <w:p w:rsidR="00D30516" w:rsidRPr="0058404F" w:rsidRDefault="00D30516" w:rsidP="005F57FD">
            <w:pPr>
              <w:spacing w:before="60" w:after="60" w:line="240" w:lineRule="auto"/>
              <w:rPr>
                <w:rFonts w:eastAsia="Times New Roman" w:cs="Arial"/>
                <w:sz w:val="18"/>
                <w:szCs w:val="18"/>
                <w:lang w:eastAsia="pl-PL"/>
              </w:rPr>
            </w:pPr>
            <w:r w:rsidRPr="0058404F">
              <w:rPr>
                <w:rFonts w:eastAsia="Times New Roman" w:cs="Arial"/>
                <w:sz w:val="18"/>
                <w:szCs w:val="18"/>
                <w:lang w:eastAsia="pl-PL"/>
              </w:rPr>
              <w:t>Transport i gospodarka magazynowa</w:t>
            </w:r>
          </w:p>
        </w:tc>
      </w:tr>
      <w:tr w:rsidR="00D30516" w:rsidRPr="0058404F" w:rsidTr="00F24325">
        <w:trPr>
          <w:trHeight w:val="300"/>
        </w:trPr>
        <w:tc>
          <w:tcPr>
            <w:tcW w:w="241" w:type="pct"/>
            <w:shd w:val="clear" w:color="auto" w:fill="F2F2F2"/>
            <w:noWrap/>
            <w:vAlign w:val="center"/>
            <w:hideMark/>
          </w:tcPr>
          <w:p w:rsidR="00D30516" w:rsidRPr="0058404F" w:rsidRDefault="00D30516" w:rsidP="005F57FD">
            <w:pPr>
              <w:spacing w:before="60" w:after="60" w:line="240" w:lineRule="auto"/>
              <w:jc w:val="center"/>
              <w:rPr>
                <w:rFonts w:eastAsia="Times New Roman" w:cs="Arial"/>
                <w:b/>
                <w:bCs/>
                <w:sz w:val="18"/>
                <w:szCs w:val="18"/>
                <w:lang w:eastAsia="pl-PL"/>
              </w:rPr>
            </w:pPr>
            <w:r w:rsidRPr="0058404F">
              <w:rPr>
                <w:rFonts w:eastAsia="Times New Roman" w:cs="Arial"/>
                <w:b/>
                <w:bCs/>
                <w:sz w:val="18"/>
                <w:szCs w:val="18"/>
                <w:lang w:eastAsia="pl-PL"/>
              </w:rPr>
              <w:t>I</w:t>
            </w:r>
          </w:p>
        </w:tc>
        <w:tc>
          <w:tcPr>
            <w:tcW w:w="4759" w:type="pct"/>
            <w:shd w:val="clear" w:color="auto" w:fill="auto"/>
            <w:vAlign w:val="center"/>
            <w:hideMark/>
          </w:tcPr>
          <w:p w:rsidR="00D30516" w:rsidRPr="0058404F" w:rsidRDefault="00D30516" w:rsidP="005F57FD">
            <w:pPr>
              <w:spacing w:before="60" w:after="60" w:line="240" w:lineRule="auto"/>
              <w:rPr>
                <w:rFonts w:eastAsia="Times New Roman" w:cs="Arial"/>
                <w:sz w:val="18"/>
                <w:szCs w:val="18"/>
                <w:lang w:eastAsia="pl-PL"/>
              </w:rPr>
            </w:pPr>
            <w:r w:rsidRPr="0058404F">
              <w:rPr>
                <w:rFonts w:eastAsia="Times New Roman" w:cs="Arial"/>
                <w:sz w:val="18"/>
                <w:szCs w:val="18"/>
                <w:lang w:eastAsia="pl-PL"/>
              </w:rPr>
              <w:t>Działalność związana z zakwaterowaniem i usługami gastronomicznymi</w:t>
            </w:r>
          </w:p>
        </w:tc>
      </w:tr>
      <w:tr w:rsidR="00D30516" w:rsidRPr="0058404F" w:rsidTr="00F24325">
        <w:trPr>
          <w:trHeight w:val="300"/>
        </w:trPr>
        <w:tc>
          <w:tcPr>
            <w:tcW w:w="241" w:type="pct"/>
            <w:shd w:val="clear" w:color="auto" w:fill="F2F2F2"/>
            <w:noWrap/>
            <w:vAlign w:val="center"/>
            <w:hideMark/>
          </w:tcPr>
          <w:p w:rsidR="00D30516" w:rsidRPr="0058404F" w:rsidRDefault="00D30516" w:rsidP="005F57FD">
            <w:pPr>
              <w:spacing w:before="60" w:after="60" w:line="240" w:lineRule="auto"/>
              <w:jc w:val="center"/>
              <w:rPr>
                <w:rFonts w:eastAsia="Times New Roman" w:cs="Arial"/>
                <w:b/>
                <w:bCs/>
                <w:sz w:val="18"/>
                <w:szCs w:val="18"/>
                <w:lang w:eastAsia="pl-PL"/>
              </w:rPr>
            </w:pPr>
            <w:r w:rsidRPr="0058404F">
              <w:rPr>
                <w:rFonts w:eastAsia="Times New Roman" w:cs="Arial"/>
                <w:b/>
                <w:bCs/>
                <w:sz w:val="18"/>
                <w:szCs w:val="18"/>
                <w:lang w:eastAsia="pl-PL"/>
              </w:rPr>
              <w:t>J</w:t>
            </w:r>
          </w:p>
        </w:tc>
        <w:tc>
          <w:tcPr>
            <w:tcW w:w="4759" w:type="pct"/>
            <w:shd w:val="clear" w:color="auto" w:fill="auto"/>
            <w:vAlign w:val="center"/>
            <w:hideMark/>
          </w:tcPr>
          <w:p w:rsidR="00D30516" w:rsidRPr="0058404F" w:rsidRDefault="00D30516" w:rsidP="005F57FD">
            <w:pPr>
              <w:spacing w:before="60" w:after="60" w:line="240" w:lineRule="auto"/>
              <w:rPr>
                <w:rFonts w:eastAsia="Times New Roman" w:cs="Arial"/>
                <w:sz w:val="18"/>
                <w:szCs w:val="18"/>
                <w:lang w:eastAsia="pl-PL"/>
              </w:rPr>
            </w:pPr>
            <w:r w:rsidRPr="0058404F">
              <w:rPr>
                <w:rFonts w:eastAsia="Times New Roman" w:cs="Arial"/>
                <w:sz w:val="18"/>
                <w:szCs w:val="18"/>
                <w:lang w:eastAsia="pl-PL"/>
              </w:rPr>
              <w:t>Informacja i komunikacja</w:t>
            </w:r>
          </w:p>
        </w:tc>
      </w:tr>
      <w:tr w:rsidR="00D30516" w:rsidRPr="0058404F" w:rsidTr="00F24325">
        <w:trPr>
          <w:trHeight w:val="300"/>
        </w:trPr>
        <w:tc>
          <w:tcPr>
            <w:tcW w:w="241" w:type="pct"/>
            <w:shd w:val="clear" w:color="auto" w:fill="F2F2F2"/>
            <w:noWrap/>
            <w:vAlign w:val="center"/>
            <w:hideMark/>
          </w:tcPr>
          <w:p w:rsidR="00D30516" w:rsidRPr="0058404F" w:rsidRDefault="00D30516" w:rsidP="005F57FD">
            <w:pPr>
              <w:spacing w:before="60" w:after="60" w:line="240" w:lineRule="auto"/>
              <w:jc w:val="center"/>
              <w:rPr>
                <w:rFonts w:eastAsia="Times New Roman" w:cs="Arial"/>
                <w:b/>
                <w:bCs/>
                <w:sz w:val="18"/>
                <w:szCs w:val="18"/>
                <w:lang w:eastAsia="pl-PL"/>
              </w:rPr>
            </w:pPr>
            <w:r w:rsidRPr="0058404F">
              <w:rPr>
                <w:rFonts w:eastAsia="Times New Roman" w:cs="Arial"/>
                <w:b/>
                <w:bCs/>
                <w:sz w:val="18"/>
                <w:szCs w:val="18"/>
                <w:lang w:eastAsia="pl-PL"/>
              </w:rPr>
              <w:t>K</w:t>
            </w:r>
          </w:p>
        </w:tc>
        <w:tc>
          <w:tcPr>
            <w:tcW w:w="4759" w:type="pct"/>
            <w:shd w:val="clear" w:color="auto" w:fill="auto"/>
            <w:vAlign w:val="center"/>
            <w:hideMark/>
          </w:tcPr>
          <w:p w:rsidR="00D30516" w:rsidRPr="0058404F" w:rsidRDefault="00D30516" w:rsidP="005F57FD">
            <w:pPr>
              <w:spacing w:before="60" w:after="60" w:line="240" w:lineRule="auto"/>
              <w:rPr>
                <w:rFonts w:eastAsia="Times New Roman" w:cs="Arial"/>
                <w:sz w:val="18"/>
                <w:szCs w:val="18"/>
                <w:lang w:eastAsia="pl-PL"/>
              </w:rPr>
            </w:pPr>
            <w:r w:rsidRPr="0058404F">
              <w:rPr>
                <w:rFonts w:eastAsia="Times New Roman" w:cs="Arial"/>
                <w:sz w:val="18"/>
                <w:szCs w:val="18"/>
                <w:lang w:eastAsia="pl-PL"/>
              </w:rPr>
              <w:t>Działalność finansowa i ubezpieczeniowa</w:t>
            </w:r>
          </w:p>
        </w:tc>
      </w:tr>
      <w:tr w:rsidR="00D30516" w:rsidRPr="0058404F" w:rsidTr="00F24325">
        <w:trPr>
          <w:trHeight w:val="300"/>
        </w:trPr>
        <w:tc>
          <w:tcPr>
            <w:tcW w:w="241" w:type="pct"/>
            <w:shd w:val="clear" w:color="auto" w:fill="F2F2F2"/>
            <w:noWrap/>
            <w:vAlign w:val="center"/>
            <w:hideMark/>
          </w:tcPr>
          <w:p w:rsidR="00D30516" w:rsidRPr="0058404F" w:rsidRDefault="00D30516" w:rsidP="005F57FD">
            <w:pPr>
              <w:spacing w:before="60" w:after="60" w:line="240" w:lineRule="auto"/>
              <w:jc w:val="center"/>
              <w:rPr>
                <w:rFonts w:eastAsia="Times New Roman" w:cs="Arial"/>
                <w:b/>
                <w:bCs/>
                <w:sz w:val="18"/>
                <w:szCs w:val="18"/>
                <w:lang w:eastAsia="pl-PL"/>
              </w:rPr>
            </w:pPr>
            <w:r w:rsidRPr="0058404F">
              <w:rPr>
                <w:rFonts w:eastAsia="Times New Roman" w:cs="Arial"/>
                <w:b/>
                <w:bCs/>
                <w:sz w:val="18"/>
                <w:szCs w:val="18"/>
                <w:lang w:eastAsia="pl-PL"/>
              </w:rPr>
              <w:t>L</w:t>
            </w:r>
          </w:p>
        </w:tc>
        <w:tc>
          <w:tcPr>
            <w:tcW w:w="4759" w:type="pct"/>
            <w:shd w:val="clear" w:color="auto" w:fill="auto"/>
            <w:vAlign w:val="center"/>
            <w:hideMark/>
          </w:tcPr>
          <w:p w:rsidR="00D30516" w:rsidRPr="0058404F" w:rsidRDefault="00D30516" w:rsidP="005F57FD">
            <w:pPr>
              <w:spacing w:before="60" w:after="60" w:line="240" w:lineRule="auto"/>
              <w:rPr>
                <w:rFonts w:eastAsia="Times New Roman" w:cs="Arial"/>
                <w:sz w:val="18"/>
                <w:szCs w:val="18"/>
                <w:lang w:eastAsia="pl-PL"/>
              </w:rPr>
            </w:pPr>
            <w:r w:rsidRPr="0058404F">
              <w:rPr>
                <w:rFonts w:eastAsia="Times New Roman" w:cs="Arial"/>
                <w:sz w:val="18"/>
                <w:szCs w:val="18"/>
                <w:lang w:eastAsia="pl-PL"/>
              </w:rPr>
              <w:t>Działalność związana z obsługą rynku nieruchomości</w:t>
            </w:r>
          </w:p>
        </w:tc>
      </w:tr>
      <w:tr w:rsidR="00D30516" w:rsidRPr="0058404F" w:rsidTr="00F24325">
        <w:trPr>
          <w:trHeight w:val="300"/>
        </w:trPr>
        <w:tc>
          <w:tcPr>
            <w:tcW w:w="241" w:type="pct"/>
            <w:shd w:val="clear" w:color="auto" w:fill="F2F2F2"/>
            <w:noWrap/>
            <w:vAlign w:val="center"/>
            <w:hideMark/>
          </w:tcPr>
          <w:p w:rsidR="00D30516" w:rsidRPr="0058404F" w:rsidRDefault="00D30516" w:rsidP="005F57FD">
            <w:pPr>
              <w:spacing w:before="60" w:after="60" w:line="240" w:lineRule="auto"/>
              <w:jc w:val="center"/>
              <w:rPr>
                <w:rFonts w:eastAsia="Times New Roman" w:cs="Arial"/>
                <w:b/>
                <w:bCs/>
                <w:sz w:val="18"/>
                <w:szCs w:val="18"/>
                <w:lang w:eastAsia="pl-PL"/>
              </w:rPr>
            </w:pPr>
            <w:r w:rsidRPr="0058404F">
              <w:rPr>
                <w:rFonts w:eastAsia="Times New Roman" w:cs="Arial"/>
                <w:b/>
                <w:bCs/>
                <w:sz w:val="18"/>
                <w:szCs w:val="18"/>
                <w:lang w:eastAsia="pl-PL"/>
              </w:rPr>
              <w:t>M</w:t>
            </w:r>
          </w:p>
        </w:tc>
        <w:tc>
          <w:tcPr>
            <w:tcW w:w="4759" w:type="pct"/>
            <w:shd w:val="clear" w:color="auto" w:fill="auto"/>
            <w:vAlign w:val="center"/>
            <w:hideMark/>
          </w:tcPr>
          <w:p w:rsidR="00D30516" w:rsidRPr="0058404F" w:rsidRDefault="00D30516" w:rsidP="005F57FD">
            <w:pPr>
              <w:spacing w:before="60" w:after="60" w:line="240" w:lineRule="auto"/>
              <w:rPr>
                <w:rFonts w:eastAsia="Times New Roman" w:cs="Arial"/>
                <w:sz w:val="18"/>
                <w:szCs w:val="18"/>
                <w:lang w:eastAsia="pl-PL"/>
              </w:rPr>
            </w:pPr>
            <w:r w:rsidRPr="0058404F">
              <w:rPr>
                <w:rFonts w:eastAsia="Times New Roman" w:cs="Arial"/>
                <w:sz w:val="18"/>
                <w:szCs w:val="18"/>
                <w:lang w:eastAsia="pl-PL"/>
              </w:rPr>
              <w:t>Działalność profesjonalna, naukowa i techniczna</w:t>
            </w:r>
          </w:p>
        </w:tc>
      </w:tr>
      <w:tr w:rsidR="00D30516" w:rsidRPr="0058404F" w:rsidTr="00F24325">
        <w:trPr>
          <w:trHeight w:val="300"/>
        </w:trPr>
        <w:tc>
          <w:tcPr>
            <w:tcW w:w="241" w:type="pct"/>
            <w:shd w:val="clear" w:color="auto" w:fill="F2F2F2"/>
            <w:noWrap/>
            <w:vAlign w:val="center"/>
            <w:hideMark/>
          </w:tcPr>
          <w:p w:rsidR="00D30516" w:rsidRPr="0058404F" w:rsidRDefault="00D30516" w:rsidP="005F57FD">
            <w:pPr>
              <w:spacing w:before="60" w:after="60" w:line="240" w:lineRule="auto"/>
              <w:jc w:val="center"/>
              <w:rPr>
                <w:rFonts w:eastAsia="Times New Roman" w:cs="Arial"/>
                <w:b/>
                <w:bCs/>
                <w:sz w:val="18"/>
                <w:szCs w:val="18"/>
                <w:lang w:eastAsia="pl-PL"/>
              </w:rPr>
            </w:pPr>
            <w:r w:rsidRPr="0058404F">
              <w:rPr>
                <w:rFonts w:eastAsia="Times New Roman" w:cs="Arial"/>
                <w:b/>
                <w:bCs/>
                <w:sz w:val="18"/>
                <w:szCs w:val="18"/>
                <w:lang w:eastAsia="pl-PL"/>
              </w:rPr>
              <w:t>N</w:t>
            </w:r>
          </w:p>
        </w:tc>
        <w:tc>
          <w:tcPr>
            <w:tcW w:w="4759" w:type="pct"/>
            <w:shd w:val="clear" w:color="auto" w:fill="auto"/>
            <w:vAlign w:val="center"/>
            <w:hideMark/>
          </w:tcPr>
          <w:p w:rsidR="00D30516" w:rsidRPr="0058404F" w:rsidRDefault="00D30516" w:rsidP="005F57FD">
            <w:pPr>
              <w:spacing w:before="60" w:after="60" w:line="240" w:lineRule="auto"/>
              <w:rPr>
                <w:rFonts w:eastAsia="Times New Roman" w:cs="Arial"/>
                <w:sz w:val="18"/>
                <w:szCs w:val="18"/>
                <w:lang w:eastAsia="pl-PL"/>
              </w:rPr>
            </w:pPr>
            <w:r w:rsidRPr="0058404F">
              <w:rPr>
                <w:rFonts w:eastAsia="Times New Roman" w:cs="Arial"/>
                <w:sz w:val="18"/>
                <w:szCs w:val="18"/>
                <w:lang w:eastAsia="pl-PL"/>
              </w:rPr>
              <w:t>Działalność w zakresie usług administrowania i działalności wspierająca</w:t>
            </w:r>
          </w:p>
        </w:tc>
      </w:tr>
      <w:tr w:rsidR="00D30516" w:rsidRPr="0058404F" w:rsidTr="00F24325">
        <w:trPr>
          <w:trHeight w:val="300"/>
        </w:trPr>
        <w:tc>
          <w:tcPr>
            <w:tcW w:w="241" w:type="pct"/>
            <w:shd w:val="clear" w:color="auto" w:fill="F2F2F2"/>
            <w:noWrap/>
            <w:vAlign w:val="center"/>
            <w:hideMark/>
          </w:tcPr>
          <w:p w:rsidR="00D30516" w:rsidRPr="0058404F" w:rsidRDefault="00D30516" w:rsidP="005F57FD">
            <w:pPr>
              <w:spacing w:before="60" w:after="60" w:line="240" w:lineRule="auto"/>
              <w:jc w:val="center"/>
              <w:rPr>
                <w:rFonts w:eastAsia="Times New Roman" w:cs="Arial"/>
                <w:b/>
                <w:bCs/>
                <w:sz w:val="18"/>
                <w:szCs w:val="18"/>
                <w:lang w:eastAsia="pl-PL"/>
              </w:rPr>
            </w:pPr>
            <w:r w:rsidRPr="0058404F">
              <w:rPr>
                <w:rFonts w:eastAsia="Times New Roman" w:cs="Arial"/>
                <w:b/>
                <w:bCs/>
                <w:sz w:val="18"/>
                <w:szCs w:val="18"/>
                <w:lang w:eastAsia="pl-PL"/>
              </w:rPr>
              <w:t>O</w:t>
            </w:r>
          </w:p>
        </w:tc>
        <w:tc>
          <w:tcPr>
            <w:tcW w:w="4759" w:type="pct"/>
            <w:shd w:val="clear" w:color="auto" w:fill="auto"/>
            <w:vAlign w:val="center"/>
            <w:hideMark/>
          </w:tcPr>
          <w:p w:rsidR="00D30516" w:rsidRPr="0058404F" w:rsidRDefault="00D30516" w:rsidP="005F57FD">
            <w:pPr>
              <w:spacing w:before="60" w:after="60" w:line="240" w:lineRule="auto"/>
              <w:rPr>
                <w:rFonts w:eastAsia="Times New Roman" w:cs="Arial"/>
                <w:sz w:val="18"/>
                <w:szCs w:val="18"/>
                <w:lang w:eastAsia="pl-PL"/>
              </w:rPr>
            </w:pPr>
            <w:r w:rsidRPr="0058404F">
              <w:rPr>
                <w:rFonts w:eastAsia="Times New Roman" w:cs="Arial"/>
                <w:sz w:val="18"/>
                <w:szCs w:val="18"/>
                <w:lang w:eastAsia="pl-PL"/>
              </w:rPr>
              <w:t>Administracja publiczna i obrona narodowa, obowiązkowe ubezpieczenia społeczne</w:t>
            </w:r>
          </w:p>
        </w:tc>
      </w:tr>
      <w:tr w:rsidR="00D30516" w:rsidRPr="0058404F" w:rsidTr="00F24325">
        <w:trPr>
          <w:trHeight w:val="300"/>
        </w:trPr>
        <w:tc>
          <w:tcPr>
            <w:tcW w:w="241" w:type="pct"/>
            <w:shd w:val="clear" w:color="auto" w:fill="F2F2F2"/>
            <w:noWrap/>
            <w:vAlign w:val="center"/>
            <w:hideMark/>
          </w:tcPr>
          <w:p w:rsidR="00D30516" w:rsidRPr="0058404F" w:rsidRDefault="00D30516" w:rsidP="005F57FD">
            <w:pPr>
              <w:spacing w:before="60" w:after="60" w:line="240" w:lineRule="auto"/>
              <w:jc w:val="center"/>
              <w:rPr>
                <w:rFonts w:eastAsia="Times New Roman" w:cs="Arial"/>
                <w:b/>
                <w:bCs/>
                <w:sz w:val="18"/>
                <w:szCs w:val="18"/>
                <w:lang w:eastAsia="pl-PL"/>
              </w:rPr>
            </w:pPr>
            <w:r w:rsidRPr="0058404F">
              <w:rPr>
                <w:rFonts w:eastAsia="Times New Roman" w:cs="Arial"/>
                <w:b/>
                <w:bCs/>
                <w:sz w:val="18"/>
                <w:szCs w:val="18"/>
                <w:lang w:eastAsia="pl-PL"/>
              </w:rPr>
              <w:t>P</w:t>
            </w:r>
          </w:p>
        </w:tc>
        <w:tc>
          <w:tcPr>
            <w:tcW w:w="4759" w:type="pct"/>
            <w:shd w:val="clear" w:color="auto" w:fill="auto"/>
            <w:vAlign w:val="center"/>
            <w:hideMark/>
          </w:tcPr>
          <w:p w:rsidR="00D30516" w:rsidRPr="0058404F" w:rsidRDefault="00D30516" w:rsidP="005F57FD">
            <w:pPr>
              <w:spacing w:before="60" w:after="60" w:line="240" w:lineRule="auto"/>
              <w:rPr>
                <w:rFonts w:eastAsia="Times New Roman" w:cs="Arial"/>
                <w:sz w:val="18"/>
                <w:szCs w:val="18"/>
                <w:lang w:eastAsia="pl-PL"/>
              </w:rPr>
            </w:pPr>
            <w:r w:rsidRPr="0058404F">
              <w:rPr>
                <w:rFonts w:eastAsia="Times New Roman" w:cs="Arial"/>
                <w:sz w:val="18"/>
                <w:szCs w:val="18"/>
                <w:lang w:eastAsia="pl-PL"/>
              </w:rPr>
              <w:t>Edukacja</w:t>
            </w:r>
          </w:p>
        </w:tc>
      </w:tr>
      <w:tr w:rsidR="00D30516" w:rsidRPr="0058404F" w:rsidTr="00F24325">
        <w:trPr>
          <w:trHeight w:val="300"/>
        </w:trPr>
        <w:tc>
          <w:tcPr>
            <w:tcW w:w="241" w:type="pct"/>
            <w:shd w:val="clear" w:color="auto" w:fill="F2F2F2"/>
            <w:noWrap/>
            <w:vAlign w:val="center"/>
            <w:hideMark/>
          </w:tcPr>
          <w:p w:rsidR="00D30516" w:rsidRPr="0058404F" w:rsidRDefault="00D30516" w:rsidP="005F57FD">
            <w:pPr>
              <w:spacing w:before="60" w:after="60" w:line="240" w:lineRule="auto"/>
              <w:jc w:val="center"/>
              <w:rPr>
                <w:rFonts w:eastAsia="Times New Roman" w:cs="Arial"/>
                <w:b/>
                <w:bCs/>
                <w:sz w:val="18"/>
                <w:szCs w:val="18"/>
                <w:lang w:eastAsia="pl-PL"/>
              </w:rPr>
            </w:pPr>
            <w:r w:rsidRPr="0058404F">
              <w:rPr>
                <w:rFonts w:eastAsia="Times New Roman" w:cs="Arial"/>
                <w:b/>
                <w:bCs/>
                <w:sz w:val="18"/>
                <w:szCs w:val="18"/>
                <w:lang w:eastAsia="pl-PL"/>
              </w:rPr>
              <w:t>Q</w:t>
            </w:r>
          </w:p>
        </w:tc>
        <w:tc>
          <w:tcPr>
            <w:tcW w:w="4759" w:type="pct"/>
            <w:shd w:val="clear" w:color="auto" w:fill="auto"/>
            <w:vAlign w:val="center"/>
            <w:hideMark/>
          </w:tcPr>
          <w:p w:rsidR="00D30516" w:rsidRPr="0058404F" w:rsidRDefault="00D30516" w:rsidP="005F57FD">
            <w:pPr>
              <w:spacing w:before="60" w:after="60" w:line="240" w:lineRule="auto"/>
              <w:rPr>
                <w:rFonts w:eastAsia="Times New Roman" w:cs="Arial"/>
                <w:sz w:val="18"/>
                <w:szCs w:val="18"/>
                <w:lang w:eastAsia="pl-PL"/>
              </w:rPr>
            </w:pPr>
            <w:r w:rsidRPr="0058404F">
              <w:rPr>
                <w:rFonts w:eastAsia="Times New Roman" w:cs="Arial"/>
                <w:sz w:val="18"/>
                <w:szCs w:val="18"/>
                <w:lang w:eastAsia="pl-PL"/>
              </w:rPr>
              <w:t>Opieka zdrowotna i pomoc społeczna</w:t>
            </w:r>
          </w:p>
        </w:tc>
      </w:tr>
      <w:tr w:rsidR="00D30516" w:rsidRPr="0058404F" w:rsidTr="00F24325">
        <w:trPr>
          <w:trHeight w:val="300"/>
        </w:trPr>
        <w:tc>
          <w:tcPr>
            <w:tcW w:w="241" w:type="pct"/>
            <w:shd w:val="clear" w:color="auto" w:fill="F2F2F2"/>
            <w:noWrap/>
            <w:vAlign w:val="center"/>
            <w:hideMark/>
          </w:tcPr>
          <w:p w:rsidR="00D30516" w:rsidRPr="0058404F" w:rsidRDefault="00D30516" w:rsidP="005F57FD">
            <w:pPr>
              <w:spacing w:before="60" w:after="60" w:line="240" w:lineRule="auto"/>
              <w:jc w:val="center"/>
              <w:rPr>
                <w:rFonts w:eastAsia="Times New Roman" w:cs="Arial"/>
                <w:b/>
                <w:bCs/>
                <w:sz w:val="18"/>
                <w:szCs w:val="18"/>
                <w:lang w:eastAsia="pl-PL"/>
              </w:rPr>
            </w:pPr>
            <w:r w:rsidRPr="0058404F">
              <w:rPr>
                <w:rFonts w:eastAsia="Times New Roman" w:cs="Arial"/>
                <w:b/>
                <w:bCs/>
                <w:sz w:val="18"/>
                <w:szCs w:val="18"/>
                <w:lang w:eastAsia="pl-PL"/>
              </w:rPr>
              <w:t>R</w:t>
            </w:r>
          </w:p>
        </w:tc>
        <w:tc>
          <w:tcPr>
            <w:tcW w:w="4759" w:type="pct"/>
            <w:shd w:val="clear" w:color="auto" w:fill="auto"/>
            <w:vAlign w:val="center"/>
            <w:hideMark/>
          </w:tcPr>
          <w:p w:rsidR="00D30516" w:rsidRPr="0058404F" w:rsidRDefault="00D30516" w:rsidP="005F57FD">
            <w:pPr>
              <w:spacing w:before="60" w:after="60" w:line="240" w:lineRule="auto"/>
              <w:rPr>
                <w:rFonts w:eastAsia="Times New Roman" w:cs="Arial"/>
                <w:sz w:val="18"/>
                <w:szCs w:val="18"/>
                <w:lang w:eastAsia="pl-PL"/>
              </w:rPr>
            </w:pPr>
            <w:r w:rsidRPr="0058404F">
              <w:rPr>
                <w:rFonts w:eastAsia="Times New Roman" w:cs="Arial"/>
                <w:sz w:val="18"/>
                <w:szCs w:val="18"/>
                <w:lang w:eastAsia="pl-PL"/>
              </w:rPr>
              <w:t>Działalność związana z kulturą, rozrywką i rekreacją</w:t>
            </w:r>
          </w:p>
        </w:tc>
      </w:tr>
      <w:tr w:rsidR="00D30516" w:rsidRPr="0058404F" w:rsidTr="00F24325">
        <w:trPr>
          <w:trHeight w:val="300"/>
        </w:trPr>
        <w:tc>
          <w:tcPr>
            <w:tcW w:w="241" w:type="pct"/>
            <w:shd w:val="clear" w:color="auto" w:fill="F2F2F2"/>
            <w:noWrap/>
            <w:vAlign w:val="center"/>
            <w:hideMark/>
          </w:tcPr>
          <w:p w:rsidR="00D30516" w:rsidRPr="0058404F" w:rsidRDefault="00D30516" w:rsidP="005F57FD">
            <w:pPr>
              <w:spacing w:before="60" w:after="60" w:line="240" w:lineRule="auto"/>
              <w:jc w:val="center"/>
              <w:rPr>
                <w:rFonts w:eastAsia="Times New Roman" w:cs="Arial"/>
                <w:b/>
                <w:bCs/>
                <w:sz w:val="18"/>
                <w:szCs w:val="18"/>
                <w:lang w:eastAsia="pl-PL"/>
              </w:rPr>
            </w:pPr>
            <w:r w:rsidRPr="0058404F">
              <w:rPr>
                <w:rFonts w:eastAsia="Times New Roman" w:cs="Arial"/>
                <w:b/>
                <w:bCs/>
                <w:sz w:val="18"/>
                <w:szCs w:val="18"/>
                <w:lang w:eastAsia="pl-PL"/>
              </w:rPr>
              <w:t>S</w:t>
            </w:r>
          </w:p>
        </w:tc>
        <w:tc>
          <w:tcPr>
            <w:tcW w:w="4759" w:type="pct"/>
            <w:shd w:val="clear" w:color="auto" w:fill="auto"/>
            <w:vAlign w:val="center"/>
            <w:hideMark/>
          </w:tcPr>
          <w:p w:rsidR="00D30516" w:rsidRPr="0058404F" w:rsidRDefault="00D30516" w:rsidP="005F57FD">
            <w:pPr>
              <w:spacing w:before="60" w:after="60" w:line="240" w:lineRule="auto"/>
              <w:rPr>
                <w:rFonts w:eastAsia="Times New Roman" w:cs="Arial"/>
                <w:sz w:val="18"/>
                <w:szCs w:val="18"/>
                <w:lang w:eastAsia="pl-PL"/>
              </w:rPr>
            </w:pPr>
            <w:r w:rsidRPr="0058404F">
              <w:rPr>
                <w:rFonts w:eastAsia="Times New Roman" w:cs="Arial"/>
                <w:sz w:val="18"/>
                <w:szCs w:val="18"/>
                <w:lang w:eastAsia="pl-PL"/>
              </w:rPr>
              <w:t>Pozostała działalność usługowa</w:t>
            </w:r>
          </w:p>
        </w:tc>
      </w:tr>
      <w:tr w:rsidR="00D30516" w:rsidRPr="0058404F" w:rsidTr="00F24325">
        <w:trPr>
          <w:trHeight w:val="495"/>
        </w:trPr>
        <w:tc>
          <w:tcPr>
            <w:tcW w:w="241" w:type="pct"/>
            <w:shd w:val="clear" w:color="auto" w:fill="F2F2F2"/>
            <w:noWrap/>
            <w:vAlign w:val="center"/>
            <w:hideMark/>
          </w:tcPr>
          <w:p w:rsidR="00D30516" w:rsidRPr="0058404F" w:rsidRDefault="00D30516" w:rsidP="005F57FD">
            <w:pPr>
              <w:spacing w:before="60" w:after="60" w:line="240" w:lineRule="auto"/>
              <w:jc w:val="center"/>
              <w:rPr>
                <w:rFonts w:eastAsia="Times New Roman" w:cs="Arial"/>
                <w:b/>
                <w:bCs/>
                <w:sz w:val="18"/>
                <w:szCs w:val="18"/>
                <w:lang w:eastAsia="pl-PL"/>
              </w:rPr>
            </w:pPr>
            <w:r w:rsidRPr="0058404F">
              <w:rPr>
                <w:rFonts w:eastAsia="Times New Roman" w:cs="Arial"/>
                <w:b/>
                <w:bCs/>
                <w:sz w:val="18"/>
                <w:szCs w:val="18"/>
                <w:lang w:eastAsia="pl-PL"/>
              </w:rPr>
              <w:t>T</w:t>
            </w:r>
          </w:p>
        </w:tc>
        <w:tc>
          <w:tcPr>
            <w:tcW w:w="4759" w:type="pct"/>
            <w:shd w:val="clear" w:color="auto" w:fill="auto"/>
            <w:vAlign w:val="center"/>
            <w:hideMark/>
          </w:tcPr>
          <w:p w:rsidR="00D30516" w:rsidRPr="0058404F" w:rsidRDefault="00D30516" w:rsidP="005F57FD">
            <w:pPr>
              <w:spacing w:before="60" w:after="60" w:line="240" w:lineRule="auto"/>
              <w:rPr>
                <w:rFonts w:eastAsia="Times New Roman" w:cs="Arial"/>
                <w:sz w:val="18"/>
                <w:szCs w:val="18"/>
                <w:lang w:eastAsia="pl-PL"/>
              </w:rPr>
            </w:pPr>
            <w:r w:rsidRPr="0058404F">
              <w:rPr>
                <w:rFonts w:eastAsia="Times New Roman" w:cs="Arial"/>
                <w:sz w:val="18"/>
                <w:szCs w:val="18"/>
                <w:lang w:eastAsia="pl-PL"/>
              </w:rPr>
              <w:t>Gospodarstwa domowe zatrudniające pracowników; gospodarstwa domowe produkujące wyroby i świadczące usługi na własne potrzeby</w:t>
            </w:r>
          </w:p>
        </w:tc>
      </w:tr>
      <w:tr w:rsidR="00D30516" w:rsidRPr="0058404F" w:rsidTr="00F24325">
        <w:trPr>
          <w:trHeight w:val="300"/>
        </w:trPr>
        <w:tc>
          <w:tcPr>
            <w:tcW w:w="241" w:type="pct"/>
            <w:shd w:val="clear" w:color="auto" w:fill="F2F2F2"/>
            <w:noWrap/>
            <w:vAlign w:val="center"/>
            <w:hideMark/>
          </w:tcPr>
          <w:p w:rsidR="00D30516" w:rsidRPr="0058404F" w:rsidRDefault="00D30516" w:rsidP="005F57FD">
            <w:pPr>
              <w:spacing w:before="60" w:after="60" w:line="240" w:lineRule="auto"/>
              <w:jc w:val="center"/>
              <w:rPr>
                <w:rFonts w:eastAsia="Times New Roman" w:cs="Arial"/>
                <w:b/>
                <w:bCs/>
                <w:sz w:val="18"/>
                <w:szCs w:val="18"/>
                <w:lang w:eastAsia="pl-PL"/>
              </w:rPr>
            </w:pPr>
            <w:r w:rsidRPr="0058404F">
              <w:rPr>
                <w:rFonts w:eastAsia="Times New Roman" w:cs="Arial"/>
                <w:b/>
                <w:bCs/>
                <w:sz w:val="18"/>
                <w:szCs w:val="18"/>
                <w:lang w:eastAsia="pl-PL"/>
              </w:rPr>
              <w:t>U</w:t>
            </w:r>
          </w:p>
        </w:tc>
        <w:tc>
          <w:tcPr>
            <w:tcW w:w="4759" w:type="pct"/>
            <w:shd w:val="clear" w:color="auto" w:fill="auto"/>
            <w:vAlign w:val="center"/>
            <w:hideMark/>
          </w:tcPr>
          <w:p w:rsidR="00D30516" w:rsidRPr="0058404F" w:rsidRDefault="00D30516" w:rsidP="005F57FD">
            <w:pPr>
              <w:spacing w:before="60" w:after="60" w:line="240" w:lineRule="auto"/>
              <w:rPr>
                <w:rFonts w:eastAsia="Times New Roman" w:cs="Arial"/>
                <w:sz w:val="18"/>
                <w:szCs w:val="18"/>
                <w:lang w:eastAsia="pl-PL"/>
              </w:rPr>
            </w:pPr>
            <w:r w:rsidRPr="0058404F">
              <w:rPr>
                <w:rFonts w:eastAsia="Times New Roman" w:cs="Arial"/>
                <w:sz w:val="18"/>
                <w:szCs w:val="18"/>
                <w:lang w:eastAsia="pl-PL"/>
              </w:rPr>
              <w:t>Organizacje i zespoły eksterytorialne</w:t>
            </w:r>
          </w:p>
        </w:tc>
      </w:tr>
    </w:tbl>
    <w:p w:rsidR="008B5EEB" w:rsidRPr="0058404F" w:rsidRDefault="008B5EEB" w:rsidP="00C607A0">
      <w:pPr>
        <w:pStyle w:val="Nagwek3"/>
        <w:spacing w:before="120" w:after="120" w:line="240" w:lineRule="auto"/>
        <w:jc w:val="both"/>
        <w:rPr>
          <w:rFonts w:ascii="Arial" w:hAnsi="Arial" w:cs="Arial"/>
          <w:color w:val="auto"/>
          <w:sz w:val="24"/>
          <w:lang w:eastAsia="pl-PL"/>
        </w:rPr>
      </w:pPr>
      <w:bookmarkStart w:id="54" w:name="_Toc403724938"/>
      <w:bookmarkStart w:id="55" w:name="_Toc66973591"/>
      <w:r w:rsidRPr="0058404F">
        <w:rPr>
          <w:rFonts w:ascii="Arial" w:hAnsi="Arial" w:cs="Arial"/>
          <w:color w:val="auto"/>
          <w:sz w:val="24"/>
          <w:lang w:eastAsia="pl-PL"/>
        </w:rPr>
        <w:t>3.1.4. Gospodarka mieszkaniowa</w:t>
      </w:r>
      <w:bookmarkEnd w:id="54"/>
      <w:bookmarkEnd w:id="55"/>
    </w:p>
    <w:p w:rsidR="00A12F7B" w:rsidRPr="006404DE" w:rsidRDefault="002B3E27" w:rsidP="002B6772">
      <w:pPr>
        <w:spacing w:before="120" w:after="120" w:line="360" w:lineRule="auto"/>
        <w:jc w:val="both"/>
        <w:rPr>
          <w:lang w:eastAsia="pl-PL"/>
        </w:rPr>
      </w:pPr>
      <w:r w:rsidRPr="006404DE">
        <w:rPr>
          <w:lang w:eastAsia="pl-PL"/>
        </w:rPr>
        <w:t>Według danych GUS w 201</w:t>
      </w:r>
      <w:r w:rsidR="00460F9B" w:rsidRPr="006404DE">
        <w:rPr>
          <w:lang w:eastAsia="pl-PL"/>
        </w:rPr>
        <w:t>9</w:t>
      </w:r>
      <w:r w:rsidRPr="006404DE">
        <w:rPr>
          <w:lang w:eastAsia="pl-PL"/>
        </w:rPr>
        <w:t xml:space="preserve"> roku na terenie </w:t>
      </w:r>
      <w:r w:rsidR="006404DE" w:rsidRPr="006404DE">
        <w:rPr>
          <w:lang w:eastAsia="pl-PL"/>
        </w:rPr>
        <w:t xml:space="preserve">miasta i gminy Radzyń Chełmiński </w:t>
      </w:r>
      <w:r w:rsidRPr="006404DE">
        <w:rPr>
          <w:lang w:eastAsia="pl-PL"/>
        </w:rPr>
        <w:t xml:space="preserve">znajdowało się </w:t>
      </w:r>
      <w:r w:rsidR="006404DE" w:rsidRPr="006404DE">
        <w:rPr>
          <w:lang w:eastAsia="pl-PL"/>
        </w:rPr>
        <w:t>1 469</w:t>
      </w:r>
      <w:r w:rsidR="0099009B" w:rsidRPr="006404DE">
        <w:rPr>
          <w:lang w:eastAsia="pl-PL"/>
        </w:rPr>
        <w:t xml:space="preserve"> </w:t>
      </w:r>
      <w:r w:rsidRPr="006404DE">
        <w:rPr>
          <w:lang w:eastAsia="pl-PL"/>
        </w:rPr>
        <w:t xml:space="preserve">mieszkań </w:t>
      </w:r>
      <w:r w:rsidR="00A12F7B" w:rsidRPr="006404DE">
        <w:rPr>
          <w:lang w:eastAsia="pl-PL"/>
        </w:rPr>
        <w:t xml:space="preserve">(wzrost o </w:t>
      </w:r>
      <w:r w:rsidR="006404DE" w:rsidRPr="006404DE">
        <w:rPr>
          <w:lang w:eastAsia="pl-PL"/>
        </w:rPr>
        <w:t>33</w:t>
      </w:r>
      <w:r w:rsidR="00A12F7B" w:rsidRPr="006404DE">
        <w:rPr>
          <w:lang w:eastAsia="pl-PL"/>
        </w:rPr>
        <w:t xml:space="preserve"> szt., tj. </w:t>
      </w:r>
      <w:r w:rsidR="006404DE" w:rsidRPr="006404DE">
        <w:rPr>
          <w:lang w:eastAsia="pl-PL"/>
        </w:rPr>
        <w:t>2,30</w:t>
      </w:r>
      <w:r w:rsidR="00A12F7B" w:rsidRPr="006404DE">
        <w:rPr>
          <w:lang w:eastAsia="pl-PL"/>
        </w:rPr>
        <w:t>% w stosunku do roku 201</w:t>
      </w:r>
      <w:r w:rsidR="00460F9B" w:rsidRPr="006404DE">
        <w:rPr>
          <w:lang w:eastAsia="pl-PL"/>
        </w:rPr>
        <w:t>5</w:t>
      </w:r>
      <w:r w:rsidR="00A12F7B" w:rsidRPr="006404DE">
        <w:rPr>
          <w:lang w:eastAsia="pl-PL"/>
        </w:rPr>
        <w:t xml:space="preserve">) </w:t>
      </w:r>
      <w:r w:rsidRPr="006404DE">
        <w:rPr>
          <w:lang w:eastAsia="pl-PL"/>
        </w:rPr>
        <w:t xml:space="preserve">o łącznej </w:t>
      </w:r>
      <w:proofErr w:type="gramStart"/>
      <w:r w:rsidRPr="006404DE">
        <w:rPr>
          <w:lang w:eastAsia="pl-PL"/>
        </w:rPr>
        <w:t xml:space="preserve">powierzchni </w:t>
      </w:r>
      <w:r w:rsidR="006404DE" w:rsidRPr="006404DE">
        <w:rPr>
          <w:lang w:eastAsia="pl-PL"/>
        </w:rPr>
        <w:t xml:space="preserve"> 112 673</w:t>
      </w:r>
      <w:r w:rsidR="00025704" w:rsidRPr="006404DE">
        <w:rPr>
          <w:lang w:eastAsia="pl-PL"/>
        </w:rPr>
        <w:t xml:space="preserve"> </w:t>
      </w:r>
      <w:r w:rsidRPr="006404DE">
        <w:rPr>
          <w:lang w:eastAsia="pl-PL"/>
        </w:rPr>
        <w:t>m</w:t>
      </w:r>
      <w:proofErr w:type="gramEnd"/>
      <w:r w:rsidRPr="006404DE">
        <w:rPr>
          <w:vertAlign w:val="superscript"/>
          <w:lang w:eastAsia="pl-PL"/>
        </w:rPr>
        <w:t>2</w:t>
      </w:r>
      <w:r w:rsidRPr="006404DE">
        <w:rPr>
          <w:lang w:eastAsia="pl-PL"/>
        </w:rPr>
        <w:t xml:space="preserve"> </w:t>
      </w:r>
      <w:r w:rsidR="00A12F7B" w:rsidRPr="006404DE">
        <w:rPr>
          <w:lang w:eastAsia="pl-PL"/>
        </w:rPr>
        <w:t xml:space="preserve">(wzrost o  </w:t>
      </w:r>
      <w:r w:rsidR="006404DE" w:rsidRPr="006404DE">
        <w:rPr>
          <w:lang w:eastAsia="pl-PL"/>
        </w:rPr>
        <w:t>3 224,00</w:t>
      </w:r>
      <w:r w:rsidR="00025704" w:rsidRPr="006404DE">
        <w:rPr>
          <w:lang w:eastAsia="pl-PL"/>
        </w:rPr>
        <w:t xml:space="preserve"> </w:t>
      </w:r>
      <w:r w:rsidR="00A12F7B" w:rsidRPr="006404DE">
        <w:rPr>
          <w:lang w:eastAsia="pl-PL"/>
        </w:rPr>
        <w:t>m</w:t>
      </w:r>
      <w:r w:rsidR="00A12F7B" w:rsidRPr="006404DE">
        <w:rPr>
          <w:vertAlign w:val="superscript"/>
          <w:lang w:eastAsia="pl-PL"/>
        </w:rPr>
        <w:t>2</w:t>
      </w:r>
      <w:r w:rsidR="00A12F7B" w:rsidRPr="006404DE">
        <w:rPr>
          <w:lang w:eastAsia="pl-PL"/>
        </w:rPr>
        <w:t xml:space="preserve">, tj. </w:t>
      </w:r>
      <w:r w:rsidR="00025704" w:rsidRPr="006404DE">
        <w:rPr>
          <w:lang w:eastAsia="pl-PL"/>
        </w:rPr>
        <w:t>2,</w:t>
      </w:r>
      <w:r w:rsidR="006404DE" w:rsidRPr="006404DE">
        <w:rPr>
          <w:lang w:eastAsia="pl-PL"/>
        </w:rPr>
        <w:t>95</w:t>
      </w:r>
      <w:r w:rsidR="00A12F7B" w:rsidRPr="006404DE">
        <w:rPr>
          <w:lang w:eastAsia="pl-PL"/>
        </w:rPr>
        <w:t>% w stosunku do roku 201</w:t>
      </w:r>
      <w:r w:rsidR="00460F9B" w:rsidRPr="006404DE">
        <w:rPr>
          <w:lang w:eastAsia="pl-PL"/>
        </w:rPr>
        <w:t>5</w:t>
      </w:r>
      <w:r w:rsidR="00E42405" w:rsidRPr="006404DE">
        <w:rPr>
          <w:lang w:eastAsia="pl-PL"/>
        </w:rPr>
        <w:t>)</w:t>
      </w:r>
      <w:r w:rsidR="00A12F7B" w:rsidRPr="006404DE">
        <w:rPr>
          <w:lang w:eastAsia="pl-PL"/>
        </w:rPr>
        <w:t xml:space="preserve">. Liczba izb w tym samym roku wyniosła </w:t>
      </w:r>
      <w:r w:rsidR="006404DE" w:rsidRPr="006404DE">
        <w:rPr>
          <w:lang w:eastAsia="pl-PL"/>
        </w:rPr>
        <w:t>5 629</w:t>
      </w:r>
      <w:r w:rsidR="00025704" w:rsidRPr="006404DE">
        <w:rPr>
          <w:lang w:eastAsia="pl-PL"/>
        </w:rPr>
        <w:t> </w:t>
      </w:r>
      <w:r w:rsidR="00A12F7B" w:rsidRPr="006404DE">
        <w:rPr>
          <w:lang w:eastAsia="pl-PL"/>
        </w:rPr>
        <w:t>i wzrosła w stosunku do roku 201</w:t>
      </w:r>
      <w:r w:rsidR="00460F9B" w:rsidRPr="006404DE">
        <w:rPr>
          <w:lang w:eastAsia="pl-PL"/>
        </w:rPr>
        <w:t xml:space="preserve">5 o </w:t>
      </w:r>
      <w:r w:rsidR="006404DE" w:rsidRPr="006404DE">
        <w:rPr>
          <w:lang w:eastAsia="pl-PL"/>
        </w:rPr>
        <w:t>131</w:t>
      </w:r>
      <w:r w:rsidR="00025704" w:rsidRPr="006404DE">
        <w:rPr>
          <w:lang w:eastAsia="pl-PL"/>
        </w:rPr>
        <w:t xml:space="preserve"> </w:t>
      </w:r>
      <w:r w:rsidR="00A12F7B" w:rsidRPr="006404DE">
        <w:rPr>
          <w:lang w:eastAsia="pl-PL"/>
        </w:rPr>
        <w:t>szt., tj</w:t>
      </w:r>
      <w:proofErr w:type="gramStart"/>
      <w:r w:rsidR="00A12F7B" w:rsidRPr="006404DE">
        <w:rPr>
          <w:lang w:eastAsia="pl-PL"/>
        </w:rPr>
        <w:t xml:space="preserve">. </w:t>
      </w:r>
      <w:r w:rsidR="006404DE" w:rsidRPr="006404DE">
        <w:rPr>
          <w:lang w:eastAsia="pl-PL"/>
        </w:rPr>
        <w:t>2,38</w:t>
      </w:r>
      <w:r w:rsidR="00A12F7B" w:rsidRPr="006404DE">
        <w:rPr>
          <w:lang w:eastAsia="pl-PL"/>
        </w:rPr>
        <w:t xml:space="preserve">%. </w:t>
      </w:r>
      <w:r w:rsidR="00B5599B" w:rsidRPr="006404DE">
        <w:rPr>
          <w:lang w:eastAsia="pl-PL"/>
        </w:rPr>
        <w:t>Zauważany</w:t>
      </w:r>
      <w:proofErr w:type="gramEnd"/>
      <w:r w:rsidR="00B5599B" w:rsidRPr="006404DE">
        <w:rPr>
          <w:lang w:eastAsia="pl-PL"/>
        </w:rPr>
        <w:t xml:space="preserve"> jes</w:t>
      </w:r>
      <w:r w:rsidR="00F00CC7">
        <w:rPr>
          <w:lang w:eastAsia="pl-PL"/>
        </w:rPr>
        <w:t xml:space="preserve">t zatem rozwój mieszkalnictwa na terenie miasta i </w:t>
      </w:r>
      <w:r w:rsidR="001B1B94" w:rsidRPr="006404DE">
        <w:rPr>
          <w:lang w:eastAsia="pl-PL"/>
        </w:rPr>
        <w:t>g</w:t>
      </w:r>
      <w:r w:rsidR="00F00CC7">
        <w:rPr>
          <w:lang w:eastAsia="pl-PL"/>
        </w:rPr>
        <w:t>miny</w:t>
      </w:r>
      <w:r w:rsidR="00B5599B" w:rsidRPr="006404DE">
        <w:rPr>
          <w:lang w:eastAsia="pl-PL"/>
        </w:rPr>
        <w:t xml:space="preserve"> na przestrzeni analizowanego okresu.</w:t>
      </w:r>
    </w:p>
    <w:p w:rsidR="00D30516" w:rsidRPr="00426F32" w:rsidRDefault="00D30516" w:rsidP="00460F9B">
      <w:pPr>
        <w:pStyle w:val="Legenda"/>
        <w:spacing w:before="240" w:after="120"/>
        <w:jc w:val="center"/>
        <w:rPr>
          <w:color w:val="auto"/>
          <w:sz w:val="20"/>
        </w:rPr>
      </w:pPr>
      <w:bookmarkStart w:id="56" w:name="_Toc66975078"/>
      <w:r w:rsidRPr="00426F32">
        <w:rPr>
          <w:color w:val="auto"/>
          <w:sz w:val="20"/>
        </w:rPr>
        <w:t xml:space="preserve">Tabela </w:t>
      </w:r>
      <w:r w:rsidR="00EB2CAA" w:rsidRPr="00426F32">
        <w:rPr>
          <w:color w:val="auto"/>
          <w:sz w:val="20"/>
        </w:rPr>
        <w:fldChar w:fldCharType="begin"/>
      </w:r>
      <w:r w:rsidR="008D7522" w:rsidRPr="00426F32">
        <w:rPr>
          <w:color w:val="auto"/>
          <w:sz w:val="20"/>
        </w:rPr>
        <w:instrText xml:space="preserve"> SEQ Tabela \* ARABIC </w:instrText>
      </w:r>
      <w:r w:rsidR="00EB2CAA" w:rsidRPr="00426F32">
        <w:rPr>
          <w:color w:val="auto"/>
          <w:sz w:val="20"/>
        </w:rPr>
        <w:fldChar w:fldCharType="separate"/>
      </w:r>
      <w:r w:rsidR="00E52731">
        <w:rPr>
          <w:noProof/>
          <w:color w:val="auto"/>
          <w:sz w:val="20"/>
        </w:rPr>
        <w:t>7</w:t>
      </w:r>
      <w:r w:rsidR="00EB2CAA" w:rsidRPr="00426F32">
        <w:rPr>
          <w:color w:val="auto"/>
          <w:sz w:val="20"/>
        </w:rPr>
        <w:fldChar w:fldCharType="end"/>
      </w:r>
      <w:r w:rsidRPr="00426F32">
        <w:rPr>
          <w:color w:val="auto"/>
          <w:sz w:val="20"/>
        </w:rPr>
        <w:t xml:space="preserve">. Zasoby mieszkaniowe </w:t>
      </w:r>
      <w:r w:rsidR="007F0B34" w:rsidRPr="00426F32">
        <w:rPr>
          <w:color w:val="000000" w:themeColor="text1"/>
          <w:sz w:val="20"/>
        </w:rPr>
        <w:t xml:space="preserve">na terenie miasta </w:t>
      </w:r>
      <w:proofErr w:type="gramStart"/>
      <w:r w:rsidR="007F0B34" w:rsidRPr="00426F32">
        <w:rPr>
          <w:color w:val="000000" w:themeColor="text1"/>
          <w:sz w:val="20"/>
        </w:rPr>
        <w:t>i  gminy</w:t>
      </w:r>
      <w:proofErr w:type="gramEnd"/>
      <w:r w:rsidR="007F0B34" w:rsidRPr="00426F32">
        <w:rPr>
          <w:color w:val="000000" w:themeColor="text1"/>
          <w:sz w:val="20"/>
        </w:rPr>
        <w:t xml:space="preserve"> Radzyń Chełmiński</w:t>
      </w:r>
      <w:r w:rsidR="007F0B34" w:rsidRPr="00426F32">
        <w:rPr>
          <w:color w:val="auto"/>
          <w:sz w:val="20"/>
        </w:rPr>
        <w:t xml:space="preserve"> </w:t>
      </w:r>
      <w:r w:rsidR="00FA695B" w:rsidRPr="00426F32">
        <w:rPr>
          <w:color w:val="auto"/>
          <w:sz w:val="20"/>
        </w:rPr>
        <w:t>w latach 201</w:t>
      </w:r>
      <w:r w:rsidR="00460F9B" w:rsidRPr="00426F32">
        <w:rPr>
          <w:color w:val="auto"/>
          <w:sz w:val="20"/>
        </w:rPr>
        <w:t>5</w:t>
      </w:r>
      <w:r w:rsidR="00FA695B" w:rsidRPr="00426F32">
        <w:rPr>
          <w:color w:val="auto"/>
          <w:sz w:val="20"/>
        </w:rPr>
        <w:t>-201</w:t>
      </w:r>
      <w:r w:rsidR="000040E8" w:rsidRPr="00426F32">
        <w:rPr>
          <w:color w:val="auto"/>
          <w:sz w:val="20"/>
        </w:rPr>
        <w:t>9</w:t>
      </w:r>
      <w:bookmarkEnd w:id="56"/>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3191"/>
        <w:gridCol w:w="1166"/>
        <w:gridCol w:w="971"/>
        <w:gridCol w:w="971"/>
        <w:gridCol w:w="971"/>
        <w:gridCol w:w="971"/>
        <w:gridCol w:w="969"/>
      </w:tblGrid>
      <w:tr w:rsidR="000040E8" w:rsidRPr="006404DE" w:rsidTr="007F0B34">
        <w:trPr>
          <w:trHeight w:val="175"/>
          <w:tblHeader/>
        </w:trPr>
        <w:tc>
          <w:tcPr>
            <w:tcW w:w="1732" w:type="pct"/>
            <w:shd w:val="clear" w:color="auto" w:fill="A6A6A6" w:themeFill="background1" w:themeFillShade="A6"/>
            <w:noWrap/>
            <w:vAlign w:val="center"/>
            <w:hideMark/>
          </w:tcPr>
          <w:p w:rsidR="000040E8" w:rsidRPr="006404DE" w:rsidRDefault="000040E8" w:rsidP="006404DE">
            <w:pPr>
              <w:spacing w:before="60" w:after="60" w:line="240" w:lineRule="auto"/>
              <w:jc w:val="center"/>
              <w:rPr>
                <w:rStyle w:val="Teksttreci2"/>
                <w:rFonts w:ascii="Arial" w:hAnsi="Arial" w:cs="Arial"/>
                <w:b/>
                <w:sz w:val="20"/>
                <w:szCs w:val="20"/>
              </w:rPr>
            </w:pPr>
            <w:r w:rsidRPr="006404DE">
              <w:rPr>
                <w:rStyle w:val="Teksttreci2"/>
                <w:rFonts w:ascii="Arial" w:hAnsi="Arial" w:cs="Arial"/>
                <w:b/>
                <w:sz w:val="20"/>
                <w:szCs w:val="20"/>
              </w:rPr>
              <w:t>Wyszczególnienie</w:t>
            </w:r>
          </w:p>
        </w:tc>
        <w:tc>
          <w:tcPr>
            <w:tcW w:w="633" w:type="pct"/>
            <w:shd w:val="clear" w:color="auto" w:fill="A6A6A6" w:themeFill="background1" w:themeFillShade="A6"/>
            <w:vAlign w:val="center"/>
          </w:tcPr>
          <w:p w:rsidR="000040E8" w:rsidRPr="006404DE" w:rsidRDefault="000040E8" w:rsidP="006404DE">
            <w:pPr>
              <w:spacing w:before="60" w:after="60" w:line="240" w:lineRule="auto"/>
              <w:jc w:val="center"/>
              <w:rPr>
                <w:rStyle w:val="Teksttreci2"/>
                <w:rFonts w:ascii="Arial" w:hAnsi="Arial" w:cs="Arial"/>
                <w:b/>
                <w:sz w:val="20"/>
                <w:szCs w:val="20"/>
              </w:rPr>
            </w:pPr>
            <w:r w:rsidRPr="006404DE">
              <w:rPr>
                <w:rStyle w:val="Teksttreci2"/>
                <w:rFonts w:ascii="Arial" w:hAnsi="Arial" w:cs="Arial"/>
                <w:b/>
                <w:sz w:val="20"/>
                <w:szCs w:val="20"/>
              </w:rPr>
              <w:t>Jednostka</w:t>
            </w:r>
          </w:p>
        </w:tc>
        <w:tc>
          <w:tcPr>
            <w:tcW w:w="527" w:type="pct"/>
            <w:shd w:val="clear" w:color="auto" w:fill="A6A6A6" w:themeFill="background1" w:themeFillShade="A6"/>
            <w:noWrap/>
            <w:vAlign w:val="center"/>
          </w:tcPr>
          <w:p w:rsidR="000040E8" w:rsidRPr="006404DE" w:rsidRDefault="000040E8" w:rsidP="006404DE">
            <w:pPr>
              <w:spacing w:before="60" w:after="60" w:line="240" w:lineRule="auto"/>
              <w:jc w:val="center"/>
              <w:rPr>
                <w:rStyle w:val="Teksttreci2"/>
                <w:rFonts w:ascii="Arial" w:hAnsi="Arial" w:cs="Arial"/>
                <w:b/>
                <w:sz w:val="20"/>
                <w:szCs w:val="20"/>
              </w:rPr>
            </w:pPr>
            <w:r w:rsidRPr="006404DE">
              <w:rPr>
                <w:rStyle w:val="Teksttreci2"/>
                <w:rFonts w:ascii="Arial" w:hAnsi="Arial" w:cs="Arial"/>
                <w:b/>
                <w:sz w:val="20"/>
                <w:szCs w:val="20"/>
              </w:rPr>
              <w:t>2015</w:t>
            </w:r>
          </w:p>
        </w:tc>
        <w:tc>
          <w:tcPr>
            <w:tcW w:w="527" w:type="pct"/>
            <w:shd w:val="clear" w:color="auto" w:fill="A6A6A6" w:themeFill="background1" w:themeFillShade="A6"/>
            <w:noWrap/>
            <w:vAlign w:val="center"/>
          </w:tcPr>
          <w:p w:rsidR="000040E8" w:rsidRPr="006404DE" w:rsidRDefault="000040E8" w:rsidP="006404DE">
            <w:pPr>
              <w:spacing w:before="60" w:after="60" w:line="240" w:lineRule="auto"/>
              <w:jc w:val="center"/>
              <w:rPr>
                <w:rStyle w:val="Teksttreci2"/>
                <w:rFonts w:ascii="Arial" w:hAnsi="Arial" w:cs="Arial"/>
                <w:b/>
                <w:sz w:val="20"/>
                <w:szCs w:val="20"/>
              </w:rPr>
            </w:pPr>
            <w:r w:rsidRPr="006404DE">
              <w:rPr>
                <w:rStyle w:val="Teksttreci2"/>
                <w:rFonts w:ascii="Arial" w:hAnsi="Arial" w:cs="Arial"/>
                <w:b/>
                <w:sz w:val="20"/>
                <w:szCs w:val="20"/>
              </w:rPr>
              <w:t>2016</w:t>
            </w:r>
          </w:p>
        </w:tc>
        <w:tc>
          <w:tcPr>
            <w:tcW w:w="527" w:type="pct"/>
            <w:shd w:val="clear" w:color="auto" w:fill="A6A6A6" w:themeFill="background1" w:themeFillShade="A6"/>
            <w:noWrap/>
            <w:vAlign w:val="center"/>
          </w:tcPr>
          <w:p w:rsidR="000040E8" w:rsidRPr="006404DE" w:rsidRDefault="000040E8" w:rsidP="006404DE">
            <w:pPr>
              <w:spacing w:before="60" w:after="60" w:line="240" w:lineRule="auto"/>
              <w:jc w:val="center"/>
              <w:rPr>
                <w:rStyle w:val="Teksttreci2"/>
                <w:rFonts w:ascii="Arial" w:hAnsi="Arial" w:cs="Arial"/>
                <w:b/>
                <w:sz w:val="20"/>
                <w:szCs w:val="20"/>
              </w:rPr>
            </w:pPr>
            <w:r w:rsidRPr="006404DE">
              <w:rPr>
                <w:rStyle w:val="Teksttreci2"/>
                <w:rFonts w:ascii="Arial" w:hAnsi="Arial" w:cs="Arial"/>
                <w:b/>
                <w:sz w:val="20"/>
                <w:szCs w:val="20"/>
              </w:rPr>
              <w:t>2017</w:t>
            </w:r>
          </w:p>
        </w:tc>
        <w:tc>
          <w:tcPr>
            <w:tcW w:w="527" w:type="pct"/>
            <w:shd w:val="clear" w:color="auto" w:fill="A6A6A6" w:themeFill="background1" w:themeFillShade="A6"/>
            <w:noWrap/>
            <w:vAlign w:val="center"/>
          </w:tcPr>
          <w:p w:rsidR="000040E8" w:rsidRPr="006404DE" w:rsidRDefault="000040E8" w:rsidP="006404DE">
            <w:pPr>
              <w:spacing w:before="60" w:after="60" w:line="240" w:lineRule="auto"/>
              <w:jc w:val="center"/>
              <w:rPr>
                <w:rStyle w:val="Teksttreci2"/>
                <w:rFonts w:ascii="Arial" w:hAnsi="Arial" w:cs="Arial"/>
                <w:b/>
                <w:sz w:val="20"/>
                <w:szCs w:val="20"/>
              </w:rPr>
            </w:pPr>
            <w:r w:rsidRPr="006404DE">
              <w:rPr>
                <w:rStyle w:val="Teksttreci2"/>
                <w:rFonts w:ascii="Arial" w:hAnsi="Arial" w:cs="Arial"/>
                <w:b/>
                <w:sz w:val="20"/>
                <w:szCs w:val="20"/>
              </w:rPr>
              <w:t>2018</w:t>
            </w:r>
          </w:p>
        </w:tc>
        <w:tc>
          <w:tcPr>
            <w:tcW w:w="526" w:type="pct"/>
            <w:shd w:val="clear" w:color="auto" w:fill="A6A6A6" w:themeFill="background1" w:themeFillShade="A6"/>
          </w:tcPr>
          <w:p w:rsidR="000040E8" w:rsidRPr="006404DE" w:rsidRDefault="000040E8" w:rsidP="006404DE">
            <w:pPr>
              <w:spacing w:before="60" w:after="60" w:line="240" w:lineRule="auto"/>
              <w:jc w:val="center"/>
              <w:rPr>
                <w:rStyle w:val="Teksttreci2"/>
                <w:rFonts w:ascii="Arial" w:hAnsi="Arial" w:cs="Arial"/>
                <w:b/>
                <w:sz w:val="20"/>
                <w:szCs w:val="20"/>
              </w:rPr>
            </w:pPr>
            <w:r w:rsidRPr="006404DE">
              <w:rPr>
                <w:rStyle w:val="Teksttreci2"/>
                <w:rFonts w:ascii="Arial" w:hAnsi="Arial" w:cs="Arial"/>
                <w:b/>
                <w:sz w:val="20"/>
                <w:szCs w:val="20"/>
              </w:rPr>
              <w:t>2019</w:t>
            </w:r>
          </w:p>
        </w:tc>
      </w:tr>
      <w:tr w:rsidR="006404DE" w:rsidRPr="006404DE" w:rsidTr="007F0B34">
        <w:trPr>
          <w:trHeight w:val="60"/>
        </w:trPr>
        <w:tc>
          <w:tcPr>
            <w:tcW w:w="1732" w:type="pct"/>
            <w:shd w:val="clear" w:color="FFFFFF" w:fill="FFFFFF"/>
            <w:vAlign w:val="center"/>
            <w:hideMark/>
          </w:tcPr>
          <w:p w:rsidR="006404DE" w:rsidRPr="006404DE" w:rsidRDefault="006404DE" w:rsidP="006404DE">
            <w:pPr>
              <w:spacing w:before="60" w:after="60" w:line="240" w:lineRule="auto"/>
              <w:jc w:val="center"/>
              <w:rPr>
                <w:rStyle w:val="Teksttreci2"/>
                <w:rFonts w:ascii="Arial" w:hAnsi="Arial" w:cs="Arial"/>
                <w:sz w:val="20"/>
                <w:szCs w:val="20"/>
              </w:rPr>
            </w:pPr>
            <w:r w:rsidRPr="006404DE">
              <w:rPr>
                <w:rStyle w:val="Teksttreci2"/>
                <w:rFonts w:ascii="Arial" w:hAnsi="Arial" w:cs="Arial"/>
                <w:sz w:val="20"/>
                <w:szCs w:val="20"/>
              </w:rPr>
              <w:t>Mieszkania</w:t>
            </w:r>
          </w:p>
        </w:tc>
        <w:tc>
          <w:tcPr>
            <w:tcW w:w="633" w:type="pct"/>
            <w:shd w:val="clear" w:color="FFFFFF" w:fill="FFFFFF"/>
            <w:vAlign w:val="center"/>
          </w:tcPr>
          <w:p w:rsidR="006404DE" w:rsidRPr="006404DE" w:rsidRDefault="006404DE" w:rsidP="006404DE">
            <w:pPr>
              <w:spacing w:before="60" w:after="60" w:line="240" w:lineRule="auto"/>
              <w:jc w:val="center"/>
              <w:rPr>
                <w:rStyle w:val="Teksttreci2"/>
                <w:rFonts w:ascii="Arial" w:hAnsi="Arial" w:cs="Arial"/>
                <w:sz w:val="20"/>
                <w:szCs w:val="20"/>
              </w:rPr>
            </w:pPr>
            <w:proofErr w:type="gramStart"/>
            <w:r w:rsidRPr="006404DE">
              <w:rPr>
                <w:rStyle w:val="Teksttreci2"/>
                <w:rFonts w:ascii="Arial" w:hAnsi="Arial" w:cs="Arial"/>
                <w:sz w:val="20"/>
                <w:szCs w:val="20"/>
              </w:rPr>
              <w:t>szt</w:t>
            </w:r>
            <w:proofErr w:type="gramEnd"/>
            <w:r w:rsidRPr="006404DE">
              <w:rPr>
                <w:rStyle w:val="Teksttreci2"/>
                <w:rFonts w:ascii="Arial" w:hAnsi="Arial" w:cs="Arial"/>
                <w:sz w:val="20"/>
                <w:szCs w:val="20"/>
              </w:rPr>
              <w:t>.</w:t>
            </w:r>
          </w:p>
        </w:tc>
        <w:tc>
          <w:tcPr>
            <w:tcW w:w="527" w:type="pct"/>
            <w:shd w:val="clear" w:color="FFFFFF" w:fill="FFFFFF"/>
            <w:vAlign w:val="center"/>
            <w:hideMark/>
          </w:tcPr>
          <w:p w:rsidR="006404DE" w:rsidRPr="006404DE" w:rsidRDefault="006404DE" w:rsidP="006404DE">
            <w:pPr>
              <w:spacing w:before="60" w:after="60" w:line="240" w:lineRule="auto"/>
              <w:jc w:val="center"/>
              <w:rPr>
                <w:sz w:val="20"/>
                <w:szCs w:val="20"/>
              </w:rPr>
            </w:pPr>
            <w:r w:rsidRPr="006404DE">
              <w:rPr>
                <w:sz w:val="20"/>
                <w:szCs w:val="20"/>
              </w:rPr>
              <w:t>1 436</w:t>
            </w:r>
          </w:p>
        </w:tc>
        <w:tc>
          <w:tcPr>
            <w:tcW w:w="527" w:type="pct"/>
            <w:shd w:val="clear" w:color="FFFFFF" w:fill="FFFFFF"/>
            <w:vAlign w:val="center"/>
            <w:hideMark/>
          </w:tcPr>
          <w:p w:rsidR="006404DE" w:rsidRPr="006404DE" w:rsidRDefault="006404DE" w:rsidP="006404DE">
            <w:pPr>
              <w:spacing w:before="60" w:after="60" w:line="240" w:lineRule="auto"/>
              <w:jc w:val="center"/>
              <w:rPr>
                <w:sz w:val="20"/>
                <w:szCs w:val="20"/>
              </w:rPr>
            </w:pPr>
            <w:r w:rsidRPr="006404DE">
              <w:rPr>
                <w:sz w:val="20"/>
                <w:szCs w:val="20"/>
              </w:rPr>
              <w:t>1 441</w:t>
            </w:r>
          </w:p>
        </w:tc>
        <w:tc>
          <w:tcPr>
            <w:tcW w:w="527" w:type="pct"/>
            <w:shd w:val="clear" w:color="FFFFFF" w:fill="FFFFFF"/>
            <w:vAlign w:val="center"/>
            <w:hideMark/>
          </w:tcPr>
          <w:p w:rsidR="006404DE" w:rsidRPr="006404DE" w:rsidRDefault="006404DE" w:rsidP="006404DE">
            <w:pPr>
              <w:spacing w:before="60" w:after="60" w:line="240" w:lineRule="auto"/>
              <w:jc w:val="center"/>
              <w:rPr>
                <w:sz w:val="20"/>
                <w:szCs w:val="20"/>
              </w:rPr>
            </w:pPr>
            <w:r w:rsidRPr="006404DE">
              <w:rPr>
                <w:sz w:val="20"/>
                <w:szCs w:val="20"/>
              </w:rPr>
              <w:t>1 450</w:t>
            </w:r>
          </w:p>
        </w:tc>
        <w:tc>
          <w:tcPr>
            <w:tcW w:w="527" w:type="pct"/>
            <w:shd w:val="clear" w:color="FFFFFF" w:fill="FFFFFF"/>
            <w:vAlign w:val="center"/>
            <w:hideMark/>
          </w:tcPr>
          <w:p w:rsidR="006404DE" w:rsidRPr="006404DE" w:rsidRDefault="006404DE" w:rsidP="006404DE">
            <w:pPr>
              <w:spacing w:before="60" w:after="60" w:line="240" w:lineRule="auto"/>
              <w:jc w:val="center"/>
              <w:rPr>
                <w:sz w:val="20"/>
                <w:szCs w:val="20"/>
              </w:rPr>
            </w:pPr>
            <w:r w:rsidRPr="006404DE">
              <w:rPr>
                <w:sz w:val="20"/>
                <w:szCs w:val="20"/>
              </w:rPr>
              <w:t>1 455</w:t>
            </w:r>
          </w:p>
        </w:tc>
        <w:tc>
          <w:tcPr>
            <w:tcW w:w="526" w:type="pct"/>
            <w:shd w:val="clear" w:color="FFFFFF" w:fill="FFFFFF"/>
            <w:vAlign w:val="center"/>
          </w:tcPr>
          <w:p w:rsidR="006404DE" w:rsidRPr="006404DE" w:rsidRDefault="006404DE" w:rsidP="006404DE">
            <w:pPr>
              <w:spacing w:before="60" w:after="60" w:line="240" w:lineRule="auto"/>
              <w:jc w:val="center"/>
              <w:rPr>
                <w:sz w:val="20"/>
                <w:szCs w:val="20"/>
              </w:rPr>
            </w:pPr>
            <w:r w:rsidRPr="006404DE">
              <w:rPr>
                <w:sz w:val="20"/>
                <w:szCs w:val="20"/>
              </w:rPr>
              <w:t>1 469</w:t>
            </w:r>
          </w:p>
        </w:tc>
      </w:tr>
      <w:tr w:rsidR="006404DE" w:rsidRPr="006404DE" w:rsidTr="007F0B34">
        <w:trPr>
          <w:trHeight w:val="110"/>
        </w:trPr>
        <w:tc>
          <w:tcPr>
            <w:tcW w:w="1732" w:type="pct"/>
            <w:shd w:val="clear" w:color="FFFFFF" w:fill="FFFFFF"/>
            <w:vAlign w:val="center"/>
            <w:hideMark/>
          </w:tcPr>
          <w:p w:rsidR="006404DE" w:rsidRPr="006404DE" w:rsidRDefault="006404DE" w:rsidP="006404DE">
            <w:pPr>
              <w:spacing w:before="60" w:after="60" w:line="240" w:lineRule="auto"/>
              <w:jc w:val="center"/>
              <w:rPr>
                <w:rStyle w:val="Teksttreci2"/>
                <w:rFonts w:ascii="Arial" w:hAnsi="Arial" w:cs="Arial"/>
                <w:sz w:val="20"/>
                <w:szCs w:val="20"/>
              </w:rPr>
            </w:pPr>
            <w:r w:rsidRPr="006404DE">
              <w:rPr>
                <w:rStyle w:val="Teksttreci2"/>
                <w:rFonts w:ascii="Arial" w:hAnsi="Arial" w:cs="Arial"/>
                <w:sz w:val="20"/>
                <w:szCs w:val="20"/>
              </w:rPr>
              <w:t>Izby</w:t>
            </w:r>
          </w:p>
        </w:tc>
        <w:tc>
          <w:tcPr>
            <w:tcW w:w="633" w:type="pct"/>
            <w:shd w:val="clear" w:color="FFFFFF" w:fill="FFFFFF"/>
            <w:vAlign w:val="center"/>
          </w:tcPr>
          <w:p w:rsidR="006404DE" w:rsidRPr="006404DE" w:rsidRDefault="006404DE" w:rsidP="006404DE">
            <w:pPr>
              <w:spacing w:before="60" w:after="60" w:line="240" w:lineRule="auto"/>
              <w:jc w:val="center"/>
              <w:rPr>
                <w:rStyle w:val="Teksttreci2"/>
                <w:rFonts w:ascii="Arial" w:hAnsi="Arial" w:cs="Arial"/>
                <w:sz w:val="20"/>
                <w:szCs w:val="20"/>
              </w:rPr>
            </w:pPr>
            <w:proofErr w:type="gramStart"/>
            <w:r w:rsidRPr="006404DE">
              <w:rPr>
                <w:rStyle w:val="Teksttreci2"/>
                <w:rFonts w:ascii="Arial" w:hAnsi="Arial" w:cs="Arial"/>
                <w:sz w:val="20"/>
                <w:szCs w:val="20"/>
              </w:rPr>
              <w:t>szt</w:t>
            </w:r>
            <w:proofErr w:type="gramEnd"/>
            <w:r w:rsidRPr="006404DE">
              <w:rPr>
                <w:rStyle w:val="Teksttreci2"/>
                <w:rFonts w:ascii="Arial" w:hAnsi="Arial" w:cs="Arial"/>
                <w:sz w:val="20"/>
                <w:szCs w:val="20"/>
              </w:rPr>
              <w:t>.</w:t>
            </w:r>
          </w:p>
        </w:tc>
        <w:tc>
          <w:tcPr>
            <w:tcW w:w="527" w:type="pct"/>
            <w:shd w:val="clear" w:color="FFFFFF" w:fill="FFFFFF"/>
            <w:vAlign w:val="center"/>
            <w:hideMark/>
          </w:tcPr>
          <w:p w:rsidR="006404DE" w:rsidRPr="006404DE" w:rsidRDefault="006404DE" w:rsidP="006404DE">
            <w:pPr>
              <w:spacing w:before="60" w:after="60" w:line="240" w:lineRule="auto"/>
              <w:jc w:val="center"/>
              <w:rPr>
                <w:sz w:val="20"/>
                <w:szCs w:val="20"/>
              </w:rPr>
            </w:pPr>
            <w:r w:rsidRPr="006404DE">
              <w:rPr>
                <w:sz w:val="20"/>
                <w:szCs w:val="20"/>
              </w:rPr>
              <w:t>5 498</w:t>
            </w:r>
          </w:p>
        </w:tc>
        <w:tc>
          <w:tcPr>
            <w:tcW w:w="527" w:type="pct"/>
            <w:shd w:val="clear" w:color="FFFFFF" w:fill="FFFFFF"/>
            <w:vAlign w:val="center"/>
            <w:hideMark/>
          </w:tcPr>
          <w:p w:rsidR="006404DE" w:rsidRPr="006404DE" w:rsidRDefault="006404DE" w:rsidP="006404DE">
            <w:pPr>
              <w:spacing w:before="60" w:after="60" w:line="240" w:lineRule="auto"/>
              <w:jc w:val="center"/>
              <w:rPr>
                <w:sz w:val="20"/>
                <w:szCs w:val="20"/>
              </w:rPr>
            </w:pPr>
            <w:r w:rsidRPr="006404DE">
              <w:rPr>
                <w:sz w:val="20"/>
                <w:szCs w:val="20"/>
              </w:rPr>
              <w:t>5 520</w:t>
            </w:r>
          </w:p>
        </w:tc>
        <w:tc>
          <w:tcPr>
            <w:tcW w:w="527" w:type="pct"/>
            <w:shd w:val="clear" w:color="FFFFFF" w:fill="FFFFFF"/>
            <w:vAlign w:val="center"/>
            <w:hideMark/>
          </w:tcPr>
          <w:p w:rsidR="006404DE" w:rsidRPr="006404DE" w:rsidRDefault="006404DE" w:rsidP="006404DE">
            <w:pPr>
              <w:spacing w:before="60" w:after="60" w:line="240" w:lineRule="auto"/>
              <w:jc w:val="center"/>
              <w:rPr>
                <w:sz w:val="20"/>
                <w:szCs w:val="20"/>
              </w:rPr>
            </w:pPr>
            <w:r w:rsidRPr="006404DE">
              <w:rPr>
                <w:sz w:val="20"/>
                <w:szCs w:val="20"/>
              </w:rPr>
              <w:t>5 557</w:t>
            </w:r>
          </w:p>
        </w:tc>
        <w:tc>
          <w:tcPr>
            <w:tcW w:w="527" w:type="pct"/>
            <w:shd w:val="clear" w:color="FFFFFF" w:fill="FFFFFF"/>
            <w:vAlign w:val="center"/>
            <w:hideMark/>
          </w:tcPr>
          <w:p w:rsidR="006404DE" w:rsidRPr="006404DE" w:rsidRDefault="006404DE" w:rsidP="006404DE">
            <w:pPr>
              <w:spacing w:before="60" w:after="60" w:line="240" w:lineRule="auto"/>
              <w:jc w:val="center"/>
              <w:rPr>
                <w:sz w:val="20"/>
                <w:szCs w:val="20"/>
              </w:rPr>
            </w:pPr>
            <w:r w:rsidRPr="006404DE">
              <w:rPr>
                <w:sz w:val="20"/>
                <w:szCs w:val="20"/>
              </w:rPr>
              <w:t>5 577</w:t>
            </w:r>
          </w:p>
        </w:tc>
        <w:tc>
          <w:tcPr>
            <w:tcW w:w="526" w:type="pct"/>
            <w:shd w:val="clear" w:color="FFFFFF" w:fill="FFFFFF"/>
            <w:vAlign w:val="center"/>
          </w:tcPr>
          <w:p w:rsidR="006404DE" w:rsidRPr="006404DE" w:rsidRDefault="006404DE" w:rsidP="006404DE">
            <w:pPr>
              <w:spacing w:before="60" w:after="60" w:line="240" w:lineRule="auto"/>
              <w:jc w:val="center"/>
              <w:rPr>
                <w:sz w:val="20"/>
                <w:szCs w:val="20"/>
              </w:rPr>
            </w:pPr>
            <w:r w:rsidRPr="006404DE">
              <w:rPr>
                <w:sz w:val="20"/>
                <w:szCs w:val="20"/>
              </w:rPr>
              <w:t>5 629</w:t>
            </w:r>
          </w:p>
        </w:tc>
      </w:tr>
      <w:tr w:rsidR="006404DE" w:rsidRPr="006404DE" w:rsidTr="007F0B34">
        <w:trPr>
          <w:trHeight w:val="60"/>
        </w:trPr>
        <w:tc>
          <w:tcPr>
            <w:tcW w:w="1732" w:type="pct"/>
            <w:shd w:val="clear" w:color="FFFFFF" w:fill="FFFFFF"/>
            <w:vAlign w:val="center"/>
            <w:hideMark/>
          </w:tcPr>
          <w:p w:rsidR="006404DE" w:rsidRPr="006404DE" w:rsidRDefault="006404DE" w:rsidP="006404DE">
            <w:pPr>
              <w:spacing w:before="60" w:after="60" w:line="240" w:lineRule="auto"/>
              <w:jc w:val="center"/>
              <w:rPr>
                <w:rStyle w:val="Teksttreci2"/>
                <w:rFonts w:ascii="Arial" w:hAnsi="Arial" w:cs="Arial"/>
                <w:sz w:val="20"/>
                <w:szCs w:val="20"/>
              </w:rPr>
            </w:pPr>
            <w:r w:rsidRPr="006404DE">
              <w:rPr>
                <w:rStyle w:val="Teksttreci2"/>
                <w:rFonts w:ascii="Arial" w:hAnsi="Arial" w:cs="Arial"/>
                <w:sz w:val="20"/>
                <w:szCs w:val="20"/>
              </w:rPr>
              <w:t>Powierzchnia użytkowa mieszkań</w:t>
            </w:r>
          </w:p>
        </w:tc>
        <w:tc>
          <w:tcPr>
            <w:tcW w:w="633" w:type="pct"/>
            <w:shd w:val="clear" w:color="FFFFFF" w:fill="FFFFFF"/>
            <w:vAlign w:val="center"/>
          </w:tcPr>
          <w:p w:rsidR="006404DE" w:rsidRPr="006404DE" w:rsidRDefault="006404DE" w:rsidP="006404DE">
            <w:pPr>
              <w:spacing w:before="60" w:after="60" w:line="240" w:lineRule="auto"/>
              <w:jc w:val="center"/>
              <w:rPr>
                <w:rStyle w:val="Teksttreci2"/>
                <w:rFonts w:ascii="Arial" w:hAnsi="Arial" w:cs="Arial"/>
                <w:sz w:val="20"/>
                <w:szCs w:val="20"/>
              </w:rPr>
            </w:pPr>
            <w:proofErr w:type="gramStart"/>
            <w:r w:rsidRPr="006404DE">
              <w:rPr>
                <w:rStyle w:val="Teksttreci2"/>
                <w:rFonts w:ascii="Arial" w:hAnsi="Arial" w:cs="Arial"/>
                <w:sz w:val="20"/>
                <w:szCs w:val="20"/>
              </w:rPr>
              <w:t>m</w:t>
            </w:r>
            <w:proofErr w:type="gramEnd"/>
            <w:r w:rsidRPr="006404DE">
              <w:rPr>
                <w:rStyle w:val="Teksttreci2"/>
                <w:rFonts w:ascii="Arial" w:hAnsi="Arial" w:cs="Arial"/>
                <w:sz w:val="20"/>
                <w:szCs w:val="20"/>
              </w:rPr>
              <w:t>2</w:t>
            </w:r>
          </w:p>
        </w:tc>
        <w:tc>
          <w:tcPr>
            <w:tcW w:w="527" w:type="pct"/>
            <w:shd w:val="clear" w:color="FFFFFF" w:fill="FFFFFF"/>
            <w:vAlign w:val="center"/>
            <w:hideMark/>
          </w:tcPr>
          <w:p w:rsidR="006404DE" w:rsidRPr="006404DE" w:rsidRDefault="006404DE" w:rsidP="006404DE">
            <w:pPr>
              <w:spacing w:before="60" w:after="60" w:line="240" w:lineRule="auto"/>
              <w:jc w:val="center"/>
              <w:rPr>
                <w:sz w:val="20"/>
                <w:szCs w:val="20"/>
              </w:rPr>
            </w:pPr>
            <w:r w:rsidRPr="006404DE">
              <w:rPr>
                <w:sz w:val="20"/>
                <w:szCs w:val="20"/>
              </w:rPr>
              <w:t>109 449</w:t>
            </w:r>
          </w:p>
        </w:tc>
        <w:tc>
          <w:tcPr>
            <w:tcW w:w="527" w:type="pct"/>
            <w:shd w:val="clear" w:color="FFFFFF" w:fill="FFFFFF"/>
            <w:vAlign w:val="center"/>
            <w:hideMark/>
          </w:tcPr>
          <w:p w:rsidR="006404DE" w:rsidRPr="006404DE" w:rsidRDefault="006404DE" w:rsidP="006404DE">
            <w:pPr>
              <w:spacing w:before="60" w:after="60" w:line="240" w:lineRule="auto"/>
              <w:jc w:val="center"/>
              <w:rPr>
                <w:sz w:val="20"/>
                <w:szCs w:val="20"/>
              </w:rPr>
            </w:pPr>
            <w:r w:rsidRPr="006404DE">
              <w:rPr>
                <w:sz w:val="20"/>
                <w:szCs w:val="20"/>
              </w:rPr>
              <w:t>110 190</w:t>
            </w:r>
          </w:p>
        </w:tc>
        <w:tc>
          <w:tcPr>
            <w:tcW w:w="527" w:type="pct"/>
            <w:shd w:val="clear" w:color="FFFFFF" w:fill="FFFFFF"/>
            <w:vAlign w:val="center"/>
            <w:hideMark/>
          </w:tcPr>
          <w:p w:rsidR="006404DE" w:rsidRPr="006404DE" w:rsidRDefault="006404DE" w:rsidP="006404DE">
            <w:pPr>
              <w:spacing w:before="60" w:after="60" w:line="240" w:lineRule="auto"/>
              <w:jc w:val="center"/>
              <w:rPr>
                <w:sz w:val="20"/>
                <w:szCs w:val="20"/>
              </w:rPr>
            </w:pPr>
            <w:r w:rsidRPr="006404DE">
              <w:rPr>
                <w:sz w:val="20"/>
                <w:szCs w:val="20"/>
              </w:rPr>
              <w:t>111 100</w:t>
            </w:r>
          </w:p>
        </w:tc>
        <w:tc>
          <w:tcPr>
            <w:tcW w:w="527" w:type="pct"/>
            <w:shd w:val="clear" w:color="FFFFFF" w:fill="FFFFFF"/>
            <w:vAlign w:val="center"/>
            <w:hideMark/>
          </w:tcPr>
          <w:p w:rsidR="006404DE" w:rsidRPr="006404DE" w:rsidRDefault="006404DE" w:rsidP="006404DE">
            <w:pPr>
              <w:spacing w:before="60" w:after="60" w:line="240" w:lineRule="auto"/>
              <w:jc w:val="center"/>
              <w:rPr>
                <w:sz w:val="20"/>
                <w:szCs w:val="20"/>
              </w:rPr>
            </w:pPr>
            <w:r w:rsidRPr="006404DE">
              <w:rPr>
                <w:sz w:val="20"/>
                <w:szCs w:val="20"/>
              </w:rPr>
              <w:t>111 566</w:t>
            </w:r>
          </w:p>
        </w:tc>
        <w:tc>
          <w:tcPr>
            <w:tcW w:w="526" w:type="pct"/>
            <w:shd w:val="clear" w:color="FFFFFF" w:fill="FFFFFF"/>
            <w:vAlign w:val="center"/>
          </w:tcPr>
          <w:p w:rsidR="006404DE" w:rsidRPr="006404DE" w:rsidRDefault="006404DE" w:rsidP="006404DE">
            <w:pPr>
              <w:spacing w:before="60" w:after="60" w:line="240" w:lineRule="auto"/>
              <w:jc w:val="center"/>
              <w:rPr>
                <w:sz w:val="20"/>
                <w:szCs w:val="20"/>
              </w:rPr>
            </w:pPr>
            <w:r w:rsidRPr="006404DE">
              <w:rPr>
                <w:sz w:val="20"/>
                <w:szCs w:val="20"/>
              </w:rPr>
              <w:t>112 673</w:t>
            </w:r>
          </w:p>
        </w:tc>
      </w:tr>
    </w:tbl>
    <w:p w:rsidR="007F0B34" w:rsidRPr="00C929BC" w:rsidRDefault="007F0B34" w:rsidP="007F0B34">
      <w:pPr>
        <w:spacing w:before="120" w:after="120" w:line="240" w:lineRule="auto"/>
        <w:jc w:val="right"/>
        <w:rPr>
          <w:sz w:val="18"/>
        </w:rPr>
      </w:pPr>
      <w:r w:rsidRPr="00C929BC">
        <w:rPr>
          <w:sz w:val="18"/>
        </w:rPr>
        <w:t>Źródło: Opracowanie własne na podstawie danych GUS</w:t>
      </w:r>
    </w:p>
    <w:p w:rsidR="006404DE" w:rsidRDefault="002B3E27" w:rsidP="000260E8">
      <w:pPr>
        <w:spacing w:before="120" w:after="120" w:line="360" w:lineRule="auto"/>
        <w:jc w:val="both"/>
        <w:rPr>
          <w:rFonts w:cs="Arial"/>
          <w:lang w:eastAsia="pl-PL"/>
        </w:rPr>
      </w:pPr>
      <w:r w:rsidRPr="006404DE">
        <w:rPr>
          <w:rFonts w:cs="Arial"/>
          <w:lang w:eastAsia="pl-PL"/>
        </w:rPr>
        <w:t xml:space="preserve">Zadaniem własnym </w:t>
      </w:r>
      <w:r w:rsidR="00F00CC7">
        <w:rPr>
          <w:rFonts w:cs="Arial"/>
          <w:lang w:eastAsia="pl-PL"/>
        </w:rPr>
        <w:t xml:space="preserve">Miasta i </w:t>
      </w:r>
      <w:r w:rsidRPr="006404DE">
        <w:rPr>
          <w:rFonts w:cs="Arial"/>
          <w:lang w:eastAsia="pl-PL"/>
        </w:rPr>
        <w:t>Gminy jest tworzenie warunków do zaspokajania potrzeb mieszkaniowych swoim obywatelom. Zakres odpowiedzialności obejmuje przede wszystkim zapewnienie lokali socjalnych mieszkańcom o niskich dochodach. Lokale socjalne służą zaspokajaniu potrzeb mieszkaniowych osobom o niskich dochodach, nieposiadających tytułu prawnego do lokalu oraz osób eksmitowanych na podstawie wyroku sądowego.</w:t>
      </w:r>
      <w:r w:rsidR="00025704" w:rsidRPr="006404DE">
        <w:rPr>
          <w:rFonts w:cs="Arial"/>
          <w:lang w:eastAsia="pl-PL"/>
        </w:rPr>
        <w:t xml:space="preserve"> </w:t>
      </w:r>
    </w:p>
    <w:p w:rsidR="00490F9E" w:rsidRDefault="005D0886" w:rsidP="000260E8">
      <w:pPr>
        <w:spacing w:before="120" w:after="120" w:line="360" w:lineRule="auto"/>
        <w:jc w:val="both"/>
        <w:rPr>
          <w:rFonts w:cs="Arial"/>
          <w:lang w:eastAsia="pl-PL"/>
        </w:rPr>
      </w:pPr>
      <w:r>
        <w:rPr>
          <w:rFonts w:cs="Arial"/>
          <w:lang w:eastAsia="pl-PL"/>
        </w:rPr>
        <w:t>W poniższej tabeli przedstawiono liczbę mieszkań komunalnych, w tym mieszkań/lokali socjalnych w latach 2015 – 2019.</w:t>
      </w:r>
      <w:r w:rsidR="006404DE">
        <w:rPr>
          <w:rFonts w:cs="Arial"/>
          <w:lang w:eastAsia="pl-PL"/>
        </w:rPr>
        <w:t xml:space="preserve">  W analizowanych latach spadła liczba mieszkań komunalnych o</w:t>
      </w:r>
      <w:proofErr w:type="gramStart"/>
      <w:r w:rsidR="006404DE">
        <w:rPr>
          <w:rFonts w:cs="Arial"/>
          <w:lang w:eastAsia="pl-PL"/>
        </w:rPr>
        <w:t xml:space="preserve"> 18,97%, w</w:t>
      </w:r>
      <w:proofErr w:type="gramEnd"/>
      <w:r w:rsidR="006404DE">
        <w:rPr>
          <w:rFonts w:cs="Arial"/>
          <w:lang w:eastAsia="pl-PL"/>
        </w:rPr>
        <w:t xml:space="preserve"> tym liczba mieszkań socjalnych spadła o 42,86%. </w:t>
      </w:r>
      <w:r w:rsidR="006404DE" w:rsidRPr="00490F9E">
        <w:rPr>
          <w:rFonts w:cs="Arial"/>
          <w:lang w:eastAsia="pl-PL"/>
        </w:rPr>
        <w:t>Z informacji uzyskanych z Urzędu Miasta i Gminy Radzyń Chełmiński wynika, iż liczba mieszkań socjalnych nie jest wystarczająca do zgłaszanego zapotrzebowania.</w:t>
      </w:r>
      <w:r w:rsidR="006404DE">
        <w:rPr>
          <w:rFonts w:cs="Arial"/>
          <w:lang w:eastAsia="pl-PL"/>
        </w:rPr>
        <w:t xml:space="preserve">  </w:t>
      </w:r>
    </w:p>
    <w:p w:rsidR="005D0886" w:rsidRDefault="005D0886" w:rsidP="005D0886">
      <w:pPr>
        <w:spacing w:before="240" w:after="120" w:line="240" w:lineRule="auto"/>
        <w:jc w:val="center"/>
        <w:rPr>
          <w:b/>
          <w:sz w:val="20"/>
        </w:rPr>
      </w:pPr>
      <w:bookmarkStart w:id="57" w:name="_Toc66975079"/>
      <w:r w:rsidRPr="005D0886">
        <w:rPr>
          <w:b/>
          <w:sz w:val="20"/>
        </w:rPr>
        <w:t xml:space="preserve">Tabela </w:t>
      </w:r>
      <w:r w:rsidR="00EB2CAA" w:rsidRPr="005D0886">
        <w:rPr>
          <w:b/>
          <w:sz w:val="20"/>
        </w:rPr>
        <w:fldChar w:fldCharType="begin"/>
      </w:r>
      <w:r w:rsidRPr="005D0886">
        <w:rPr>
          <w:b/>
          <w:sz w:val="20"/>
        </w:rPr>
        <w:instrText xml:space="preserve"> SEQ Tabela \* ARABIC </w:instrText>
      </w:r>
      <w:r w:rsidR="00EB2CAA" w:rsidRPr="005D0886">
        <w:rPr>
          <w:b/>
          <w:sz w:val="20"/>
        </w:rPr>
        <w:fldChar w:fldCharType="separate"/>
      </w:r>
      <w:r w:rsidR="00E52731">
        <w:rPr>
          <w:b/>
          <w:noProof/>
          <w:sz w:val="20"/>
        </w:rPr>
        <w:t>8</w:t>
      </w:r>
      <w:r w:rsidR="00EB2CAA" w:rsidRPr="005D0886">
        <w:rPr>
          <w:b/>
          <w:sz w:val="20"/>
        </w:rPr>
        <w:fldChar w:fldCharType="end"/>
      </w:r>
      <w:r w:rsidRPr="005D0886">
        <w:rPr>
          <w:b/>
          <w:sz w:val="20"/>
        </w:rPr>
        <w:t xml:space="preserve">. </w:t>
      </w:r>
      <w:r>
        <w:rPr>
          <w:b/>
          <w:sz w:val="20"/>
        </w:rPr>
        <w:t>Liczba mieszkań komunalnych i socjalnych w zasobie Miasta i Gminy Radzyń Chełmiński</w:t>
      </w:r>
      <w:bookmarkEnd w:id="57"/>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3191"/>
        <w:gridCol w:w="1166"/>
        <w:gridCol w:w="971"/>
        <w:gridCol w:w="971"/>
        <w:gridCol w:w="971"/>
        <w:gridCol w:w="971"/>
        <w:gridCol w:w="969"/>
      </w:tblGrid>
      <w:tr w:rsidR="005D0886" w:rsidRPr="00D4679C" w:rsidTr="00EB3A5B">
        <w:trPr>
          <w:trHeight w:val="175"/>
          <w:tblHeader/>
        </w:trPr>
        <w:tc>
          <w:tcPr>
            <w:tcW w:w="1733" w:type="pct"/>
            <w:shd w:val="clear" w:color="auto" w:fill="A6A6A6" w:themeFill="background1" w:themeFillShade="A6"/>
            <w:noWrap/>
            <w:vAlign w:val="center"/>
            <w:hideMark/>
          </w:tcPr>
          <w:p w:rsidR="005D0886" w:rsidRPr="00D4679C" w:rsidRDefault="005D0886" w:rsidP="00EB3A5B">
            <w:pPr>
              <w:spacing w:before="60" w:after="60" w:line="240" w:lineRule="auto"/>
              <w:jc w:val="center"/>
              <w:rPr>
                <w:rStyle w:val="Teksttreci2"/>
                <w:rFonts w:ascii="Arial" w:hAnsi="Arial" w:cs="Arial"/>
                <w:b/>
                <w:sz w:val="20"/>
                <w:szCs w:val="20"/>
              </w:rPr>
            </w:pPr>
            <w:r w:rsidRPr="00D4679C">
              <w:rPr>
                <w:rStyle w:val="Teksttreci2"/>
                <w:rFonts w:ascii="Arial" w:hAnsi="Arial" w:cs="Arial"/>
                <w:b/>
                <w:sz w:val="20"/>
                <w:szCs w:val="20"/>
              </w:rPr>
              <w:t>Wyszczególnienie</w:t>
            </w:r>
          </w:p>
        </w:tc>
        <w:tc>
          <w:tcPr>
            <w:tcW w:w="633" w:type="pct"/>
            <w:shd w:val="clear" w:color="auto" w:fill="A6A6A6" w:themeFill="background1" w:themeFillShade="A6"/>
            <w:vAlign w:val="center"/>
          </w:tcPr>
          <w:p w:rsidR="005D0886" w:rsidRPr="00D4679C" w:rsidRDefault="005D0886" w:rsidP="00EB3A5B">
            <w:pPr>
              <w:spacing w:before="60" w:after="60" w:line="240" w:lineRule="auto"/>
              <w:jc w:val="center"/>
              <w:rPr>
                <w:rStyle w:val="Teksttreci2"/>
                <w:rFonts w:ascii="Arial" w:hAnsi="Arial" w:cs="Arial"/>
                <w:b/>
                <w:sz w:val="20"/>
                <w:szCs w:val="20"/>
              </w:rPr>
            </w:pPr>
            <w:r w:rsidRPr="00D4679C">
              <w:rPr>
                <w:rStyle w:val="Teksttreci2"/>
                <w:rFonts w:ascii="Arial" w:hAnsi="Arial" w:cs="Arial"/>
                <w:b/>
                <w:sz w:val="20"/>
                <w:szCs w:val="20"/>
              </w:rPr>
              <w:t>Jednostka</w:t>
            </w:r>
          </w:p>
        </w:tc>
        <w:tc>
          <w:tcPr>
            <w:tcW w:w="527" w:type="pct"/>
            <w:shd w:val="clear" w:color="auto" w:fill="A6A6A6" w:themeFill="background1" w:themeFillShade="A6"/>
            <w:noWrap/>
            <w:vAlign w:val="center"/>
          </w:tcPr>
          <w:p w:rsidR="005D0886" w:rsidRPr="00D4679C" w:rsidRDefault="005D0886" w:rsidP="00EB3A5B">
            <w:pPr>
              <w:spacing w:before="60" w:after="60" w:line="240" w:lineRule="auto"/>
              <w:jc w:val="center"/>
              <w:rPr>
                <w:rStyle w:val="Teksttreci2"/>
                <w:rFonts w:ascii="Arial" w:hAnsi="Arial" w:cs="Arial"/>
                <w:b/>
                <w:sz w:val="20"/>
                <w:szCs w:val="20"/>
              </w:rPr>
            </w:pPr>
            <w:r w:rsidRPr="00D4679C">
              <w:rPr>
                <w:rStyle w:val="Teksttreci2"/>
                <w:rFonts w:ascii="Arial" w:hAnsi="Arial" w:cs="Arial"/>
                <w:b/>
                <w:sz w:val="20"/>
                <w:szCs w:val="20"/>
              </w:rPr>
              <w:t>2015</w:t>
            </w:r>
          </w:p>
        </w:tc>
        <w:tc>
          <w:tcPr>
            <w:tcW w:w="527" w:type="pct"/>
            <w:shd w:val="clear" w:color="auto" w:fill="A6A6A6" w:themeFill="background1" w:themeFillShade="A6"/>
            <w:noWrap/>
            <w:vAlign w:val="center"/>
          </w:tcPr>
          <w:p w:rsidR="005D0886" w:rsidRPr="00D4679C" w:rsidRDefault="005D0886" w:rsidP="00EB3A5B">
            <w:pPr>
              <w:spacing w:before="60" w:after="60" w:line="240" w:lineRule="auto"/>
              <w:jc w:val="center"/>
              <w:rPr>
                <w:rStyle w:val="Teksttreci2"/>
                <w:rFonts w:ascii="Arial" w:hAnsi="Arial" w:cs="Arial"/>
                <w:b/>
                <w:sz w:val="20"/>
                <w:szCs w:val="20"/>
              </w:rPr>
            </w:pPr>
            <w:r w:rsidRPr="00D4679C">
              <w:rPr>
                <w:rStyle w:val="Teksttreci2"/>
                <w:rFonts w:ascii="Arial" w:hAnsi="Arial" w:cs="Arial"/>
                <w:b/>
                <w:sz w:val="20"/>
                <w:szCs w:val="20"/>
              </w:rPr>
              <w:t>2016</w:t>
            </w:r>
          </w:p>
        </w:tc>
        <w:tc>
          <w:tcPr>
            <w:tcW w:w="527" w:type="pct"/>
            <w:shd w:val="clear" w:color="auto" w:fill="A6A6A6" w:themeFill="background1" w:themeFillShade="A6"/>
            <w:noWrap/>
            <w:vAlign w:val="center"/>
          </w:tcPr>
          <w:p w:rsidR="005D0886" w:rsidRPr="00D4679C" w:rsidRDefault="005D0886" w:rsidP="00EB3A5B">
            <w:pPr>
              <w:spacing w:before="60" w:after="60" w:line="240" w:lineRule="auto"/>
              <w:jc w:val="center"/>
              <w:rPr>
                <w:rStyle w:val="Teksttreci2"/>
                <w:rFonts w:ascii="Arial" w:hAnsi="Arial" w:cs="Arial"/>
                <w:b/>
                <w:sz w:val="20"/>
                <w:szCs w:val="20"/>
              </w:rPr>
            </w:pPr>
            <w:r w:rsidRPr="00D4679C">
              <w:rPr>
                <w:rStyle w:val="Teksttreci2"/>
                <w:rFonts w:ascii="Arial" w:hAnsi="Arial" w:cs="Arial"/>
                <w:b/>
                <w:sz w:val="20"/>
                <w:szCs w:val="20"/>
              </w:rPr>
              <w:t>2017</w:t>
            </w:r>
          </w:p>
        </w:tc>
        <w:tc>
          <w:tcPr>
            <w:tcW w:w="527" w:type="pct"/>
            <w:shd w:val="clear" w:color="auto" w:fill="A6A6A6" w:themeFill="background1" w:themeFillShade="A6"/>
            <w:noWrap/>
            <w:vAlign w:val="center"/>
          </w:tcPr>
          <w:p w:rsidR="005D0886" w:rsidRPr="00D4679C" w:rsidRDefault="005D0886" w:rsidP="00EB3A5B">
            <w:pPr>
              <w:spacing w:before="60" w:after="60" w:line="240" w:lineRule="auto"/>
              <w:jc w:val="center"/>
              <w:rPr>
                <w:rStyle w:val="Teksttreci2"/>
                <w:rFonts w:ascii="Arial" w:hAnsi="Arial" w:cs="Arial"/>
                <w:b/>
                <w:sz w:val="20"/>
                <w:szCs w:val="20"/>
              </w:rPr>
            </w:pPr>
            <w:r w:rsidRPr="00D4679C">
              <w:rPr>
                <w:rStyle w:val="Teksttreci2"/>
                <w:rFonts w:ascii="Arial" w:hAnsi="Arial" w:cs="Arial"/>
                <w:b/>
                <w:sz w:val="20"/>
                <w:szCs w:val="20"/>
              </w:rPr>
              <w:t>2018</w:t>
            </w:r>
          </w:p>
        </w:tc>
        <w:tc>
          <w:tcPr>
            <w:tcW w:w="526" w:type="pct"/>
            <w:shd w:val="clear" w:color="auto" w:fill="A6A6A6" w:themeFill="background1" w:themeFillShade="A6"/>
          </w:tcPr>
          <w:p w:rsidR="005D0886" w:rsidRPr="00D4679C" w:rsidRDefault="005D0886" w:rsidP="00EB3A5B">
            <w:pPr>
              <w:spacing w:before="60" w:after="60" w:line="240" w:lineRule="auto"/>
              <w:jc w:val="center"/>
              <w:rPr>
                <w:rStyle w:val="Teksttreci2"/>
                <w:rFonts w:ascii="Arial" w:hAnsi="Arial" w:cs="Arial"/>
                <w:b/>
                <w:sz w:val="20"/>
                <w:szCs w:val="20"/>
              </w:rPr>
            </w:pPr>
            <w:r w:rsidRPr="00D4679C">
              <w:rPr>
                <w:rStyle w:val="Teksttreci2"/>
                <w:rFonts w:ascii="Arial" w:hAnsi="Arial" w:cs="Arial"/>
                <w:b/>
                <w:sz w:val="20"/>
                <w:szCs w:val="20"/>
              </w:rPr>
              <w:t>2019</w:t>
            </w:r>
          </w:p>
        </w:tc>
      </w:tr>
      <w:tr w:rsidR="005D0886" w:rsidRPr="00D4679C" w:rsidTr="00EB3A5B">
        <w:trPr>
          <w:trHeight w:val="60"/>
        </w:trPr>
        <w:tc>
          <w:tcPr>
            <w:tcW w:w="1733" w:type="pct"/>
            <w:shd w:val="clear" w:color="FFFFFF" w:fill="FFFFFF"/>
            <w:vAlign w:val="center"/>
            <w:hideMark/>
          </w:tcPr>
          <w:p w:rsidR="005D0886" w:rsidRPr="00D4679C" w:rsidRDefault="00D4679C" w:rsidP="00EB3A5B">
            <w:pPr>
              <w:spacing w:before="60" w:after="60" w:line="240" w:lineRule="auto"/>
              <w:jc w:val="center"/>
              <w:rPr>
                <w:rStyle w:val="Teksttreci2"/>
                <w:rFonts w:ascii="Arial" w:hAnsi="Arial" w:cs="Arial"/>
                <w:sz w:val="20"/>
                <w:szCs w:val="20"/>
              </w:rPr>
            </w:pPr>
            <w:r>
              <w:rPr>
                <w:rStyle w:val="Teksttreci2"/>
                <w:rFonts w:ascii="Arial" w:hAnsi="Arial" w:cs="Arial"/>
                <w:sz w:val="20"/>
                <w:szCs w:val="20"/>
              </w:rPr>
              <w:t>Liczba mieszkań komunalnych</w:t>
            </w:r>
          </w:p>
        </w:tc>
        <w:tc>
          <w:tcPr>
            <w:tcW w:w="633" w:type="pct"/>
            <w:shd w:val="clear" w:color="FFFFFF" w:fill="FFFFFF"/>
            <w:vAlign w:val="center"/>
          </w:tcPr>
          <w:p w:rsidR="005D0886" w:rsidRPr="00D4679C" w:rsidRDefault="00D4679C" w:rsidP="00EB3A5B">
            <w:pPr>
              <w:spacing w:before="60" w:after="60" w:line="240" w:lineRule="auto"/>
              <w:jc w:val="center"/>
              <w:rPr>
                <w:rStyle w:val="Teksttreci2"/>
                <w:rFonts w:ascii="Arial" w:hAnsi="Arial" w:cs="Arial"/>
                <w:sz w:val="20"/>
                <w:szCs w:val="20"/>
              </w:rPr>
            </w:pPr>
            <w:proofErr w:type="gramStart"/>
            <w:r>
              <w:rPr>
                <w:rStyle w:val="Teksttreci2"/>
                <w:rFonts w:ascii="Arial" w:hAnsi="Arial" w:cs="Arial"/>
                <w:sz w:val="20"/>
                <w:szCs w:val="20"/>
              </w:rPr>
              <w:t>szt</w:t>
            </w:r>
            <w:proofErr w:type="gramEnd"/>
            <w:r>
              <w:rPr>
                <w:rStyle w:val="Teksttreci2"/>
                <w:rFonts w:ascii="Arial" w:hAnsi="Arial" w:cs="Arial"/>
                <w:sz w:val="20"/>
                <w:szCs w:val="20"/>
              </w:rPr>
              <w:t>.</w:t>
            </w:r>
          </w:p>
        </w:tc>
        <w:tc>
          <w:tcPr>
            <w:tcW w:w="527" w:type="pct"/>
            <w:shd w:val="clear" w:color="FFFFFF" w:fill="FFFFFF"/>
            <w:vAlign w:val="center"/>
            <w:hideMark/>
          </w:tcPr>
          <w:p w:rsidR="005D0886" w:rsidRPr="00D4679C" w:rsidRDefault="006404DE" w:rsidP="00EB3A5B">
            <w:pPr>
              <w:spacing w:before="60" w:after="60" w:line="240" w:lineRule="auto"/>
              <w:jc w:val="center"/>
              <w:rPr>
                <w:sz w:val="20"/>
                <w:szCs w:val="20"/>
              </w:rPr>
            </w:pPr>
            <w:r>
              <w:rPr>
                <w:sz w:val="20"/>
                <w:szCs w:val="20"/>
              </w:rPr>
              <w:t>58</w:t>
            </w:r>
          </w:p>
        </w:tc>
        <w:tc>
          <w:tcPr>
            <w:tcW w:w="527" w:type="pct"/>
            <w:shd w:val="clear" w:color="FFFFFF" w:fill="FFFFFF"/>
            <w:vAlign w:val="center"/>
            <w:hideMark/>
          </w:tcPr>
          <w:p w:rsidR="005D0886" w:rsidRPr="00D4679C" w:rsidRDefault="006404DE" w:rsidP="00EB3A5B">
            <w:pPr>
              <w:spacing w:before="60" w:after="60" w:line="240" w:lineRule="auto"/>
              <w:jc w:val="center"/>
              <w:rPr>
                <w:sz w:val="20"/>
                <w:szCs w:val="20"/>
              </w:rPr>
            </w:pPr>
            <w:r>
              <w:rPr>
                <w:sz w:val="20"/>
                <w:szCs w:val="20"/>
              </w:rPr>
              <w:t>59</w:t>
            </w:r>
          </w:p>
        </w:tc>
        <w:tc>
          <w:tcPr>
            <w:tcW w:w="527" w:type="pct"/>
            <w:shd w:val="clear" w:color="FFFFFF" w:fill="FFFFFF"/>
            <w:vAlign w:val="center"/>
            <w:hideMark/>
          </w:tcPr>
          <w:p w:rsidR="005D0886" w:rsidRPr="00D4679C" w:rsidRDefault="006404DE" w:rsidP="00EB3A5B">
            <w:pPr>
              <w:spacing w:before="60" w:after="60" w:line="240" w:lineRule="auto"/>
              <w:jc w:val="center"/>
              <w:rPr>
                <w:sz w:val="20"/>
                <w:szCs w:val="20"/>
              </w:rPr>
            </w:pPr>
            <w:r>
              <w:rPr>
                <w:sz w:val="20"/>
                <w:szCs w:val="20"/>
              </w:rPr>
              <w:t>52</w:t>
            </w:r>
          </w:p>
        </w:tc>
        <w:tc>
          <w:tcPr>
            <w:tcW w:w="527" w:type="pct"/>
            <w:shd w:val="clear" w:color="FFFFFF" w:fill="FFFFFF"/>
            <w:vAlign w:val="center"/>
            <w:hideMark/>
          </w:tcPr>
          <w:p w:rsidR="005D0886" w:rsidRPr="00D4679C" w:rsidRDefault="00D4679C" w:rsidP="00EB3A5B">
            <w:pPr>
              <w:spacing w:before="60" w:after="60" w:line="240" w:lineRule="auto"/>
              <w:jc w:val="center"/>
              <w:rPr>
                <w:sz w:val="20"/>
                <w:szCs w:val="20"/>
              </w:rPr>
            </w:pPr>
            <w:r>
              <w:rPr>
                <w:sz w:val="20"/>
                <w:szCs w:val="20"/>
              </w:rPr>
              <w:t>50</w:t>
            </w:r>
          </w:p>
        </w:tc>
        <w:tc>
          <w:tcPr>
            <w:tcW w:w="526" w:type="pct"/>
            <w:shd w:val="clear" w:color="FFFFFF" w:fill="FFFFFF"/>
            <w:vAlign w:val="center"/>
          </w:tcPr>
          <w:p w:rsidR="005D0886" w:rsidRPr="00D4679C" w:rsidRDefault="00D4679C" w:rsidP="00EB3A5B">
            <w:pPr>
              <w:spacing w:before="60" w:after="60" w:line="240" w:lineRule="auto"/>
              <w:jc w:val="center"/>
              <w:rPr>
                <w:sz w:val="20"/>
                <w:szCs w:val="20"/>
              </w:rPr>
            </w:pPr>
            <w:r>
              <w:rPr>
                <w:sz w:val="20"/>
                <w:szCs w:val="20"/>
              </w:rPr>
              <w:t>47</w:t>
            </w:r>
          </w:p>
        </w:tc>
      </w:tr>
      <w:tr w:rsidR="005D0886" w:rsidRPr="00D4679C" w:rsidTr="00EB3A5B">
        <w:trPr>
          <w:trHeight w:val="110"/>
        </w:trPr>
        <w:tc>
          <w:tcPr>
            <w:tcW w:w="1733" w:type="pct"/>
            <w:shd w:val="clear" w:color="FFFFFF" w:fill="FFFFFF"/>
            <w:vAlign w:val="center"/>
            <w:hideMark/>
          </w:tcPr>
          <w:p w:rsidR="005D0886" w:rsidRPr="00D4679C" w:rsidRDefault="00D4679C" w:rsidP="00EB3A5B">
            <w:pPr>
              <w:spacing w:before="60" w:after="60" w:line="240" w:lineRule="auto"/>
              <w:jc w:val="center"/>
              <w:rPr>
                <w:rStyle w:val="Teksttreci2"/>
                <w:rFonts w:ascii="Arial" w:hAnsi="Arial" w:cs="Arial"/>
                <w:sz w:val="20"/>
                <w:szCs w:val="20"/>
              </w:rPr>
            </w:pPr>
            <w:proofErr w:type="gramStart"/>
            <w:r>
              <w:rPr>
                <w:rStyle w:val="Teksttreci2"/>
                <w:rFonts w:ascii="Arial" w:hAnsi="Arial" w:cs="Arial"/>
                <w:sz w:val="20"/>
                <w:szCs w:val="20"/>
              </w:rPr>
              <w:t>w</w:t>
            </w:r>
            <w:proofErr w:type="gramEnd"/>
            <w:r>
              <w:rPr>
                <w:rStyle w:val="Teksttreci2"/>
                <w:rFonts w:ascii="Arial" w:hAnsi="Arial" w:cs="Arial"/>
                <w:sz w:val="20"/>
                <w:szCs w:val="20"/>
              </w:rPr>
              <w:t xml:space="preserve"> tym liczba mieszkań socjalnych</w:t>
            </w:r>
          </w:p>
        </w:tc>
        <w:tc>
          <w:tcPr>
            <w:tcW w:w="633" w:type="pct"/>
            <w:shd w:val="clear" w:color="FFFFFF" w:fill="FFFFFF"/>
            <w:vAlign w:val="center"/>
          </w:tcPr>
          <w:p w:rsidR="005D0886" w:rsidRPr="00D4679C" w:rsidRDefault="00D4679C" w:rsidP="00EB3A5B">
            <w:pPr>
              <w:spacing w:before="60" w:after="60" w:line="240" w:lineRule="auto"/>
              <w:jc w:val="center"/>
              <w:rPr>
                <w:rStyle w:val="Teksttreci2"/>
                <w:rFonts w:ascii="Arial" w:hAnsi="Arial" w:cs="Arial"/>
                <w:sz w:val="20"/>
                <w:szCs w:val="20"/>
              </w:rPr>
            </w:pPr>
            <w:proofErr w:type="gramStart"/>
            <w:r>
              <w:rPr>
                <w:rStyle w:val="Teksttreci2"/>
                <w:rFonts w:ascii="Arial" w:hAnsi="Arial" w:cs="Arial"/>
                <w:sz w:val="20"/>
                <w:szCs w:val="20"/>
              </w:rPr>
              <w:t>szt</w:t>
            </w:r>
            <w:proofErr w:type="gramEnd"/>
            <w:r>
              <w:rPr>
                <w:rStyle w:val="Teksttreci2"/>
                <w:rFonts w:ascii="Arial" w:hAnsi="Arial" w:cs="Arial"/>
                <w:sz w:val="20"/>
                <w:szCs w:val="20"/>
              </w:rPr>
              <w:t>.</w:t>
            </w:r>
          </w:p>
        </w:tc>
        <w:tc>
          <w:tcPr>
            <w:tcW w:w="527" w:type="pct"/>
            <w:shd w:val="clear" w:color="FFFFFF" w:fill="FFFFFF"/>
            <w:vAlign w:val="center"/>
            <w:hideMark/>
          </w:tcPr>
          <w:p w:rsidR="005D0886" w:rsidRPr="00D4679C" w:rsidRDefault="006404DE" w:rsidP="00EB3A5B">
            <w:pPr>
              <w:spacing w:before="60" w:after="60" w:line="240" w:lineRule="auto"/>
              <w:jc w:val="center"/>
              <w:rPr>
                <w:sz w:val="20"/>
                <w:szCs w:val="20"/>
              </w:rPr>
            </w:pPr>
            <w:r>
              <w:rPr>
                <w:sz w:val="20"/>
                <w:szCs w:val="20"/>
              </w:rPr>
              <w:t>14</w:t>
            </w:r>
          </w:p>
        </w:tc>
        <w:tc>
          <w:tcPr>
            <w:tcW w:w="527" w:type="pct"/>
            <w:shd w:val="clear" w:color="FFFFFF" w:fill="FFFFFF"/>
            <w:vAlign w:val="center"/>
            <w:hideMark/>
          </w:tcPr>
          <w:p w:rsidR="005D0886" w:rsidRPr="00D4679C" w:rsidRDefault="006404DE" w:rsidP="00EB3A5B">
            <w:pPr>
              <w:spacing w:before="60" w:after="60" w:line="240" w:lineRule="auto"/>
              <w:jc w:val="center"/>
              <w:rPr>
                <w:sz w:val="20"/>
                <w:szCs w:val="20"/>
              </w:rPr>
            </w:pPr>
            <w:r>
              <w:rPr>
                <w:sz w:val="20"/>
                <w:szCs w:val="20"/>
              </w:rPr>
              <w:t>13</w:t>
            </w:r>
          </w:p>
        </w:tc>
        <w:tc>
          <w:tcPr>
            <w:tcW w:w="527" w:type="pct"/>
            <w:shd w:val="clear" w:color="FFFFFF" w:fill="FFFFFF"/>
            <w:vAlign w:val="center"/>
            <w:hideMark/>
          </w:tcPr>
          <w:p w:rsidR="005D0886" w:rsidRPr="00D4679C" w:rsidRDefault="006404DE" w:rsidP="00EB3A5B">
            <w:pPr>
              <w:spacing w:before="60" w:after="60" w:line="240" w:lineRule="auto"/>
              <w:jc w:val="center"/>
              <w:rPr>
                <w:sz w:val="20"/>
                <w:szCs w:val="20"/>
              </w:rPr>
            </w:pPr>
            <w:r>
              <w:rPr>
                <w:sz w:val="20"/>
                <w:szCs w:val="20"/>
              </w:rPr>
              <w:t>11</w:t>
            </w:r>
          </w:p>
        </w:tc>
        <w:tc>
          <w:tcPr>
            <w:tcW w:w="527" w:type="pct"/>
            <w:shd w:val="clear" w:color="FFFFFF" w:fill="FFFFFF"/>
            <w:vAlign w:val="center"/>
            <w:hideMark/>
          </w:tcPr>
          <w:p w:rsidR="005D0886" w:rsidRPr="00D4679C" w:rsidRDefault="00D4679C" w:rsidP="00EB3A5B">
            <w:pPr>
              <w:spacing w:before="60" w:after="60" w:line="240" w:lineRule="auto"/>
              <w:jc w:val="center"/>
              <w:rPr>
                <w:sz w:val="20"/>
                <w:szCs w:val="20"/>
              </w:rPr>
            </w:pPr>
            <w:r>
              <w:rPr>
                <w:sz w:val="20"/>
                <w:szCs w:val="20"/>
              </w:rPr>
              <w:t>10</w:t>
            </w:r>
          </w:p>
        </w:tc>
        <w:tc>
          <w:tcPr>
            <w:tcW w:w="526" w:type="pct"/>
            <w:shd w:val="clear" w:color="FFFFFF" w:fill="FFFFFF"/>
            <w:vAlign w:val="center"/>
          </w:tcPr>
          <w:p w:rsidR="005D0886" w:rsidRPr="00D4679C" w:rsidRDefault="00D4679C" w:rsidP="00EB3A5B">
            <w:pPr>
              <w:spacing w:before="60" w:after="60" w:line="240" w:lineRule="auto"/>
              <w:jc w:val="center"/>
              <w:rPr>
                <w:sz w:val="20"/>
                <w:szCs w:val="20"/>
              </w:rPr>
            </w:pPr>
            <w:r>
              <w:rPr>
                <w:sz w:val="20"/>
                <w:szCs w:val="20"/>
              </w:rPr>
              <w:t>8</w:t>
            </w:r>
          </w:p>
        </w:tc>
      </w:tr>
    </w:tbl>
    <w:p w:rsidR="005D0886" w:rsidRPr="00D4679C" w:rsidRDefault="005D0886" w:rsidP="00D4679C">
      <w:pPr>
        <w:spacing w:before="120" w:after="120" w:line="240" w:lineRule="auto"/>
        <w:jc w:val="right"/>
        <w:rPr>
          <w:rFonts w:cs="Arial"/>
          <w:b/>
          <w:lang w:eastAsia="pl-PL"/>
        </w:rPr>
      </w:pPr>
      <w:r w:rsidRPr="00D4679C">
        <w:rPr>
          <w:sz w:val="18"/>
        </w:rPr>
        <w:t>Źródło: Opracowanie własne na podstawie</w:t>
      </w:r>
      <w:r w:rsidR="00D4679C" w:rsidRPr="00D4679C">
        <w:rPr>
          <w:sz w:val="18"/>
        </w:rPr>
        <w:t xml:space="preserve"> Oceny zasobów pomocy </w:t>
      </w:r>
      <w:r w:rsidR="006404DE">
        <w:rPr>
          <w:sz w:val="18"/>
        </w:rPr>
        <w:t xml:space="preserve">społecznej MGOPS w Radzyniu Chełmińskim </w:t>
      </w:r>
    </w:p>
    <w:p w:rsidR="00A31872" w:rsidRPr="0058404F" w:rsidRDefault="00EA606E" w:rsidP="001F4DC5">
      <w:pPr>
        <w:pStyle w:val="Nagwek3"/>
        <w:spacing w:before="120" w:after="120" w:line="240" w:lineRule="auto"/>
        <w:jc w:val="both"/>
        <w:rPr>
          <w:rFonts w:ascii="Arial" w:hAnsi="Arial" w:cs="Arial"/>
          <w:color w:val="auto"/>
          <w:sz w:val="24"/>
          <w:lang w:eastAsia="pl-PL"/>
        </w:rPr>
      </w:pPr>
      <w:bookmarkStart w:id="58" w:name="_Toc369082911"/>
      <w:bookmarkStart w:id="59" w:name="_Toc403724939"/>
      <w:bookmarkStart w:id="60" w:name="_Toc66973592"/>
      <w:r w:rsidRPr="00D4679C">
        <w:rPr>
          <w:rFonts w:ascii="Arial" w:hAnsi="Arial" w:cs="Arial"/>
          <w:color w:val="auto"/>
          <w:sz w:val="24"/>
          <w:lang w:eastAsia="pl-PL"/>
        </w:rPr>
        <w:t xml:space="preserve">3.1.5. </w:t>
      </w:r>
      <w:r w:rsidR="00E972C4" w:rsidRPr="00D4679C">
        <w:rPr>
          <w:rFonts w:ascii="Arial" w:hAnsi="Arial" w:cs="Arial"/>
          <w:color w:val="auto"/>
          <w:sz w:val="24"/>
          <w:lang w:eastAsia="pl-PL"/>
        </w:rPr>
        <w:t xml:space="preserve">Ochrona </w:t>
      </w:r>
      <w:r w:rsidRPr="00D4679C">
        <w:rPr>
          <w:rFonts w:ascii="Arial" w:hAnsi="Arial" w:cs="Arial"/>
          <w:color w:val="auto"/>
          <w:sz w:val="24"/>
          <w:lang w:eastAsia="pl-PL"/>
        </w:rPr>
        <w:t>zdrowia</w:t>
      </w:r>
      <w:bookmarkStart w:id="61" w:name="_Toc369082912"/>
      <w:bookmarkStart w:id="62" w:name="_Toc403724940"/>
      <w:bookmarkEnd w:id="58"/>
      <w:bookmarkEnd w:id="59"/>
      <w:bookmarkEnd w:id="60"/>
    </w:p>
    <w:p w:rsidR="00F90130" w:rsidRDefault="00E972C4" w:rsidP="00811BC1">
      <w:pPr>
        <w:spacing w:before="120" w:after="120" w:line="360" w:lineRule="auto"/>
        <w:jc w:val="both"/>
        <w:rPr>
          <w:rFonts w:cs="Arial"/>
          <w:lang w:eastAsia="pl-PL"/>
        </w:rPr>
      </w:pPr>
      <w:r w:rsidRPr="006404DE">
        <w:rPr>
          <w:rFonts w:cs="Arial"/>
        </w:rPr>
        <w:t xml:space="preserve">Ochrona </w:t>
      </w:r>
      <w:r w:rsidR="00885CDB" w:rsidRPr="006404DE">
        <w:rPr>
          <w:rFonts w:cs="Arial"/>
        </w:rPr>
        <w:t xml:space="preserve">zdrowia na terenie </w:t>
      </w:r>
      <w:r w:rsidR="00F00CC7">
        <w:rPr>
          <w:rFonts w:cs="Arial"/>
        </w:rPr>
        <w:t xml:space="preserve">miasta i </w:t>
      </w:r>
      <w:r w:rsidR="0018724B" w:rsidRPr="006404DE">
        <w:rPr>
          <w:rFonts w:cs="Arial"/>
        </w:rPr>
        <w:t>g</w:t>
      </w:r>
      <w:r w:rsidR="00885CDB" w:rsidRPr="006404DE">
        <w:rPr>
          <w:rFonts w:cs="Arial"/>
        </w:rPr>
        <w:t xml:space="preserve">miny odpowiada za sprawowanie opieki zdrowotnej nad mieszkańcami. </w:t>
      </w:r>
      <w:r w:rsidR="002B3E27" w:rsidRPr="006404DE">
        <w:rPr>
          <w:rFonts w:cs="Arial"/>
          <w:lang w:eastAsia="pl-PL"/>
        </w:rPr>
        <w:t xml:space="preserve">Na </w:t>
      </w:r>
      <w:r w:rsidR="0018724B" w:rsidRPr="006404DE">
        <w:rPr>
          <w:rFonts w:cs="Arial"/>
          <w:lang w:eastAsia="pl-PL"/>
        </w:rPr>
        <w:t>obszarze</w:t>
      </w:r>
      <w:r w:rsidR="002B3E27" w:rsidRPr="006404DE">
        <w:rPr>
          <w:rFonts w:cs="Arial"/>
          <w:lang w:eastAsia="pl-PL"/>
        </w:rPr>
        <w:t xml:space="preserve"> </w:t>
      </w:r>
      <w:r w:rsidR="0018724B" w:rsidRPr="006404DE">
        <w:rPr>
          <w:rFonts w:cs="Arial"/>
          <w:lang w:eastAsia="pl-PL"/>
        </w:rPr>
        <w:t>analizowanej jednostki</w:t>
      </w:r>
      <w:r w:rsidR="002B3E27" w:rsidRPr="006404DE">
        <w:rPr>
          <w:rFonts w:cs="Arial"/>
          <w:lang w:eastAsia="pl-PL"/>
        </w:rPr>
        <w:t xml:space="preserve"> opiekę medyczną </w:t>
      </w:r>
      <w:r w:rsidR="0018724B" w:rsidRPr="006404DE">
        <w:rPr>
          <w:rFonts w:cs="Arial"/>
          <w:lang w:eastAsia="pl-PL"/>
        </w:rPr>
        <w:t>zapewnia</w:t>
      </w:r>
      <w:r w:rsidR="00025704" w:rsidRPr="006404DE">
        <w:rPr>
          <w:rFonts w:cs="Arial"/>
          <w:lang w:eastAsia="pl-PL"/>
        </w:rPr>
        <w:t xml:space="preserve">: </w:t>
      </w:r>
      <w:r w:rsidR="006404DE" w:rsidRPr="006404DE">
        <w:rPr>
          <w:rFonts w:cs="Arial"/>
          <w:lang w:eastAsia="pl-PL"/>
        </w:rPr>
        <w:t>Samodzielny Publiczny Zakład Opieki Zdrowotnej w Radzyniu Chełmińskim.</w:t>
      </w:r>
    </w:p>
    <w:p w:rsidR="005A2A1F" w:rsidRPr="006404DE" w:rsidRDefault="005A2A1F" w:rsidP="005A2A1F">
      <w:pPr>
        <w:autoSpaceDE w:val="0"/>
        <w:autoSpaceDN w:val="0"/>
        <w:adjustRightInd w:val="0"/>
        <w:spacing w:before="120" w:after="120" w:line="360" w:lineRule="auto"/>
        <w:jc w:val="both"/>
        <w:rPr>
          <w:rFonts w:cs="Arial"/>
          <w:lang w:eastAsia="pl-PL"/>
        </w:rPr>
      </w:pPr>
      <w:r w:rsidRPr="008F60BE">
        <w:rPr>
          <w:rFonts w:cs="Arial"/>
          <w:lang w:eastAsia="pl-PL"/>
        </w:rPr>
        <w:t>Dostęp do pozostałych usług medycznych i innych lekarzy specjalistów zapewniają placówki, znajdujące się na terenie Grudziądza.</w:t>
      </w:r>
    </w:p>
    <w:p w:rsidR="007F705A" w:rsidRPr="006404DE" w:rsidRDefault="006404DE" w:rsidP="00811BC1">
      <w:pPr>
        <w:spacing w:before="120" w:after="120" w:line="360" w:lineRule="auto"/>
        <w:jc w:val="both"/>
        <w:rPr>
          <w:rFonts w:cs="Arial"/>
          <w:lang w:eastAsia="pl-PL"/>
        </w:rPr>
      </w:pPr>
      <w:r w:rsidRPr="006404DE">
        <w:rPr>
          <w:rFonts w:cs="Arial"/>
          <w:lang w:eastAsia="pl-PL"/>
        </w:rPr>
        <w:t xml:space="preserve">Na terenie miasta i gminy funkcjonują dwie apteki w Radzyniu Chełmińskim. </w:t>
      </w:r>
      <w:r w:rsidRPr="006404DE">
        <w:rPr>
          <w:lang w:eastAsia="pl-PL"/>
        </w:rPr>
        <w:t>W </w:t>
      </w:r>
      <w:r w:rsidR="007F705A" w:rsidRPr="006404DE">
        <w:rPr>
          <w:lang w:eastAsia="pl-PL"/>
        </w:rPr>
        <w:t>analizowanych latach 201</w:t>
      </w:r>
      <w:r w:rsidR="002D4A73" w:rsidRPr="006404DE">
        <w:rPr>
          <w:lang w:eastAsia="pl-PL"/>
        </w:rPr>
        <w:t>5</w:t>
      </w:r>
      <w:r w:rsidR="007F705A" w:rsidRPr="006404DE">
        <w:rPr>
          <w:lang w:eastAsia="pl-PL"/>
        </w:rPr>
        <w:t>-201</w:t>
      </w:r>
      <w:r w:rsidR="002D4A73" w:rsidRPr="006404DE">
        <w:rPr>
          <w:lang w:eastAsia="pl-PL"/>
        </w:rPr>
        <w:t>9</w:t>
      </w:r>
      <w:r w:rsidR="007F705A" w:rsidRPr="006404DE">
        <w:rPr>
          <w:lang w:eastAsia="pl-PL"/>
        </w:rPr>
        <w:t xml:space="preserve">, można zaobserwować </w:t>
      </w:r>
      <w:r w:rsidRPr="006404DE">
        <w:rPr>
          <w:lang w:eastAsia="pl-PL"/>
        </w:rPr>
        <w:t xml:space="preserve">wzrost </w:t>
      </w:r>
      <w:r w:rsidR="007F705A" w:rsidRPr="006404DE">
        <w:rPr>
          <w:lang w:eastAsia="pl-PL"/>
        </w:rPr>
        <w:t xml:space="preserve">udzielonych porad </w:t>
      </w:r>
      <w:r w:rsidR="00F00CC7">
        <w:rPr>
          <w:lang w:eastAsia="pl-PL"/>
        </w:rPr>
        <w:t>w </w:t>
      </w:r>
      <w:r w:rsidRPr="006404DE">
        <w:rPr>
          <w:lang w:eastAsia="pl-PL"/>
        </w:rPr>
        <w:t>ramach podstawowej opieki zdrowotnej</w:t>
      </w:r>
      <w:r w:rsidR="007F705A" w:rsidRPr="006404DE">
        <w:rPr>
          <w:lang w:eastAsia="pl-PL"/>
        </w:rPr>
        <w:t xml:space="preserve"> o </w:t>
      </w:r>
      <w:r w:rsidRPr="006404DE">
        <w:rPr>
          <w:lang w:eastAsia="pl-PL"/>
        </w:rPr>
        <w:t>2 428</w:t>
      </w:r>
      <w:r w:rsidR="00811BC1" w:rsidRPr="006404DE">
        <w:rPr>
          <w:lang w:eastAsia="pl-PL"/>
        </w:rPr>
        <w:t xml:space="preserve"> porad</w:t>
      </w:r>
      <w:r w:rsidR="007F705A" w:rsidRPr="006404DE">
        <w:rPr>
          <w:lang w:eastAsia="pl-PL"/>
        </w:rPr>
        <w:t>, tj</w:t>
      </w:r>
      <w:proofErr w:type="gramStart"/>
      <w:r w:rsidR="007F705A" w:rsidRPr="006404DE">
        <w:rPr>
          <w:lang w:eastAsia="pl-PL"/>
        </w:rPr>
        <w:t xml:space="preserve">. </w:t>
      </w:r>
      <w:r w:rsidRPr="006404DE">
        <w:rPr>
          <w:lang w:eastAsia="pl-PL"/>
        </w:rPr>
        <w:t>18,29</w:t>
      </w:r>
      <w:r w:rsidR="007F705A" w:rsidRPr="006404DE">
        <w:rPr>
          <w:lang w:eastAsia="pl-PL"/>
        </w:rPr>
        <w:t>%</w:t>
      </w:r>
      <w:r w:rsidRPr="006404DE">
        <w:rPr>
          <w:lang w:eastAsia="pl-PL"/>
        </w:rPr>
        <w:t xml:space="preserve"> oraz</w:t>
      </w:r>
      <w:proofErr w:type="gramEnd"/>
      <w:r w:rsidRPr="006404DE">
        <w:rPr>
          <w:lang w:eastAsia="pl-PL"/>
        </w:rPr>
        <w:t xml:space="preserve"> wzrost udzielonych porad lekarskich w ramach ambulatoryjnej opieki zdrowotnej o 1 919 porad, tj. 12,84%</w:t>
      </w:r>
      <w:r w:rsidR="007170A4" w:rsidRPr="006404DE">
        <w:rPr>
          <w:lang w:eastAsia="pl-PL"/>
        </w:rPr>
        <w:t xml:space="preserve"> </w:t>
      </w:r>
      <w:r w:rsidR="007F705A" w:rsidRPr="006404DE">
        <w:rPr>
          <w:lang w:eastAsia="pl-PL"/>
        </w:rPr>
        <w:t>Szczegółowe informacje przedstawiono w tabeli poniżej.</w:t>
      </w:r>
    </w:p>
    <w:p w:rsidR="00F24325" w:rsidRPr="006404DE" w:rsidRDefault="00F24325" w:rsidP="00541C1C">
      <w:pPr>
        <w:pStyle w:val="Legenda"/>
        <w:spacing w:before="240" w:after="120"/>
        <w:jc w:val="center"/>
        <w:rPr>
          <w:color w:val="auto"/>
          <w:sz w:val="20"/>
        </w:rPr>
      </w:pPr>
      <w:bookmarkStart w:id="63" w:name="_Toc66975080"/>
      <w:r w:rsidRPr="006404DE">
        <w:rPr>
          <w:color w:val="auto"/>
          <w:sz w:val="20"/>
        </w:rPr>
        <w:t xml:space="preserve">Tabela </w:t>
      </w:r>
      <w:r w:rsidR="00EB2CAA" w:rsidRPr="006404DE">
        <w:rPr>
          <w:color w:val="auto"/>
          <w:sz w:val="20"/>
        </w:rPr>
        <w:fldChar w:fldCharType="begin"/>
      </w:r>
      <w:r w:rsidR="008D7522" w:rsidRPr="006404DE">
        <w:rPr>
          <w:color w:val="auto"/>
          <w:sz w:val="20"/>
        </w:rPr>
        <w:instrText xml:space="preserve"> SEQ Tabela \* ARABIC </w:instrText>
      </w:r>
      <w:r w:rsidR="00EB2CAA" w:rsidRPr="006404DE">
        <w:rPr>
          <w:color w:val="auto"/>
          <w:sz w:val="20"/>
        </w:rPr>
        <w:fldChar w:fldCharType="separate"/>
      </w:r>
      <w:r w:rsidR="00E52731">
        <w:rPr>
          <w:noProof/>
          <w:color w:val="auto"/>
          <w:sz w:val="20"/>
        </w:rPr>
        <w:t>9</w:t>
      </w:r>
      <w:r w:rsidR="00EB2CAA" w:rsidRPr="006404DE">
        <w:rPr>
          <w:color w:val="auto"/>
          <w:sz w:val="20"/>
        </w:rPr>
        <w:fldChar w:fldCharType="end"/>
      </w:r>
      <w:r w:rsidRPr="006404DE">
        <w:rPr>
          <w:color w:val="auto"/>
          <w:sz w:val="20"/>
        </w:rPr>
        <w:t xml:space="preserve">. Opieka zdrowotna </w:t>
      </w:r>
      <w:r w:rsidR="006404DE" w:rsidRPr="006404DE">
        <w:rPr>
          <w:color w:val="000000" w:themeColor="text1"/>
          <w:sz w:val="20"/>
        </w:rPr>
        <w:t xml:space="preserve">na terenie miasta </w:t>
      </w:r>
      <w:proofErr w:type="gramStart"/>
      <w:r w:rsidR="006404DE" w:rsidRPr="006404DE">
        <w:rPr>
          <w:color w:val="000000" w:themeColor="text1"/>
          <w:sz w:val="20"/>
        </w:rPr>
        <w:t>i  gminy</w:t>
      </w:r>
      <w:proofErr w:type="gramEnd"/>
      <w:r w:rsidR="006404DE" w:rsidRPr="006404DE">
        <w:rPr>
          <w:color w:val="000000" w:themeColor="text1"/>
          <w:sz w:val="20"/>
        </w:rPr>
        <w:t xml:space="preserve"> Radzyń Chełmiński</w:t>
      </w:r>
      <w:bookmarkEnd w:id="63"/>
    </w:p>
    <w:tbl>
      <w:tblPr>
        <w:tblStyle w:val="Tabela-Siatka"/>
        <w:tblW w:w="5000" w:type="pct"/>
        <w:jc w:val="center"/>
        <w:tblBorders>
          <w:top w:val="double" w:sz="6" w:space="0" w:color="auto"/>
          <w:left w:val="double" w:sz="6" w:space="0" w:color="auto"/>
          <w:bottom w:val="double" w:sz="6" w:space="0" w:color="auto"/>
          <w:right w:val="double" w:sz="6" w:space="0" w:color="auto"/>
        </w:tblBorders>
        <w:tblLayout w:type="fixed"/>
        <w:tblLook w:val="04A0"/>
      </w:tblPr>
      <w:tblGrid>
        <w:gridCol w:w="2803"/>
        <w:gridCol w:w="1558"/>
        <w:gridCol w:w="992"/>
        <w:gridCol w:w="992"/>
        <w:gridCol w:w="994"/>
        <w:gridCol w:w="994"/>
        <w:gridCol w:w="953"/>
      </w:tblGrid>
      <w:tr w:rsidR="006404DE" w:rsidRPr="006404DE" w:rsidTr="006404DE">
        <w:trPr>
          <w:trHeight w:val="354"/>
          <w:tblHeader/>
          <w:jc w:val="center"/>
        </w:trPr>
        <w:tc>
          <w:tcPr>
            <w:tcW w:w="1509" w:type="pct"/>
            <w:shd w:val="clear" w:color="auto" w:fill="BFBFBF" w:themeFill="background1" w:themeFillShade="BF"/>
            <w:vAlign w:val="center"/>
          </w:tcPr>
          <w:p w:rsidR="001F4DC5" w:rsidRPr="006404DE" w:rsidRDefault="001F4DC5" w:rsidP="006404DE">
            <w:pPr>
              <w:spacing w:before="60" w:after="60"/>
              <w:jc w:val="center"/>
              <w:rPr>
                <w:rFonts w:cs="Arial"/>
                <w:b/>
                <w:sz w:val="20"/>
                <w:szCs w:val="20"/>
              </w:rPr>
            </w:pPr>
            <w:r w:rsidRPr="006404DE">
              <w:rPr>
                <w:rFonts w:cs="Arial"/>
                <w:b/>
                <w:sz w:val="20"/>
                <w:szCs w:val="20"/>
              </w:rPr>
              <w:t>Wyszczególnienie</w:t>
            </w:r>
          </w:p>
        </w:tc>
        <w:tc>
          <w:tcPr>
            <w:tcW w:w="839" w:type="pct"/>
            <w:shd w:val="clear" w:color="auto" w:fill="BFBFBF" w:themeFill="background1" w:themeFillShade="BF"/>
            <w:vAlign w:val="center"/>
          </w:tcPr>
          <w:p w:rsidR="001F4DC5" w:rsidRPr="006404DE" w:rsidRDefault="001F4DC5" w:rsidP="006404DE">
            <w:pPr>
              <w:spacing w:before="60" w:after="60"/>
              <w:jc w:val="center"/>
              <w:rPr>
                <w:rFonts w:cs="Arial"/>
                <w:b/>
                <w:sz w:val="20"/>
                <w:szCs w:val="20"/>
              </w:rPr>
            </w:pPr>
            <w:r w:rsidRPr="006404DE">
              <w:rPr>
                <w:rFonts w:cs="Arial"/>
                <w:b/>
                <w:sz w:val="20"/>
                <w:szCs w:val="20"/>
              </w:rPr>
              <w:t>Jednostka</w:t>
            </w:r>
          </w:p>
        </w:tc>
        <w:tc>
          <w:tcPr>
            <w:tcW w:w="534" w:type="pct"/>
            <w:shd w:val="clear" w:color="auto" w:fill="BFBFBF" w:themeFill="background1" w:themeFillShade="BF"/>
            <w:vAlign w:val="center"/>
          </w:tcPr>
          <w:p w:rsidR="001F4DC5" w:rsidRPr="006404DE" w:rsidRDefault="001F4DC5" w:rsidP="006404DE">
            <w:pPr>
              <w:spacing w:before="60" w:after="60"/>
              <w:jc w:val="center"/>
              <w:rPr>
                <w:rFonts w:cs="Arial"/>
                <w:b/>
                <w:sz w:val="20"/>
                <w:szCs w:val="20"/>
              </w:rPr>
            </w:pPr>
            <w:r w:rsidRPr="006404DE">
              <w:rPr>
                <w:rFonts w:cs="Arial"/>
                <w:b/>
                <w:sz w:val="20"/>
                <w:szCs w:val="20"/>
              </w:rPr>
              <w:t>2015</w:t>
            </w:r>
          </w:p>
        </w:tc>
        <w:tc>
          <w:tcPr>
            <w:tcW w:w="534" w:type="pct"/>
            <w:shd w:val="clear" w:color="auto" w:fill="BFBFBF" w:themeFill="background1" w:themeFillShade="BF"/>
            <w:vAlign w:val="center"/>
          </w:tcPr>
          <w:p w:rsidR="001F4DC5" w:rsidRPr="006404DE" w:rsidRDefault="001F4DC5" w:rsidP="006404DE">
            <w:pPr>
              <w:spacing w:before="60" w:after="60"/>
              <w:jc w:val="center"/>
              <w:rPr>
                <w:rFonts w:cs="Arial"/>
                <w:b/>
                <w:sz w:val="20"/>
                <w:szCs w:val="20"/>
              </w:rPr>
            </w:pPr>
            <w:r w:rsidRPr="006404DE">
              <w:rPr>
                <w:rFonts w:cs="Arial"/>
                <w:b/>
                <w:sz w:val="20"/>
                <w:szCs w:val="20"/>
              </w:rPr>
              <w:t>2016</w:t>
            </w:r>
          </w:p>
        </w:tc>
        <w:tc>
          <w:tcPr>
            <w:tcW w:w="535" w:type="pct"/>
            <w:shd w:val="clear" w:color="auto" w:fill="BFBFBF" w:themeFill="background1" w:themeFillShade="BF"/>
            <w:vAlign w:val="center"/>
          </w:tcPr>
          <w:p w:rsidR="001F4DC5" w:rsidRPr="006404DE" w:rsidRDefault="001F4DC5" w:rsidP="006404DE">
            <w:pPr>
              <w:spacing w:before="60" w:after="60"/>
              <w:jc w:val="center"/>
              <w:rPr>
                <w:rFonts w:cs="Arial"/>
                <w:b/>
                <w:sz w:val="20"/>
                <w:szCs w:val="20"/>
              </w:rPr>
            </w:pPr>
            <w:r w:rsidRPr="006404DE">
              <w:rPr>
                <w:rFonts w:cs="Arial"/>
                <w:b/>
                <w:sz w:val="20"/>
                <w:szCs w:val="20"/>
              </w:rPr>
              <w:t>2017</w:t>
            </w:r>
          </w:p>
        </w:tc>
        <w:tc>
          <w:tcPr>
            <w:tcW w:w="535" w:type="pct"/>
            <w:shd w:val="clear" w:color="auto" w:fill="BFBFBF" w:themeFill="background1" w:themeFillShade="BF"/>
            <w:vAlign w:val="center"/>
          </w:tcPr>
          <w:p w:rsidR="001F4DC5" w:rsidRPr="006404DE" w:rsidRDefault="001F4DC5" w:rsidP="006404DE">
            <w:pPr>
              <w:spacing w:before="60" w:after="60"/>
              <w:jc w:val="center"/>
              <w:rPr>
                <w:rFonts w:cs="Arial"/>
                <w:b/>
                <w:sz w:val="20"/>
                <w:szCs w:val="20"/>
              </w:rPr>
            </w:pPr>
            <w:r w:rsidRPr="006404DE">
              <w:rPr>
                <w:rFonts w:cs="Arial"/>
                <w:b/>
                <w:sz w:val="20"/>
                <w:szCs w:val="20"/>
              </w:rPr>
              <w:t>2018</w:t>
            </w:r>
          </w:p>
        </w:tc>
        <w:tc>
          <w:tcPr>
            <w:tcW w:w="513" w:type="pct"/>
            <w:shd w:val="clear" w:color="auto" w:fill="BFBFBF" w:themeFill="background1" w:themeFillShade="BF"/>
            <w:vAlign w:val="center"/>
          </w:tcPr>
          <w:p w:rsidR="001F4DC5" w:rsidRPr="006404DE" w:rsidRDefault="001F4DC5" w:rsidP="006404DE">
            <w:pPr>
              <w:spacing w:before="60" w:after="60"/>
              <w:jc w:val="center"/>
              <w:rPr>
                <w:rFonts w:cs="Arial"/>
                <w:b/>
                <w:sz w:val="20"/>
                <w:szCs w:val="20"/>
              </w:rPr>
            </w:pPr>
            <w:r w:rsidRPr="006404DE">
              <w:rPr>
                <w:rFonts w:cs="Arial"/>
                <w:b/>
                <w:sz w:val="20"/>
                <w:szCs w:val="20"/>
              </w:rPr>
              <w:t>2019</w:t>
            </w:r>
          </w:p>
        </w:tc>
      </w:tr>
      <w:tr w:rsidR="006404DE" w:rsidRPr="006404DE" w:rsidTr="006404DE">
        <w:trPr>
          <w:jc w:val="center"/>
        </w:trPr>
        <w:tc>
          <w:tcPr>
            <w:tcW w:w="1509" w:type="pct"/>
            <w:vAlign w:val="center"/>
          </w:tcPr>
          <w:p w:rsidR="006404DE" w:rsidRPr="006404DE" w:rsidRDefault="006404DE" w:rsidP="006404DE">
            <w:pPr>
              <w:spacing w:before="60" w:after="60"/>
              <w:jc w:val="center"/>
              <w:rPr>
                <w:rFonts w:cs="Arial"/>
                <w:sz w:val="20"/>
                <w:szCs w:val="20"/>
              </w:rPr>
            </w:pPr>
            <w:r w:rsidRPr="006404DE">
              <w:rPr>
                <w:rFonts w:cs="Arial"/>
                <w:sz w:val="20"/>
                <w:szCs w:val="20"/>
              </w:rPr>
              <w:t>Podstawowa opieka zdrowotna</w:t>
            </w:r>
          </w:p>
        </w:tc>
        <w:tc>
          <w:tcPr>
            <w:tcW w:w="839" w:type="pct"/>
            <w:vAlign w:val="center"/>
          </w:tcPr>
          <w:p w:rsidR="006404DE" w:rsidRPr="006404DE" w:rsidRDefault="006404DE" w:rsidP="006404DE">
            <w:pPr>
              <w:spacing w:before="60" w:after="60"/>
              <w:jc w:val="center"/>
              <w:rPr>
                <w:rFonts w:cs="Arial"/>
                <w:sz w:val="20"/>
                <w:szCs w:val="20"/>
              </w:rPr>
            </w:pPr>
            <w:proofErr w:type="gramStart"/>
            <w:r w:rsidRPr="006404DE">
              <w:rPr>
                <w:rFonts w:cs="Arial"/>
                <w:sz w:val="20"/>
                <w:szCs w:val="20"/>
              </w:rPr>
              <w:t>porady</w:t>
            </w:r>
            <w:proofErr w:type="gramEnd"/>
          </w:p>
        </w:tc>
        <w:tc>
          <w:tcPr>
            <w:tcW w:w="534" w:type="pct"/>
            <w:vAlign w:val="center"/>
          </w:tcPr>
          <w:p w:rsidR="006404DE" w:rsidRPr="006404DE" w:rsidRDefault="006404DE" w:rsidP="006404DE">
            <w:pPr>
              <w:spacing w:before="60" w:after="60"/>
              <w:jc w:val="center"/>
              <w:rPr>
                <w:sz w:val="20"/>
                <w:szCs w:val="20"/>
              </w:rPr>
            </w:pPr>
            <w:r w:rsidRPr="006404DE">
              <w:rPr>
                <w:sz w:val="20"/>
                <w:szCs w:val="20"/>
              </w:rPr>
              <w:t>13 278</w:t>
            </w:r>
          </w:p>
        </w:tc>
        <w:tc>
          <w:tcPr>
            <w:tcW w:w="534" w:type="pct"/>
            <w:vAlign w:val="center"/>
          </w:tcPr>
          <w:p w:rsidR="006404DE" w:rsidRPr="006404DE" w:rsidRDefault="006404DE" w:rsidP="006404DE">
            <w:pPr>
              <w:spacing w:before="60" w:after="60"/>
              <w:jc w:val="center"/>
              <w:rPr>
                <w:sz w:val="20"/>
                <w:szCs w:val="20"/>
              </w:rPr>
            </w:pPr>
            <w:r w:rsidRPr="006404DE">
              <w:rPr>
                <w:sz w:val="20"/>
                <w:szCs w:val="20"/>
              </w:rPr>
              <w:t>7 805</w:t>
            </w:r>
          </w:p>
        </w:tc>
        <w:tc>
          <w:tcPr>
            <w:tcW w:w="535" w:type="pct"/>
            <w:vAlign w:val="center"/>
          </w:tcPr>
          <w:p w:rsidR="006404DE" w:rsidRPr="006404DE" w:rsidRDefault="006404DE" w:rsidP="006404DE">
            <w:pPr>
              <w:spacing w:before="60" w:after="60"/>
              <w:jc w:val="center"/>
              <w:rPr>
                <w:sz w:val="20"/>
                <w:szCs w:val="20"/>
              </w:rPr>
            </w:pPr>
            <w:r w:rsidRPr="006404DE">
              <w:rPr>
                <w:sz w:val="20"/>
                <w:szCs w:val="20"/>
              </w:rPr>
              <w:t>15 105</w:t>
            </w:r>
          </w:p>
        </w:tc>
        <w:tc>
          <w:tcPr>
            <w:tcW w:w="535" w:type="pct"/>
            <w:vAlign w:val="center"/>
          </w:tcPr>
          <w:p w:rsidR="006404DE" w:rsidRPr="006404DE" w:rsidRDefault="006404DE" w:rsidP="006404DE">
            <w:pPr>
              <w:spacing w:before="60" w:after="60"/>
              <w:jc w:val="center"/>
              <w:rPr>
                <w:sz w:val="20"/>
                <w:szCs w:val="20"/>
              </w:rPr>
            </w:pPr>
            <w:r w:rsidRPr="006404DE">
              <w:rPr>
                <w:sz w:val="20"/>
                <w:szCs w:val="20"/>
              </w:rPr>
              <w:t>15 006</w:t>
            </w:r>
          </w:p>
        </w:tc>
        <w:tc>
          <w:tcPr>
            <w:tcW w:w="513" w:type="pct"/>
            <w:vAlign w:val="center"/>
          </w:tcPr>
          <w:p w:rsidR="006404DE" w:rsidRPr="006404DE" w:rsidRDefault="006404DE" w:rsidP="006404DE">
            <w:pPr>
              <w:spacing w:before="60" w:after="60"/>
              <w:jc w:val="center"/>
              <w:rPr>
                <w:sz w:val="20"/>
                <w:szCs w:val="20"/>
              </w:rPr>
            </w:pPr>
            <w:r w:rsidRPr="006404DE">
              <w:rPr>
                <w:sz w:val="20"/>
                <w:szCs w:val="20"/>
              </w:rPr>
              <w:t>15 706</w:t>
            </w:r>
          </w:p>
        </w:tc>
      </w:tr>
      <w:tr w:rsidR="006404DE" w:rsidRPr="006404DE" w:rsidTr="006404DE">
        <w:trPr>
          <w:jc w:val="center"/>
        </w:trPr>
        <w:tc>
          <w:tcPr>
            <w:tcW w:w="1509" w:type="pct"/>
            <w:vAlign w:val="center"/>
          </w:tcPr>
          <w:p w:rsidR="006404DE" w:rsidRPr="006404DE" w:rsidRDefault="006404DE" w:rsidP="006404DE">
            <w:pPr>
              <w:spacing w:before="60" w:after="60"/>
              <w:jc w:val="center"/>
              <w:rPr>
                <w:rFonts w:cs="Arial"/>
                <w:sz w:val="20"/>
                <w:szCs w:val="20"/>
              </w:rPr>
            </w:pPr>
            <w:r w:rsidRPr="006404DE">
              <w:rPr>
                <w:rFonts w:cs="Arial"/>
                <w:sz w:val="20"/>
                <w:szCs w:val="20"/>
              </w:rPr>
              <w:t>Ambulatoryjna opieka zdrowotna</w:t>
            </w:r>
          </w:p>
        </w:tc>
        <w:tc>
          <w:tcPr>
            <w:tcW w:w="839" w:type="pct"/>
            <w:vAlign w:val="center"/>
          </w:tcPr>
          <w:p w:rsidR="006404DE" w:rsidRPr="006404DE" w:rsidRDefault="006404DE" w:rsidP="006404DE">
            <w:pPr>
              <w:spacing w:before="60" w:after="60"/>
              <w:jc w:val="center"/>
              <w:rPr>
                <w:rFonts w:cs="Arial"/>
                <w:sz w:val="20"/>
                <w:szCs w:val="20"/>
              </w:rPr>
            </w:pPr>
            <w:proofErr w:type="gramStart"/>
            <w:r w:rsidRPr="006404DE">
              <w:rPr>
                <w:rFonts w:cs="Arial"/>
                <w:sz w:val="20"/>
                <w:szCs w:val="20"/>
              </w:rPr>
              <w:t>porady</w:t>
            </w:r>
            <w:proofErr w:type="gramEnd"/>
            <w:r w:rsidRPr="006404DE">
              <w:rPr>
                <w:rFonts w:cs="Arial"/>
                <w:sz w:val="20"/>
                <w:szCs w:val="20"/>
              </w:rPr>
              <w:t xml:space="preserve"> lekarskie</w:t>
            </w:r>
          </w:p>
        </w:tc>
        <w:tc>
          <w:tcPr>
            <w:tcW w:w="534" w:type="pct"/>
            <w:vAlign w:val="center"/>
          </w:tcPr>
          <w:p w:rsidR="006404DE" w:rsidRPr="006404DE" w:rsidRDefault="006404DE" w:rsidP="006404DE">
            <w:pPr>
              <w:spacing w:before="60" w:after="60"/>
              <w:jc w:val="center"/>
              <w:rPr>
                <w:sz w:val="20"/>
                <w:szCs w:val="20"/>
              </w:rPr>
            </w:pPr>
            <w:r w:rsidRPr="006404DE">
              <w:rPr>
                <w:sz w:val="20"/>
                <w:szCs w:val="20"/>
              </w:rPr>
              <w:t>14 943</w:t>
            </w:r>
          </w:p>
        </w:tc>
        <w:tc>
          <w:tcPr>
            <w:tcW w:w="534" w:type="pct"/>
            <w:vAlign w:val="center"/>
          </w:tcPr>
          <w:p w:rsidR="006404DE" w:rsidRPr="006404DE" w:rsidRDefault="006404DE" w:rsidP="006404DE">
            <w:pPr>
              <w:spacing w:before="60" w:after="60"/>
              <w:jc w:val="center"/>
              <w:rPr>
                <w:sz w:val="20"/>
                <w:szCs w:val="20"/>
              </w:rPr>
            </w:pPr>
            <w:r w:rsidRPr="006404DE">
              <w:rPr>
                <w:sz w:val="20"/>
                <w:szCs w:val="20"/>
              </w:rPr>
              <w:t>9 003</w:t>
            </w:r>
          </w:p>
        </w:tc>
        <w:tc>
          <w:tcPr>
            <w:tcW w:w="535" w:type="pct"/>
            <w:vAlign w:val="center"/>
          </w:tcPr>
          <w:p w:rsidR="006404DE" w:rsidRPr="006404DE" w:rsidRDefault="006404DE" w:rsidP="006404DE">
            <w:pPr>
              <w:spacing w:before="60" w:after="60"/>
              <w:jc w:val="center"/>
              <w:rPr>
                <w:sz w:val="20"/>
                <w:szCs w:val="20"/>
              </w:rPr>
            </w:pPr>
            <w:r w:rsidRPr="006404DE">
              <w:rPr>
                <w:sz w:val="20"/>
                <w:szCs w:val="20"/>
              </w:rPr>
              <w:t>16 222</w:t>
            </w:r>
          </w:p>
        </w:tc>
        <w:tc>
          <w:tcPr>
            <w:tcW w:w="535" w:type="pct"/>
            <w:vAlign w:val="center"/>
          </w:tcPr>
          <w:p w:rsidR="006404DE" w:rsidRPr="006404DE" w:rsidRDefault="006404DE" w:rsidP="006404DE">
            <w:pPr>
              <w:spacing w:before="60" w:after="60"/>
              <w:jc w:val="center"/>
              <w:rPr>
                <w:sz w:val="20"/>
                <w:szCs w:val="20"/>
              </w:rPr>
            </w:pPr>
            <w:r w:rsidRPr="006404DE">
              <w:rPr>
                <w:sz w:val="20"/>
                <w:szCs w:val="20"/>
              </w:rPr>
              <w:t>16 118</w:t>
            </w:r>
          </w:p>
        </w:tc>
        <w:tc>
          <w:tcPr>
            <w:tcW w:w="513" w:type="pct"/>
            <w:vAlign w:val="center"/>
          </w:tcPr>
          <w:p w:rsidR="006404DE" w:rsidRPr="006404DE" w:rsidRDefault="006404DE" w:rsidP="006404DE">
            <w:pPr>
              <w:spacing w:before="60" w:after="60"/>
              <w:jc w:val="center"/>
              <w:rPr>
                <w:sz w:val="20"/>
                <w:szCs w:val="20"/>
              </w:rPr>
            </w:pPr>
            <w:r w:rsidRPr="006404DE">
              <w:rPr>
                <w:sz w:val="20"/>
                <w:szCs w:val="20"/>
              </w:rPr>
              <w:t>16 862</w:t>
            </w:r>
          </w:p>
        </w:tc>
      </w:tr>
      <w:tr w:rsidR="006404DE" w:rsidRPr="00340402" w:rsidTr="006404DE">
        <w:trPr>
          <w:jc w:val="center"/>
        </w:trPr>
        <w:tc>
          <w:tcPr>
            <w:tcW w:w="1509" w:type="pct"/>
            <w:vAlign w:val="center"/>
          </w:tcPr>
          <w:p w:rsidR="00025704" w:rsidRPr="006404DE" w:rsidRDefault="006404DE" w:rsidP="006404DE">
            <w:pPr>
              <w:spacing w:before="60" w:after="60"/>
              <w:jc w:val="center"/>
              <w:rPr>
                <w:rFonts w:cs="Arial"/>
                <w:sz w:val="20"/>
                <w:szCs w:val="20"/>
              </w:rPr>
            </w:pPr>
            <w:r w:rsidRPr="006404DE">
              <w:rPr>
                <w:rFonts w:cs="Arial"/>
                <w:sz w:val="20"/>
                <w:szCs w:val="20"/>
              </w:rPr>
              <w:t>Apteki ogólnodostępne</w:t>
            </w:r>
          </w:p>
        </w:tc>
        <w:tc>
          <w:tcPr>
            <w:tcW w:w="839" w:type="pct"/>
            <w:vAlign w:val="center"/>
          </w:tcPr>
          <w:p w:rsidR="00025704" w:rsidRPr="006404DE" w:rsidRDefault="00025704" w:rsidP="006404DE">
            <w:pPr>
              <w:spacing w:before="60" w:after="60"/>
              <w:jc w:val="center"/>
              <w:rPr>
                <w:rFonts w:cs="Arial"/>
                <w:sz w:val="20"/>
                <w:szCs w:val="20"/>
              </w:rPr>
            </w:pPr>
            <w:proofErr w:type="gramStart"/>
            <w:r w:rsidRPr="006404DE">
              <w:rPr>
                <w:rFonts w:cs="Arial"/>
                <w:sz w:val="20"/>
                <w:szCs w:val="20"/>
              </w:rPr>
              <w:t>ob</w:t>
            </w:r>
            <w:proofErr w:type="gramEnd"/>
            <w:r w:rsidRPr="006404DE">
              <w:rPr>
                <w:rFonts w:cs="Arial"/>
                <w:sz w:val="20"/>
                <w:szCs w:val="20"/>
              </w:rPr>
              <w:t>.</w:t>
            </w:r>
          </w:p>
        </w:tc>
        <w:tc>
          <w:tcPr>
            <w:tcW w:w="534" w:type="pct"/>
            <w:vAlign w:val="center"/>
          </w:tcPr>
          <w:p w:rsidR="00025704" w:rsidRPr="006404DE" w:rsidRDefault="00025704" w:rsidP="006404DE">
            <w:pPr>
              <w:spacing w:before="60" w:after="60"/>
              <w:jc w:val="center"/>
              <w:rPr>
                <w:sz w:val="20"/>
                <w:szCs w:val="20"/>
              </w:rPr>
            </w:pPr>
            <w:r w:rsidRPr="006404DE">
              <w:rPr>
                <w:sz w:val="20"/>
                <w:szCs w:val="20"/>
              </w:rPr>
              <w:t>1</w:t>
            </w:r>
          </w:p>
        </w:tc>
        <w:tc>
          <w:tcPr>
            <w:tcW w:w="534" w:type="pct"/>
            <w:vAlign w:val="center"/>
          </w:tcPr>
          <w:p w:rsidR="00025704" w:rsidRPr="006404DE" w:rsidRDefault="00025704" w:rsidP="006404DE">
            <w:pPr>
              <w:spacing w:before="60" w:after="60"/>
              <w:jc w:val="center"/>
              <w:rPr>
                <w:sz w:val="20"/>
                <w:szCs w:val="20"/>
              </w:rPr>
            </w:pPr>
            <w:r w:rsidRPr="006404DE">
              <w:rPr>
                <w:sz w:val="20"/>
                <w:szCs w:val="20"/>
              </w:rPr>
              <w:t>2</w:t>
            </w:r>
          </w:p>
        </w:tc>
        <w:tc>
          <w:tcPr>
            <w:tcW w:w="535" w:type="pct"/>
            <w:vAlign w:val="center"/>
          </w:tcPr>
          <w:p w:rsidR="00025704" w:rsidRPr="006404DE" w:rsidRDefault="00025704" w:rsidP="006404DE">
            <w:pPr>
              <w:spacing w:before="60" w:after="60"/>
              <w:jc w:val="center"/>
              <w:rPr>
                <w:sz w:val="20"/>
                <w:szCs w:val="20"/>
              </w:rPr>
            </w:pPr>
            <w:r w:rsidRPr="006404DE">
              <w:rPr>
                <w:sz w:val="20"/>
                <w:szCs w:val="20"/>
              </w:rPr>
              <w:t>2</w:t>
            </w:r>
          </w:p>
        </w:tc>
        <w:tc>
          <w:tcPr>
            <w:tcW w:w="535" w:type="pct"/>
            <w:vAlign w:val="center"/>
          </w:tcPr>
          <w:p w:rsidR="00025704" w:rsidRPr="006404DE" w:rsidRDefault="00025704" w:rsidP="006404DE">
            <w:pPr>
              <w:spacing w:before="60" w:after="60"/>
              <w:jc w:val="center"/>
              <w:rPr>
                <w:sz w:val="20"/>
                <w:szCs w:val="20"/>
              </w:rPr>
            </w:pPr>
            <w:r w:rsidRPr="006404DE">
              <w:rPr>
                <w:sz w:val="20"/>
                <w:szCs w:val="20"/>
              </w:rPr>
              <w:t>3</w:t>
            </w:r>
          </w:p>
        </w:tc>
        <w:tc>
          <w:tcPr>
            <w:tcW w:w="513" w:type="pct"/>
            <w:vAlign w:val="center"/>
          </w:tcPr>
          <w:p w:rsidR="00025704" w:rsidRPr="006404DE" w:rsidRDefault="00025704" w:rsidP="006404DE">
            <w:pPr>
              <w:spacing w:before="60" w:after="60"/>
              <w:jc w:val="center"/>
              <w:rPr>
                <w:sz w:val="20"/>
                <w:szCs w:val="20"/>
              </w:rPr>
            </w:pPr>
            <w:r w:rsidRPr="006404DE">
              <w:rPr>
                <w:sz w:val="20"/>
                <w:szCs w:val="20"/>
              </w:rPr>
              <w:t>2</w:t>
            </w:r>
          </w:p>
        </w:tc>
      </w:tr>
    </w:tbl>
    <w:p w:rsidR="006404DE" w:rsidRPr="00C929BC" w:rsidRDefault="006404DE" w:rsidP="006404DE">
      <w:pPr>
        <w:spacing w:before="120" w:after="120" w:line="240" w:lineRule="auto"/>
        <w:jc w:val="right"/>
        <w:rPr>
          <w:sz w:val="18"/>
        </w:rPr>
      </w:pPr>
      <w:r w:rsidRPr="00C929BC">
        <w:rPr>
          <w:sz w:val="18"/>
        </w:rPr>
        <w:t>Źródło: Opracowanie własne na podstawie danych GUS</w:t>
      </w:r>
    </w:p>
    <w:p w:rsidR="000A632D" w:rsidRPr="00FB0F14" w:rsidRDefault="006531FC" w:rsidP="007170A4">
      <w:pPr>
        <w:spacing w:before="120" w:after="120" w:line="240" w:lineRule="auto"/>
        <w:rPr>
          <w:rFonts w:cs="Arial"/>
          <w:sz w:val="24"/>
          <w:lang w:eastAsia="pl-PL"/>
        </w:rPr>
      </w:pPr>
      <w:bookmarkStart w:id="64" w:name="_Toc66973593"/>
      <w:r w:rsidRPr="00FB0F14">
        <w:rPr>
          <w:rStyle w:val="Nagwek3Znak"/>
          <w:rFonts w:ascii="Arial" w:hAnsi="Arial" w:cs="Arial"/>
          <w:color w:val="000000" w:themeColor="text1"/>
          <w:sz w:val="24"/>
          <w:szCs w:val="24"/>
        </w:rPr>
        <w:t>3.1.6. Edukacja</w:t>
      </w:r>
      <w:bookmarkEnd w:id="61"/>
      <w:bookmarkEnd w:id="62"/>
      <w:bookmarkEnd w:id="64"/>
    </w:p>
    <w:p w:rsidR="00083A0D" w:rsidRPr="006404DE" w:rsidRDefault="0019216A" w:rsidP="00922F76">
      <w:pPr>
        <w:spacing w:before="120" w:after="120" w:line="360" w:lineRule="auto"/>
        <w:jc w:val="both"/>
        <w:rPr>
          <w:rFonts w:eastAsia="Times New Roman" w:cs="Arial"/>
          <w:lang w:eastAsia="pl-PL"/>
        </w:rPr>
      </w:pPr>
      <w:r w:rsidRPr="006404DE">
        <w:rPr>
          <w:rFonts w:eastAsia="Times New Roman" w:cs="Arial"/>
          <w:lang w:eastAsia="pl-PL"/>
        </w:rPr>
        <w:t xml:space="preserve">Na terenie </w:t>
      </w:r>
      <w:r w:rsidR="006404DE" w:rsidRPr="006404DE">
        <w:rPr>
          <w:rFonts w:eastAsia="Times New Roman" w:cs="Arial"/>
          <w:lang w:eastAsia="pl-PL"/>
        </w:rPr>
        <w:t xml:space="preserve">miasta i </w:t>
      </w:r>
      <w:r w:rsidRPr="006404DE">
        <w:rPr>
          <w:rFonts w:eastAsia="Times New Roman" w:cs="Arial"/>
          <w:lang w:eastAsia="pl-PL"/>
        </w:rPr>
        <w:t>gminy funkcjonuj</w:t>
      </w:r>
      <w:r w:rsidR="006404DE" w:rsidRPr="006404DE">
        <w:rPr>
          <w:rFonts w:eastAsia="Times New Roman" w:cs="Arial"/>
          <w:lang w:eastAsia="pl-PL"/>
        </w:rPr>
        <w:t>e jedna placówka oświatowa, tj. Zespół Szkół w</w:t>
      </w:r>
      <w:r w:rsidR="006404DE">
        <w:rPr>
          <w:rFonts w:eastAsia="Times New Roman" w:cs="Arial"/>
          <w:lang w:eastAsia="pl-PL"/>
        </w:rPr>
        <w:t> </w:t>
      </w:r>
      <w:r w:rsidR="006404DE" w:rsidRPr="006404DE">
        <w:rPr>
          <w:rFonts w:eastAsia="Times New Roman" w:cs="Arial"/>
          <w:lang w:eastAsia="pl-PL"/>
        </w:rPr>
        <w:t xml:space="preserve">Radzyniu Chełmińskim, w </w:t>
      </w:r>
      <w:proofErr w:type="gramStart"/>
      <w:r w:rsidR="006404DE" w:rsidRPr="006404DE">
        <w:rPr>
          <w:rFonts w:eastAsia="Times New Roman" w:cs="Arial"/>
          <w:lang w:eastAsia="pl-PL"/>
        </w:rPr>
        <w:t>skład którego</w:t>
      </w:r>
      <w:proofErr w:type="gramEnd"/>
      <w:r w:rsidR="006404DE" w:rsidRPr="006404DE">
        <w:rPr>
          <w:rFonts w:eastAsia="Times New Roman" w:cs="Arial"/>
          <w:lang w:eastAsia="pl-PL"/>
        </w:rPr>
        <w:t xml:space="preserve"> wchodzą Przedszkole Samorządowe oraz Szkoła</w:t>
      </w:r>
      <w:r w:rsidR="006404DE">
        <w:rPr>
          <w:rFonts w:eastAsia="Times New Roman" w:cs="Arial"/>
          <w:lang w:eastAsia="pl-PL"/>
        </w:rPr>
        <w:t> </w:t>
      </w:r>
      <w:r w:rsidR="006404DE" w:rsidRPr="006404DE">
        <w:rPr>
          <w:rFonts w:eastAsia="Times New Roman" w:cs="Arial"/>
          <w:lang w:eastAsia="pl-PL"/>
        </w:rPr>
        <w:t>Podstawowa.</w:t>
      </w:r>
    </w:p>
    <w:p w:rsidR="005A2A1F" w:rsidRPr="00AB53A3" w:rsidRDefault="005A2A1F" w:rsidP="005A2A1F">
      <w:pPr>
        <w:spacing w:before="120" w:after="120" w:line="360" w:lineRule="auto"/>
        <w:jc w:val="both"/>
        <w:rPr>
          <w:rFonts w:cs="Arial"/>
          <w:lang w:eastAsia="pl-PL"/>
        </w:rPr>
      </w:pPr>
      <w:r w:rsidRPr="00AB53A3">
        <w:rPr>
          <w:rFonts w:cs="Arial"/>
          <w:lang w:eastAsia="pl-PL"/>
        </w:rPr>
        <w:t xml:space="preserve">Obiekt w Radzyniu Chełmińskim składa się z dwóch budynków dydaktycznych, budynku </w:t>
      </w:r>
      <w:proofErr w:type="spellStart"/>
      <w:r w:rsidRPr="00AB53A3">
        <w:rPr>
          <w:rFonts w:cs="Arial"/>
          <w:lang w:eastAsia="pl-PL"/>
        </w:rPr>
        <w:t>administracyjno–dydaktycznego</w:t>
      </w:r>
      <w:proofErr w:type="spellEnd"/>
      <w:r w:rsidRPr="00AB53A3">
        <w:rPr>
          <w:rFonts w:cs="Arial"/>
          <w:lang w:eastAsia="pl-PL"/>
        </w:rPr>
        <w:t xml:space="preserve"> z kuchnią i stołówką, sali gimnastycznej oraz łącznika. </w:t>
      </w:r>
      <w:r>
        <w:rPr>
          <w:rFonts w:cs="Arial"/>
          <w:lang w:eastAsia="pl-PL"/>
        </w:rPr>
        <w:t>Szkoła dysponuje</w:t>
      </w:r>
      <w:r w:rsidRPr="00AB53A3">
        <w:rPr>
          <w:rFonts w:cs="Arial"/>
          <w:lang w:eastAsia="pl-PL"/>
        </w:rPr>
        <w:t xml:space="preserve"> pracowniami komputerowymi, centrami multimedialnymi w bibliotece, urządzeniami multimedialnymi oraz audiowizualnymi. Do dyspozycji uczniów są również komputery w świetlicy. Baza pomocy dydaktycznych jest dobra, lecz należy ją ciągle uzupełniać.</w:t>
      </w:r>
      <w:r>
        <w:rPr>
          <w:rFonts w:cs="Arial"/>
          <w:lang w:eastAsia="pl-PL"/>
        </w:rPr>
        <w:t xml:space="preserve"> </w:t>
      </w:r>
      <w:r w:rsidRPr="00AB53A3">
        <w:rPr>
          <w:rFonts w:cs="Arial"/>
          <w:lang w:eastAsia="pl-PL"/>
        </w:rPr>
        <w:t>Kadra pedagogiczna charakteryzuje się wysokimi kompetencjami i dużą dynamiką rozwoju zawodowego.</w:t>
      </w:r>
    </w:p>
    <w:p w:rsidR="00CF12B8" w:rsidRPr="00D90BA9" w:rsidRDefault="00AA6B5B" w:rsidP="00CF12B8">
      <w:pPr>
        <w:spacing w:before="120" w:after="120" w:line="360" w:lineRule="auto"/>
        <w:jc w:val="both"/>
        <w:rPr>
          <w:rFonts w:cs="Arial"/>
        </w:rPr>
      </w:pPr>
      <w:r w:rsidRPr="00D90BA9">
        <w:t>Poniższa tabela</w:t>
      </w:r>
      <w:r w:rsidR="000A632D" w:rsidRPr="00D90BA9">
        <w:t xml:space="preserve"> przedstawia dane na temat liczby uczniów uczęszczających do poszczególnych kategorii placówek oświatowych, funkcjonujących na terenie </w:t>
      </w:r>
      <w:r w:rsidR="00D90BA9" w:rsidRPr="00D90BA9">
        <w:t xml:space="preserve">miasta i </w:t>
      </w:r>
      <w:r w:rsidR="007F705A" w:rsidRPr="00D90BA9">
        <w:t>g</w:t>
      </w:r>
      <w:r w:rsidR="000A632D" w:rsidRPr="00D90BA9">
        <w:t xml:space="preserve">miny </w:t>
      </w:r>
      <w:r w:rsidR="00D90BA9" w:rsidRPr="00D90BA9">
        <w:t>Radzyń Chełmiński</w:t>
      </w:r>
      <w:r w:rsidR="003B34EC" w:rsidRPr="00D90BA9">
        <w:t xml:space="preserve"> </w:t>
      </w:r>
      <w:r w:rsidR="000A632D" w:rsidRPr="00D90BA9">
        <w:t>w</w:t>
      </w:r>
      <w:r w:rsidR="002109DC" w:rsidRPr="00D90BA9">
        <w:t xml:space="preserve"> </w:t>
      </w:r>
      <w:r w:rsidR="000A632D" w:rsidRPr="00D90BA9">
        <w:t>latach 201</w:t>
      </w:r>
      <w:r w:rsidR="002109DC" w:rsidRPr="00D90BA9">
        <w:t>5</w:t>
      </w:r>
      <w:r w:rsidR="003B34EC" w:rsidRPr="00D90BA9">
        <w:t>-2019</w:t>
      </w:r>
      <w:r w:rsidR="000A632D" w:rsidRPr="00D90BA9">
        <w:t xml:space="preserve">. </w:t>
      </w:r>
      <w:r w:rsidR="00CF12B8" w:rsidRPr="00D90BA9">
        <w:rPr>
          <w:rFonts w:cs="Arial"/>
        </w:rPr>
        <w:t xml:space="preserve">Na przestrzeni analizowanych lat liczba uczniów szkół podstawowych na terenie </w:t>
      </w:r>
      <w:r w:rsidR="00F00CC7">
        <w:rPr>
          <w:rFonts w:cs="Arial"/>
        </w:rPr>
        <w:t xml:space="preserve">miasta i </w:t>
      </w:r>
      <w:r w:rsidR="00CF12B8" w:rsidRPr="00D90BA9">
        <w:rPr>
          <w:rFonts w:cs="Arial"/>
        </w:rPr>
        <w:t xml:space="preserve">gminy wzrosła o </w:t>
      </w:r>
      <w:r w:rsidR="00D90BA9" w:rsidRPr="00D90BA9">
        <w:rPr>
          <w:rFonts w:cs="Arial"/>
        </w:rPr>
        <w:t>55</w:t>
      </w:r>
      <w:r w:rsidR="00CF12B8" w:rsidRPr="00D90BA9">
        <w:rPr>
          <w:rFonts w:cs="Arial"/>
        </w:rPr>
        <w:t xml:space="preserve"> uczniów, tj</w:t>
      </w:r>
      <w:proofErr w:type="gramStart"/>
      <w:r w:rsidR="00CF12B8" w:rsidRPr="00D90BA9">
        <w:rPr>
          <w:rFonts w:cs="Arial"/>
        </w:rPr>
        <w:t xml:space="preserve">. </w:t>
      </w:r>
      <w:r w:rsidR="00D90BA9" w:rsidRPr="00D90BA9">
        <w:rPr>
          <w:rFonts w:cs="Arial"/>
        </w:rPr>
        <w:t>15,49</w:t>
      </w:r>
      <w:r w:rsidR="00CF12B8" w:rsidRPr="00D90BA9">
        <w:rPr>
          <w:rFonts w:cs="Arial"/>
        </w:rPr>
        <w:t>%, a</w:t>
      </w:r>
      <w:proofErr w:type="gramEnd"/>
      <w:r w:rsidR="00CF12B8" w:rsidRPr="00D90BA9">
        <w:rPr>
          <w:rFonts w:cs="Arial"/>
        </w:rPr>
        <w:t xml:space="preserve"> liczba uczniów uczęszczających do gimnazjum spadała, na co wpływ miało wygaśnięcie szkół gimnazjalnych.</w:t>
      </w:r>
    </w:p>
    <w:p w:rsidR="000A632D" w:rsidRPr="006404DE" w:rsidRDefault="000A632D" w:rsidP="00CF12B8">
      <w:pPr>
        <w:pStyle w:val="Legenda"/>
        <w:spacing w:before="240" w:after="120"/>
        <w:jc w:val="center"/>
        <w:rPr>
          <w:color w:val="auto"/>
          <w:sz w:val="20"/>
        </w:rPr>
      </w:pPr>
      <w:bookmarkStart w:id="65" w:name="_Toc66975081"/>
      <w:r w:rsidRPr="006404DE">
        <w:rPr>
          <w:color w:val="auto"/>
          <w:sz w:val="20"/>
        </w:rPr>
        <w:t xml:space="preserve">Tabela </w:t>
      </w:r>
      <w:r w:rsidR="00EB2CAA" w:rsidRPr="006404DE">
        <w:rPr>
          <w:color w:val="auto"/>
          <w:sz w:val="20"/>
        </w:rPr>
        <w:fldChar w:fldCharType="begin"/>
      </w:r>
      <w:r w:rsidR="008D7522" w:rsidRPr="006404DE">
        <w:rPr>
          <w:color w:val="auto"/>
          <w:sz w:val="20"/>
        </w:rPr>
        <w:instrText xml:space="preserve"> SEQ Tabela \* ARABIC </w:instrText>
      </w:r>
      <w:r w:rsidR="00EB2CAA" w:rsidRPr="006404DE">
        <w:rPr>
          <w:color w:val="auto"/>
          <w:sz w:val="20"/>
        </w:rPr>
        <w:fldChar w:fldCharType="separate"/>
      </w:r>
      <w:r w:rsidR="00E52731">
        <w:rPr>
          <w:noProof/>
          <w:color w:val="auto"/>
          <w:sz w:val="20"/>
        </w:rPr>
        <w:t>10</w:t>
      </w:r>
      <w:r w:rsidR="00EB2CAA" w:rsidRPr="006404DE">
        <w:rPr>
          <w:color w:val="auto"/>
          <w:sz w:val="20"/>
        </w:rPr>
        <w:fldChar w:fldCharType="end"/>
      </w:r>
      <w:r w:rsidRPr="006404DE">
        <w:rPr>
          <w:color w:val="auto"/>
          <w:sz w:val="20"/>
        </w:rPr>
        <w:t xml:space="preserve">. Liczba uczniów </w:t>
      </w:r>
      <w:r w:rsidR="006404DE" w:rsidRPr="006404DE">
        <w:rPr>
          <w:color w:val="000000" w:themeColor="text1"/>
          <w:sz w:val="20"/>
        </w:rPr>
        <w:t xml:space="preserve">na terenie miasta </w:t>
      </w:r>
      <w:proofErr w:type="gramStart"/>
      <w:r w:rsidR="006404DE" w:rsidRPr="006404DE">
        <w:rPr>
          <w:color w:val="000000" w:themeColor="text1"/>
          <w:sz w:val="20"/>
        </w:rPr>
        <w:t>i  gminy</w:t>
      </w:r>
      <w:proofErr w:type="gramEnd"/>
      <w:r w:rsidR="006404DE" w:rsidRPr="006404DE">
        <w:rPr>
          <w:color w:val="000000" w:themeColor="text1"/>
          <w:sz w:val="20"/>
        </w:rPr>
        <w:t xml:space="preserve"> Radzyń Chełmiński</w:t>
      </w:r>
      <w:bookmarkEnd w:id="65"/>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2917"/>
        <w:gridCol w:w="1737"/>
        <w:gridCol w:w="914"/>
        <w:gridCol w:w="912"/>
        <w:gridCol w:w="910"/>
        <w:gridCol w:w="910"/>
        <w:gridCol w:w="910"/>
      </w:tblGrid>
      <w:tr w:rsidR="00400F03" w:rsidRPr="00D90BA9" w:rsidTr="00CF12B8">
        <w:trPr>
          <w:trHeight w:val="312"/>
          <w:jc w:val="center"/>
        </w:trPr>
        <w:tc>
          <w:tcPr>
            <w:tcW w:w="1584" w:type="pct"/>
            <w:shd w:val="clear" w:color="auto" w:fill="BFBFBF" w:themeFill="background1" w:themeFillShade="BF"/>
            <w:noWrap/>
            <w:vAlign w:val="center"/>
            <w:hideMark/>
          </w:tcPr>
          <w:p w:rsidR="00400F03" w:rsidRPr="00D90BA9" w:rsidRDefault="00400F03" w:rsidP="00D90BA9">
            <w:pPr>
              <w:pStyle w:val="Bezodstpw"/>
              <w:spacing w:before="60" w:after="60"/>
              <w:jc w:val="center"/>
              <w:rPr>
                <w:rFonts w:cs="Arial"/>
                <w:b/>
                <w:sz w:val="20"/>
                <w:szCs w:val="20"/>
                <w:lang w:eastAsia="pl-PL"/>
              </w:rPr>
            </w:pPr>
            <w:r w:rsidRPr="00D90BA9">
              <w:rPr>
                <w:rFonts w:cs="Arial"/>
                <w:b/>
                <w:sz w:val="20"/>
                <w:szCs w:val="20"/>
                <w:lang w:eastAsia="pl-PL"/>
              </w:rPr>
              <w:t>Wyszczególnienie</w:t>
            </w:r>
          </w:p>
        </w:tc>
        <w:tc>
          <w:tcPr>
            <w:tcW w:w="943" w:type="pct"/>
            <w:shd w:val="clear" w:color="auto" w:fill="BFBFBF" w:themeFill="background1" w:themeFillShade="BF"/>
            <w:noWrap/>
            <w:vAlign w:val="center"/>
            <w:hideMark/>
          </w:tcPr>
          <w:p w:rsidR="00400F03" w:rsidRPr="00D90BA9" w:rsidRDefault="00400F03" w:rsidP="00D90BA9">
            <w:pPr>
              <w:pStyle w:val="Bezodstpw"/>
              <w:spacing w:before="60" w:after="60"/>
              <w:jc w:val="center"/>
              <w:rPr>
                <w:rFonts w:cs="Arial"/>
                <w:b/>
                <w:sz w:val="20"/>
                <w:szCs w:val="20"/>
                <w:lang w:eastAsia="pl-PL"/>
              </w:rPr>
            </w:pPr>
            <w:r w:rsidRPr="00D90BA9">
              <w:rPr>
                <w:rFonts w:cs="Arial"/>
                <w:b/>
                <w:sz w:val="20"/>
                <w:szCs w:val="20"/>
                <w:lang w:eastAsia="pl-PL"/>
              </w:rPr>
              <w:t>Jednostka</w:t>
            </w:r>
          </w:p>
        </w:tc>
        <w:tc>
          <w:tcPr>
            <w:tcW w:w="496" w:type="pct"/>
            <w:shd w:val="clear" w:color="auto" w:fill="BFBFBF" w:themeFill="background1" w:themeFillShade="BF"/>
            <w:noWrap/>
            <w:vAlign w:val="center"/>
            <w:hideMark/>
          </w:tcPr>
          <w:p w:rsidR="00400F03" w:rsidRPr="00D90BA9" w:rsidRDefault="00400F03" w:rsidP="00D90BA9">
            <w:pPr>
              <w:pStyle w:val="Bezodstpw"/>
              <w:spacing w:before="60" w:after="60"/>
              <w:jc w:val="center"/>
              <w:rPr>
                <w:rFonts w:cs="Arial"/>
                <w:b/>
                <w:sz w:val="20"/>
                <w:szCs w:val="20"/>
                <w:lang w:eastAsia="pl-PL"/>
              </w:rPr>
            </w:pPr>
            <w:r w:rsidRPr="00D90BA9">
              <w:rPr>
                <w:rFonts w:cs="Arial"/>
                <w:b/>
                <w:sz w:val="20"/>
                <w:szCs w:val="20"/>
                <w:lang w:eastAsia="pl-PL"/>
              </w:rPr>
              <w:t>2015</w:t>
            </w:r>
          </w:p>
        </w:tc>
        <w:tc>
          <w:tcPr>
            <w:tcW w:w="495" w:type="pct"/>
            <w:shd w:val="clear" w:color="auto" w:fill="BFBFBF" w:themeFill="background1" w:themeFillShade="BF"/>
            <w:noWrap/>
            <w:vAlign w:val="center"/>
          </w:tcPr>
          <w:p w:rsidR="00400F03" w:rsidRPr="00D90BA9" w:rsidRDefault="00400F03" w:rsidP="00D90BA9">
            <w:pPr>
              <w:pStyle w:val="Bezodstpw"/>
              <w:spacing w:before="60" w:after="60"/>
              <w:jc w:val="center"/>
              <w:rPr>
                <w:rFonts w:cs="Arial"/>
                <w:b/>
                <w:sz w:val="20"/>
                <w:szCs w:val="20"/>
                <w:lang w:eastAsia="pl-PL"/>
              </w:rPr>
            </w:pPr>
            <w:r w:rsidRPr="00D90BA9">
              <w:rPr>
                <w:rFonts w:cs="Arial"/>
                <w:b/>
                <w:sz w:val="20"/>
                <w:szCs w:val="20"/>
                <w:lang w:eastAsia="pl-PL"/>
              </w:rPr>
              <w:t>2016</w:t>
            </w:r>
          </w:p>
        </w:tc>
        <w:tc>
          <w:tcPr>
            <w:tcW w:w="494" w:type="pct"/>
            <w:shd w:val="clear" w:color="auto" w:fill="BFBFBF" w:themeFill="background1" w:themeFillShade="BF"/>
            <w:noWrap/>
            <w:vAlign w:val="center"/>
          </w:tcPr>
          <w:p w:rsidR="00400F03" w:rsidRPr="00D90BA9" w:rsidRDefault="00400F03" w:rsidP="00D90BA9">
            <w:pPr>
              <w:pStyle w:val="Bezodstpw"/>
              <w:spacing w:before="60" w:after="60"/>
              <w:jc w:val="center"/>
              <w:rPr>
                <w:rFonts w:cs="Arial"/>
                <w:b/>
                <w:sz w:val="20"/>
                <w:szCs w:val="20"/>
                <w:lang w:eastAsia="pl-PL"/>
              </w:rPr>
            </w:pPr>
            <w:r w:rsidRPr="00D90BA9">
              <w:rPr>
                <w:rFonts w:cs="Arial"/>
                <w:b/>
                <w:sz w:val="20"/>
                <w:szCs w:val="20"/>
                <w:lang w:eastAsia="pl-PL"/>
              </w:rPr>
              <w:t>2017</w:t>
            </w:r>
          </w:p>
        </w:tc>
        <w:tc>
          <w:tcPr>
            <w:tcW w:w="494" w:type="pct"/>
            <w:shd w:val="clear" w:color="auto" w:fill="BFBFBF" w:themeFill="background1" w:themeFillShade="BF"/>
            <w:vAlign w:val="center"/>
          </w:tcPr>
          <w:p w:rsidR="00400F03" w:rsidRPr="00D90BA9" w:rsidRDefault="00400F03" w:rsidP="00D90BA9">
            <w:pPr>
              <w:pStyle w:val="Bezodstpw"/>
              <w:spacing w:before="60" w:after="60"/>
              <w:jc w:val="center"/>
              <w:rPr>
                <w:rFonts w:cs="Arial"/>
                <w:b/>
                <w:sz w:val="20"/>
                <w:szCs w:val="20"/>
                <w:lang w:eastAsia="pl-PL"/>
              </w:rPr>
            </w:pPr>
            <w:r w:rsidRPr="00D90BA9">
              <w:rPr>
                <w:rFonts w:cs="Arial"/>
                <w:b/>
                <w:sz w:val="20"/>
                <w:szCs w:val="20"/>
                <w:lang w:eastAsia="pl-PL"/>
              </w:rPr>
              <w:t>2018</w:t>
            </w:r>
          </w:p>
        </w:tc>
        <w:tc>
          <w:tcPr>
            <w:tcW w:w="494" w:type="pct"/>
            <w:shd w:val="clear" w:color="auto" w:fill="BFBFBF" w:themeFill="background1" w:themeFillShade="BF"/>
            <w:vAlign w:val="center"/>
          </w:tcPr>
          <w:p w:rsidR="00400F03" w:rsidRPr="00D90BA9" w:rsidRDefault="00400F03" w:rsidP="00D90BA9">
            <w:pPr>
              <w:pStyle w:val="Bezodstpw"/>
              <w:spacing w:before="60" w:after="60"/>
              <w:jc w:val="center"/>
              <w:rPr>
                <w:rFonts w:cs="Arial"/>
                <w:b/>
                <w:sz w:val="20"/>
                <w:szCs w:val="20"/>
                <w:lang w:eastAsia="pl-PL"/>
              </w:rPr>
            </w:pPr>
            <w:r w:rsidRPr="00D90BA9">
              <w:rPr>
                <w:rFonts w:cs="Arial"/>
                <w:b/>
                <w:sz w:val="20"/>
                <w:szCs w:val="20"/>
                <w:lang w:eastAsia="pl-PL"/>
              </w:rPr>
              <w:t>2019</w:t>
            </w:r>
          </w:p>
        </w:tc>
      </w:tr>
      <w:tr w:rsidR="00D90BA9" w:rsidRPr="00D90BA9" w:rsidTr="00CF12B8">
        <w:trPr>
          <w:trHeight w:val="300"/>
          <w:jc w:val="center"/>
        </w:trPr>
        <w:tc>
          <w:tcPr>
            <w:tcW w:w="1584" w:type="pct"/>
            <w:shd w:val="clear" w:color="auto" w:fill="auto"/>
            <w:noWrap/>
            <w:vAlign w:val="center"/>
            <w:hideMark/>
          </w:tcPr>
          <w:p w:rsidR="00D90BA9" w:rsidRPr="00D90BA9" w:rsidRDefault="00D90BA9" w:rsidP="00D90BA9">
            <w:pPr>
              <w:pStyle w:val="Bezodstpw"/>
              <w:spacing w:before="60" w:after="60"/>
              <w:jc w:val="center"/>
              <w:rPr>
                <w:rFonts w:cs="Arial"/>
                <w:sz w:val="20"/>
                <w:szCs w:val="20"/>
                <w:lang w:eastAsia="pl-PL"/>
              </w:rPr>
            </w:pPr>
            <w:r w:rsidRPr="00D90BA9">
              <w:rPr>
                <w:rFonts w:cs="Arial"/>
                <w:sz w:val="20"/>
                <w:szCs w:val="20"/>
                <w:lang w:eastAsia="pl-PL"/>
              </w:rPr>
              <w:t>Szkoła podstawowa</w:t>
            </w:r>
          </w:p>
        </w:tc>
        <w:tc>
          <w:tcPr>
            <w:tcW w:w="943" w:type="pct"/>
            <w:vMerge w:val="restart"/>
            <w:vAlign w:val="center"/>
            <w:hideMark/>
          </w:tcPr>
          <w:p w:rsidR="00D90BA9" w:rsidRPr="00D90BA9" w:rsidRDefault="00D90BA9" w:rsidP="00D90BA9">
            <w:pPr>
              <w:pStyle w:val="Bezodstpw"/>
              <w:spacing w:before="60" w:after="60"/>
              <w:jc w:val="center"/>
              <w:rPr>
                <w:rFonts w:cs="Arial"/>
                <w:sz w:val="20"/>
                <w:szCs w:val="20"/>
                <w:lang w:eastAsia="pl-PL"/>
              </w:rPr>
            </w:pPr>
            <w:r w:rsidRPr="00D90BA9">
              <w:rPr>
                <w:rFonts w:cs="Arial"/>
                <w:sz w:val="20"/>
                <w:szCs w:val="20"/>
                <w:lang w:eastAsia="pl-PL"/>
              </w:rPr>
              <w:t>Osoba</w:t>
            </w:r>
          </w:p>
        </w:tc>
        <w:tc>
          <w:tcPr>
            <w:tcW w:w="496" w:type="pct"/>
            <w:shd w:val="clear" w:color="auto" w:fill="auto"/>
            <w:noWrap/>
            <w:vAlign w:val="center"/>
          </w:tcPr>
          <w:p w:rsidR="00D90BA9" w:rsidRPr="00D90BA9" w:rsidRDefault="00D90BA9" w:rsidP="00D90BA9">
            <w:pPr>
              <w:spacing w:before="60" w:after="60" w:line="240" w:lineRule="auto"/>
              <w:jc w:val="center"/>
              <w:rPr>
                <w:sz w:val="20"/>
                <w:szCs w:val="20"/>
              </w:rPr>
            </w:pPr>
            <w:r w:rsidRPr="00D90BA9">
              <w:rPr>
                <w:sz w:val="20"/>
                <w:szCs w:val="20"/>
              </w:rPr>
              <w:t>355</w:t>
            </w:r>
          </w:p>
        </w:tc>
        <w:tc>
          <w:tcPr>
            <w:tcW w:w="495" w:type="pct"/>
            <w:shd w:val="clear" w:color="auto" w:fill="auto"/>
            <w:noWrap/>
            <w:vAlign w:val="center"/>
          </w:tcPr>
          <w:p w:rsidR="00D90BA9" w:rsidRPr="00D90BA9" w:rsidRDefault="00D90BA9" w:rsidP="00D90BA9">
            <w:pPr>
              <w:spacing w:before="60" w:after="60" w:line="240" w:lineRule="auto"/>
              <w:jc w:val="center"/>
              <w:rPr>
                <w:sz w:val="20"/>
                <w:szCs w:val="20"/>
              </w:rPr>
            </w:pPr>
            <w:r w:rsidRPr="00D90BA9">
              <w:rPr>
                <w:sz w:val="20"/>
                <w:szCs w:val="20"/>
              </w:rPr>
              <w:t>348</w:t>
            </w:r>
          </w:p>
        </w:tc>
        <w:tc>
          <w:tcPr>
            <w:tcW w:w="494" w:type="pct"/>
            <w:shd w:val="clear" w:color="auto" w:fill="auto"/>
            <w:noWrap/>
            <w:vAlign w:val="center"/>
          </w:tcPr>
          <w:p w:rsidR="00D90BA9" w:rsidRPr="00D90BA9" w:rsidRDefault="00D90BA9" w:rsidP="00D90BA9">
            <w:pPr>
              <w:spacing w:before="60" w:after="60" w:line="240" w:lineRule="auto"/>
              <w:jc w:val="center"/>
              <w:rPr>
                <w:sz w:val="20"/>
                <w:szCs w:val="20"/>
              </w:rPr>
            </w:pPr>
            <w:r w:rsidRPr="00D90BA9">
              <w:rPr>
                <w:sz w:val="20"/>
                <w:szCs w:val="20"/>
              </w:rPr>
              <w:t>382</w:t>
            </w:r>
          </w:p>
        </w:tc>
        <w:tc>
          <w:tcPr>
            <w:tcW w:w="494" w:type="pct"/>
            <w:vAlign w:val="center"/>
          </w:tcPr>
          <w:p w:rsidR="00D90BA9" w:rsidRPr="00D90BA9" w:rsidRDefault="00D90BA9" w:rsidP="00D90BA9">
            <w:pPr>
              <w:spacing w:before="60" w:after="60" w:line="240" w:lineRule="auto"/>
              <w:jc w:val="center"/>
              <w:rPr>
                <w:sz w:val="20"/>
                <w:szCs w:val="20"/>
              </w:rPr>
            </w:pPr>
            <w:r w:rsidRPr="00D90BA9">
              <w:rPr>
                <w:sz w:val="20"/>
                <w:szCs w:val="20"/>
              </w:rPr>
              <w:t>428</w:t>
            </w:r>
          </w:p>
        </w:tc>
        <w:tc>
          <w:tcPr>
            <w:tcW w:w="494" w:type="pct"/>
            <w:vAlign w:val="center"/>
          </w:tcPr>
          <w:p w:rsidR="00D90BA9" w:rsidRPr="00D90BA9" w:rsidRDefault="00D90BA9" w:rsidP="00D90BA9">
            <w:pPr>
              <w:spacing w:before="60" w:after="60" w:line="240" w:lineRule="auto"/>
              <w:jc w:val="center"/>
              <w:rPr>
                <w:sz w:val="20"/>
                <w:szCs w:val="20"/>
              </w:rPr>
            </w:pPr>
            <w:r w:rsidRPr="00D90BA9">
              <w:rPr>
                <w:sz w:val="20"/>
                <w:szCs w:val="20"/>
              </w:rPr>
              <w:t>410</w:t>
            </w:r>
          </w:p>
        </w:tc>
      </w:tr>
      <w:tr w:rsidR="00922FC5" w:rsidRPr="00D90BA9" w:rsidTr="00CF12B8">
        <w:trPr>
          <w:trHeight w:val="300"/>
          <w:jc w:val="center"/>
        </w:trPr>
        <w:tc>
          <w:tcPr>
            <w:tcW w:w="1584" w:type="pct"/>
            <w:tcBorders>
              <w:bottom w:val="double" w:sz="6" w:space="0" w:color="auto"/>
            </w:tcBorders>
            <w:shd w:val="clear" w:color="auto" w:fill="auto"/>
            <w:noWrap/>
            <w:vAlign w:val="center"/>
            <w:hideMark/>
          </w:tcPr>
          <w:p w:rsidR="00922FC5" w:rsidRPr="00D90BA9" w:rsidRDefault="00922FC5" w:rsidP="00D90BA9">
            <w:pPr>
              <w:pStyle w:val="Bezodstpw"/>
              <w:spacing w:before="60" w:after="60"/>
              <w:jc w:val="center"/>
              <w:rPr>
                <w:rFonts w:cs="Arial"/>
                <w:sz w:val="20"/>
                <w:szCs w:val="20"/>
                <w:lang w:eastAsia="pl-PL"/>
              </w:rPr>
            </w:pPr>
            <w:r w:rsidRPr="00D90BA9">
              <w:rPr>
                <w:rFonts w:cs="Arial"/>
                <w:sz w:val="20"/>
                <w:szCs w:val="20"/>
                <w:lang w:eastAsia="pl-PL"/>
              </w:rPr>
              <w:t>Gimnazjum</w:t>
            </w:r>
          </w:p>
        </w:tc>
        <w:tc>
          <w:tcPr>
            <w:tcW w:w="943" w:type="pct"/>
            <w:vMerge/>
            <w:tcBorders>
              <w:bottom w:val="double" w:sz="6" w:space="0" w:color="auto"/>
            </w:tcBorders>
            <w:vAlign w:val="center"/>
            <w:hideMark/>
          </w:tcPr>
          <w:p w:rsidR="00922FC5" w:rsidRPr="00D90BA9" w:rsidRDefault="00922FC5" w:rsidP="00D90BA9">
            <w:pPr>
              <w:pStyle w:val="Bezodstpw"/>
              <w:spacing w:before="60" w:after="60"/>
              <w:jc w:val="center"/>
              <w:rPr>
                <w:rFonts w:cs="Arial"/>
                <w:sz w:val="20"/>
                <w:szCs w:val="20"/>
                <w:lang w:eastAsia="pl-PL"/>
              </w:rPr>
            </w:pPr>
          </w:p>
        </w:tc>
        <w:tc>
          <w:tcPr>
            <w:tcW w:w="496" w:type="pct"/>
            <w:tcBorders>
              <w:bottom w:val="double" w:sz="6" w:space="0" w:color="auto"/>
            </w:tcBorders>
            <w:shd w:val="clear" w:color="auto" w:fill="auto"/>
            <w:noWrap/>
            <w:vAlign w:val="center"/>
          </w:tcPr>
          <w:p w:rsidR="00922FC5" w:rsidRPr="00D90BA9" w:rsidRDefault="00922FC5" w:rsidP="00D90BA9">
            <w:pPr>
              <w:spacing w:before="60" w:after="60" w:line="240" w:lineRule="auto"/>
              <w:jc w:val="center"/>
              <w:rPr>
                <w:sz w:val="20"/>
                <w:szCs w:val="20"/>
              </w:rPr>
            </w:pPr>
            <w:r w:rsidRPr="00D90BA9">
              <w:rPr>
                <w:sz w:val="20"/>
                <w:szCs w:val="20"/>
              </w:rPr>
              <w:t>219</w:t>
            </w:r>
          </w:p>
        </w:tc>
        <w:tc>
          <w:tcPr>
            <w:tcW w:w="495" w:type="pct"/>
            <w:tcBorders>
              <w:bottom w:val="double" w:sz="6" w:space="0" w:color="auto"/>
            </w:tcBorders>
            <w:shd w:val="clear" w:color="auto" w:fill="auto"/>
            <w:noWrap/>
            <w:vAlign w:val="center"/>
          </w:tcPr>
          <w:p w:rsidR="00922FC5" w:rsidRPr="00D90BA9" w:rsidRDefault="00922FC5" w:rsidP="00D90BA9">
            <w:pPr>
              <w:spacing w:before="60" w:after="60" w:line="240" w:lineRule="auto"/>
              <w:jc w:val="center"/>
              <w:rPr>
                <w:sz w:val="20"/>
                <w:szCs w:val="20"/>
              </w:rPr>
            </w:pPr>
            <w:r w:rsidRPr="00D90BA9">
              <w:rPr>
                <w:sz w:val="20"/>
                <w:szCs w:val="20"/>
              </w:rPr>
              <w:t>209</w:t>
            </w:r>
          </w:p>
        </w:tc>
        <w:tc>
          <w:tcPr>
            <w:tcW w:w="494" w:type="pct"/>
            <w:tcBorders>
              <w:bottom w:val="double" w:sz="6" w:space="0" w:color="auto"/>
            </w:tcBorders>
            <w:shd w:val="clear" w:color="auto" w:fill="auto"/>
            <w:noWrap/>
            <w:vAlign w:val="center"/>
          </w:tcPr>
          <w:p w:rsidR="00922FC5" w:rsidRPr="00D90BA9" w:rsidRDefault="00922FC5" w:rsidP="00D90BA9">
            <w:pPr>
              <w:spacing w:before="60" w:after="60" w:line="240" w:lineRule="auto"/>
              <w:jc w:val="center"/>
              <w:rPr>
                <w:sz w:val="20"/>
                <w:szCs w:val="20"/>
              </w:rPr>
            </w:pPr>
            <w:r w:rsidRPr="00D90BA9">
              <w:rPr>
                <w:sz w:val="20"/>
                <w:szCs w:val="20"/>
              </w:rPr>
              <w:t>132</w:t>
            </w:r>
          </w:p>
        </w:tc>
        <w:tc>
          <w:tcPr>
            <w:tcW w:w="494" w:type="pct"/>
            <w:tcBorders>
              <w:bottom w:val="double" w:sz="6" w:space="0" w:color="auto"/>
            </w:tcBorders>
            <w:vAlign w:val="center"/>
          </w:tcPr>
          <w:p w:rsidR="00922FC5" w:rsidRPr="00D90BA9" w:rsidRDefault="00922FC5" w:rsidP="00D90BA9">
            <w:pPr>
              <w:spacing w:before="60" w:after="60" w:line="240" w:lineRule="auto"/>
              <w:jc w:val="center"/>
              <w:rPr>
                <w:sz w:val="20"/>
                <w:szCs w:val="20"/>
              </w:rPr>
            </w:pPr>
            <w:r w:rsidRPr="00D90BA9">
              <w:rPr>
                <w:sz w:val="20"/>
                <w:szCs w:val="20"/>
              </w:rPr>
              <w:t>62</w:t>
            </w:r>
          </w:p>
        </w:tc>
        <w:tc>
          <w:tcPr>
            <w:tcW w:w="494" w:type="pct"/>
            <w:tcBorders>
              <w:bottom w:val="double" w:sz="6" w:space="0" w:color="auto"/>
            </w:tcBorders>
            <w:vAlign w:val="center"/>
          </w:tcPr>
          <w:p w:rsidR="00922FC5" w:rsidRPr="00D90BA9" w:rsidRDefault="00922FC5" w:rsidP="00D90BA9">
            <w:pPr>
              <w:spacing w:before="60" w:after="60" w:line="240" w:lineRule="auto"/>
              <w:jc w:val="center"/>
              <w:rPr>
                <w:sz w:val="20"/>
                <w:szCs w:val="20"/>
              </w:rPr>
            </w:pPr>
            <w:r w:rsidRPr="00D90BA9">
              <w:rPr>
                <w:sz w:val="20"/>
                <w:szCs w:val="20"/>
              </w:rPr>
              <w:t>-</w:t>
            </w:r>
            <w:r w:rsidRPr="00D90BA9">
              <w:rPr>
                <w:rStyle w:val="Odwoanieprzypisudolnego"/>
                <w:sz w:val="20"/>
                <w:szCs w:val="20"/>
              </w:rPr>
              <w:footnoteReference w:id="1"/>
            </w:r>
          </w:p>
        </w:tc>
      </w:tr>
    </w:tbl>
    <w:p w:rsidR="006404DE" w:rsidRPr="00C929BC" w:rsidRDefault="006404DE" w:rsidP="006404DE">
      <w:pPr>
        <w:spacing w:before="120" w:after="120" w:line="240" w:lineRule="auto"/>
        <w:jc w:val="right"/>
        <w:rPr>
          <w:sz w:val="18"/>
        </w:rPr>
      </w:pPr>
      <w:r w:rsidRPr="00C929BC">
        <w:rPr>
          <w:sz w:val="18"/>
        </w:rPr>
        <w:t>Źródło: Opracowanie własne na podstawie danych GUS</w:t>
      </w:r>
    </w:p>
    <w:p w:rsidR="000A632D" w:rsidRPr="006A072E" w:rsidRDefault="00441DBD" w:rsidP="00CD5D6D">
      <w:pPr>
        <w:spacing w:before="120" w:after="120" w:line="360" w:lineRule="auto"/>
        <w:jc w:val="both"/>
        <w:rPr>
          <w:rFonts w:cs="Arial"/>
        </w:rPr>
      </w:pPr>
      <w:r w:rsidRPr="006A072E">
        <w:rPr>
          <w:rFonts w:cs="Arial"/>
        </w:rPr>
        <w:t>Należy zaznaczyć, że powyższe zjawiska, tj. wzrost liczby uczniów szkół podstawowych oraz gwałtowny spadek liczby gimnazjalistów mają miejsce ze względu na uchwalenie ustawy dotyczącej wstrzymania procesu rek</w:t>
      </w:r>
      <w:r w:rsidR="00952CC1" w:rsidRPr="006A072E">
        <w:rPr>
          <w:rFonts w:cs="Arial"/>
        </w:rPr>
        <w:t>rutacji do gimnazjów. Zgodnie z</w:t>
      </w:r>
      <w:r w:rsidR="00B44B53" w:rsidRPr="006A072E">
        <w:rPr>
          <w:rFonts w:cs="Arial"/>
        </w:rPr>
        <w:t xml:space="preserve"> U</w:t>
      </w:r>
      <w:r w:rsidRPr="006A072E">
        <w:rPr>
          <w:rFonts w:cs="Arial"/>
        </w:rPr>
        <w:t>stawą z dnia 14</w:t>
      </w:r>
      <w:r w:rsidR="00FE1584" w:rsidRPr="006A072E">
        <w:rPr>
          <w:rFonts w:cs="Arial"/>
        </w:rPr>
        <w:t> </w:t>
      </w:r>
      <w:r w:rsidRPr="006A072E">
        <w:rPr>
          <w:rFonts w:cs="Arial"/>
        </w:rPr>
        <w:t>grudnia 2016 r. Prawo oświatowe (Dz</w:t>
      </w:r>
      <w:r w:rsidR="00B44B53" w:rsidRPr="006A072E">
        <w:rPr>
          <w:rFonts w:cs="Arial"/>
        </w:rPr>
        <w:t>.</w:t>
      </w:r>
      <w:r w:rsidRPr="006A072E">
        <w:rPr>
          <w:rFonts w:cs="Arial"/>
        </w:rPr>
        <w:t xml:space="preserve">U. </w:t>
      </w:r>
      <w:proofErr w:type="gramStart"/>
      <w:r w:rsidR="00B44B53" w:rsidRPr="006A072E">
        <w:rPr>
          <w:rFonts w:cs="Arial"/>
        </w:rPr>
        <w:t>z</w:t>
      </w:r>
      <w:proofErr w:type="gramEnd"/>
      <w:r w:rsidR="00B44B53" w:rsidRPr="006A072E">
        <w:rPr>
          <w:rFonts w:cs="Arial"/>
        </w:rPr>
        <w:t xml:space="preserve"> </w:t>
      </w:r>
      <w:r w:rsidRPr="006A072E">
        <w:rPr>
          <w:rFonts w:cs="Arial"/>
        </w:rPr>
        <w:t>20</w:t>
      </w:r>
      <w:r w:rsidR="00121CC0" w:rsidRPr="006A072E">
        <w:rPr>
          <w:rFonts w:cs="Arial"/>
        </w:rPr>
        <w:t>20</w:t>
      </w:r>
      <w:r w:rsidRPr="006A072E">
        <w:rPr>
          <w:rFonts w:cs="Arial"/>
        </w:rPr>
        <w:t xml:space="preserve"> </w:t>
      </w:r>
      <w:r w:rsidR="00B44B53" w:rsidRPr="006A072E">
        <w:rPr>
          <w:rFonts w:cs="Arial"/>
        </w:rPr>
        <w:t xml:space="preserve">r., </w:t>
      </w:r>
      <w:r w:rsidRPr="006A072E">
        <w:rPr>
          <w:rFonts w:cs="Arial"/>
        </w:rPr>
        <w:t xml:space="preserve">poz. </w:t>
      </w:r>
      <w:r w:rsidR="00121CC0" w:rsidRPr="006A072E">
        <w:rPr>
          <w:rFonts w:cs="Arial"/>
        </w:rPr>
        <w:t>910</w:t>
      </w:r>
      <w:r w:rsidR="00814F97" w:rsidRPr="006A072E">
        <w:rPr>
          <w:rFonts w:cs="Arial"/>
        </w:rPr>
        <w:t xml:space="preserve"> z późn. </w:t>
      </w:r>
      <w:proofErr w:type="gramStart"/>
      <w:r w:rsidR="00814F97" w:rsidRPr="006A072E">
        <w:rPr>
          <w:rFonts w:cs="Arial"/>
        </w:rPr>
        <w:t>zm</w:t>
      </w:r>
      <w:proofErr w:type="gramEnd"/>
      <w:r w:rsidR="00814F97" w:rsidRPr="006A072E">
        <w:rPr>
          <w:rFonts w:cs="Arial"/>
        </w:rPr>
        <w:t>.</w:t>
      </w:r>
      <w:r w:rsidRPr="006A072E">
        <w:rPr>
          <w:rFonts w:cs="Arial"/>
        </w:rPr>
        <w:t>) proces rekrutacji do gimnazjów został wstrzymany. Od 1 września 2017 r. rozpoczęło się „wygaszanie” szkół gimnazjalnych. W roku szkolnym 2017/2018 uczniowie, z rocznika 2016/2017, którzy ukończyli VI klasę szkoły podstawowej trafili do klasy VII.</w:t>
      </w:r>
      <w:r w:rsidR="00D742EF" w:rsidRPr="006A072E">
        <w:rPr>
          <w:rFonts w:cs="Arial"/>
        </w:rPr>
        <w:t xml:space="preserve"> Ostatni rocznik objęty nauką w</w:t>
      </w:r>
      <w:r w:rsidR="00656BBA" w:rsidRPr="006A072E">
        <w:rPr>
          <w:rFonts w:cs="Arial"/>
        </w:rPr>
        <w:t> </w:t>
      </w:r>
      <w:r w:rsidRPr="006A072E">
        <w:rPr>
          <w:rFonts w:cs="Arial"/>
        </w:rPr>
        <w:t xml:space="preserve">gimnazjach zakończył edukację gimnazjalną </w:t>
      </w:r>
      <w:r w:rsidR="00952CC1" w:rsidRPr="006A072E">
        <w:rPr>
          <w:rFonts w:cs="Arial"/>
        </w:rPr>
        <w:t>w roku szkolnym 2018/2019, w</w:t>
      </w:r>
      <w:r w:rsidR="00121CC0" w:rsidRPr="006A072E">
        <w:rPr>
          <w:rFonts w:cs="Arial"/>
        </w:rPr>
        <w:t xml:space="preserve"> </w:t>
      </w:r>
      <w:proofErr w:type="gramStart"/>
      <w:r w:rsidR="00D742EF" w:rsidRPr="006A072E">
        <w:rPr>
          <w:rFonts w:cs="Arial"/>
        </w:rPr>
        <w:t>związku z</w:t>
      </w:r>
      <w:r w:rsidR="00422FCA" w:rsidRPr="006A072E">
        <w:rPr>
          <w:rFonts w:cs="Arial"/>
        </w:rPr>
        <w:t> </w:t>
      </w:r>
      <w:r w:rsidRPr="006A072E">
        <w:rPr>
          <w:rFonts w:cs="Arial"/>
        </w:rPr>
        <w:t>czym</w:t>
      </w:r>
      <w:proofErr w:type="gramEnd"/>
      <w:r w:rsidRPr="006A072E">
        <w:rPr>
          <w:rFonts w:cs="Arial"/>
        </w:rPr>
        <w:t xml:space="preserve"> 1 września 2019 roku gimnazja zostały zlikwidowane.</w:t>
      </w:r>
    </w:p>
    <w:p w:rsidR="00441DBD" w:rsidRPr="006A072E" w:rsidRDefault="00441DBD" w:rsidP="00F0088A">
      <w:pPr>
        <w:spacing w:before="120" w:after="120" w:line="360" w:lineRule="auto"/>
        <w:jc w:val="both"/>
        <w:rPr>
          <w:rFonts w:eastAsia="Times New Roman" w:cs="Arial"/>
          <w:lang w:eastAsia="pl-PL"/>
        </w:rPr>
      </w:pPr>
      <w:r w:rsidRPr="006A072E">
        <w:rPr>
          <w:rFonts w:eastAsia="Times New Roman" w:cs="Arial"/>
          <w:lang w:eastAsia="pl-PL"/>
        </w:rPr>
        <w:t xml:space="preserve">Stosunek osób uczących się </w:t>
      </w:r>
      <w:r w:rsidR="00E81E17" w:rsidRPr="006A072E">
        <w:rPr>
          <w:rFonts w:eastAsia="Times New Roman" w:cs="Arial"/>
          <w:lang w:eastAsia="pl-PL"/>
        </w:rPr>
        <w:t xml:space="preserve">w szkołach podstawowych i gimnazjalnych </w:t>
      </w:r>
      <w:r w:rsidRPr="006A072E">
        <w:rPr>
          <w:rFonts w:eastAsia="Times New Roman" w:cs="Arial"/>
          <w:lang w:eastAsia="pl-PL"/>
        </w:rPr>
        <w:t>do całej populacji osób będących w wieku przypisanym danemu poziomowi kształcenia</w:t>
      </w:r>
      <w:r w:rsidR="00814F97" w:rsidRPr="006A072E">
        <w:rPr>
          <w:rFonts w:eastAsia="Times New Roman" w:cs="Arial"/>
          <w:lang w:eastAsia="pl-PL"/>
        </w:rPr>
        <w:t xml:space="preserve"> (</w:t>
      </w:r>
      <w:r w:rsidR="0084755B" w:rsidRPr="006A072E">
        <w:rPr>
          <w:rFonts w:eastAsia="Times New Roman" w:cs="Arial"/>
          <w:lang w:eastAsia="pl-PL"/>
        </w:rPr>
        <w:t>wskaźnik skolaryzacji</w:t>
      </w:r>
      <w:r w:rsidR="00814F97" w:rsidRPr="006A072E">
        <w:rPr>
          <w:rFonts w:eastAsia="Times New Roman" w:cs="Arial"/>
          <w:lang w:eastAsia="pl-PL"/>
        </w:rPr>
        <w:t>)</w:t>
      </w:r>
      <w:r w:rsidRPr="006A072E">
        <w:rPr>
          <w:rFonts w:eastAsia="Times New Roman" w:cs="Arial"/>
          <w:lang w:eastAsia="pl-PL"/>
        </w:rPr>
        <w:t xml:space="preserve"> w</w:t>
      </w:r>
      <w:r w:rsidR="00814F97" w:rsidRPr="006A072E">
        <w:rPr>
          <w:rFonts w:eastAsia="Times New Roman" w:cs="Arial"/>
          <w:lang w:eastAsia="pl-PL"/>
        </w:rPr>
        <w:t> </w:t>
      </w:r>
      <w:r w:rsidRPr="006A072E">
        <w:rPr>
          <w:rFonts w:eastAsia="Times New Roman" w:cs="Arial"/>
          <w:lang w:eastAsia="pl-PL"/>
        </w:rPr>
        <w:t>okresie 20</w:t>
      </w:r>
      <w:r w:rsidR="00CC721B" w:rsidRPr="006A072E">
        <w:rPr>
          <w:rFonts w:eastAsia="Times New Roman" w:cs="Arial"/>
          <w:lang w:eastAsia="pl-PL"/>
        </w:rPr>
        <w:t>1</w:t>
      </w:r>
      <w:r w:rsidR="00CD5D6D" w:rsidRPr="006A072E">
        <w:rPr>
          <w:rFonts w:eastAsia="Times New Roman" w:cs="Arial"/>
          <w:lang w:eastAsia="pl-PL"/>
        </w:rPr>
        <w:t>5</w:t>
      </w:r>
      <w:r w:rsidR="00D742EF" w:rsidRPr="006A072E">
        <w:rPr>
          <w:rFonts w:eastAsia="Times New Roman" w:cs="Arial"/>
          <w:lang w:eastAsia="pl-PL"/>
        </w:rPr>
        <w:t>-</w:t>
      </w:r>
      <w:r w:rsidRPr="006A072E">
        <w:rPr>
          <w:rFonts w:eastAsia="Times New Roman" w:cs="Arial"/>
          <w:lang w:eastAsia="pl-PL"/>
        </w:rPr>
        <w:t>201</w:t>
      </w:r>
      <w:r w:rsidR="00400F03" w:rsidRPr="006A072E">
        <w:rPr>
          <w:rFonts w:eastAsia="Times New Roman" w:cs="Arial"/>
          <w:lang w:eastAsia="pl-PL"/>
        </w:rPr>
        <w:t>9</w:t>
      </w:r>
      <w:r w:rsidRPr="006A072E">
        <w:rPr>
          <w:rFonts w:eastAsia="Times New Roman" w:cs="Arial"/>
          <w:lang w:eastAsia="pl-PL"/>
        </w:rPr>
        <w:t xml:space="preserve"> przedstawia poniższa tabela.</w:t>
      </w:r>
    </w:p>
    <w:p w:rsidR="00441DBD" w:rsidRPr="006A072E" w:rsidRDefault="00441DBD" w:rsidP="00DD1505">
      <w:pPr>
        <w:pStyle w:val="Legenda"/>
        <w:spacing w:before="240" w:after="120"/>
        <w:jc w:val="center"/>
        <w:rPr>
          <w:color w:val="auto"/>
          <w:sz w:val="20"/>
        </w:rPr>
      </w:pPr>
      <w:bookmarkStart w:id="66" w:name="_Toc66975082"/>
      <w:r w:rsidRPr="006A072E">
        <w:rPr>
          <w:color w:val="auto"/>
          <w:sz w:val="20"/>
        </w:rPr>
        <w:t xml:space="preserve">Tabela </w:t>
      </w:r>
      <w:r w:rsidR="00EB2CAA" w:rsidRPr="006A072E">
        <w:rPr>
          <w:color w:val="auto"/>
          <w:sz w:val="20"/>
        </w:rPr>
        <w:fldChar w:fldCharType="begin"/>
      </w:r>
      <w:r w:rsidR="008D7522" w:rsidRPr="006A072E">
        <w:rPr>
          <w:color w:val="auto"/>
          <w:sz w:val="20"/>
        </w:rPr>
        <w:instrText xml:space="preserve"> SEQ Tabela \* ARABIC </w:instrText>
      </w:r>
      <w:r w:rsidR="00EB2CAA" w:rsidRPr="006A072E">
        <w:rPr>
          <w:color w:val="auto"/>
          <w:sz w:val="20"/>
        </w:rPr>
        <w:fldChar w:fldCharType="separate"/>
      </w:r>
      <w:r w:rsidR="00E52731">
        <w:rPr>
          <w:noProof/>
          <w:color w:val="auto"/>
          <w:sz w:val="20"/>
        </w:rPr>
        <w:t>11</w:t>
      </w:r>
      <w:r w:rsidR="00EB2CAA" w:rsidRPr="006A072E">
        <w:rPr>
          <w:color w:val="auto"/>
          <w:sz w:val="20"/>
        </w:rPr>
        <w:fldChar w:fldCharType="end"/>
      </w:r>
      <w:r w:rsidRPr="006A072E">
        <w:rPr>
          <w:color w:val="auto"/>
          <w:sz w:val="20"/>
        </w:rPr>
        <w:t>. Współczynnik skolaryzacji brutto dla szkolnictwa podstawowego i gimnazjalnego na terenie</w:t>
      </w:r>
      <w:r w:rsidR="006A072E" w:rsidRPr="006A072E">
        <w:rPr>
          <w:color w:val="auto"/>
          <w:sz w:val="20"/>
        </w:rPr>
        <w:t xml:space="preserve"> miasta i</w:t>
      </w:r>
      <w:r w:rsidRPr="006A072E">
        <w:rPr>
          <w:color w:val="auto"/>
          <w:sz w:val="20"/>
        </w:rPr>
        <w:t xml:space="preserve"> </w:t>
      </w:r>
      <w:r w:rsidR="001C3A19" w:rsidRPr="006A072E">
        <w:rPr>
          <w:color w:val="auto"/>
          <w:sz w:val="20"/>
        </w:rPr>
        <w:t>g</w:t>
      </w:r>
      <w:r w:rsidRPr="006A072E">
        <w:rPr>
          <w:color w:val="auto"/>
          <w:sz w:val="20"/>
        </w:rPr>
        <w:t xml:space="preserve">miny </w:t>
      </w:r>
      <w:r w:rsidR="006A072E" w:rsidRPr="006A072E">
        <w:rPr>
          <w:color w:val="auto"/>
          <w:sz w:val="20"/>
        </w:rPr>
        <w:t>Radzyń Chełmiński</w:t>
      </w:r>
      <w:r w:rsidR="00400F03" w:rsidRPr="006A072E">
        <w:rPr>
          <w:color w:val="auto"/>
          <w:sz w:val="20"/>
        </w:rPr>
        <w:t xml:space="preserve"> </w:t>
      </w:r>
      <w:r w:rsidR="00E81E17" w:rsidRPr="006A072E">
        <w:rPr>
          <w:color w:val="auto"/>
          <w:sz w:val="20"/>
        </w:rPr>
        <w:t>w latach 2015-201</w:t>
      </w:r>
      <w:r w:rsidR="00400F03" w:rsidRPr="006A072E">
        <w:rPr>
          <w:color w:val="auto"/>
          <w:sz w:val="20"/>
        </w:rPr>
        <w:t>9</w:t>
      </w:r>
      <w:bookmarkEnd w:id="66"/>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2402"/>
        <w:gridCol w:w="1573"/>
        <w:gridCol w:w="1048"/>
        <w:gridCol w:w="1048"/>
        <w:gridCol w:w="1048"/>
        <w:gridCol w:w="1048"/>
        <w:gridCol w:w="1043"/>
      </w:tblGrid>
      <w:tr w:rsidR="00400F03" w:rsidRPr="006A072E" w:rsidTr="006404DE">
        <w:trPr>
          <w:trHeight w:val="288"/>
          <w:jc w:val="center"/>
        </w:trPr>
        <w:tc>
          <w:tcPr>
            <w:tcW w:w="1304" w:type="pct"/>
            <w:shd w:val="clear" w:color="auto" w:fill="BFBFBF" w:themeFill="background1" w:themeFillShade="BF"/>
            <w:noWrap/>
            <w:vAlign w:val="center"/>
            <w:hideMark/>
          </w:tcPr>
          <w:p w:rsidR="00400F03" w:rsidRPr="006A072E" w:rsidRDefault="00400F03" w:rsidP="00096079">
            <w:pPr>
              <w:pStyle w:val="Bezodstpw"/>
              <w:spacing w:before="60" w:after="60"/>
              <w:jc w:val="center"/>
              <w:rPr>
                <w:rFonts w:cs="Arial"/>
                <w:b/>
                <w:sz w:val="20"/>
                <w:szCs w:val="20"/>
                <w:lang w:eastAsia="pl-PL"/>
              </w:rPr>
            </w:pPr>
            <w:r w:rsidRPr="006A072E">
              <w:rPr>
                <w:rFonts w:cs="Arial"/>
                <w:b/>
                <w:sz w:val="20"/>
                <w:szCs w:val="20"/>
                <w:lang w:eastAsia="pl-PL"/>
              </w:rPr>
              <w:t>Wyszczególnienie</w:t>
            </w:r>
          </w:p>
        </w:tc>
        <w:tc>
          <w:tcPr>
            <w:tcW w:w="854" w:type="pct"/>
            <w:shd w:val="clear" w:color="auto" w:fill="BFBFBF" w:themeFill="background1" w:themeFillShade="BF"/>
            <w:noWrap/>
            <w:vAlign w:val="center"/>
            <w:hideMark/>
          </w:tcPr>
          <w:p w:rsidR="00400F03" w:rsidRPr="006A072E" w:rsidRDefault="00400F03" w:rsidP="00096079">
            <w:pPr>
              <w:pStyle w:val="Bezodstpw"/>
              <w:spacing w:before="60" w:after="60"/>
              <w:jc w:val="center"/>
              <w:rPr>
                <w:rFonts w:cs="Arial"/>
                <w:b/>
                <w:sz w:val="20"/>
                <w:szCs w:val="20"/>
                <w:lang w:eastAsia="pl-PL"/>
              </w:rPr>
            </w:pPr>
            <w:r w:rsidRPr="006A072E">
              <w:rPr>
                <w:rFonts w:cs="Arial"/>
                <w:b/>
                <w:sz w:val="20"/>
                <w:szCs w:val="20"/>
                <w:lang w:eastAsia="pl-PL"/>
              </w:rPr>
              <w:t>Jedn. Miary</w:t>
            </w:r>
          </w:p>
        </w:tc>
        <w:tc>
          <w:tcPr>
            <w:tcW w:w="569" w:type="pct"/>
            <w:shd w:val="clear" w:color="auto" w:fill="BFBFBF" w:themeFill="background1" w:themeFillShade="BF"/>
            <w:noWrap/>
            <w:vAlign w:val="center"/>
            <w:hideMark/>
          </w:tcPr>
          <w:p w:rsidR="00400F03" w:rsidRPr="006A072E" w:rsidRDefault="00400F03" w:rsidP="00096079">
            <w:pPr>
              <w:pStyle w:val="Bezodstpw"/>
              <w:spacing w:before="60" w:after="60"/>
              <w:jc w:val="center"/>
              <w:rPr>
                <w:rFonts w:cs="Arial"/>
                <w:b/>
                <w:sz w:val="20"/>
                <w:szCs w:val="20"/>
                <w:lang w:eastAsia="pl-PL"/>
              </w:rPr>
            </w:pPr>
            <w:r w:rsidRPr="006A072E">
              <w:rPr>
                <w:rFonts w:cs="Arial"/>
                <w:b/>
                <w:sz w:val="20"/>
                <w:szCs w:val="20"/>
                <w:lang w:eastAsia="pl-PL"/>
              </w:rPr>
              <w:t>2015</w:t>
            </w:r>
          </w:p>
        </w:tc>
        <w:tc>
          <w:tcPr>
            <w:tcW w:w="569" w:type="pct"/>
            <w:shd w:val="clear" w:color="auto" w:fill="BFBFBF" w:themeFill="background1" w:themeFillShade="BF"/>
            <w:noWrap/>
            <w:vAlign w:val="center"/>
            <w:hideMark/>
          </w:tcPr>
          <w:p w:rsidR="00400F03" w:rsidRPr="006A072E" w:rsidRDefault="00400F03" w:rsidP="00096079">
            <w:pPr>
              <w:pStyle w:val="Bezodstpw"/>
              <w:spacing w:before="60" w:after="60"/>
              <w:jc w:val="center"/>
              <w:rPr>
                <w:rFonts w:cs="Arial"/>
                <w:b/>
                <w:sz w:val="20"/>
                <w:szCs w:val="20"/>
                <w:lang w:eastAsia="pl-PL"/>
              </w:rPr>
            </w:pPr>
            <w:r w:rsidRPr="006A072E">
              <w:rPr>
                <w:rFonts w:cs="Arial"/>
                <w:b/>
                <w:sz w:val="20"/>
                <w:szCs w:val="20"/>
                <w:lang w:eastAsia="pl-PL"/>
              </w:rPr>
              <w:t>2016</w:t>
            </w:r>
          </w:p>
        </w:tc>
        <w:tc>
          <w:tcPr>
            <w:tcW w:w="569" w:type="pct"/>
            <w:shd w:val="clear" w:color="auto" w:fill="BFBFBF" w:themeFill="background1" w:themeFillShade="BF"/>
            <w:vAlign w:val="center"/>
          </w:tcPr>
          <w:p w:rsidR="00400F03" w:rsidRPr="006A072E" w:rsidRDefault="00400F03" w:rsidP="00096079">
            <w:pPr>
              <w:pStyle w:val="Bezodstpw"/>
              <w:spacing w:before="60" w:after="60"/>
              <w:jc w:val="center"/>
              <w:rPr>
                <w:rFonts w:cs="Arial"/>
                <w:b/>
                <w:sz w:val="20"/>
                <w:szCs w:val="20"/>
                <w:lang w:eastAsia="pl-PL"/>
              </w:rPr>
            </w:pPr>
            <w:r w:rsidRPr="006A072E">
              <w:rPr>
                <w:rFonts w:cs="Arial"/>
                <w:b/>
                <w:sz w:val="20"/>
                <w:szCs w:val="20"/>
                <w:lang w:eastAsia="pl-PL"/>
              </w:rPr>
              <w:t>2017</w:t>
            </w:r>
          </w:p>
        </w:tc>
        <w:tc>
          <w:tcPr>
            <w:tcW w:w="569" w:type="pct"/>
            <w:shd w:val="clear" w:color="auto" w:fill="BFBFBF" w:themeFill="background1" w:themeFillShade="BF"/>
            <w:vAlign w:val="center"/>
          </w:tcPr>
          <w:p w:rsidR="00400F03" w:rsidRPr="006A072E" w:rsidRDefault="00400F03" w:rsidP="00096079">
            <w:pPr>
              <w:pStyle w:val="Bezodstpw"/>
              <w:spacing w:before="60" w:after="60"/>
              <w:jc w:val="center"/>
              <w:rPr>
                <w:rFonts w:cs="Arial"/>
                <w:b/>
                <w:sz w:val="20"/>
                <w:szCs w:val="20"/>
                <w:lang w:eastAsia="pl-PL"/>
              </w:rPr>
            </w:pPr>
            <w:r w:rsidRPr="006A072E">
              <w:rPr>
                <w:rFonts w:cs="Arial"/>
                <w:b/>
                <w:sz w:val="20"/>
                <w:szCs w:val="20"/>
                <w:lang w:eastAsia="pl-PL"/>
              </w:rPr>
              <w:t>2018</w:t>
            </w:r>
          </w:p>
        </w:tc>
        <w:tc>
          <w:tcPr>
            <w:tcW w:w="566" w:type="pct"/>
            <w:shd w:val="clear" w:color="auto" w:fill="BFBFBF" w:themeFill="background1" w:themeFillShade="BF"/>
            <w:vAlign w:val="center"/>
          </w:tcPr>
          <w:p w:rsidR="00400F03" w:rsidRPr="006A072E" w:rsidRDefault="00400F03" w:rsidP="00096079">
            <w:pPr>
              <w:pStyle w:val="Bezodstpw"/>
              <w:spacing w:before="60" w:after="60"/>
              <w:jc w:val="center"/>
              <w:rPr>
                <w:rFonts w:cs="Arial"/>
                <w:b/>
                <w:sz w:val="20"/>
                <w:szCs w:val="20"/>
                <w:lang w:eastAsia="pl-PL"/>
              </w:rPr>
            </w:pPr>
            <w:r w:rsidRPr="006A072E">
              <w:rPr>
                <w:rFonts w:cs="Arial"/>
                <w:b/>
                <w:sz w:val="20"/>
                <w:szCs w:val="20"/>
                <w:lang w:eastAsia="pl-PL"/>
              </w:rPr>
              <w:t>2019</w:t>
            </w:r>
          </w:p>
        </w:tc>
      </w:tr>
      <w:tr w:rsidR="00096079" w:rsidRPr="006A072E" w:rsidTr="006404DE">
        <w:trPr>
          <w:trHeight w:val="324"/>
          <w:jc w:val="center"/>
        </w:trPr>
        <w:tc>
          <w:tcPr>
            <w:tcW w:w="1304" w:type="pct"/>
            <w:shd w:val="clear" w:color="FFFFFF" w:fill="FFFFFF"/>
            <w:vAlign w:val="center"/>
            <w:hideMark/>
          </w:tcPr>
          <w:p w:rsidR="00096079" w:rsidRPr="006A072E" w:rsidRDefault="00096079" w:rsidP="00096079">
            <w:pPr>
              <w:pStyle w:val="Bezodstpw"/>
              <w:spacing w:before="60" w:after="60"/>
              <w:jc w:val="center"/>
              <w:rPr>
                <w:rFonts w:cs="Arial"/>
                <w:sz w:val="20"/>
                <w:szCs w:val="20"/>
                <w:lang w:eastAsia="pl-PL"/>
              </w:rPr>
            </w:pPr>
            <w:r w:rsidRPr="006A072E">
              <w:rPr>
                <w:rFonts w:cs="Arial"/>
                <w:sz w:val="20"/>
                <w:szCs w:val="20"/>
                <w:lang w:eastAsia="pl-PL"/>
              </w:rPr>
              <w:t>Szkoły podstawowe</w:t>
            </w:r>
          </w:p>
        </w:tc>
        <w:tc>
          <w:tcPr>
            <w:tcW w:w="854" w:type="pct"/>
            <w:shd w:val="clear" w:color="FFFFFF" w:fill="FFFFFF"/>
            <w:vAlign w:val="center"/>
            <w:hideMark/>
          </w:tcPr>
          <w:p w:rsidR="00096079" w:rsidRPr="006A072E" w:rsidRDefault="00096079" w:rsidP="00096079">
            <w:pPr>
              <w:pStyle w:val="Bezodstpw"/>
              <w:spacing w:before="60" w:after="60"/>
              <w:jc w:val="center"/>
              <w:rPr>
                <w:rFonts w:cs="Arial"/>
                <w:sz w:val="20"/>
                <w:szCs w:val="20"/>
                <w:lang w:eastAsia="pl-PL"/>
              </w:rPr>
            </w:pPr>
            <w:r w:rsidRPr="006A072E">
              <w:rPr>
                <w:rFonts w:cs="Arial"/>
                <w:sz w:val="20"/>
                <w:szCs w:val="20"/>
                <w:lang w:eastAsia="pl-PL"/>
              </w:rPr>
              <w:t>%</w:t>
            </w:r>
          </w:p>
        </w:tc>
        <w:tc>
          <w:tcPr>
            <w:tcW w:w="569" w:type="pct"/>
            <w:shd w:val="clear" w:color="FFFFFF" w:fill="FFFFFF"/>
            <w:vAlign w:val="center"/>
          </w:tcPr>
          <w:p w:rsidR="00096079" w:rsidRPr="006A072E" w:rsidRDefault="00096079" w:rsidP="00096079">
            <w:pPr>
              <w:spacing w:before="60" w:after="60" w:line="240" w:lineRule="auto"/>
              <w:jc w:val="center"/>
              <w:rPr>
                <w:sz w:val="20"/>
                <w:szCs w:val="20"/>
              </w:rPr>
            </w:pPr>
            <w:r w:rsidRPr="006A072E">
              <w:rPr>
                <w:sz w:val="20"/>
                <w:szCs w:val="20"/>
              </w:rPr>
              <w:t>95,17</w:t>
            </w:r>
          </w:p>
        </w:tc>
        <w:tc>
          <w:tcPr>
            <w:tcW w:w="569" w:type="pct"/>
            <w:shd w:val="clear" w:color="FFFFFF" w:fill="FFFFFF"/>
            <w:vAlign w:val="center"/>
          </w:tcPr>
          <w:p w:rsidR="00096079" w:rsidRPr="006A072E" w:rsidRDefault="00096079" w:rsidP="00096079">
            <w:pPr>
              <w:spacing w:before="60" w:after="60" w:line="240" w:lineRule="auto"/>
              <w:jc w:val="center"/>
              <w:rPr>
                <w:sz w:val="20"/>
                <w:szCs w:val="20"/>
              </w:rPr>
            </w:pPr>
            <w:r w:rsidRPr="006A072E">
              <w:rPr>
                <w:sz w:val="20"/>
                <w:szCs w:val="20"/>
              </w:rPr>
              <w:t>111,54</w:t>
            </w:r>
          </w:p>
        </w:tc>
        <w:tc>
          <w:tcPr>
            <w:tcW w:w="569" w:type="pct"/>
            <w:shd w:val="clear" w:color="FFFFFF" w:fill="FFFFFF"/>
            <w:vAlign w:val="center"/>
          </w:tcPr>
          <w:p w:rsidR="00096079" w:rsidRPr="006A072E" w:rsidRDefault="00096079" w:rsidP="00096079">
            <w:pPr>
              <w:spacing w:before="60" w:after="60" w:line="240" w:lineRule="auto"/>
              <w:jc w:val="center"/>
              <w:rPr>
                <w:sz w:val="20"/>
                <w:szCs w:val="20"/>
              </w:rPr>
            </w:pPr>
            <w:r w:rsidRPr="006A072E">
              <w:rPr>
                <w:sz w:val="20"/>
                <w:szCs w:val="20"/>
              </w:rPr>
              <w:t>100,79</w:t>
            </w:r>
          </w:p>
        </w:tc>
        <w:tc>
          <w:tcPr>
            <w:tcW w:w="569" w:type="pct"/>
            <w:shd w:val="clear" w:color="FFFFFF" w:fill="FFFFFF"/>
            <w:vAlign w:val="center"/>
          </w:tcPr>
          <w:p w:rsidR="00096079" w:rsidRPr="006A072E" w:rsidRDefault="00096079" w:rsidP="00096079">
            <w:pPr>
              <w:spacing w:before="60" w:after="60" w:line="240" w:lineRule="auto"/>
              <w:jc w:val="center"/>
              <w:rPr>
                <w:sz w:val="20"/>
                <w:szCs w:val="20"/>
              </w:rPr>
            </w:pPr>
            <w:r w:rsidRPr="006A072E">
              <w:rPr>
                <w:sz w:val="20"/>
                <w:szCs w:val="20"/>
              </w:rPr>
              <w:t>99,07</w:t>
            </w:r>
          </w:p>
        </w:tc>
        <w:tc>
          <w:tcPr>
            <w:tcW w:w="566" w:type="pct"/>
            <w:shd w:val="clear" w:color="FFFFFF" w:fill="FFFFFF"/>
            <w:vAlign w:val="center"/>
          </w:tcPr>
          <w:p w:rsidR="00096079" w:rsidRPr="006A072E" w:rsidRDefault="00096079" w:rsidP="00096079">
            <w:pPr>
              <w:spacing w:before="60" w:after="60" w:line="240" w:lineRule="auto"/>
              <w:jc w:val="center"/>
              <w:rPr>
                <w:sz w:val="20"/>
                <w:szCs w:val="20"/>
              </w:rPr>
            </w:pPr>
            <w:r w:rsidRPr="006A072E">
              <w:rPr>
                <w:sz w:val="20"/>
                <w:szCs w:val="20"/>
              </w:rPr>
              <w:t>94,03</w:t>
            </w:r>
          </w:p>
        </w:tc>
      </w:tr>
      <w:tr w:rsidR="00096079" w:rsidRPr="006A072E" w:rsidTr="006404DE">
        <w:trPr>
          <w:trHeight w:val="70"/>
          <w:jc w:val="center"/>
        </w:trPr>
        <w:tc>
          <w:tcPr>
            <w:tcW w:w="1304" w:type="pct"/>
            <w:shd w:val="clear" w:color="FFFFFF" w:fill="FFFFFF"/>
            <w:vAlign w:val="center"/>
            <w:hideMark/>
          </w:tcPr>
          <w:p w:rsidR="00096079" w:rsidRPr="006A072E" w:rsidRDefault="00096079" w:rsidP="00096079">
            <w:pPr>
              <w:pStyle w:val="Bezodstpw"/>
              <w:spacing w:before="60" w:after="60"/>
              <w:jc w:val="center"/>
              <w:rPr>
                <w:rFonts w:cs="Arial"/>
                <w:sz w:val="20"/>
                <w:szCs w:val="20"/>
                <w:lang w:eastAsia="pl-PL"/>
              </w:rPr>
            </w:pPr>
            <w:r w:rsidRPr="006A072E">
              <w:rPr>
                <w:rFonts w:cs="Arial"/>
                <w:sz w:val="20"/>
                <w:szCs w:val="20"/>
                <w:lang w:eastAsia="pl-PL"/>
              </w:rPr>
              <w:t>Gimnazja</w:t>
            </w:r>
          </w:p>
        </w:tc>
        <w:tc>
          <w:tcPr>
            <w:tcW w:w="854" w:type="pct"/>
            <w:shd w:val="clear" w:color="FFFFFF" w:fill="FFFFFF"/>
            <w:vAlign w:val="center"/>
            <w:hideMark/>
          </w:tcPr>
          <w:p w:rsidR="00096079" w:rsidRPr="006A072E" w:rsidRDefault="00096079" w:rsidP="00096079">
            <w:pPr>
              <w:pStyle w:val="Bezodstpw"/>
              <w:spacing w:before="60" w:after="60"/>
              <w:jc w:val="center"/>
              <w:rPr>
                <w:rFonts w:cs="Arial"/>
                <w:sz w:val="20"/>
                <w:szCs w:val="20"/>
                <w:lang w:eastAsia="pl-PL"/>
              </w:rPr>
            </w:pPr>
            <w:r w:rsidRPr="006A072E">
              <w:rPr>
                <w:rFonts w:cs="Arial"/>
                <w:sz w:val="20"/>
                <w:szCs w:val="20"/>
                <w:lang w:eastAsia="pl-PL"/>
              </w:rPr>
              <w:t>%</w:t>
            </w:r>
          </w:p>
        </w:tc>
        <w:tc>
          <w:tcPr>
            <w:tcW w:w="569" w:type="pct"/>
            <w:shd w:val="clear" w:color="FFFFFF" w:fill="FFFFFF"/>
            <w:vAlign w:val="center"/>
          </w:tcPr>
          <w:p w:rsidR="00096079" w:rsidRPr="006A072E" w:rsidRDefault="00096079" w:rsidP="00096079">
            <w:pPr>
              <w:spacing w:before="60" w:after="60" w:line="240" w:lineRule="auto"/>
              <w:jc w:val="center"/>
              <w:rPr>
                <w:sz w:val="20"/>
                <w:szCs w:val="20"/>
              </w:rPr>
            </w:pPr>
            <w:r w:rsidRPr="006A072E">
              <w:rPr>
                <w:sz w:val="20"/>
                <w:szCs w:val="20"/>
              </w:rPr>
              <w:t>117,11</w:t>
            </w:r>
          </w:p>
        </w:tc>
        <w:tc>
          <w:tcPr>
            <w:tcW w:w="569" w:type="pct"/>
            <w:shd w:val="clear" w:color="FFFFFF" w:fill="FFFFFF"/>
            <w:vAlign w:val="center"/>
          </w:tcPr>
          <w:p w:rsidR="00096079" w:rsidRPr="006A072E" w:rsidRDefault="00096079" w:rsidP="00096079">
            <w:pPr>
              <w:spacing w:before="60" w:after="60" w:line="240" w:lineRule="auto"/>
              <w:jc w:val="center"/>
              <w:rPr>
                <w:sz w:val="20"/>
                <w:szCs w:val="20"/>
              </w:rPr>
            </w:pPr>
            <w:r w:rsidRPr="006A072E">
              <w:rPr>
                <w:sz w:val="20"/>
                <w:szCs w:val="20"/>
              </w:rPr>
              <w:t>119,43</w:t>
            </w:r>
          </w:p>
        </w:tc>
        <w:tc>
          <w:tcPr>
            <w:tcW w:w="569" w:type="pct"/>
            <w:shd w:val="clear" w:color="FFFFFF" w:fill="FFFFFF"/>
            <w:vAlign w:val="center"/>
          </w:tcPr>
          <w:p w:rsidR="00096079" w:rsidRPr="006A072E" w:rsidRDefault="00096079" w:rsidP="00096079">
            <w:pPr>
              <w:spacing w:before="60" w:after="60" w:line="240" w:lineRule="auto"/>
              <w:jc w:val="center"/>
              <w:rPr>
                <w:sz w:val="20"/>
                <w:szCs w:val="20"/>
              </w:rPr>
            </w:pPr>
            <w:r w:rsidRPr="006A072E">
              <w:rPr>
                <w:sz w:val="20"/>
                <w:szCs w:val="20"/>
              </w:rPr>
              <w:t>121,10</w:t>
            </w:r>
          </w:p>
        </w:tc>
        <w:tc>
          <w:tcPr>
            <w:tcW w:w="569" w:type="pct"/>
            <w:shd w:val="clear" w:color="FFFFFF" w:fill="FFFFFF"/>
            <w:vAlign w:val="center"/>
          </w:tcPr>
          <w:p w:rsidR="00096079" w:rsidRPr="006A072E" w:rsidRDefault="00096079" w:rsidP="00096079">
            <w:pPr>
              <w:spacing w:before="60" w:after="60" w:line="240" w:lineRule="auto"/>
              <w:jc w:val="center"/>
              <w:rPr>
                <w:sz w:val="20"/>
                <w:szCs w:val="20"/>
              </w:rPr>
            </w:pPr>
            <w:r w:rsidRPr="006A072E">
              <w:rPr>
                <w:sz w:val="20"/>
                <w:szCs w:val="20"/>
              </w:rPr>
              <w:t>112,73</w:t>
            </w:r>
          </w:p>
        </w:tc>
        <w:tc>
          <w:tcPr>
            <w:tcW w:w="566" w:type="pct"/>
            <w:shd w:val="clear" w:color="FFFFFF" w:fill="FFFFFF"/>
            <w:vAlign w:val="center"/>
          </w:tcPr>
          <w:p w:rsidR="00096079" w:rsidRPr="006A072E" w:rsidRDefault="00096079" w:rsidP="00096079">
            <w:pPr>
              <w:spacing w:before="60" w:after="60" w:line="240" w:lineRule="auto"/>
              <w:jc w:val="center"/>
              <w:rPr>
                <w:sz w:val="20"/>
                <w:szCs w:val="20"/>
              </w:rPr>
            </w:pPr>
            <w:r w:rsidRPr="006A072E">
              <w:rPr>
                <w:sz w:val="20"/>
                <w:szCs w:val="20"/>
              </w:rPr>
              <w:t>-</w:t>
            </w:r>
            <w:r w:rsidRPr="006A072E">
              <w:rPr>
                <w:rStyle w:val="Odwoanieprzypisudolnego"/>
                <w:sz w:val="20"/>
                <w:szCs w:val="20"/>
              </w:rPr>
              <w:footnoteReference w:id="2"/>
            </w:r>
          </w:p>
        </w:tc>
      </w:tr>
    </w:tbl>
    <w:p w:rsidR="006404DE" w:rsidRPr="006A072E" w:rsidRDefault="006404DE" w:rsidP="006404DE">
      <w:pPr>
        <w:spacing w:before="120" w:after="120" w:line="240" w:lineRule="auto"/>
        <w:jc w:val="right"/>
        <w:rPr>
          <w:sz w:val="18"/>
        </w:rPr>
      </w:pPr>
      <w:r w:rsidRPr="006A072E">
        <w:rPr>
          <w:sz w:val="18"/>
        </w:rPr>
        <w:t>Źródło: Opracowanie własne na podstawie danych GUS</w:t>
      </w:r>
    </w:p>
    <w:p w:rsidR="001B6E49" w:rsidRPr="006A072E" w:rsidRDefault="001B6E49" w:rsidP="00754470">
      <w:pPr>
        <w:spacing w:before="120" w:after="120" w:line="360" w:lineRule="auto"/>
        <w:jc w:val="both"/>
        <w:rPr>
          <w:rFonts w:eastAsia="Times New Roman" w:cs="Arial"/>
          <w:lang w:eastAsia="pl-PL"/>
        </w:rPr>
      </w:pPr>
      <w:r w:rsidRPr="006A072E">
        <w:rPr>
          <w:rFonts w:eastAsia="Times New Roman" w:cs="Arial"/>
          <w:lang w:eastAsia="pl-PL"/>
        </w:rPr>
        <w:t>Na przestrzeni lat 2015-201</w:t>
      </w:r>
      <w:r w:rsidR="00400F03" w:rsidRPr="006A072E">
        <w:rPr>
          <w:rFonts w:eastAsia="Times New Roman" w:cs="Arial"/>
          <w:lang w:eastAsia="pl-PL"/>
        </w:rPr>
        <w:t xml:space="preserve">9 dla szkół </w:t>
      </w:r>
      <w:r w:rsidRPr="006A072E">
        <w:rPr>
          <w:rFonts w:eastAsia="Times New Roman" w:cs="Arial"/>
          <w:lang w:eastAsia="pl-PL"/>
        </w:rPr>
        <w:t>współczynnik skolaryzacji b</w:t>
      </w:r>
      <w:r w:rsidR="00A175E2" w:rsidRPr="006A072E">
        <w:rPr>
          <w:rFonts w:eastAsia="Times New Roman" w:cs="Arial"/>
          <w:lang w:eastAsia="pl-PL"/>
        </w:rPr>
        <w:t>r</w:t>
      </w:r>
      <w:r w:rsidRPr="006A072E">
        <w:rPr>
          <w:rFonts w:eastAsia="Times New Roman" w:cs="Arial"/>
          <w:lang w:eastAsia="pl-PL"/>
        </w:rPr>
        <w:t xml:space="preserve">utto na terenie </w:t>
      </w:r>
      <w:r w:rsidR="006A072E">
        <w:rPr>
          <w:rFonts w:eastAsia="Times New Roman" w:cs="Arial"/>
          <w:lang w:eastAsia="pl-PL"/>
        </w:rPr>
        <w:t>miasta i </w:t>
      </w:r>
      <w:r w:rsidRPr="006A072E">
        <w:rPr>
          <w:rFonts w:eastAsia="Times New Roman" w:cs="Arial"/>
          <w:lang w:eastAsia="pl-PL"/>
        </w:rPr>
        <w:t xml:space="preserve">gminy </w:t>
      </w:r>
      <w:r w:rsidR="006A072E">
        <w:rPr>
          <w:rFonts w:eastAsia="Times New Roman" w:cs="Arial"/>
          <w:lang w:eastAsia="pl-PL"/>
        </w:rPr>
        <w:t xml:space="preserve">ulegał zmianom, a w 2019 roku </w:t>
      </w:r>
      <w:r w:rsidRPr="006A072E">
        <w:rPr>
          <w:rFonts w:eastAsia="Times New Roman" w:cs="Arial"/>
          <w:lang w:eastAsia="pl-PL"/>
        </w:rPr>
        <w:t xml:space="preserve">kształtował się na poziomie </w:t>
      </w:r>
      <w:r w:rsidR="00400F03" w:rsidRPr="006A072E">
        <w:rPr>
          <w:rFonts w:eastAsia="Times New Roman" w:cs="Arial"/>
          <w:lang w:eastAsia="pl-PL"/>
        </w:rPr>
        <w:t>poniżej 100%</w:t>
      </w:r>
      <w:r w:rsidR="00C1155B" w:rsidRPr="006A072E">
        <w:rPr>
          <w:rFonts w:eastAsia="Times New Roman" w:cs="Arial"/>
          <w:lang w:eastAsia="pl-PL"/>
        </w:rPr>
        <w:t xml:space="preserve">. </w:t>
      </w:r>
      <w:r w:rsidRPr="006A072E">
        <w:rPr>
          <w:rFonts w:eastAsia="Times New Roman" w:cs="Arial"/>
          <w:lang w:eastAsia="pl-PL"/>
        </w:rPr>
        <w:t xml:space="preserve">Skolaryzacja poniżej 100% spowodowana jest tym, że część uczniów uczy się w placówkach oświatowych poza terenem </w:t>
      </w:r>
      <w:r w:rsidR="006A072E">
        <w:rPr>
          <w:rFonts w:eastAsia="Times New Roman" w:cs="Arial"/>
          <w:lang w:eastAsia="pl-PL"/>
        </w:rPr>
        <w:t xml:space="preserve">miasta i </w:t>
      </w:r>
      <w:r w:rsidRPr="006A072E">
        <w:rPr>
          <w:rFonts w:eastAsia="Times New Roman" w:cs="Arial"/>
          <w:lang w:eastAsia="pl-PL"/>
        </w:rPr>
        <w:t>gminy.</w:t>
      </w:r>
    </w:p>
    <w:p w:rsidR="002A68E6" w:rsidRPr="00922FC5" w:rsidRDefault="00A31B96" w:rsidP="00754470">
      <w:pPr>
        <w:spacing w:before="120" w:after="120" w:line="360" w:lineRule="auto"/>
        <w:jc w:val="both"/>
        <w:rPr>
          <w:rFonts w:eastAsia="Times New Roman" w:cs="Arial"/>
          <w:lang w:eastAsia="pl-PL"/>
        </w:rPr>
      </w:pPr>
      <w:r w:rsidRPr="00922FC5">
        <w:rPr>
          <w:rFonts w:eastAsia="Times New Roman" w:cs="Arial"/>
          <w:lang w:eastAsia="pl-PL"/>
        </w:rPr>
        <w:t xml:space="preserve">W poniższej tabeli przedstawiono średnie wyniki </w:t>
      </w:r>
      <w:r w:rsidR="000B50F9" w:rsidRPr="00922FC5">
        <w:rPr>
          <w:rFonts w:eastAsia="Times New Roman" w:cs="Arial"/>
          <w:lang w:eastAsia="pl-PL"/>
        </w:rPr>
        <w:t xml:space="preserve">egzaminu gimnazjalnego </w:t>
      </w:r>
      <w:r w:rsidR="00922FC5" w:rsidRPr="00922FC5">
        <w:rPr>
          <w:rFonts w:eastAsia="Times New Roman" w:cs="Arial"/>
          <w:lang w:eastAsia="pl-PL"/>
        </w:rPr>
        <w:t xml:space="preserve">uzyskanego przez uczniów z </w:t>
      </w:r>
      <w:r w:rsidR="00463209" w:rsidRPr="00922FC5">
        <w:rPr>
          <w:rFonts w:eastAsia="Times New Roman" w:cs="Arial"/>
          <w:lang w:eastAsia="pl-PL"/>
        </w:rPr>
        <w:t>terenu</w:t>
      </w:r>
      <w:r w:rsidR="00922FC5">
        <w:rPr>
          <w:rFonts w:eastAsia="Times New Roman" w:cs="Arial"/>
          <w:lang w:eastAsia="pl-PL"/>
        </w:rPr>
        <w:t xml:space="preserve"> miasta i</w:t>
      </w:r>
      <w:r w:rsidR="00463209" w:rsidRPr="00922FC5">
        <w:rPr>
          <w:rFonts w:eastAsia="Times New Roman" w:cs="Arial"/>
          <w:lang w:eastAsia="pl-PL"/>
        </w:rPr>
        <w:t xml:space="preserve"> gminy oraz średnie </w:t>
      </w:r>
      <w:r w:rsidR="00922FC5" w:rsidRPr="00922FC5">
        <w:rPr>
          <w:rFonts w:eastAsia="Times New Roman" w:cs="Arial"/>
          <w:lang w:eastAsia="pl-PL"/>
        </w:rPr>
        <w:t>w</w:t>
      </w:r>
      <w:r w:rsidR="00463209" w:rsidRPr="00922FC5">
        <w:rPr>
          <w:rFonts w:eastAsia="Times New Roman" w:cs="Arial"/>
          <w:lang w:eastAsia="pl-PL"/>
        </w:rPr>
        <w:t xml:space="preserve">yniki dla powiatu </w:t>
      </w:r>
      <w:r w:rsidR="00922FC5" w:rsidRPr="00922FC5">
        <w:rPr>
          <w:rFonts w:eastAsia="Times New Roman" w:cs="Arial"/>
          <w:lang w:eastAsia="pl-PL"/>
        </w:rPr>
        <w:t>grudziądzkiego</w:t>
      </w:r>
      <w:r w:rsidR="00922FC5">
        <w:rPr>
          <w:rFonts w:eastAsia="Times New Roman" w:cs="Arial"/>
          <w:lang w:eastAsia="pl-PL"/>
        </w:rPr>
        <w:t xml:space="preserve"> i </w:t>
      </w:r>
      <w:r w:rsidR="00463209" w:rsidRPr="00922FC5">
        <w:rPr>
          <w:rFonts w:eastAsia="Times New Roman" w:cs="Arial"/>
          <w:lang w:eastAsia="pl-PL"/>
        </w:rPr>
        <w:t xml:space="preserve">województwa </w:t>
      </w:r>
      <w:r w:rsidR="00922FC5" w:rsidRPr="00922FC5">
        <w:rPr>
          <w:rFonts w:eastAsia="Times New Roman" w:cs="Arial"/>
          <w:lang w:eastAsia="pl-PL"/>
        </w:rPr>
        <w:t>kujawsko-pomorskiego</w:t>
      </w:r>
      <w:r w:rsidR="00463209" w:rsidRPr="00922FC5">
        <w:rPr>
          <w:rFonts w:eastAsia="Times New Roman" w:cs="Arial"/>
          <w:lang w:eastAsia="pl-PL"/>
        </w:rPr>
        <w:t>.</w:t>
      </w:r>
    </w:p>
    <w:p w:rsidR="00F0088A" w:rsidRPr="005A2A1F" w:rsidRDefault="00F0088A" w:rsidP="00A17F0B">
      <w:pPr>
        <w:pStyle w:val="Legenda"/>
        <w:keepNext/>
        <w:spacing w:before="240" w:after="120"/>
        <w:jc w:val="center"/>
        <w:rPr>
          <w:color w:val="auto"/>
          <w:sz w:val="20"/>
          <w:szCs w:val="20"/>
        </w:rPr>
      </w:pPr>
      <w:bookmarkStart w:id="67" w:name="_Toc66975083"/>
      <w:bookmarkStart w:id="68" w:name="_Toc403724941"/>
      <w:r w:rsidRPr="005A2A1F">
        <w:rPr>
          <w:color w:val="auto"/>
          <w:sz w:val="20"/>
          <w:szCs w:val="20"/>
        </w:rPr>
        <w:t xml:space="preserve">Tabela </w:t>
      </w:r>
      <w:r w:rsidR="00EB2CAA" w:rsidRPr="005A2A1F">
        <w:rPr>
          <w:color w:val="auto"/>
          <w:sz w:val="20"/>
          <w:szCs w:val="20"/>
        </w:rPr>
        <w:fldChar w:fldCharType="begin"/>
      </w:r>
      <w:r w:rsidRPr="005A2A1F">
        <w:rPr>
          <w:color w:val="auto"/>
          <w:sz w:val="20"/>
          <w:szCs w:val="20"/>
        </w:rPr>
        <w:instrText xml:space="preserve"> SEQ Tabela \* ARABIC </w:instrText>
      </w:r>
      <w:r w:rsidR="00EB2CAA" w:rsidRPr="005A2A1F">
        <w:rPr>
          <w:color w:val="auto"/>
          <w:sz w:val="20"/>
          <w:szCs w:val="20"/>
        </w:rPr>
        <w:fldChar w:fldCharType="separate"/>
      </w:r>
      <w:r w:rsidR="00E52731">
        <w:rPr>
          <w:noProof/>
          <w:color w:val="auto"/>
          <w:sz w:val="20"/>
          <w:szCs w:val="20"/>
        </w:rPr>
        <w:t>12</w:t>
      </w:r>
      <w:r w:rsidR="00EB2CAA" w:rsidRPr="005A2A1F">
        <w:rPr>
          <w:color w:val="auto"/>
          <w:sz w:val="20"/>
          <w:szCs w:val="20"/>
        </w:rPr>
        <w:fldChar w:fldCharType="end"/>
      </w:r>
      <w:r w:rsidR="008237C3" w:rsidRPr="005A2A1F">
        <w:rPr>
          <w:color w:val="auto"/>
          <w:sz w:val="20"/>
          <w:szCs w:val="20"/>
        </w:rPr>
        <w:t xml:space="preserve">. Średnie wyniki procentowe </w:t>
      </w:r>
      <w:r w:rsidR="000B50F9" w:rsidRPr="005A2A1F">
        <w:rPr>
          <w:color w:val="auto"/>
          <w:sz w:val="20"/>
          <w:szCs w:val="20"/>
        </w:rPr>
        <w:t xml:space="preserve">egzaminu gimnazjalnego [%] dla </w:t>
      </w:r>
      <w:r w:rsidR="005A2A1F" w:rsidRPr="005A2A1F">
        <w:rPr>
          <w:color w:val="auto"/>
          <w:sz w:val="20"/>
          <w:szCs w:val="20"/>
        </w:rPr>
        <w:t>miasta i gminy Radzyń Chełmiński, powiatu grudziądzkiego oraz województwa kujawsko – pomorskiego</w:t>
      </w:r>
      <w:bookmarkEnd w:id="67"/>
      <w:r w:rsidR="005A2A1F" w:rsidRPr="005A2A1F">
        <w:rPr>
          <w:color w:val="auto"/>
          <w:sz w:val="20"/>
          <w:szCs w:val="20"/>
        </w:rPr>
        <w:t xml:space="preserve"> </w:t>
      </w:r>
    </w:p>
    <w:tbl>
      <w:tblPr>
        <w:tblStyle w:val="Tabela-Siatka"/>
        <w:tblW w:w="5000" w:type="pct"/>
        <w:tblBorders>
          <w:top w:val="double" w:sz="6" w:space="0" w:color="auto"/>
          <w:left w:val="double" w:sz="6" w:space="0" w:color="auto"/>
          <w:bottom w:val="double" w:sz="6" w:space="0" w:color="auto"/>
          <w:right w:val="double" w:sz="6" w:space="0" w:color="auto"/>
        </w:tblBorders>
        <w:tblLook w:val="04A0"/>
      </w:tblPr>
      <w:tblGrid>
        <w:gridCol w:w="1862"/>
        <w:gridCol w:w="1457"/>
        <w:gridCol w:w="736"/>
        <w:gridCol w:w="720"/>
        <w:gridCol w:w="666"/>
        <w:gridCol w:w="617"/>
        <w:gridCol w:w="664"/>
        <w:gridCol w:w="665"/>
        <w:gridCol w:w="617"/>
        <w:gridCol w:w="665"/>
        <w:gridCol w:w="617"/>
      </w:tblGrid>
      <w:tr w:rsidR="008237C3" w:rsidRPr="00340402" w:rsidTr="00957B30">
        <w:trPr>
          <w:tblHeader/>
        </w:trPr>
        <w:tc>
          <w:tcPr>
            <w:tcW w:w="1787" w:type="pct"/>
            <w:gridSpan w:val="2"/>
            <w:vMerge w:val="restart"/>
            <w:shd w:val="clear" w:color="auto" w:fill="BFBFBF" w:themeFill="background1" w:themeFillShade="BF"/>
            <w:vAlign w:val="center"/>
          </w:tcPr>
          <w:p w:rsidR="008237C3" w:rsidRPr="00922FC5" w:rsidRDefault="008237C3" w:rsidP="00463209">
            <w:pPr>
              <w:spacing w:before="60" w:after="60"/>
              <w:jc w:val="center"/>
              <w:rPr>
                <w:rFonts w:eastAsia="Times New Roman" w:cs="Arial"/>
                <w:b/>
                <w:sz w:val="18"/>
                <w:szCs w:val="18"/>
                <w:lang w:eastAsia="pl-PL"/>
              </w:rPr>
            </w:pPr>
            <w:r w:rsidRPr="00922FC5">
              <w:rPr>
                <w:rFonts w:eastAsia="Times New Roman" w:cs="Arial"/>
                <w:b/>
                <w:sz w:val="18"/>
                <w:szCs w:val="18"/>
                <w:lang w:eastAsia="pl-PL"/>
              </w:rPr>
              <w:t>Wyszczególnienie</w:t>
            </w:r>
          </w:p>
        </w:tc>
        <w:tc>
          <w:tcPr>
            <w:tcW w:w="397" w:type="pct"/>
            <w:shd w:val="clear" w:color="auto" w:fill="BFBFBF" w:themeFill="background1" w:themeFillShade="BF"/>
            <w:vAlign w:val="center"/>
          </w:tcPr>
          <w:p w:rsidR="008237C3" w:rsidRPr="00922FC5" w:rsidRDefault="008237C3" w:rsidP="00463209">
            <w:pPr>
              <w:spacing w:before="60" w:after="60"/>
              <w:jc w:val="center"/>
              <w:rPr>
                <w:rFonts w:eastAsia="Times New Roman" w:cs="Arial"/>
                <w:b/>
                <w:sz w:val="18"/>
                <w:szCs w:val="18"/>
                <w:lang w:eastAsia="pl-PL"/>
              </w:rPr>
            </w:pPr>
            <w:r w:rsidRPr="00922FC5">
              <w:rPr>
                <w:rFonts w:eastAsia="Times New Roman" w:cs="Arial"/>
                <w:b/>
                <w:sz w:val="18"/>
                <w:szCs w:val="18"/>
                <w:lang w:eastAsia="pl-PL"/>
              </w:rPr>
              <w:t>2017</w:t>
            </w:r>
          </w:p>
        </w:tc>
        <w:tc>
          <w:tcPr>
            <w:tcW w:w="388" w:type="pct"/>
            <w:shd w:val="clear" w:color="auto" w:fill="BFBFBF" w:themeFill="background1" w:themeFillShade="BF"/>
            <w:vAlign w:val="center"/>
          </w:tcPr>
          <w:p w:rsidR="008237C3" w:rsidRPr="00922FC5" w:rsidRDefault="008237C3" w:rsidP="00463209">
            <w:pPr>
              <w:spacing w:before="60" w:after="60"/>
              <w:jc w:val="center"/>
              <w:rPr>
                <w:rFonts w:eastAsia="Times New Roman" w:cs="Arial"/>
                <w:b/>
                <w:sz w:val="18"/>
                <w:szCs w:val="18"/>
                <w:lang w:eastAsia="pl-PL"/>
              </w:rPr>
            </w:pPr>
            <w:r w:rsidRPr="00922FC5">
              <w:rPr>
                <w:rFonts w:eastAsia="Times New Roman" w:cs="Arial"/>
                <w:b/>
                <w:sz w:val="18"/>
                <w:szCs w:val="18"/>
                <w:lang w:eastAsia="pl-PL"/>
              </w:rPr>
              <w:t>2018</w:t>
            </w:r>
          </w:p>
        </w:tc>
        <w:tc>
          <w:tcPr>
            <w:tcW w:w="359" w:type="pct"/>
            <w:shd w:val="clear" w:color="auto" w:fill="BFBFBF" w:themeFill="background1" w:themeFillShade="BF"/>
            <w:vAlign w:val="center"/>
          </w:tcPr>
          <w:p w:rsidR="008237C3" w:rsidRPr="00922FC5" w:rsidRDefault="008237C3" w:rsidP="00463209">
            <w:pPr>
              <w:spacing w:before="60" w:after="60"/>
              <w:jc w:val="center"/>
              <w:rPr>
                <w:rFonts w:eastAsia="Times New Roman" w:cs="Arial"/>
                <w:b/>
                <w:sz w:val="18"/>
                <w:szCs w:val="18"/>
                <w:lang w:eastAsia="pl-PL"/>
              </w:rPr>
            </w:pPr>
            <w:r w:rsidRPr="00922FC5">
              <w:rPr>
                <w:rFonts w:eastAsia="Times New Roman" w:cs="Arial"/>
                <w:b/>
                <w:sz w:val="18"/>
                <w:szCs w:val="18"/>
                <w:lang w:eastAsia="pl-PL"/>
              </w:rPr>
              <w:t>2019</w:t>
            </w:r>
          </w:p>
        </w:tc>
        <w:tc>
          <w:tcPr>
            <w:tcW w:w="332" w:type="pct"/>
            <w:shd w:val="clear" w:color="auto" w:fill="BFBFBF" w:themeFill="background1" w:themeFillShade="BF"/>
            <w:vAlign w:val="center"/>
          </w:tcPr>
          <w:p w:rsidR="008237C3" w:rsidRPr="00922FC5" w:rsidRDefault="008237C3" w:rsidP="00463209">
            <w:pPr>
              <w:spacing w:before="60" w:after="60"/>
              <w:jc w:val="center"/>
              <w:rPr>
                <w:rFonts w:eastAsia="Times New Roman" w:cs="Arial"/>
                <w:b/>
                <w:sz w:val="18"/>
                <w:szCs w:val="18"/>
                <w:lang w:eastAsia="pl-PL"/>
              </w:rPr>
            </w:pPr>
            <w:r w:rsidRPr="00922FC5">
              <w:rPr>
                <w:rFonts w:eastAsia="Times New Roman" w:cs="Arial"/>
                <w:b/>
                <w:sz w:val="18"/>
                <w:szCs w:val="18"/>
                <w:lang w:eastAsia="pl-PL"/>
              </w:rPr>
              <w:t>2017</w:t>
            </w:r>
          </w:p>
        </w:tc>
        <w:tc>
          <w:tcPr>
            <w:tcW w:w="358" w:type="pct"/>
            <w:shd w:val="clear" w:color="auto" w:fill="BFBFBF" w:themeFill="background1" w:themeFillShade="BF"/>
            <w:vAlign w:val="center"/>
          </w:tcPr>
          <w:p w:rsidR="008237C3" w:rsidRPr="00922FC5" w:rsidRDefault="008237C3" w:rsidP="00463209">
            <w:pPr>
              <w:spacing w:before="60" w:after="60"/>
              <w:jc w:val="center"/>
              <w:rPr>
                <w:rFonts w:eastAsia="Times New Roman" w:cs="Arial"/>
                <w:b/>
                <w:sz w:val="18"/>
                <w:szCs w:val="18"/>
                <w:lang w:eastAsia="pl-PL"/>
              </w:rPr>
            </w:pPr>
            <w:r w:rsidRPr="00922FC5">
              <w:rPr>
                <w:rFonts w:eastAsia="Times New Roman" w:cs="Arial"/>
                <w:b/>
                <w:sz w:val="18"/>
                <w:szCs w:val="18"/>
                <w:lang w:eastAsia="pl-PL"/>
              </w:rPr>
              <w:t>2018</w:t>
            </w:r>
          </w:p>
        </w:tc>
        <w:tc>
          <w:tcPr>
            <w:tcW w:w="358" w:type="pct"/>
            <w:shd w:val="clear" w:color="auto" w:fill="BFBFBF" w:themeFill="background1" w:themeFillShade="BF"/>
            <w:vAlign w:val="center"/>
          </w:tcPr>
          <w:p w:rsidR="008237C3" w:rsidRPr="00922FC5" w:rsidRDefault="008237C3" w:rsidP="00463209">
            <w:pPr>
              <w:spacing w:before="60" w:after="60"/>
              <w:jc w:val="center"/>
              <w:rPr>
                <w:rFonts w:eastAsia="Times New Roman" w:cs="Arial"/>
                <w:b/>
                <w:sz w:val="18"/>
                <w:szCs w:val="18"/>
                <w:lang w:eastAsia="pl-PL"/>
              </w:rPr>
            </w:pPr>
            <w:r w:rsidRPr="00922FC5">
              <w:rPr>
                <w:rFonts w:eastAsia="Times New Roman" w:cs="Arial"/>
                <w:b/>
                <w:sz w:val="18"/>
                <w:szCs w:val="18"/>
                <w:lang w:eastAsia="pl-PL"/>
              </w:rPr>
              <w:t>2019</w:t>
            </w:r>
          </w:p>
        </w:tc>
        <w:tc>
          <w:tcPr>
            <w:tcW w:w="332" w:type="pct"/>
            <w:shd w:val="clear" w:color="auto" w:fill="BFBFBF" w:themeFill="background1" w:themeFillShade="BF"/>
            <w:vAlign w:val="center"/>
          </w:tcPr>
          <w:p w:rsidR="008237C3" w:rsidRPr="00922FC5" w:rsidRDefault="008237C3" w:rsidP="00463209">
            <w:pPr>
              <w:spacing w:before="60" w:after="60"/>
              <w:jc w:val="center"/>
              <w:rPr>
                <w:rFonts w:eastAsia="Times New Roman" w:cs="Arial"/>
                <w:b/>
                <w:sz w:val="18"/>
                <w:szCs w:val="18"/>
                <w:lang w:eastAsia="pl-PL"/>
              </w:rPr>
            </w:pPr>
            <w:r w:rsidRPr="00922FC5">
              <w:rPr>
                <w:rFonts w:eastAsia="Times New Roman" w:cs="Arial"/>
                <w:b/>
                <w:sz w:val="18"/>
                <w:szCs w:val="18"/>
                <w:lang w:eastAsia="pl-PL"/>
              </w:rPr>
              <w:t>2017</w:t>
            </w:r>
          </w:p>
        </w:tc>
        <w:tc>
          <w:tcPr>
            <w:tcW w:w="358" w:type="pct"/>
            <w:shd w:val="clear" w:color="auto" w:fill="BFBFBF" w:themeFill="background1" w:themeFillShade="BF"/>
            <w:vAlign w:val="center"/>
          </w:tcPr>
          <w:p w:rsidR="008237C3" w:rsidRPr="00922FC5" w:rsidRDefault="008237C3" w:rsidP="00463209">
            <w:pPr>
              <w:spacing w:before="60" w:after="60"/>
              <w:jc w:val="center"/>
              <w:rPr>
                <w:rFonts w:eastAsia="Times New Roman" w:cs="Arial"/>
                <w:b/>
                <w:sz w:val="18"/>
                <w:szCs w:val="18"/>
                <w:lang w:eastAsia="pl-PL"/>
              </w:rPr>
            </w:pPr>
            <w:r w:rsidRPr="00922FC5">
              <w:rPr>
                <w:rFonts w:eastAsia="Times New Roman" w:cs="Arial"/>
                <w:b/>
                <w:sz w:val="18"/>
                <w:szCs w:val="18"/>
                <w:lang w:eastAsia="pl-PL"/>
              </w:rPr>
              <w:t>2018</w:t>
            </w:r>
          </w:p>
        </w:tc>
        <w:tc>
          <w:tcPr>
            <w:tcW w:w="332" w:type="pct"/>
            <w:shd w:val="clear" w:color="auto" w:fill="BFBFBF" w:themeFill="background1" w:themeFillShade="BF"/>
            <w:vAlign w:val="center"/>
          </w:tcPr>
          <w:p w:rsidR="008237C3" w:rsidRPr="00922FC5" w:rsidRDefault="008237C3" w:rsidP="00463209">
            <w:pPr>
              <w:spacing w:before="60" w:after="60"/>
              <w:jc w:val="center"/>
              <w:rPr>
                <w:rFonts w:eastAsia="Times New Roman" w:cs="Arial"/>
                <w:b/>
                <w:sz w:val="18"/>
                <w:szCs w:val="18"/>
                <w:lang w:eastAsia="pl-PL"/>
              </w:rPr>
            </w:pPr>
            <w:r w:rsidRPr="00922FC5">
              <w:rPr>
                <w:rFonts w:eastAsia="Times New Roman" w:cs="Arial"/>
                <w:b/>
                <w:sz w:val="18"/>
                <w:szCs w:val="18"/>
                <w:lang w:eastAsia="pl-PL"/>
              </w:rPr>
              <w:t>2019</w:t>
            </w:r>
          </w:p>
        </w:tc>
      </w:tr>
      <w:tr w:rsidR="008237C3" w:rsidRPr="00340402" w:rsidTr="00957B30">
        <w:trPr>
          <w:tblHeader/>
        </w:trPr>
        <w:tc>
          <w:tcPr>
            <w:tcW w:w="1787" w:type="pct"/>
            <w:gridSpan w:val="2"/>
            <w:vMerge/>
            <w:shd w:val="clear" w:color="auto" w:fill="BFBFBF" w:themeFill="background1" w:themeFillShade="BF"/>
            <w:vAlign w:val="center"/>
          </w:tcPr>
          <w:p w:rsidR="008237C3" w:rsidRPr="00922FC5" w:rsidRDefault="008237C3" w:rsidP="00463209">
            <w:pPr>
              <w:spacing w:before="60" w:after="60"/>
              <w:jc w:val="center"/>
              <w:rPr>
                <w:rFonts w:eastAsia="Times New Roman" w:cs="Arial"/>
                <w:b/>
                <w:sz w:val="18"/>
                <w:szCs w:val="18"/>
                <w:lang w:eastAsia="pl-PL"/>
              </w:rPr>
            </w:pPr>
          </w:p>
        </w:tc>
        <w:tc>
          <w:tcPr>
            <w:tcW w:w="1144" w:type="pct"/>
            <w:gridSpan w:val="3"/>
            <w:shd w:val="clear" w:color="auto" w:fill="BFBFBF" w:themeFill="background1" w:themeFillShade="BF"/>
            <w:vAlign w:val="center"/>
          </w:tcPr>
          <w:p w:rsidR="008237C3" w:rsidRPr="00922FC5" w:rsidRDefault="00922FC5" w:rsidP="00922FC5">
            <w:pPr>
              <w:spacing w:before="60" w:after="60"/>
              <w:jc w:val="center"/>
              <w:rPr>
                <w:rFonts w:eastAsia="Times New Roman" w:cs="Arial"/>
                <w:b/>
                <w:sz w:val="18"/>
                <w:szCs w:val="18"/>
                <w:lang w:eastAsia="pl-PL"/>
              </w:rPr>
            </w:pPr>
            <w:r w:rsidRPr="00922FC5">
              <w:rPr>
                <w:rFonts w:eastAsia="Times New Roman" w:cs="Arial"/>
                <w:b/>
                <w:sz w:val="18"/>
                <w:szCs w:val="18"/>
                <w:lang w:eastAsia="pl-PL"/>
              </w:rPr>
              <w:t xml:space="preserve">Miasto i </w:t>
            </w:r>
            <w:r w:rsidR="008237C3" w:rsidRPr="00922FC5">
              <w:rPr>
                <w:rFonts w:eastAsia="Times New Roman" w:cs="Arial"/>
                <w:b/>
                <w:sz w:val="18"/>
                <w:szCs w:val="18"/>
                <w:lang w:eastAsia="pl-PL"/>
              </w:rPr>
              <w:t xml:space="preserve">Gmina </w:t>
            </w:r>
            <w:r w:rsidRPr="00922FC5">
              <w:rPr>
                <w:rFonts w:eastAsia="Times New Roman" w:cs="Arial"/>
                <w:b/>
                <w:sz w:val="18"/>
                <w:szCs w:val="18"/>
                <w:lang w:eastAsia="pl-PL"/>
              </w:rPr>
              <w:t>Radzyń Chełmiński</w:t>
            </w:r>
          </w:p>
        </w:tc>
        <w:tc>
          <w:tcPr>
            <w:tcW w:w="1047" w:type="pct"/>
            <w:gridSpan w:val="3"/>
            <w:shd w:val="clear" w:color="auto" w:fill="BFBFBF" w:themeFill="background1" w:themeFillShade="BF"/>
            <w:vAlign w:val="center"/>
          </w:tcPr>
          <w:p w:rsidR="008237C3" w:rsidRPr="00922FC5" w:rsidRDefault="008237C3" w:rsidP="00922FC5">
            <w:pPr>
              <w:spacing w:before="60" w:after="60"/>
              <w:jc w:val="center"/>
              <w:rPr>
                <w:rFonts w:eastAsia="Times New Roman" w:cs="Arial"/>
                <w:b/>
                <w:sz w:val="18"/>
                <w:szCs w:val="18"/>
                <w:lang w:eastAsia="pl-PL"/>
              </w:rPr>
            </w:pPr>
            <w:r w:rsidRPr="00922FC5">
              <w:rPr>
                <w:rFonts w:eastAsia="Times New Roman" w:cs="Arial"/>
                <w:b/>
                <w:sz w:val="18"/>
                <w:szCs w:val="18"/>
                <w:lang w:eastAsia="pl-PL"/>
              </w:rPr>
              <w:t xml:space="preserve">Powiat </w:t>
            </w:r>
            <w:r w:rsidR="00922FC5" w:rsidRPr="00922FC5">
              <w:rPr>
                <w:rFonts w:eastAsia="Times New Roman" w:cs="Arial"/>
                <w:b/>
                <w:sz w:val="18"/>
                <w:szCs w:val="18"/>
                <w:lang w:eastAsia="pl-PL"/>
              </w:rPr>
              <w:t>Grudziądzki</w:t>
            </w:r>
          </w:p>
        </w:tc>
        <w:tc>
          <w:tcPr>
            <w:tcW w:w="1022" w:type="pct"/>
            <w:gridSpan w:val="3"/>
            <w:shd w:val="clear" w:color="auto" w:fill="BFBFBF" w:themeFill="background1" w:themeFillShade="BF"/>
            <w:vAlign w:val="center"/>
          </w:tcPr>
          <w:p w:rsidR="008237C3" w:rsidRPr="00922FC5" w:rsidRDefault="008237C3" w:rsidP="00922FC5">
            <w:pPr>
              <w:spacing w:before="60" w:after="60"/>
              <w:jc w:val="center"/>
              <w:rPr>
                <w:rFonts w:eastAsia="Times New Roman" w:cs="Arial"/>
                <w:b/>
                <w:sz w:val="18"/>
                <w:szCs w:val="18"/>
                <w:lang w:eastAsia="pl-PL"/>
              </w:rPr>
            </w:pPr>
            <w:r w:rsidRPr="00922FC5">
              <w:rPr>
                <w:rFonts w:eastAsia="Times New Roman" w:cs="Arial"/>
                <w:b/>
                <w:sz w:val="18"/>
                <w:szCs w:val="18"/>
                <w:lang w:eastAsia="pl-PL"/>
              </w:rPr>
              <w:t xml:space="preserve">Województwo </w:t>
            </w:r>
            <w:r w:rsidR="00922FC5" w:rsidRPr="00922FC5">
              <w:rPr>
                <w:rFonts w:eastAsia="Times New Roman" w:cs="Arial"/>
                <w:b/>
                <w:sz w:val="18"/>
                <w:szCs w:val="18"/>
                <w:lang w:eastAsia="pl-PL"/>
              </w:rPr>
              <w:t>Kujawsko-Pomorskie</w:t>
            </w:r>
          </w:p>
        </w:tc>
      </w:tr>
      <w:tr w:rsidR="008237C3" w:rsidRPr="00340402" w:rsidTr="00957B30">
        <w:tc>
          <w:tcPr>
            <w:tcW w:w="1003" w:type="pct"/>
            <w:vMerge w:val="restart"/>
            <w:shd w:val="clear" w:color="auto" w:fill="BFBFBF" w:themeFill="background1" w:themeFillShade="BF"/>
            <w:vAlign w:val="center"/>
          </w:tcPr>
          <w:p w:rsidR="008237C3" w:rsidRPr="00922FC5" w:rsidRDefault="008237C3" w:rsidP="00463209">
            <w:pPr>
              <w:spacing w:before="60" w:after="60"/>
              <w:jc w:val="center"/>
              <w:rPr>
                <w:rFonts w:eastAsia="Times New Roman" w:cs="Arial"/>
                <w:sz w:val="18"/>
                <w:szCs w:val="18"/>
                <w:lang w:eastAsia="pl-PL"/>
              </w:rPr>
            </w:pPr>
            <w:r w:rsidRPr="00922FC5">
              <w:rPr>
                <w:rFonts w:cs="Arial"/>
                <w:b/>
                <w:sz w:val="18"/>
                <w:szCs w:val="18"/>
              </w:rPr>
              <w:t>Część Humanistyczna</w:t>
            </w:r>
          </w:p>
        </w:tc>
        <w:tc>
          <w:tcPr>
            <w:tcW w:w="785" w:type="pct"/>
            <w:shd w:val="clear" w:color="auto" w:fill="BFBFBF" w:themeFill="background1" w:themeFillShade="BF"/>
            <w:vAlign w:val="center"/>
          </w:tcPr>
          <w:p w:rsidR="008237C3" w:rsidRPr="00922FC5" w:rsidRDefault="00957B30" w:rsidP="00463209">
            <w:pPr>
              <w:spacing w:before="60" w:after="60"/>
              <w:jc w:val="center"/>
              <w:rPr>
                <w:rFonts w:eastAsia="Times New Roman" w:cs="Arial"/>
                <w:sz w:val="18"/>
                <w:szCs w:val="18"/>
                <w:lang w:eastAsia="pl-PL"/>
              </w:rPr>
            </w:pPr>
            <w:r w:rsidRPr="00922FC5">
              <w:rPr>
                <w:rFonts w:cs="Arial"/>
                <w:b/>
                <w:sz w:val="18"/>
                <w:szCs w:val="18"/>
              </w:rPr>
              <w:t>J. polski</w:t>
            </w:r>
          </w:p>
        </w:tc>
        <w:tc>
          <w:tcPr>
            <w:tcW w:w="397" w:type="pct"/>
            <w:vAlign w:val="center"/>
          </w:tcPr>
          <w:p w:rsidR="008237C3"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66</w:t>
            </w:r>
          </w:p>
        </w:tc>
        <w:tc>
          <w:tcPr>
            <w:tcW w:w="388" w:type="pct"/>
            <w:vAlign w:val="center"/>
          </w:tcPr>
          <w:p w:rsidR="008237C3" w:rsidRPr="00957B30" w:rsidRDefault="00957B30" w:rsidP="00463209">
            <w:pPr>
              <w:spacing w:before="60" w:after="60"/>
              <w:jc w:val="center"/>
              <w:rPr>
                <w:rFonts w:eastAsia="Times New Roman" w:cs="Arial"/>
                <w:sz w:val="18"/>
                <w:szCs w:val="18"/>
                <w:lang w:eastAsia="pl-PL"/>
              </w:rPr>
            </w:pPr>
            <w:r>
              <w:rPr>
                <w:rFonts w:eastAsia="Times New Roman" w:cs="Arial"/>
                <w:sz w:val="18"/>
                <w:szCs w:val="18"/>
                <w:lang w:eastAsia="pl-PL"/>
              </w:rPr>
              <w:t>61</w:t>
            </w:r>
          </w:p>
        </w:tc>
        <w:tc>
          <w:tcPr>
            <w:tcW w:w="359" w:type="pct"/>
            <w:vAlign w:val="center"/>
          </w:tcPr>
          <w:p w:rsidR="008237C3" w:rsidRPr="00957B30" w:rsidRDefault="00957B30" w:rsidP="00463209">
            <w:pPr>
              <w:spacing w:before="60" w:after="60"/>
              <w:jc w:val="center"/>
              <w:rPr>
                <w:rFonts w:eastAsia="Times New Roman" w:cs="Arial"/>
                <w:sz w:val="18"/>
                <w:szCs w:val="18"/>
                <w:lang w:eastAsia="pl-PL"/>
              </w:rPr>
            </w:pPr>
            <w:r w:rsidRPr="00957B30">
              <w:rPr>
                <w:rFonts w:eastAsia="Times New Roman" w:cs="Arial"/>
                <w:sz w:val="18"/>
                <w:szCs w:val="18"/>
                <w:lang w:eastAsia="pl-PL"/>
              </w:rPr>
              <w:t>60</w:t>
            </w:r>
          </w:p>
        </w:tc>
        <w:tc>
          <w:tcPr>
            <w:tcW w:w="332" w:type="pct"/>
            <w:vAlign w:val="center"/>
          </w:tcPr>
          <w:p w:rsidR="008237C3"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64</w:t>
            </w:r>
          </w:p>
        </w:tc>
        <w:tc>
          <w:tcPr>
            <w:tcW w:w="358" w:type="pct"/>
            <w:vAlign w:val="center"/>
          </w:tcPr>
          <w:p w:rsidR="008237C3"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62</w:t>
            </w:r>
          </w:p>
        </w:tc>
        <w:tc>
          <w:tcPr>
            <w:tcW w:w="358" w:type="pct"/>
            <w:vAlign w:val="center"/>
          </w:tcPr>
          <w:p w:rsidR="008237C3"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58</w:t>
            </w:r>
          </w:p>
        </w:tc>
        <w:tc>
          <w:tcPr>
            <w:tcW w:w="332" w:type="pct"/>
            <w:vAlign w:val="center"/>
          </w:tcPr>
          <w:p w:rsidR="008237C3"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68</w:t>
            </w:r>
          </w:p>
        </w:tc>
        <w:tc>
          <w:tcPr>
            <w:tcW w:w="358" w:type="pct"/>
            <w:vAlign w:val="center"/>
          </w:tcPr>
          <w:p w:rsidR="008237C3"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66</w:t>
            </w:r>
          </w:p>
        </w:tc>
        <w:tc>
          <w:tcPr>
            <w:tcW w:w="332" w:type="pct"/>
            <w:vAlign w:val="center"/>
          </w:tcPr>
          <w:p w:rsidR="008237C3"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61</w:t>
            </w:r>
          </w:p>
        </w:tc>
      </w:tr>
      <w:tr w:rsidR="00957B30" w:rsidRPr="00340402" w:rsidTr="00957B30">
        <w:tc>
          <w:tcPr>
            <w:tcW w:w="1003" w:type="pct"/>
            <w:vMerge/>
            <w:shd w:val="clear" w:color="auto" w:fill="BFBFBF" w:themeFill="background1" w:themeFillShade="BF"/>
            <w:vAlign w:val="center"/>
          </w:tcPr>
          <w:p w:rsidR="00957B30" w:rsidRPr="00922FC5" w:rsidRDefault="00957B30" w:rsidP="00463209">
            <w:pPr>
              <w:spacing w:before="60" w:after="60"/>
              <w:jc w:val="center"/>
              <w:rPr>
                <w:rFonts w:eastAsia="Times New Roman" w:cs="Arial"/>
                <w:sz w:val="18"/>
                <w:szCs w:val="18"/>
                <w:lang w:eastAsia="pl-PL"/>
              </w:rPr>
            </w:pPr>
          </w:p>
        </w:tc>
        <w:tc>
          <w:tcPr>
            <w:tcW w:w="785" w:type="pct"/>
            <w:shd w:val="clear" w:color="auto" w:fill="BFBFBF" w:themeFill="background1" w:themeFillShade="BF"/>
            <w:vAlign w:val="center"/>
          </w:tcPr>
          <w:p w:rsidR="00957B30" w:rsidRPr="00922FC5" w:rsidRDefault="00957B30" w:rsidP="00F9753D">
            <w:pPr>
              <w:spacing w:before="60" w:after="60"/>
              <w:jc w:val="center"/>
              <w:rPr>
                <w:rFonts w:eastAsia="Times New Roman" w:cs="Arial"/>
                <w:sz w:val="18"/>
                <w:szCs w:val="18"/>
                <w:lang w:eastAsia="pl-PL"/>
              </w:rPr>
            </w:pPr>
            <w:r w:rsidRPr="00922FC5">
              <w:rPr>
                <w:rFonts w:cs="Arial"/>
                <w:b/>
                <w:sz w:val="18"/>
                <w:szCs w:val="18"/>
              </w:rPr>
              <w:t xml:space="preserve">Historia, </w:t>
            </w:r>
            <w:proofErr w:type="spellStart"/>
            <w:r w:rsidRPr="00922FC5">
              <w:rPr>
                <w:rFonts w:cs="Arial"/>
                <w:b/>
                <w:sz w:val="18"/>
                <w:szCs w:val="18"/>
              </w:rPr>
              <w:t>wos</w:t>
            </w:r>
            <w:proofErr w:type="spellEnd"/>
          </w:p>
        </w:tc>
        <w:tc>
          <w:tcPr>
            <w:tcW w:w="397"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51</w:t>
            </w:r>
          </w:p>
        </w:tc>
        <w:tc>
          <w:tcPr>
            <w:tcW w:w="388" w:type="pct"/>
            <w:vAlign w:val="center"/>
          </w:tcPr>
          <w:p w:rsidR="00957B30" w:rsidRPr="00957B30" w:rsidRDefault="00957B30" w:rsidP="00463209">
            <w:pPr>
              <w:spacing w:before="60" w:after="60"/>
              <w:jc w:val="center"/>
              <w:rPr>
                <w:rFonts w:eastAsia="Times New Roman" w:cs="Arial"/>
                <w:sz w:val="18"/>
                <w:szCs w:val="18"/>
                <w:lang w:eastAsia="pl-PL"/>
              </w:rPr>
            </w:pPr>
            <w:r>
              <w:rPr>
                <w:rFonts w:eastAsia="Times New Roman" w:cs="Arial"/>
                <w:sz w:val="18"/>
                <w:szCs w:val="18"/>
                <w:lang w:eastAsia="pl-PL"/>
              </w:rPr>
              <w:t>53</w:t>
            </w:r>
          </w:p>
        </w:tc>
        <w:tc>
          <w:tcPr>
            <w:tcW w:w="359" w:type="pct"/>
            <w:vAlign w:val="center"/>
          </w:tcPr>
          <w:p w:rsidR="00957B30" w:rsidRPr="00957B30" w:rsidRDefault="00957B30" w:rsidP="00A0530C">
            <w:pPr>
              <w:spacing w:before="60" w:after="60"/>
              <w:jc w:val="center"/>
              <w:rPr>
                <w:rFonts w:eastAsia="Times New Roman" w:cs="Arial"/>
                <w:sz w:val="18"/>
                <w:szCs w:val="18"/>
                <w:lang w:eastAsia="pl-PL"/>
              </w:rPr>
            </w:pPr>
            <w:r w:rsidRPr="00957B30">
              <w:rPr>
                <w:rFonts w:eastAsia="Times New Roman" w:cs="Arial"/>
                <w:sz w:val="18"/>
                <w:szCs w:val="18"/>
                <w:lang w:eastAsia="pl-PL"/>
              </w:rPr>
              <w:t>5</w:t>
            </w:r>
            <w:r w:rsidR="00A0530C">
              <w:rPr>
                <w:rFonts w:eastAsia="Times New Roman" w:cs="Arial"/>
                <w:sz w:val="18"/>
                <w:szCs w:val="18"/>
                <w:lang w:eastAsia="pl-PL"/>
              </w:rPr>
              <w:t>3</w:t>
            </w:r>
          </w:p>
        </w:tc>
        <w:tc>
          <w:tcPr>
            <w:tcW w:w="332"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53</w:t>
            </w:r>
          </w:p>
        </w:tc>
        <w:tc>
          <w:tcPr>
            <w:tcW w:w="358"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54</w:t>
            </w:r>
          </w:p>
        </w:tc>
        <w:tc>
          <w:tcPr>
            <w:tcW w:w="358"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52</w:t>
            </w:r>
          </w:p>
        </w:tc>
        <w:tc>
          <w:tcPr>
            <w:tcW w:w="332"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57</w:t>
            </w:r>
          </w:p>
        </w:tc>
        <w:tc>
          <w:tcPr>
            <w:tcW w:w="358"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56</w:t>
            </w:r>
          </w:p>
        </w:tc>
        <w:tc>
          <w:tcPr>
            <w:tcW w:w="332"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57</w:t>
            </w:r>
          </w:p>
        </w:tc>
      </w:tr>
      <w:tr w:rsidR="00957B30" w:rsidRPr="00340402" w:rsidTr="00957B30">
        <w:tc>
          <w:tcPr>
            <w:tcW w:w="1003" w:type="pct"/>
            <w:vMerge w:val="restart"/>
            <w:shd w:val="clear" w:color="auto" w:fill="BFBFBF" w:themeFill="background1" w:themeFillShade="BF"/>
            <w:vAlign w:val="center"/>
          </w:tcPr>
          <w:p w:rsidR="00957B30" w:rsidRPr="00922FC5" w:rsidRDefault="00957B30" w:rsidP="00463209">
            <w:pPr>
              <w:spacing w:before="60" w:after="60"/>
              <w:jc w:val="center"/>
              <w:rPr>
                <w:rFonts w:eastAsia="Times New Roman" w:cs="Arial"/>
                <w:sz w:val="18"/>
                <w:szCs w:val="18"/>
                <w:lang w:eastAsia="pl-PL"/>
              </w:rPr>
            </w:pPr>
            <w:r w:rsidRPr="00922FC5">
              <w:rPr>
                <w:rFonts w:cs="Arial"/>
                <w:b/>
                <w:sz w:val="18"/>
                <w:szCs w:val="18"/>
              </w:rPr>
              <w:t>Część Matematyczno-Przyrodnicza</w:t>
            </w:r>
          </w:p>
        </w:tc>
        <w:tc>
          <w:tcPr>
            <w:tcW w:w="785" w:type="pct"/>
            <w:shd w:val="clear" w:color="auto" w:fill="BFBFBF" w:themeFill="background1" w:themeFillShade="BF"/>
            <w:vAlign w:val="center"/>
          </w:tcPr>
          <w:p w:rsidR="00957B30" w:rsidRPr="00922FC5" w:rsidRDefault="00957B30" w:rsidP="00463209">
            <w:pPr>
              <w:spacing w:before="60" w:after="60"/>
              <w:jc w:val="center"/>
              <w:rPr>
                <w:rFonts w:eastAsia="Times New Roman" w:cs="Arial"/>
                <w:sz w:val="18"/>
                <w:szCs w:val="18"/>
                <w:lang w:eastAsia="pl-PL"/>
              </w:rPr>
            </w:pPr>
            <w:r w:rsidRPr="00922FC5">
              <w:rPr>
                <w:rFonts w:cs="Arial"/>
                <w:b/>
                <w:sz w:val="18"/>
                <w:szCs w:val="18"/>
              </w:rPr>
              <w:t>Część matematyczna</w:t>
            </w:r>
          </w:p>
        </w:tc>
        <w:tc>
          <w:tcPr>
            <w:tcW w:w="397"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45</w:t>
            </w:r>
          </w:p>
        </w:tc>
        <w:tc>
          <w:tcPr>
            <w:tcW w:w="388" w:type="pct"/>
            <w:vAlign w:val="center"/>
          </w:tcPr>
          <w:p w:rsidR="00957B30" w:rsidRPr="00957B30" w:rsidRDefault="00957B30" w:rsidP="00463209">
            <w:pPr>
              <w:spacing w:before="60" w:after="60"/>
              <w:jc w:val="center"/>
              <w:rPr>
                <w:rFonts w:eastAsia="Times New Roman" w:cs="Arial"/>
                <w:sz w:val="18"/>
                <w:szCs w:val="18"/>
                <w:lang w:eastAsia="pl-PL"/>
              </w:rPr>
            </w:pPr>
            <w:r>
              <w:rPr>
                <w:rFonts w:eastAsia="Times New Roman" w:cs="Arial"/>
                <w:sz w:val="18"/>
                <w:szCs w:val="18"/>
                <w:lang w:eastAsia="pl-PL"/>
              </w:rPr>
              <w:t>51</w:t>
            </w:r>
          </w:p>
        </w:tc>
        <w:tc>
          <w:tcPr>
            <w:tcW w:w="359" w:type="pct"/>
            <w:vAlign w:val="center"/>
          </w:tcPr>
          <w:p w:rsidR="00957B30" w:rsidRPr="00957B30" w:rsidRDefault="00957B30" w:rsidP="00463209">
            <w:pPr>
              <w:spacing w:before="60" w:after="60"/>
              <w:jc w:val="center"/>
              <w:rPr>
                <w:rFonts w:eastAsia="Times New Roman" w:cs="Arial"/>
                <w:sz w:val="18"/>
                <w:szCs w:val="18"/>
                <w:lang w:eastAsia="pl-PL"/>
              </w:rPr>
            </w:pPr>
            <w:r w:rsidRPr="00957B30">
              <w:rPr>
                <w:rFonts w:eastAsia="Times New Roman" w:cs="Arial"/>
                <w:sz w:val="18"/>
                <w:szCs w:val="18"/>
                <w:lang w:eastAsia="pl-PL"/>
              </w:rPr>
              <w:t>32</w:t>
            </w:r>
          </w:p>
        </w:tc>
        <w:tc>
          <w:tcPr>
            <w:tcW w:w="332"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39</w:t>
            </w:r>
          </w:p>
        </w:tc>
        <w:tc>
          <w:tcPr>
            <w:tcW w:w="358"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45</w:t>
            </w:r>
          </w:p>
        </w:tc>
        <w:tc>
          <w:tcPr>
            <w:tcW w:w="358"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33</w:t>
            </w:r>
          </w:p>
        </w:tc>
        <w:tc>
          <w:tcPr>
            <w:tcW w:w="332"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44</w:t>
            </w:r>
          </w:p>
        </w:tc>
        <w:tc>
          <w:tcPr>
            <w:tcW w:w="358"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49</w:t>
            </w:r>
          </w:p>
        </w:tc>
        <w:tc>
          <w:tcPr>
            <w:tcW w:w="332"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47</w:t>
            </w:r>
          </w:p>
        </w:tc>
      </w:tr>
      <w:tr w:rsidR="00957B30" w:rsidRPr="00340402" w:rsidTr="00957B30">
        <w:tc>
          <w:tcPr>
            <w:tcW w:w="1003" w:type="pct"/>
            <w:vMerge/>
            <w:shd w:val="clear" w:color="auto" w:fill="BFBFBF" w:themeFill="background1" w:themeFillShade="BF"/>
            <w:vAlign w:val="center"/>
          </w:tcPr>
          <w:p w:rsidR="00957B30" w:rsidRPr="00922FC5" w:rsidRDefault="00957B30" w:rsidP="00463209">
            <w:pPr>
              <w:spacing w:before="60" w:after="60"/>
              <w:jc w:val="center"/>
              <w:rPr>
                <w:rFonts w:eastAsia="Times New Roman" w:cs="Arial"/>
                <w:sz w:val="18"/>
                <w:szCs w:val="18"/>
                <w:lang w:eastAsia="pl-PL"/>
              </w:rPr>
            </w:pPr>
          </w:p>
        </w:tc>
        <w:tc>
          <w:tcPr>
            <w:tcW w:w="785" w:type="pct"/>
            <w:shd w:val="clear" w:color="auto" w:fill="BFBFBF" w:themeFill="background1" w:themeFillShade="BF"/>
            <w:vAlign w:val="center"/>
          </w:tcPr>
          <w:p w:rsidR="00957B30" w:rsidRPr="00922FC5" w:rsidRDefault="00957B30" w:rsidP="00463209">
            <w:pPr>
              <w:spacing w:before="60" w:after="60"/>
              <w:jc w:val="center"/>
              <w:rPr>
                <w:rFonts w:eastAsia="Times New Roman" w:cs="Arial"/>
                <w:sz w:val="18"/>
                <w:szCs w:val="18"/>
                <w:lang w:eastAsia="pl-PL"/>
              </w:rPr>
            </w:pPr>
            <w:r w:rsidRPr="00922FC5">
              <w:rPr>
                <w:rFonts w:cs="Arial"/>
                <w:b/>
                <w:sz w:val="18"/>
                <w:szCs w:val="18"/>
              </w:rPr>
              <w:t>Część przyrodnicza</w:t>
            </w:r>
          </w:p>
        </w:tc>
        <w:tc>
          <w:tcPr>
            <w:tcW w:w="397"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48</w:t>
            </w:r>
          </w:p>
        </w:tc>
        <w:tc>
          <w:tcPr>
            <w:tcW w:w="388" w:type="pct"/>
            <w:vAlign w:val="center"/>
          </w:tcPr>
          <w:p w:rsidR="00957B30" w:rsidRPr="00957B30" w:rsidRDefault="00957B30" w:rsidP="00463209">
            <w:pPr>
              <w:spacing w:before="60" w:after="60"/>
              <w:jc w:val="center"/>
              <w:rPr>
                <w:rFonts w:eastAsia="Times New Roman" w:cs="Arial"/>
                <w:sz w:val="18"/>
                <w:szCs w:val="18"/>
                <w:lang w:eastAsia="pl-PL"/>
              </w:rPr>
            </w:pPr>
            <w:r>
              <w:rPr>
                <w:rFonts w:eastAsia="Times New Roman" w:cs="Arial"/>
                <w:sz w:val="18"/>
                <w:szCs w:val="18"/>
                <w:lang w:eastAsia="pl-PL"/>
              </w:rPr>
              <w:t>51</w:t>
            </w:r>
          </w:p>
        </w:tc>
        <w:tc>
          <w:tcPr>
            <w:tcW w:w="359" w:type="pct"/>
            <w:vAlign w:val="center"/>
          </w:tcPr>
          <w:p w:rsidR="00957B30" w:rsidRPr="00957B30" w:rsidRDefault="00957B30" w:rsidP="00463209">
            <w:pPr>
              <w:spacing w:before="60" w:after="60"/>
              <w:jc w:val="center"/>
              <w:rPr>
                <w:rFonts w:eastAsia="Times New Roman" w:cs="Arial"/>
                <w:sz w:val="18"/>
                <w:szCs w:val="18"/>
                <w:lang w:eastAsia="pl-PL"/>
              </w:rPr>
            </w:pPr>
            <w:r w:rsidRPr="00957B30">
              <w:rPr>
                <w:rFonts w:eastAsia="Times New Roman" w:cs="Arial"/>
                <w:sz w:val="18"/>
                <w:szCs w:val="18"/>
                <w:lang w:eastAsia="pl-PL"/>
              </w:rPr>
              <w:t>42</w:t>
            </w:r>
          </w:p>
        </w:tc>
        <w:tc>
          <w:tcPr>
            <w:tcW w:w="332"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48</w:t>
            </w:r>
          </w:p>
        </w:tc>
        <w:tc>
          <w:tcPr>
            <w:tcW w:w="358"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51</w:t>
            </w:r>
          </w:p>
        </w:tc>
        <w:tc>
          <w:tcPr>
            <w:tcW w:w="358"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44</w:t>
            </w:r>
          </w:p>
        </w:tc>
        <w:tc>
          <w:tcPr>
            <w:tcW w:w="332"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50</w:t>
            </w:r>
          </w:p>
        </w:tc>
        <w:tc>
          <w:tcPr>
            <w:tcW w:w="358"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53</w:t>
            </w:r>
          </w:p>
        </w:tc>
        <w:tc>
          <w:tcPr>
            <w:tcW w:w="332"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40</w:t>
            </w:r>
          </w:p>
        </w:tc>
      </w:tr>
      <w:tr w:rsidR="00957B30" w:rsidRPr="00340402" w:rsidTr="00957B30">
        <w:tc>
          <w:tcPr>
            <w:tcW w:w="1003" w:type="pct"/>
            <w:vMerge w:val="restart"/>
            <w:shd w:val="clear" w:color="auto" w:fill="BFBFBF" w:themeFill="background1" w:themeFillShade="BF"/>
            <w:vAlign w:val="center"/>
          </w:tcPr>
          <w:p w:rsidR="00957B30" w:rsidRPr="00922FC5" w:rsidRDefault="00A0530C" w:rsidP="00A0530C">
            <w:pPr>
              <w:spacing w:before="60" w:after="60"/>
              <w:jc w:val="center"/>
              <w:rPr>
                <w:rFonts w:eastAsia="Times New Roman" w:cs="Arial"/>
                <w:sz w:val="18"/>
                <w:szCs w:val="18"/>
                <w:lang w:eastAsia="pl-PL"/>
              </w:rPr>
            </w:pPr>
            <w:r>
              <w:rPr>
                <w:rFonts w:cs="Arial"/>
                <w:b/>
                <w:sz w:val="18"/>
                <w:szCs w:val="18"/>
              </w:rPr>
              <w:t>Język</w:t>
            </w:r>
            <w:r w:rsidR="00957B30" w:rsidRPr="00922FC5">
              <w:rPr>
                <w:rFonts w:cs="Arial"/>
                <w:b/>
                <w:sz w:val="18"/>
                <w:szCs w:val="18"/>
              </w:rPr>
              <w:t xml:space="preserve"> angielski</w:t>
            </w:r>
          </w:p>
        </w:tc>
        <w:tc>
          <w:tcPr>
            <w:tcW w:w="785" w:type="pct"/>
            <w:shd w:val="clear" w:color="auto" w:fill="BFBFBF" w:themeFill="background1" w:themeFillShade="BF"/>
            <w:vAlign w:val="center"/>
          </w:tcPr>
          <w:p w:rsidR="00957B30" w:rsidRPr="00922FC5" w:rsidRDefault="00957B30" w:rsidP="00463209">
            <w:pPr>
              <w:spacing w:before="60" w:after="60"/>
              <w:jc w:val="center"/>
              <w:rPr>
                <w:rFonts w:eastAsia="Times New Roman" w:cs="Arial"/>
                <w:sz w:val="18"/>
                <w:szCs w:val="18"/>
                <w:lang w:eastAsia="pl-PL"/>
              </w:rPr>
            </w:pPr>
            <w:r w:rsidRPr="00922FC5">
              <w:rPr>
                <w:rFonts w:cs="Arial"/>
                <w:b/>
                <w:sz w:val="18"/>
                <w:szCs w:val="18"/>
              </w:rPr>
              <w:t>Poziom podstawowy</w:t>
            </w:r>
          </w:p>
        </w:tc>
        <w:tc>
          <w:tcPr>
            <w:tcW w:w="397"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56</w:t>
            </w:r>
          </w:p>
        </w:tc>
        <w:tc>
          <w:tcPr>
            <w:tcW w:w="388" w:type="pct"/>
            <w:vAlign w:val="center"/>
          </w:tcPr>
          <w:p w:rsidR="00957B30" w:rsidRPr="00957B30" w:rsidRDefault="00957B30" w:rsidP="00463209">
            <w:pPr>
              <w:spacing w:before="60" w:after="60"/>
              <w:jc w:val="center"/>
              <w:rPr>
                <w:rFonts w:eastAsia="Times New Roman" w:cs="Arial"/>
                <w:sz w:val="18"/>
                <w:szCs w:val="18"/>
                <w:lang w:eastAsia="pl-PL"/>
              </w:rPr>
            </w:pPr>
            <w:r>
              <w:rPr>
                <w:rFonts w:eastAsia="Times New Roman" w:cs="Arial"/>
                <w:sz w:val="18"/>
                <w:szCs w:val="18"/>
                <w:lang w:eastAsia="pl-PL"/>
              </w:rPr>
              <w:t>58</w:t>
            </w:r>
          </w:p>
        </w:tc>
        <w:tc>
          <w:tcPr>
            <w:tcW w:w="359" w:type="pct"/>
            <w:vAlign w:val="center"/>
          </w:tcPr>
          <w:p w:rsidR="00957B30" w:rsidRPr="00957B30" w:rsidRDefault="00957B30" w:rsidP="00463209">
            <w:pPr>
              <w:spacing w:before="60" w:after="60"/>
              <w:jc w:val="center"/>
              <w:rPr>
                <w:rFonts w:eastAsia="Times New Roman" w:cs="Arial"/>
                <w:sz w:val="18"/>
                <w:szCs w:val="18"/>
                <w:lang w:eastAsia="pl-PL"/>
              </w:rPr>
            </w:pPr>
            <w:r w:rsidRPr="00957B30">
              <w:rPr>
                <w:rFonts w:eastAsia="Times New Roman" w:cs="Arial"/>
                <w:sz w:val="18"/>
                <w:szCs w:val="18"/>
                <w:lang w:eastAsia="pl-PL"/>
              </w:rPr>
              <w:t>56</w:t>
            </w:r>
          </w:p>
        </w:tc>
        <w:tc>
          <w:tcPr>
            <w:tcW w:w="332"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53</w:t>
            </w:r>
          </w:p>
        </w:tc>
        <w:tc>
          <w:tcPr>
            <w:tcW w:w="358"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56</w:t>
            </w:r>
          </w:p>
        </w:tc>
        <w:tc>
          <w:tcPr>
            <w:tcW w:w="358"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56</w:t>
            </w:r>
          </w:p>
        </w:tc>
        <w:tc>
          <w:tcPr>
            <w:tcW w:w="332"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64</w:t>
            </w:r>
          </w:p>
        </w:tc>
        <w:tc>
          <w:tcPr>
            <w:tcW w:w="358"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65</w:t>
            </w:r>
          </w:p>
        </w:tc>
        <w:tc>
          <w:tcPr>
            <w:tcW w:w="332"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65</w:t>
            </w:r>
          </w:p>
        </w:tc>
      </w:tr>
      <w:tr w:rsidR="00957B30" w:rsidRPr="00340402" w:rsidTr="00957B30">
        <w:tc>
          <w:tcPr>
            <w:tcW w:w="1003" w:type="pct"/>
            <w:vMerge/>
            <w:shd w:val="clear" w:color="auto" w:fill="BFBFBF" w:themeFill="background1" w:themeFillShade="BF"/>
            <w:vAlign w:val="center"/>
          </w:tcPr>
          <w:p w:rsidR="00957B30" w:rsidRPr="00922FC5" w:rsidRDefault="00957B30" w:rsidP="00463209">
            <w:pPr>
              <w:spacing w:before="60" w:after="60"/>
              <w:jc w:val="center"/>
              <w:rPr>
                <w:rFonts w:eastAsia="Times New Roman" w:cs="Arial"/>
                <w:sz w:val="18"/>
                <w:szCs w:val="18"/>
                <w:lang w:eastAsia="pl-PL"/>
              </w:rPr>
            </w:pPr>
          </w:p>
        </w:tc>
        <w:tc>
          <w:tcPr>
            <w:tcW w:w="785" w:type="pct"/>
            <w:shd w:val="clear" w:color="auto" w:fill="BFBFBF" w:themeFill="background1" w:themeFillShade="BF"/>
            <w:vAlign w:val="center"/>
          </w:tcPr>
          <w:p w:rsidR="00957B30" w:rsidRPr="00922FC5" w:rsidRDefault="00957B30" w:rsidP="00463209">
            <w:pPr>
              <w:spacing w:before="60" w:after="60"/>
              <w:jc w:val="center"/>
              <w:rPr>
                <w:rFonts w:eastAsia="Times New Roman" w:cs="Arial"/>
                <w:sz w:val="18"/>
                <w:szCs w:val="18"/>
                <w:lang w:eastAsia="pl-PL"/>
              </w:rPr>
            </w:pPr>
            <w:r w:rsidRPr="00922FC5">
              <w:rPr>
                <w:rFonts w:cs="Arial"/>
                <w:b/>
                <w:sz w:val="18"/>
                <w:szCs w:val="18"/>
              </w:rPr>
              <w:t>Poziom rozszerzony</w:t>
            </w:r>
          </w:p>
        </w:tc>
        <w:tc>
          <w:tcPr>
            <w:tcW w:w="397"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39</w:t>
            </w:r>
          </w:p>
        </w:tc>
        <w:tc>
          <w:tcPr>
            <w:tcW w:w="388" w:type="pct"/>
            <w:vAlign w:val="center"/>
          </w:tcPr>
          <w:p w:rsidR="00957B30" w:rsidRPr="00957B30" w:rsidRDefault="00957B30" w:rsidP="00463209">
            <w:pPr>
              <w:spacing w:before="60" w:after="60"/>
              <w:jc w:val="center"/>
              <w:rPr>
                <w:rFonts w:eastAsia="Times New Roman" w:cs="Arial"/>
                <w:sz w:val="18"/>
                <w:szCs w:val="18"/>
                <w:lang w:eastAsia="pl-PL"/>
              </w:rPr>
            </w:pPr>
            <w:r>
              <w:rPr>
                <w:rFonts w:eastAsia="Times New Roman" w:cs="Arial"/>
                <w:sz w:val="18"/>
                <w:szCs w:val="18"/>
                <w:lang w:eastAsia="pl-PL"/>
              </w:rPr>
              <w:t>40</w:t>
            </w:r>
          </w:p>
        </w:tc>
        <w:tc>
          <w:tcPr>
            <w:tcW w:w="359" w:type="pct"/>
            <w:vAlign w:val="center"/>
          </w:tcPr>
          <w:p w:rsidR="00957B30" w:rsidRPr="00957B30" w:rsidRDefault="00957B30" w:rsidP="00463209">
            <w:pPr>
              <w:spacing w:before="60" w:after="60"/>
              <w:jc w:val="center"/>
              <w:rPr>
                <w:rFonts w:eastAsia="Times New Roman" w:cs="Arial"/>
                <w:sz w:val="18"/>
                <w:szCs w:val="18"/>
                <w:lang w:eastAsia="pl-PL"/>
              </w:rPr>
            </w:pPr>
            <w:r w:rsidRPr="00957B30">
              <w:rPr>
                <w:rFonts w:eastAsia="Times New Roman" w:cs="Arial"/>
                <w:sz w:val="18"/>
                <w:szCs w:val="18"/>
                <w:lang w:eastAsia="pl-PL"/>
              </w:rPr>
              <w:t>41</w:t>
            </w:r>
          </w:p>
        </w:tc>
        <w:tc>
          <w:tcPr>
            <w:tcW w:w="332"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36</w:t>
            </w:r>
          </w:p>
        </w:tc>
        <w:tc>
          <w:tcPr>
            <w:tcW w:w="358"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44</w:t>
            </w:r>
          </w:p>
        </w:tc>
        <w:tc>
          <w:tcPr>
            <w:tcW w:w="358"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40</w:t>
            </w:r>
          </w:p>
        </w:tc>
        <w:tc>
          <w:tcPr>
            <w:tcW w:w="332"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46</w:t>
            </w:r>
          </w:p>
        </w:tc>
        <w:tc>
          <w:tcPr>
            <w:tcW w:w="358"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49</w:t>
            </w:r>
          </w:p>
        </w:tc>
        <w:tc>
          <w:tcPr>
            <w:tcW w:w="332" w:type="pct"/>
            <w:vAlign w:val="center"/>
          </w:tcPr>
          <w:p w:rsidR="00957B30" w:rsidRPr="00957B30" w:rsidRDefault="00154F7B" w:rsidP="00463209">
            <w:pPr>
              <w:spacing w:before="60" w:after="60"/>
              <w:jc w:val="center"/>
              <w:rPr>
                <w:rFonts w:eastAsia="Times New Roman" w:cs="Arial"/>
                <w:sz w:val="18"/>
                <w:szCs w:val="18"/>
                <w:lang w:eastAsia="pl-PL"/>
              </w:rPr>
            </w:pPr>
            <w:r>
              <w:rPr>
                <w:rFonts w:eastAsia="Times New Roman" w:cs="Arial"/>
                <w:sz w:val="18"/>
                <w:szCs w:val="18"/>
                <w:lang w:eastAsia="pl-PL"/>
              </w:rPr>
              <w:t>49</w:t>
            </w:r>
          </w:p>
        </w:tc>
      </w:tr>
      <w:tr w:rsidR="00A0530C" w:rsidRPr="00340402" w:rsidTr="00957B30">
        <w:tc>
          <w:tcPr>
            <w:tcW w:w="1003" w:type="pct"/>
            <w:shd w:val="clear" w:color="auto" w:fill="BFBFBF" w:themeFill="background1" w:themeFillShade="BF"/>
            <w:vAlign w:val="center"/>
          </w:tcPr>
          <w:p w:rsidR="00A0530C" w:rsidRPr="00A0530C" w:rsidRDefault="00A0530C" w:rsidP="00463209">
            <w:pPr>
              <w:spacing w:before="60" w:after="60"/>
              <w:jc w:val="center"/>
              <w:rPr>
                <w:rFonts w:eastAsia="Times New Roman" w:cs="Arial"/>
                <w:b/>
                <w:sz w:val="18"/>
                <w:szCs w:val="18"/>
                <w:lang w:eastAsia="pl-PL"/>
              </w:rPr>
            </w:pPr>
            <w:r w:rsidRPr="00A0530C">
              <w:rPr>
                <w:rFonts w:eastAsia="Times New Roman" w:cs="Arial"/>
                <w:b/>
                <w:sz w:val="18"/>
                <w:szCs w:val="18"/>
                <w:lang w:eastAsia="pl-PL"/>
              </w:rPr>
              <w:t>Język niemiecki</w:t>
            </w:r>
          </w:p>
        </w:tc>
        <w:tc>
          <w:tcPr>
            <w:tcW w:w="785" w:type="pct"/>
            <w:shd w:val="clear" w:color="auto" w:fill="BFBFBF" w:themeFill="background1" w:themeFillShade="BF"/>
            <w:vAlign w:val="center"/>
          </w:tcPr>
          <w:p w:rsidR="00A0530C" w:rsidRPr="00922FC5" w:rsidRDefault="00A0530C" w:rsidP="00463209">
            <w:pPr>
              <w:spacing w:before="60" w:after="60"/>
              <w:jc w:val="center"/>
              <w:rPr>
                <w:rFonts w:cs="Arial"/>
                <w:b/>
                <w:sz w:val="18"/>
                <w:szCs w:val="18"/>
              </w:rPr>
            </w:pPr>
            <w:r>
              <w:rPr>
                <w:rFonts w:cs="Arial"/>
                <w:b/>
                <w:sz w:val="18"/>
                <w:szCs w:val="18"/>
              </w:rPr>
              <w:t>Poziom podstawowy</w:t>
            </w:r>
          </w:p>
        </w:tc>
        <w:tc>
          <w:tcPr>
            <w:tcW w:w="397" w:type="pct"/>
            <w:vAlign w:val="center"/>
          </w:tcPr>
          <w:p w:rsidR="00A0530C" w:rsidRDefault="00A0530C" w:rsidP="00463209">
            <w:pPr>
              <w:spacing w:before="60" w:after="60"/>
              <w:jc w:val="center"/>
              <w:rPr>
                <w:rFonts w:eastAsia="Times New Roman" w:cs="Arial"/>
                <w:sz w:val="18"/>
                <w:szCs w:val="18"/>
                <w:lang w:eastAsia="pl-PL"/>
              </w:rPr>
            </w:pPr>
            <w:r>
              <w:rPr>
                <w:rFonts w:eastAsia="Times New Roman" w:cs="Arial"/>
                <w:sz w:val="18"/>
                <w:szCs w:val="18"/>
                <w:lang w:eastAsia="pl-PL"/>
              </w:rPr>
              <w:t>51</w:t>
            </w:r>
          </w:p>
        </w:tc>
        <w:tc>
          <w:tcPr>
            <w:tcW w:w="388" w:type="pct"/>
            <w:vAlign w:val="center"/>
          </w:tcPr>
          <w:p w:rsidR="00A0530C" w:rsidRDefault="00A0530C" w:rsidP="00463209">
            <w:pPr>
              <w:spacing w:before="60" w:after="60"/>
              <w:jc w:val="center"/>
              <w:rPr>
                <w:rFonts w:eastAsia="Times New Roman" w:cs="Arial"/>
                <w:sz w:val="18"/>
                <w:szCs w:val="18"/>
                <w:lang w:eastAsia="pl-PL"/>
              </w:rPr>
            </w:pPr>
            <w:r>
              <w:rPr>
                <w:rFonts w:eastAsia="Times New Roman" w:cs="Arial"/>
                <w:sz w:val="18"/>
                <w:szCs w:val="18"/>
                <w:lang w:eastAsia="pl-PL"/>
              </w:rPr>
              <w:t>53</w:t>
            </w:r>
          </w:p>
        </w:tc>
        <w:tc>
          <w:tcPr>
            <w:tcW w:w="359" w:type="pct"/>
            <w:vAlign w:val="center"/>
          </w:tcPr>
          <w:p w:rsidR="00A0530C" w:rsidRPr="00957B30" w:rsidRDefault="00A0530C" w:rsidP="00463209">
            <w:pPr>
              <w:spacing w:before="60" w:after="60"/>
              <w:jc w:val="center"/>
              <w:rPr>
                <w:rFonts w:eastAsia="Times New Roman" w:cs="Arial"/>
                <w:sz w:val="18"/>
                <w:szCs w:val="18"/>
                <w:lang w:eastAsia="pl-PL"/>
              </w:rPr>
            </w:pPr>
            <w:r>
              <w:rPr>
                <w:rFonts w:eastAsia="Times New Roman" w:cs="Arial"/>
                <w:sz w:val="18"/>
                <w:szCs w:val="18"/>
                <w:lang w:eastAsia="pl-PL"/>
              </w:rPr>
              <w:t>57</w:t>
            </w:r>
          </w:p>
        </w:tc>
        <w:tc>
          <w:tcPr>
            <w:tcW w:w="332" w:type="pct"/>
            <w:vAlign w:val="center"/>
          </w:tcPr>
          <w:p w:rsidR="00A0530C" w:rsidRDefault="00A0530C" w:rsidP="00463209">
            <w:pPr>
              <w:spacing w:before="60" w:after="60"/>
              <w:jc w:val="center"/>
              <w:rPr>
                <w:rFonts w:eastAsia="Times New Roman" w:cs="Arial"/>
                <w:sz w:val="18"/>
                <w:szCs w:val="18"/>
                <w:lang w:eastAsia="pl-PL"/>
              </w:rPr>
            </w:pPr>
            <w:r>
              <w:rPr>
                <w:rFonts w:eastAsia="Times New Roman" w:cs="Arial"/>
                <w:sz w:val="18"/>
                <w:szCs w:val="18"/>
                <w:lang w:eastAsia="pl-PL"/>
              </w:rPr>
              <w:t>64</w:t>
            </w:r>
          </w:p>
        </w:tc>
        <w:tc>
          <w:tcPr>
            <w:tcW w:w="358" w:type="pct"/>
            <w:vAlign w:val="center"/>
          </w:tcPr>
          <w:p w:rsidR="00A0530C" w:rsidRDefault="00A0530C" w:rsidP="00463209">
            <w:pPr>
              <w:spacing w:before="60" w:after="60"/>
              <w:jc w:val="center"/>
              <w:rPr>
                <w:rFonts w:eastAsia="Times New Roman" w:cs="Arial"/>
                <w:sz w:val="18"/>
                <w:szCs w:val="18"/>
                <w:lang w:eastAsia="pl-PL"/>
              </w:rPr>
            </w:pPr>
            <w:r>
              <w:rPr>
                <w:rFonts w:eastAsia="Times New Roman" w:cs="Arial"/>
                <w:sz w:val="18"/>
                <w:szCs w:val="18"/>
                <w:lang w:eastAsia="pl-PL"/>
              </w:rPr>
              <w:t>55</w:t>
            </w:r>
          </w:p>
        </w:tc>
        <w:tc>
          <w:tcPr>
            <w:tcW w:w="358" w:type="pct"/>
            <w:vAlign w:val="center"/>
          </w:tcPr>
          <w:p w:rsidR="00A0530C" w:rsidRDefault="00A0530C" w:rsidP="00463209">
            <w:pPr>
              <w:spacing w:before="60" w:after="60"/>
              <w:jc w:val="center"/>
              <w:rPr>
                <w:rFonts w:eastAsia="Times New Roman" w:cs="Arial"/>
                <w:sz w:val="18"/>
                <w:szCs w:val="18"/>
                <w:lang w:eastAsia="pl-PL"/>
              </w:rPr>
            </w:pPr>
            <w:r>
              <w:rPr>
                <w:rFonts w:eastAsia="Times New Roman" w:cs="Arial"/>
                <w:sz w:val="18"/>
                <w:szCs w:val="18"/>
                <w:lang w:eastAsia="pl-PL"/>
              </w:rPr>
              <w:t>49</w:t>
            </w:r>
          </w:p>
        </w:tc>
        <w:tc>
          <w:tcPr>
            <w:tcW w:w="332" w:type="pct"/>
            <w:vAlign w:val="center"/>
          </w:tcPr>
          <w:p w:rsidR="00A0530C" w:rsidRDefault="00A0530C" w:rsidP="00463209">
            <w:pPr>
              <w:spacing w:before="60" w:after="60"/>
              <w:jc w:val="center"/>
              <w:rPr>
                <w:rFonts w:eastAsia="Times New Roman" w:cs="Arial"/>
                <w:sz w:val="18"/>
                <w:szCs w:val="18"/>
                <w:lang w:eastAsia="pl-PL"/>
              </w:rPr>
            </w:pPr>
            <w:r>
              <w:rPr>
                <w:rFonts w:eastAsia="Times New Roman" w:cs="Arial"/>
                <w:sz w:val="18"/>
                <w:szCs w:val="18"/>
                <w:lang w:eastAsia="pl-PL"/>
              </w:rPr>
              <w:t>68</w:t>
            </w:r>
          </w:p>
        </w:tc>
        <w:tc>
          <w:tcPr>
            <w:tcW w:w="358" w:type="pct"/>
            <w:vAlign w:val="center"/>
          </w:tcPr>
          <w:p w:rsidR="00A0530C" w:rsidRDefault="00A0530C" w:rsidP="00463209">
            <w:pPr>
              <w:spacing w:before="60" w:after="60"/>
              <w:jc w:val="center"/>
              <w:rPr>
                <w:rFonts w:eastAsia="Times New Roman" w:cs="Arial"/>
                <w:sz w:val="18"/>
                <w:szCs w:val="18"/>
                <w:lang w:eastAsia="pl-PL"/>
              </w:rPr>
            </w:pPr>
            <w:r>
              <w:rPr>
                <w:rFonts w:eastAsia="Times New Roman" w:cs="Arial"/>
                <w:sz w:val="18"/>
                <w:szCs w:val="18"/>
                <w:lang w:eastAsia="pl-PL"/>
              </w:rPr>
              <w:t>46</w:t>
            </w:r>
          </w:p>
        </w:tc>
        <w:tc>
          <w:tcPr>
            <w:tcW w:w="332" w:type="pct"/>
            <w:vAlign w:val="center"/>
          </w:tcPr>
          <w:p w:rsidR="00A0530C" w:rsidRDefault="00A0530C" w:rsidP="00463209">
            <w:pPr>
              <w:spacing w:before="60" w:after="60"/>
              <w:jc w:val="center"/>
              <w:rPr>
                <w:rFonts w:eastAsia="Times New Roman" w:cs="Arial"/>
                <w:sz w:val="18"/>
                <w:szCs w:val="18"/>
                <w:lang w:eastAsia="pl-PL"/>
              </w:rPr>
            </w:pPr>
            <w:r>
              <w:rPr>
                <w:rFonts w:eastAsia="Times New Roman" w:cs="Arial"/>
                <w:sz w:val="18"/>
                <w:szCs w:val="18"/>
                <w:lang w:eastAsia="pl-PL"/>
              </w:rPr>
              <w:t>45</w:t>
            </w:r>
          </w:p>
        </w:tc>
      </w:tr>
    </w:tbl>
    <w:p w:rsidR="0056757E" w:rsidRPr="005A2A1F" w:rsidRDefault="0056757E" w:rsidP="0056757E">
      <w:pPr>
        <w:spacing w:before="120" w:after="120" w:line="240" w:lineRule="auto"/>
        <w:ind w:left="720"/>
        <w:jc w:val="right"/>
        <w:rPr>
          <w:rFonts w:eastAsia="Times New Roman" w:cs="Arial"/>
          <w:sz w:val="18"/>
          <w:szCs w:val="18"/>
          <w:lang w:eastAsia="pl-PL"/>
        </w:rPr>
      </w:pPr>
      <w:r w:rsidRPr="005A2A1F">
        <w:rPr>
          <w:rFonts w:eastAsia="Times New Roman" w:cs="Arial"/>
          <w:sz w:val="18"/>
          <w:szCs w:val="18"/>
          <w:lang w:eastAsia="pl-PL"/>
        </w:rPr>
        <w:t xml:space="preserve">Źródło: Opracowanie własne na podstawie danych Okręgowej Komisji Egzaminacyjnej w </w:t>
      </w:r>
      <w:r w:rsidR="005A2A1F" w:rsidRPr="005A2A1F">
        <w:rPr>
          <w:rFonts w:eastAsia="Times New Roman" w:cs="Arial"/>
          <w:sz w:val="18"/>
          <w:szCs w:val="18"/>
          <w:lang w:eastAsia="pl-PL"/>
        </w:rPr>
        <w:t>Gdańsku</w:t>
      </w:r>
    </w:p>
    <w:p w:rsidR="00044727" w:rsidRPr="00B062EF" w:rsidRDefault="00354CF9" w:rsidP="00DA28C5">
      <w:pPr>
        <w:spacing w:before="120" w:after="120" w:line="360" w:lineRule="auto"/>
        <w:jc w:val="both"/>
        <w:rPr>
          <w:rFonts w:eastAsia="Times New Roman" w:cs="Arial"/>
          <w:lang w:eastAsia="pl-PL"/>
        </w:rPr>
      </w:pPr>
      <w:r w:rsidRPr="00340402">
        <w:rPr>
          <w:rFonts w:eastAsia="Times New Roman" w:cs="Arial"/>
          <w:highlight w:val="yellow"/>
          <w:lang w:eastAsia="pl-PL"/>
        </w:rPr>
        <w:br w:type="column"/>
      </w:r>
      <w:r w:rsidR="00044727" w:rsidRPr="00B062EF">
        <w:rPr>
          <w:rFonts w:eastAsia="Times New Roman" w:cs="Arial"/>
          <w:lang w:eastAsia="pl-PL"/>
        </w:rPr>
        <w:t>Analizując wyniki egzaminów gimnazjalnych w latach 201</w:t>
      </w:r>
      <w:r w:rsidR="009F21E6" w:rsidRPr="00B062EF">
        <w:rPr>
          <w:rFonts w:eastAsia="Times New Roman" w:cs="Arial"/>
          <w:lang w:eastAsia="pl-PL"/>
        </w:rPr>
        <w:t>7</w:t>
      </w:r>
      <w:r w:rsidR="00463209" w:rsidRPr="00B062EF">
        <w:rPr>
          <w:rFonts w:eastAsia="Times New Roman" w:cs="Arial"/>
          <w:lang w:eastAsia="pl-PL"/>
        </w:rPr>
        <w:t>-2019 można zauważyć, że</w:t>
      </w:r>
      <w:r w:rsidR="00044727" w:rsidRPr="00B062EF">
        <w:rPr>
          <w:rFonts w:eastAsia="Times New Roman" w:cs="Arial"/>
          <w:lang w:eastAsia="pl-PL"/>
        </w:rPr>
        <w:t>:</w:t>
      </w:r>
    </w:p>
    <w:p w:rsidR="00463209" w:rsidRPr="00B062EF" w:rsidRDefault="00B062EF" w:rsidP="00DD1EA1">
      <w:pPr>
        <w:numPr>
          <w:ilvl w:val="0"/>
          <w:numId w:val="51"/>
        </w:numPr>
        <w:spacing w:after="0" w:line="360" w:lineRule="auto"/>
        <w:ind w:left="357" w:hanging="357"/>
        <w:jc w:val="both"/>
        <w:rPr>
          <w:rFonts w:eastAsia="Times New Roman" w:cs="Arial"/>
          <w:lang w:eastAsia="pl-PL"/>
        </w:rPr>
      </w:pPr>
      <w:proofErr w:type="gramStart"/>
      <w:r w:rsidRPr="00B062EF">
        <w:rPr>
          <w:rFonts w:eastAsia="Times New Roman" w:cs="Arial"/>
          <w:lang w:eastAsia="pl-PL"/>
        </w:rPr>
        <w:t>z</w:t>
      </w:r>
      <w:proofErr w:type="gramEnd"/>
      <w:r w:rsidRPr="00B062EF">
        <w:rPr>
          <w:rFonts w:eastAsia="Times New Roman" w:cs="Arial"/>
          <w:lang w:eastAsia="pl-PL"/>
        </w:rPr>
        <w:t xml:space="preserve"> języka polskiego</w:t>
      </w:r>
      <w:r>
        <w:rPr>
          <w:rFonts w:eastAsia="Times New Roman" w:cs="Arial"/>
          <w:lang w:eastAsia="pl-PL"/>
        </w:rPr>
        <w:t>,</w:t>
      </w:r>
      <w:r w:rsidRPr="00B062EF">
        <w:rPr>
          <w:rFonts w:eastAsia="Times New Roman" w:cs="Arial"/>
          <w:lang w:eastAsia="pl-PL"/>
        </w:rPr>
        <w:t xml:space="preserve"> średni wynik uczniów z terenu miasta i gminy w roku 2017 i 2019 był wyższy niż średnia powiatu, ale niższy niż średnia dla województwa, a w roku 2018 średni wynik uczniów z terenu miasta i gminy był niższy niż średnia dla powiatu i średnia dla województwa</w:t>
      </w:r>
      <w:r w:rsidR="00463209" w:rsidRPr="00B062EF">
        <w:rPr>
          <w:rFonts w:eastAsia="Times New Roman" w:cs="Arial"/>
          <w:lang w:eastAsia="pl-PL"/>
        </w:rPr>
        <w:t>,</w:t>
      </w:r>
    </w:p>
    <w:p w:rsidR="00463209" w:rsidRPr="00321955" w:rsidRDefault="00B062EF" w:rsidP="00DD1EA1">
      <w:pPr>
        <w:numPr>
          <w:ilvl w:val="0"/>
          <w:numId w:val="51"/>
        </w:numPr>
        <w:spacing w:after="0" w:line="360" w:lineRule="auto"/>
        <w:ind w:left="357" w:hanging="357"/>
        <w:jc w:val="both"/>
        <w:rPr>
          <w:rFonts w:eastAsia="Times New Roman" w:cs="Arial"/>
          <w:lang w:eastAsia="pl-PL"/>
        </w:rPr>
      </w:pPr>
      <w:proofErr w:type="gramStart"/>
      <w:r w:rsidRPr="00B062EF">
        <w:rPr>
          <w:rFonts w:eastAsia="Times New Roman" w:cs="Arial"/>
          <w:lang w:eastAsia="pl-PL"/>
        </w:rPr>
        <w:t>z</w:t>
      </w:r>
      <w:proofErr w:type="gramEnd"/>
      <w:r w:rsidRPr="00B062EF">
        <w:rPr>
          <w:rFonts w:eastAsia="Times New Roman" w:cs="Arial"/>
          <w:lang w:eastAsia="pl-PL"/>
        </w:rPr>
        <w:t xml:space="preserve"> historii i </w:t>
      </w:r>
      <w:proofErr w:type="spellStart"/>
      <w:r w:rsidRPr="00B062EF">
        <w:rPr>
          <w:rFonts w:eastAsia="Times New Roman" w:cs="Arial"/>
          <w:lang w:eastAsia="pl-PL"/>
        </w:rPr>
        <w:t>wosu</w:t>
      </w:r>
      <w:proofErr w:type="spellEnd"/>
      <w:r w:rsidRPr="00B062EF">
        <w:rPr>
          <w:rFonts w:eastAsia="Times New Roman" w:cs="Arial"/>
          <w:lang w:eastAsia="pl-PL"/>
        </w:rPr>
        <w:t>,</w:t>
      </w:r>
      <w:r w:rsidR="00463209" w:rsidRPr="00B062EF">
        <w:rPr>
          <w:rFonts w:eastAsia="Times New Roman" w:cs="Arial"/>
          <w:lang w:eastAsia="pl-PL"/>
        </w:rPr>
        <w:t xml:space="preserve"> </w:t>
      </w:r>
      <w:r w:rsidRPr="00B062EF">
        <w:rPr>
          <w:rFonts w:eastAsia="Times New Roman" w:cs="Arial"/>
          <w:lang w:eastAsia="pl-PL"/>
        </w:rPr>
        <w:t xml:space="preserve">średni wynik uczniów z terenu miasta i gminy </w:t>
      </w:r>
      <w:r w:rsidR="00DB4F3E" w:rsidRPr="00B062EF">
        <w:rPr>
          <w:rFonts w:eastAsia="Times New Roman" w:cs="Arial"/>
          <w:lang w:eastAsia="pl-PL"/>
        </w:rPr>
        <w:t xml:space="preserve">był </w:t>
      </w:r>
      <w:r w:rsidRPr="00B062EF">
        <w:rPr>
          <w:rFonts w:eastAsia="Times New Roman" w:cs="Arial"/>
          <w:lang w:eastAsia="pl-PL"/>
        </w:rPr>
        <w:t xml:space="preserve">w latach 2017 – 2018 był </w:t>
      </w:r>
      <w:r w:rsidR="00DB4F3E" w:rsidRPr="00B062EF">
        <w:rPr>
          <w:rFonts w:eastAsia="Times New Roman" w:cs="Arial"/>
          <w:lang w:eastAsia="pl-PL"/>
        </w:rPr>
        <w:t>niższy</w:t>
      </w:r>
      <w:r w:rsidR="00463209" w:rsidRPr="00B062EF">
        <w:rPr>
          <w:rFonts w:eastAsia="Times New Roman" w:cs="Arial"/>
          <w:lang w:eastAsia="pl-PL"/>
        </w:rPr>
        <w:t xml:space="preserve"> od średniej powiatu i </w:t>
      </w:r>
      <w:r w:rsidRPr="00B062EF">
        <w:rPr>
          <w:rFonts w:eastAsia="Times New Roman" w:cs="Arial"/>
          <w:lang w:eastAsia="pl-PL"/>
        </w:rPr>
        <w:t xml:space="preserve"> średniej </w:t>
      </w:r>
      <w:r w:rsidR="00463209" w:rsidRPr="00B062EF">
        <w:rPr>
          <w:rFonts w:eastAsia="Times New Roman" w:cs="Arial"/>
          <w:lang w:eastAsia="pl-PL"/>
        </w:rPr>
        <w:t>województwa</w:t>
      </w:r>
      <w:r w:rsidR="00DB4F3E" w:rsidRPr="00B062EF">
        <w:rPr>
          <w:rFonts w:eastAsia="Times New Roman" w:cs="Arial"/>
          <w:lang w:eastAsia="pl-PL"/>
        </w:rPr>
        <w:t>, natomiast w roku 201</w:t>
      </w:r>
      <w:r w:rsidRPr="00B062EF">
        <w:rPr>
          <w:rFonts w:eastAsia="Times New Roman" w:cs="Arial"/>
          <w:lang w:eastAsia="pl-PL"/>
        </w:rPr>
        <w:t>9</w:t>
      </w:r>
      <w:r w:rsidR="00DB4F3E" w:rsidRPr="00B062EF">
        <w:rPr>
          <w:rFonts w:eastAsia="Times New Roman" w:cs="Arial"/>
          <w:lang w:eastAsia="pl-PL"/>
        </w:rPr>
        <w:t xml:space="preserve"> by</w:t>
      </w:r>
      <w:r w:rsidRPr="00B062EF">
        <w:rPr>
          <w:rFonts w:eastAsia="Times New Roman" w:cs="Arial"/>
          <w:lang w:eastAsia="pl-PL"/>
        </w:rPr>
        <w:t xml:space="preserve">ł </w:t>
      </w:r>
      <w:r w:rsidRPr="00321955">
        <w:rPr>
          <w:rFonts w:eastAsia="Times New Roman" w:cs="Arial"/>
          <w:lang w:eastAsia="pl-PL"/>
        </w:rPr>
        <w:t xml:space="preserve">wyższy </w:t>
      </w:r>
      <w:r w:rsidR="00DB4F3E" w:rsidRPr="00321955">
        <w:rPr>
          <w:rFonts w:eastAsia="Times New Roman" w:cs="Arial"/>
          <w:lang w:eastAsia="pl-PL"/>
        </w:rPr>
        <w:t>od średniej w </w:t>
      </w:r>
      <w:r w:rsidRPr="00321955">
        <w:rPr>
          <w:rFonts w:eastAsia="Times New Roman" w:cs="Arial"/>
          <w:lang w:eastAsia="pl-PL"/>
        </w:rPr>
        <w:t>powiecie</w:t>
      </w:r>
      <w:r w:rsidR="004F04FC">
        <w:rPr>
          <w:rFonts w:eastAsia="Times New Roman" w:cs="Arial"/>
          <w:lang w:eastAsia="pl-PL"/>
        </w:rPr>
        <w:t>,</w:t>
      </w:r>
      <w:r w:rsidRPr="00321955">
        <w:rPr>
          <w:rFonts w:eastAsia="Times New Roman" w:cs="Arial"/>
          <w:lang w:eastAsia="pl-PL"/>
        </w:rPr>
        <w:t xml:space="preserve"> </w:t>
      </w:r>
      <w:r w:rsidR="00A0530C">
        <w:rPr>
          <w:rFonts w:eastAsia="Times New Roman" w:cs="Arial"/>
          <w:lang w:eastAsia="pl-PL"/>
        </w:rPr>
        <w:t>ale niższy od</w:t>
      </w:r>
      <w:r w:rsidRPr="00321955">
        <w:rPr>
          <w:rFonts w:eastAsia="Times New Roman" w:cs="Arial"/>
          <w:lang w:eastAsia="pl-PL"/>
        </w:rPr>
        <w:t xml:space="preserve"> średniej w województwie</w:t>
      </w:r>
      <w:r w:rsidR="00463209" w:rsidRPr="00321955">
        <w:rPr>
          <w:rFonts w:eastAsia="Times New Roman" w:cs="Arial"/>
          <w:lang w:eastAsia="pl-PL"/>
        </w:rPr>
        <w:t>,</w:t>
      </w:r>
    </w:p>
    <w:p w:rsidR="00463209" w:rsidRPr="00321955" w:rsidRDefault="00463209" w:rsidP="00DD1EA1">
      <w:pPr>
        <w:numPr>
          <w:ilvl w:val="0"/>
          <w:numId w:val="51"/>
        </w:numPr>
        <w:spacing w:after="0" w:line="360" w:lineRule="auto"/>
        <w:ind w:left="357" w:hanging="357"/>
        <w:jc w:val="both"/>
        <w:rPr>
          <w:rFonts w:eastAsia="Times New Roman" w:cs="Arial"/>
          <w:lang w:eastAsia="pl-PL"/>
        </w:rPr>
      </w:pPr>
      <w:r w:rsidRPr="00321955">
        <w:rPr>
          <w:rFonts w:eastAsia="Times New Roman" w:cs="Arial"/>
          <w:lang w:eastAsia="pl-PL"/>
        </w:rPr>
        <w:t xml:space="preserve">w części matematycznej, </w:t>
      </w:r>
      <w:r w:rsidR="00321955" w:rsidRPr="00321955">
        <w:rPr>
          <w:rFonts w:eastAsia="Times New Roman" w:cs="Arial"/>
          <w:lang w:eastAsia="pl-PL"/>
        </w:rPr>
        <w:t xml:space="preserve">średni wynik uczniów z terenu miasta i gminy </w:t>
      </w:r>
      <w:r w:rsidR="00DB4F3E" w:rsidRPr="00321955">
        <w:rPr>
          <w:rFonts w:eastAsia="Times New Roman" w:cs="Arial"/>
          <w:lang w:eastAsia="pl-PL"/>
        </w:rPr>
        <w:t>w</w:t>
      </w:r>
      <w:r w:rsidR="00321955" w:rsidRPr="00321955">
        <w:rPr>
          <w:rFonts w:eastAsia="Times New Roman" w:cs="Arial"/>
          <w:lang w:eastAsia="pl-PL"/>
        </w:rPr>
        <w:t xml:space="preserve"> latach 2017 i 2018</w:t>
      </w:r>
      <w:r w:rsidR="00DB4F3E" w:rsidRPr="00321955">
        <w:rPr>
          <w:rFonts w:eastAsia="Times New Roman" w:cs="Arial"/>
          <w:lang w:eastAsia="pl-PL"/>
        </w:rPr>
        <w:t xml:space="preserve"> </w:t>
      </w:r>
      <w:proofErr w:type="gramStart"/>
      <w:r w:rsidR="00DB4F3E" w:rsidRPr="00321955">
        <w:rPr>
          <w:rFonts w:eastAsia="Times New Roman" w:cs="Arial"/>
          <w:lang w:eastAsia="pl-PL"/>
        </w:rPr>
        <w:t xml:space="preserve">roku </w:t>
      </w:r>
      <w:r w:rsidRPr="00321955">
        <w:rPr>
          <w:rFonts w:eastAsia="Times New Roman" w:cs="Arial"/>
          <w:lang w:eastAsia="pl-PL"/>
        </w:rPr>
        <w:t xml:space="preserve"> był</w:t>
      </w:r>
      <w:proofErr w:type="gramEnd"/>
      <w:r w:rsidRPr="00321955">
        <w:rPr>
          <w:rFonts w:eastAsia="Times New Roman" w:cs="Arial"/>
          <w:lang w:eastAsia="pl-PL"/>
        </w:rPr>
        <w:t xml:space="preserve"> wyższy od średniej powiatu i województwa, natomiast w roku 2018 był niższy</w:t>
      </w:r>
      <w:r w:rsidR="00DB4F3E" w:rsidRPr="00321955">
        <w:rPr>
          <w:rFonts w:eastAsia="Times New Roman" w:cs="Arial"/>
          <w:lang w:eastAsia="pl-PL"/>
        </w:rPr>
        <w:t xml:space="preserve"> od średniej powiatu i województwa</w:t>
      </w:r>
      <w:r w:rsidRPr="00321955">
        <w:rPr>
          <w:rFonts w:eastAsia="Times New Roman" w:cs="Arial"/>
          <w:lang w:eastAsia="pl-PL"/>
        </w:rPr>
        <w:t>,</w:t>
      </w:r>
    </w:p>
    <w:p w:rsidR="00A0530C" w:rsidRDefault="00463209" w:rsidP="00A0530C">
      <w:pPr>
        <w:numPr>
          <w:ilvl w:val="0"/>
          <w:numId w:val="51"/>
        </w:numPr>
        <w:spacing w:after="0" w:line="360" w:lineRule="auto"/>
        <w:ind w:left="357" w:hanging="357"/>
        <w:jc w:val="both"/>
        <w:rPr>
          <w:rFonts w:eastAsia="Times New Roman" w:cs="Arial"/>
          <w:lang w:eastAsia="pl-PL"/>
        </w:rPr>
      </w:pPr>
      <w:r w:rsidRPr="00A0530C">
        <w:rPr>
          <w:rFonts w:eastAsia="Times New Roman" w:cs="Arial"/>
          <w:lang w:eastAsia="pl-PL"/>
        </w:rPr>
        <w:t xml:space="preserve">w części przyrodniczej, </w:t>
      </w:r>
      <w:r w:rsidR="00A0530C" w:rsidRPr="00A0530C">
        <w:rPr>
          <w:rFonts w:eastAsia="Times New Roman" w:cs="Arial"/>
          <w:lang w:eastAsia="pl-PL"/>
        </w:rPr>
        <w:t xml:space="preserve">średni wynik uczniów z terenu miasta i gminy w latach 2017 i 2018 roku </w:t>
      </w:r>
      <w:r w:rsidRPr="00A0530C">
        <w:rPr>
          <w:rFonts w:eastAsia="Times New Roman" w:cs="Arial"/>
          <w:lang w:eastAsia="pl-PL"/>
        </w:rPr>
        <w:t xml:space="preserve">był </w:t>
      </w:r>
      <w:r w:rsidR="00A0530C" w:rsidRPr="00A0530C">
        <w:rPr>
          <w:rFonts w:eastAsia="Times New Roman" w:cs="Arial"/>
          <w:lang w:eastAsia="pl-PL"/>
        </w:rPr>
        <w:t>taki sam jak</w:t>
      </w:r>
      <w:r w:rsidR="00DB4F3E" w:rsidRPr="00A0530C">
        <w:rPr>
          <w:rFonts w:eastAsia="Times New Roman" w:cs="Arial"/>
          <w:lang w:eastAsia="pl-PL"/>
        </w:rPr>
        <w:t xml:space="preserve"> średni</w:t>
      </w:r>
      <w:r w:rsidR="00A0530C" w:rsidRPr="00A0530C">
        <w:rPr>
          <w:rFonts w:eastAsia="Times New Roman" w:cs="Arial"/>
          <w:lang w:eastAsia="pl-PL"/>
        </w:rPr>
        <w:t>a powiatu i niższy niż średnia</w:t>
      </w:r>
      <w:r w:rsidR="00DB4F3E" w:rsidRPr="00A0530C">
        <w:rPr>
          <w:rFonts w:eastAsia="Times New Roman" w:cs="Arial"/>
          <w:lang w:eastAsia="pl-PL"/>
        </w:rPr>
        <w:t> województwa, w roku 201</w:t>
      </w:r>
      <w:r w:rsidR="00A0530C" w:rsidRPr="00A0530C">
        <w:rPr>
          <w:rFonts w:eastAsia="Times New Roman" w:cs="Arial"/>
          <w:lang w:eastAsia="pl-PL"/>
        </w:rPr>
        <w:t>9</w:t>
      </w:r>
      <w:r w:rsidR="00DB4F3E" w:rsidRPr="00A0530C">
        <w:rPr>
          <w:rFonts w:eastAsia="Times New Roman" w:cs="Arial"/>
          <w:lang w:eastAsia="pl-PL"/>
        </w:rPr>
        <w:t xml:space="preserve"> </w:t>
      </w:r>
      <w:r w:rsidR="00A0530C" w:rsidRPr="00A0530C">
        <w:rPr>
          <w:rFonts w:eastAsia="Times New Roman" w:cs="Arial"/>
          <w:lang w:eastAsia="pl-PL"/>
        </w:rPr>
        <w:t xml:space="preserve">wynik uczniów z terenu miasta i gminy </w:t>
      </w:r>
      <w:r w:rsidR="00DB4F3E" w:rsidRPr="00A0530C">
        <w:rPr>
          <w:rFonts w:eastAsia="Times New Roman" w:cs="Arial"/>
          <w:lang w:eastAsia="pl-PL"/>
        </w:rPr>
        <w:t xml:space="preserve">był </w:t>
      </w:r>
      <w:r w:rsidR="00A0530C" w:rsidRPr="00A0530C">
        <w:rPr>
          <w:rFonts w:eastAsia="Times New Roman" w:cs="Arial"/>
          <w:lang w:eastAsia="pl-PL"/>
        </w:rPr>
        <w:t>niższy</w:t>
      </w:r>
      <w:r w:rsidR="00DB4F3E" w:rsidRPr="00A0530C">
        <w:rPr>
          <w:rFonts w:eastAsia="Times New Roman" w:cs="Arial"/>
          <w:lang w:eastAsia="pl-PL"/>
        </w:rPr>
        <w:t xml:space="preserve"> niż średnia dla </w:t>
      </w:r>
      <w:proofErr w:type="gramStart"/>
      <w:r w:rsidR="00DB4F3E" w:rsidRPr="00A0530C">
        <w:rPr>
          <w:rFonts w:eastAsia="Times New Roman" w:cs="Arial"/>
          <w:lang w:eastAsia="pl-PL"/>
        </w:rPr>
        <w:t xml:space="preserve">powiatu </w:t>
      </w:r>
      <w:r w:rsidR="00A0530C" w:rsidRPr="00A0530C">
        <w:rPr>
          <w:rFonts w:eastAsia="Times New Roman" w:cs="Arial"/>
          <w:lang w:eastAsia="pl-PL"/>
        </w:rPr>
        <w:t>ale</w:t>
      </w:r>
      <w:proofErr w:type="gramEnd"/>
      <w:r w:rsidR="00A0530C" w:rsidRPr="00A0530C">
        <w:rPr>
          <w:rFonts w:eastAsia="Times New Roman" w:cs="Arial"/>
          <w:lang w:eastAsia="pl-PL"/>
        </w:rPr>
        <w:t xml:space="preserve"> wyższy niż średnia dla województwa</w:t>
      </w:r>
      <w:r w:rsidR="00DB4F3E" w:rsidRPr="00A0530C">
        <w:rPr>
          <w:rFonts w:eastAsia="Times New Roman" w:cs="Arial"/>
          <w:lang w:eastAsia="pl-PL"/>
        </w:rPr>
        <w:t>,</w:t>
      </w:r>
    </w:p>
    <w:p w:rsidR="00A0530C" w:rsidRPr="00A0530C" w:rsidRDefault="00DB4F3E" w:rsidP="00A0530C">
      <w:pPr>
        <w:numPr>
          <w:ilvl w:val="0"/>
          <w:numId w:val="51"/>
        </w:numPr>
        <w:spacing w:after="0" w:line="360" w:lineRule="auto"/>
        <w:ind w:left="357" w:hanging="357"/>
        <w:jc w:val="both"/>
        <w:rPr>
          <w:rFonts w:eastAsia="Times New Roman" w:cs="Arial"/>
          <w:lang w:eastAsia="pl-PL"/>
        </w:rPr>
      </w:pPr>
      <w:r w:rsidRPr="00A0530C">
        <w:rPr>
          <w:lang w:eastAsia="pl-PL"/>
        </w:rPr>
        <w:t xml:space="preserve">w zakresie języka angielskiego </w:t>
      </w:r>
      <w:r w:rsidR="00A0530C" w:rsidRPr="00A0530C">
        <w:rPr>
          <w:lang w:eastAsia="pl-PL"/>
        </w:rPr>
        <w:t>dla poziomu</w:t>
      </w:r>
      <w:r w:rsidRPr="00A0530C">
        <w:rPr>
          <w:lang w:eastAsia="pl-PL"/>
        </w:rPr>
        <w:t xml:space="preserve"> podstawow</w:t>
      </w:r>
      <w:r w:rsidR="00A0530C" w:rsidRPr="00A0530C">
        <w:rPr>
          <w:lang w:eastAsia="pl-PL"/>
        </w:rPr>
        <w:t>ego, średni wynik uczniów z</w:t>
      </w:r>
      <w:r w:rsidR="00A0530C">
        <w:rPr>
          <w:lang w:eastAsia="pl-PL"/>
        </w:rPr>
        <w:t> </w:t>
      </w:r>
      <w:r w:rsidR="00A0530C" w:rsidRPr="00A0530C">
        <w:rPr>
          <w:lang w:eastAsia="pl-PL"/>
        </w:rPr>
        <w:t>terenu miasta i gminy w latach 2017 i 2018 roku był wyższy niż średnia powiatu i niższy niż średnia województwa, natomiast w roku 2019 średni wynik uczniów z terenu miasta i</w:t>
      </w:r>
      <w:r w:rsidR="00A0530C">
        <w:rPr>
          <w:lang w:eastAsia="pl-PL"/>
        </w:rPr>
        <w:t> </w:t>
      </w:r>
      <w:r w:rsidR="00A0530C" w:rsidRPr="00A0530C">
        <w:rPr>
          <w:lang w:eastAsia="pl-PL"/>
        </w:rPr>
        <w:t xml:space="preserve">gminy był taki </w:t>
      </w:r>
      <w:proofErr w:type="gramStart"/>
      <w:r w:rsidR="00A0530C" w:rsidRPr="00A0530C">
        <w:rPr>
          <w:lang w:eastAsia="pl-PL"/>
        </w:rPr>
        <w:t>sam  jak</w:t>
      </w:r>
      <w:proofErr w:type="gramEnd"/>
      <w:r w:rsidR="00A0530C" w:rsidRPr="00A0530C">
        <w:rPr>
          <w:lang w:eastAsia="pl-PL"/>
        </w:rPr>
        <w:t xml:space="preserve"> średni wyn</w:t>
      </w:r>
      <w:r w:rsidRPr="00A0530C">
        <w:rPr>
          <w:lang w:eastAsia="pl-PL"/>
        </w:rPr>
        <w:t>i</w:t>
      </w:r>
      <w:r w:rsidR="00A0530C" w:rsidRPr="00A0530C">
        <w:rPr>
          <w:lang w:eastAsia="pl-PL"/>
        </w:rPr>
        <w:t>k powiatu o</w:t>
      </w:r>
      <w:r w:rsidRPr="00A0530C">
        <w:rPr>
          <w:lang w:eastAsia="pl-PL"/>
        </w:rPr>
        <w:t>r</w:t>
      </w:r>
      <w:r w:rsidR="00A0530C" w:rsidRPr="00A0530C">
        <w:rPr>
          <w:lang w:eastAsia="pl-PL"/>
        </w:rPr>
        <w:t>az niższy niż średni wynik dla w</w:t>
      </w:r>
      <w:r w:rsidRPr="00A0530C">
        <w:rPr>
          <w:lang w:eastAsia="pl-PL"/>
        </w:rPr>
        <w:t>o</w:t>
      </w:r>
      <w:r w:rsidR="00A0530C" w:rsidRPr="00A0530C">
        <w:rPr>
          <w:lang w:eastAsia="pl-PL"/>
        </w:rPr>
        <w:t>jewództwa,</w:t>
      </w:r>
    </w:p>
    <w:p w:rsidR="00A0530C" w:rsidRPr="00A0530C" w:rsidRDefault="00A0530C" w:rsidP="00DD1EA1">
      <w:pPr>
        <w:numPr>
          <w:ilvl w:val="0"/>
          <w:numId w:val="51"/>
        </w:numPr>
        <w:spacing w:after="0" w:line="360" w:lineRule="auto"/>
        <w:ind w:left="357" w:hanging="357"/>
        <w:jc w:val="both"/>
        <w:rPr>
          <w:rFonts w:eastAsia="Times New Roman" w:cs="Arial"/>
          <w:lang w:eastAsia="pl-PL"/>
        </w:rPr>
      </w:pPr>
      <w:proofErr w:type="gramStart"/>
      <w:r w:rsidRPr="00A0530C">
        <w:rPr>
          <w:rFonts w:eastAsia="Times New Roman" w:cs="Arial"/>
          <w:lang w:eastAsia="pl-PL"/>
        </w:rPr>
        <w:t>w</w:t>
      </w:r>
      <w:proofErr w:type="gramEnd"/>
      <w:r w:rsidRPr="00A0530C">
        <w:rPr>
          <w:rFonts w:eastAsia="Times New Roman" w:cs="Arial"/>
          <w:lang w:eastAsia="pl-PL"/>
        </w:rPr>
        <w:t xml:space="preserve"> zakresie języka angielskiego dla poziomu ro</w:t>
      </w:r>
      <w:r w:rsidR="00DB4F3E" w:rsidRPr="00A0530C">
        <w:rPr>
          <w:rFonts w:eastAsia="Times New Roman" w:cs="Arial"/>
          <w:lang w:eastAsia="pl-PL"/>
        </w:rPr>
        <w:t>zszerzon</w:t>
      </w:r>
      <w:r w:rsidRPr="00A0530C">
        <w:rPr>
          <w:rFonts w:eastAsia="Times New Roman" w:cs="Arial"/>
          <w:lang w:eastAsia="pl-PL"/>
        </w:rPr>
        <w:t>ego, średni wynik uczniów z</w:t>
      </w:r>
      <w:r>
        <w:rPr>
          <w:rFonts w:eastAsia="Times New Roman" w:cs="Arial"/>
          <w:lang w:eastAsia="pl-PL"/>
        </w:rPr>
        <w:t> </w:t>
      </w:r>
      <w:r w:rsidRPr="00A0530C">
        <w:rPr>
          <w:rFonts w:eastAsia="Times New Roman" w:cs="Arial"/>
          <w:lang w:eastAsia="pl-PL"/>
        </w:rPr>
        <w:t>terenu miasta i gminy w roku 2017 i 2019 był wyższ</w:t>
      </w:r>
      <w:r w:rsidR="00DB4F3E" w:rsidRPr="00A0530C">
        <w:rPr>
          <w:rFonts w:eastAsia="Times New Roman" w:cs="Arial"/>
          <w:lang w:eastAsia="pl-PL"/>
        </w:rPr>
        <w:t>y</w:t>
      </w:r>
      <w:r w:rsidRPr="00A0530C">
        <w:rPr>
          <w:rFonts w:eastAsia="Times New Roman" w:cs="Arial"/>
          <w:lang w:eastAsia="pl-PL"/>
        </w:rPr>
        <w:t xml:space="preserve"> niż </w:t>
      </w:r>
      <w:r w:rsidR="00DB4F3E" w:rsidRPr="00A0530C">
        <w:rPr>
          <w:rFonts w:eastAsia="Times New Roman" w:cs="Arial"/>
          <w:lang w:eastAsia="pl-PL"/>
        </w:rPr>
        <w:t>średni wynik</w:t>
      </w:r>
      <w:r w:rsidRPr="00A0530C">
        <w:rPr>
          <w:rFonts w:eastAsia="Times New Roman" w:cs="Arial"/>
          <w:lang w:eastAsia="pl-PL"/>
        </w:rPr>
        <w:t xml:space="preserve"> dla powiatu, ale niższy niż średni wynik dla województwa, a w roku 2018</w:t>
      </w:r>
      <w:r w:rsidR="00DB4F3E" w:rsidRPr="00A0530C">
        <w:rPr>
          <w:rFonts w:eastAsia="Times New Roman" w:cs="Arial"/>
          <w:lang w:eastAsia="pl-PL"/>
        </w:rPr>
        <w:t xml:space="preserve"> </w:t>
      </w:r>
      <w:r w:rsidRPr="00A0530C">
        <w:rPr>
          <w:rFonts w:eastAsia="Times New Roman" w:cs="Arial"/>
          <w:lang w:eastAsia="pl-PL"/>
        </w:rPr>
        <w:t>był niższy niż średnia dla powiatu i województwa,</w:t>
      </w:r>
    </w:p>
    <w:p w:rsidR="00463209" w:rsidRPr="009B75BD" w:rsidRDefault="009B75BD" w:rsidP="009B75BD">
      <w:pPr>
        <w:numPr>
          <w:ilvl w:val="0"/>
          <w:numId w:val="51"/>
        </w:numPr>
        <w:spacing w:after="0" w:line="360" w:lineRule="auto"/>
        <w:ind w:left="357" w:hanging="357"/>
        <w:jc w:val="both"/>
        <w:rPr>
          <w:rFonts w:eastAsia="Times New Roman" w:cs="Arial"/>
          <w:lang w:eastAsia="pl-PL"/>
        </w:rPr>
      </w:pPr>
      <w:proofErr w:type="gramStart"/>
      <w:r>
        <w:rPr>
          <w:lang w:eastAsia="pl-PL"/>
        </w:rPr>
        <w:t>w</w:t>
      </w:r>
      <w:proofErr w:type="gramEnd"/>
      <w:r>
        <w:rPr>
          <w:lang w:eastAsia="pl-PL"/>
        </w:rPr>
        <w:t xml:space="preserve"> zakresie języka niemieckiego</w:t>
      </w:r>
      <w:r w:rsidRPr="00A0530C">
        <w:rPr>
          <w:lang w:eastAsia="pl-PL"/>
        </w:rPr>
        <w:t xml:space="preserve"> dla </w:t>
      </w:r>
      <w:r w:rsidRPr="009B75BD">
        <w:rPr>
          <w:lang w:eastAsia="pl-PL"/>
        </w:rPr>
        <w:t>poziomu podstawowego, średni wynik uczniów z terenu miasta i gminy w latach 2017 i 2018 roku był niższy niż średnia powiatu i średnia województwa, natomiast w roku 2019 średni wynik uczniów z terenu miasta i gminy był taki wyższy niż średni wynik powiatu oraz średni wynik dla województwa</w:t>
      </w:r>
      <w:r w:rsidR="00DB4F3E" w:rsidRPr="009B75BD">
        <w:rPr>
          <w:rFonts w:eastAsia="Times New Roman" w:cs="Arial"/>
          <w:lang w:eastAsia="pl-PL"/>
        </w:rPr>
        <w:t>.</w:t>
      </w:r>
    </w:p>
    <w:p w:rsidR="00E77F51" w:rsidRPr="009B75BD" w:rsidRDefault="00574317" w:rsidP="00957B30">
      <w:pPr>
        <w:spacing w:before="120" w:after="120" w:line="360" w:lineRule="auto"/>
        <w:jc w:val="both"/>
        <w:rPr>
          <w:rFonts w:eastAsia="Times New Roman" w:cs="Arial"/>
          <w:lang w:eastAsia="pl-PL"/>
        </w:rPr>
      </w:pPr>
      <w:r w:rsidRPr="009B75BD">
        <w:rPr>
          <w:rFonts w:eastAsia="Times New Roman" w:cs="Arial"/>
          <w:lang w:eastAsia="pl-PL"/>
        </w:rPr>
        <w:t xml:space="preserve">W kolejnej tabeli przedstawiono średnie wyniki procentowe z egzaminu ósmoklasisty przeprowadzonego w latach </w:t>
      </w:r>
      <w:r w:rsidR="00044727" w:rsidRPr="009B75BD">
        <w:rPr>
          <w:rFonts w:eastAsia="Times New Roman" w:cs="Arial"/>
          <w:lang w:eastAsia="pl-PL"/>
        </w:rPr>
        <w:t xml:space="preserve">2019 </w:t>
      </w:r>
      <w:r w:rsidR="00376EF5" w:rsidRPr="009B75BD">
        <w:rPr>
          <w:rFonts w:eastAsia="Times New Roman" w:cs="Arial"/>
          <w:lang w:eastAsia="pl-PL"/>
        </w:rPr>
        <w:t>i 2020</w:t>
      </w:r>
      <w:r w:rsidR="00D71DC5" w:rsidRPr="009B75BD">
        <w:rPr>
          <w:rFonts w:cs="Arial"/>
        </w:rPr>
        <w:t>.</w:t>
      </w:r>
    </w:p>
    <w:p w:rsidR="001A14C6" w:rsidRDefault="001A14C6" w:rsidP="005A2A1F">
      <w:pPr>
        <w:pStyle w:val="Legenda"/>
        <w:keepNext/>
        <w:spacing w:before="240" w:after="120"/>
        <w:jc w:val="center"/>
        <w:rPr>
          <w:rFonts w:eastAsia="Times New Roman" w:cs="Arial"/>
          <w:iCs/>
          <w:color w:val="000000" w:themeColor="text1"/>
          <w:sz w:val="20"/>
          <w:szCs w:val="20"/>
          <w:lang w:eastAsia="pl-PL"/>
        </w:rPr>
        <w:sectPr w:rsidR="001A14C6" w:rsidSect="000F42C0">
          <w:pgSz w:w="11906" w:h="16838"/>
          <w:pgMar w:top="1418" w:right="1418" w:bottom="1418" w:left="1418" w:header="709" w:footer="709" w:gutter="0"/>
          <w:cols w:space="708"/>
          <w:docGrid w:linePitch="360"/>
        </w:sectPr>
      </w:pPr>
    </w:p>
    <w:p w:rsidR="00044727" w:rsidRPr="005A2A1F" w:rsidRDefault="00044727" w:rsidP="005A2A1F">
      <w:pPr>
        <w:pStyle w:val="Legenda"/>
        <w:keepNext/>
        <w:spacing w:before="240" w:after="120"/>
        <w:jc w:val="center"/>
        <w:rPr>
          <w:color w:val="000000" w:themeColor="text1"/>
          <w:sz w:val="20"/>
          <w:szCs w:val="20"/>
        </w:rPr>
      </w:pPr>
      <w:bookmarkStart w:id="69" w:name="_Toc66975084"/>
      <w:r w:rsidRPr="005A2A1F">
        <w:rPr>
          <w:rFonts w:eastAsia="Times New Roman" w:cs="Arial"/>
          <w:iCs/>
          <w:color w:val="000000" w:themeColor="text1"/>
          <w:sz w:val="20"/>
          <w:szCs w:val="20"/>
          <w:lang w:eastAsia="pl-PL"/>
        </w:rPr>
        <w:t xml:space="preserve">Tabela </w:t>
      </w:r>
      <w:r w:rsidR="00EB2CAA" w:rsidRPr="005A2A1F">
        <w:rPr>
          <w:rFonts w:eastAsia="Times New Roman" w:cs="Arial"/>
          <w:iCs/>
          <w:color w:val="000000" w:themeColor="text1"/>
          <w:sz w:val="20"/>
          <w:szCs w:val="20"/>
          <w:lang w:eastAsia="pl-PL"/>
        </w:rPr>
        <w:fldChar w:fldCharType="begin"/>
      </w:r>
      <w:r w:rsidRPr="005A2A1F">
        <w:rPr>
          <w:rFonts w:eastAsia="Times New Roman" w:cs="Arial"/>
          <w:iCs/>
          <w:color w:val="000000" w:themeColor="text1"/>
          <w:sz w:val="20"/>
          <w:szCs w:val="20"/>
          <w:lang w:eastAsia="pl-PL"/>
        </w:rPr>
        <w:instrText xml:space="preserve"> SEQ Tabela \* ARABIC </w:instrText>
      </w:r>
      <w:r w:rsidR="00EB2CAA" w:rsidRPr="005A2A1F">
        <w:rPr>
          <w:rFonts w:eastAsia="Times New Roman" w:cs="Arial"/>
          <w:iCs/>
          <w:color w:val="000000" w:themeColor="text1"/>
          <w:sz w:val="20"/>
          <w:szCs w:val="20"/>
          <w:lang w:eastAsia="pl-PL"/>
        </w:rPr>
        <w:fldChar w:fldCharType="separate"/>
      </w:r>
      <w:r w:rsidR="00E52731">
        <w:rPr>
          <w:rFonts w:eastAsia="Times New Roman" w:cs="Arial"/>
          <w:iCs/>
          <w:noProof/>
          <w:color w:val="000000" w:themeColor="text1"/>
          <w:sz w:val="20"/>
          <w:szCs w:val="20"/>
          <w:lang w:eastAsia="pl-PL"/>
        </w:rPr>
        <w:t>13</w:t>
      </w:r>
      <w:r w:rsidR="00EB2CAA" w:rsidRPr="005A2A1F">
        <w:rPr>
          <w:rFonts w:eastAsia="Times New Roman" w:cs="Arial"/>
          <w:iCs/>
          <w:color w:val="000000" w:themeColor="text1"/>
          <w:sz w:val="20"/>
          <w:szCs w:val="20"/>
          <w:lang w:eastAsia="pl-PL"/>
        </w:rPr>
        <w:fldChar w:fldCharType="end"/>
      </w:r>
      <w:r w:rsidRPr="005A2A1F">
        <w:rPr>
          <w:rFonts w:eastAsia="Times New Roman" w:cs="Arial"/>
          <w:iCs/>
          <w:color w:val="000000" w:themeColor="text1"/>
          <w:sz w:val="20"/>
          <w:szCs w:val="20"/>
          <w:lang w:eastAsia="pl-PL"/>
        </w:rPr>
        <w:t>. Średnie wyniki procentowe egzaminu ósmoklasisty [%]</w:t>
      </w:r>
      <w:r w:rsidR="005A2A1F" w:rsidRPr="005A2A1F">
        <w:rPr>
          <w:rFonts w:eastAsia="Times New Roman" w:cs="Arial"/>
          <w:iCs/>
          <w:color w:val="000000" w:themeColor="text1"/>
          <w:sz w:val="20"/>
          <w:szCs w:val="20"/>
          <w:lang w:eastAsia="pl-PL"/>
        </w:rPr>
        <w:t xml:space="preserve"> </w:t>
      </w:r>
      <w:r w:rsidR="005A2A1F" w:rsidRPr="005A2A1F">
        <w:rPr>
          <w:color w:val="000000" w:themeColor="text1"/>
          <w:sz w:val="20"/>
          <w:szCs w:val="20"/>
        </w:rPr>
        <w:t xml:space="preserve">miasta i gminy Radzyń Chełmiński, powiatu grudziądzkiego oraz województwa kujawsko – </w:t>
      </w:r>
      <w:proofErr w:type="gramStart"/>
      <w:r w:rsidR="005A2A1F" w:rsidRPr="005A2A1F">
        <w:rPr>
          <w:color w:val="000000" w:themeColor="text1"/>
          <w:sz w:val="20"/>
          <w:szCs w:val="20"/>
        </w:rPr>
        <w:t xml:space="preserve">pomorskiego </w:t>
      </w:r>
      <w:r w:rsidR="008F6A58" w:rsidRPr="005A2A1F">
        <w:rPr>
          <w:rFonts w:eastAsia="Times New Roman" w:cs="Arial"/>
          <w:iCs/>
          <w:color w:val="000000" w:themeColor="text1"/>
          <w:sz w:val="20"/>
          <w:szCs w:val="20"/>
          <w:lang w:eastAsia="pl-PL"/>
        </w:rPr>
        <w:t xml:space="preserve"> </w:t>
      </w:r>
      <w:r w:rsidRPr="005A2A1F">
        <w:rPr>
          <w:rFonts w:eastAsia="Times New Roman" w:cs="Arial"/>
          <w:iCs/>
          <w:color w:val="000000" w:themeColor="text1"/>
          <w:sz w:val="20"/>
          <w:szCs w:val="20"/>
          <w:lang w:eastAsia="pl-PL"/>
        </w:rPr>
        <w:t>w</w:t>
      </w:r>
      <w:proofErr w:type="gramEnd"/>
      <w:r w:rsidR="00773B42" w:rsidRPr="005A2A1F">
        <w:rPr>
          <w:rFonts w:eastAsia="Times New Roman" w:cs="Arial"/>
          <w:iCs/>
          <w:color w:val="000000" w:themeColor="text1"/>
          <w:sz w:val="20"/>
          <w:szCs w:val="20"/>
          <w:lang w:eastAsia="pl-PL"/>
        </w:rPr>
        <w:t xml:space="preserve"> </w:t>
      </w:r>
      <w:r w:rsidRPr="005A2A1F">
        <w:rPr>
          <w:rFonts w:eastAsia="Times New Roman" w:cs="Arial"/>
          <w:iCs/>
          <w:color w:val="000000" w:themeColor="text1"/>
          <w:sz w:val="20"/>
          <w:szCs w:val="20"/>
          <w:lang w:eastAsia="pl-PL"/>
        </w:rPr>
        <w:t xml:space="preserve">roku </w:t>
      </w:r>
      <w:r w:rsidR="00574317" w:rsidRPr="005A2A1F">
        <w:rPr>
          <w:rFonts w:eastAsia="Times New Roman" w:cs="Arial"/>
          <w:iCs/>
          <w:color w:val="000000" w:themeColor="text1"/>
          <w:sz w:val="20"/>
          <w:szCs w:val="20"/>
          <w:lang w:eastAsia="pl-PL"/>
        </w:rPr>
        <w:t>2019</w:t>
      </w:r>
      <w:r w:rsidR="0039434C">
        <w:rPr>
          <w:rFonts w:eastAsia="Times New Roman" w:cs="Arial"/>
          <w:iCs/>
          <w:color w:val="000000" w:themeColor="text1"/>
          <w:sz w:val="20"/>
          <w:szCs w:val="20"/>
          <w:lang w:eastAsia="pl-PL"/>
        </w:rPr>
        <w:t xml:space="preserve"> i </w:t>
      </w:r>
      <w:r w:rsidRPr="005A2A1F">
        <w:rPr>
          <w:rFonts w:eastAsia="Times New Roman" w:cs="Arial"/>
          <w:iCs/>
          <w:color w:val="000000" w:themeColor="text1"/>
          <w:sz w:val="20"/>
          <w:szCs w:val="20"/>
          <w:lang w:eastAsia="pl-PL"/>
        </w:rPr>
        <w:t>20</w:t>
      </w:r>
      <w:r w:rsidR="00574317" w:rsidRPr="005A2A1F">
        <w:rPr>
          <w:rFonts w:eastAsia="Times New Roman" w:cs="Arial"/>
          <w:iCs/>
          <w:color w:val="000000" w:themeColor="text1"/>
          <w:sz w:val="20"/>
          <w:szCs w:val="20"/>
          <w:lang w:eastAsia="pl-PL"/>
        </w:rPr>
        <w:t>20</w:t>
      </w:r>
      <w:bookmarkEnd w:id="69"/>
    </w:p>
    <w:tbl>
      <w:tblPr>
        <w:tblStyle w:val="Tabela-Siatka"/>
        <w:tblW w:w="5000" w:type="pct"/>
        <w:tblBorders>
          <w:top w:val="double" w:sz="6" w:space="0" w:color="auto"/>
          <w:left w:val="double" w:sz="6" w:space="0" w:color="auto"/>
          <w:bottom w:val="double" w:sz="6" w:space="0" w:color="auto"/>
          <w:right w:val="double" w:sz="6" w:space="0" w:color="auto"/>
        </w:tblBorders>
        <w:tblLook w:val="04A0"/>
      </w:tblPr>
      <w:tblGrid>
        <w:gridCol w:w="723"/>
        <w:gridCol w:w="4182"/>
        <w:gridCol w:w="1337"/>
        <w:gridCol w:w="1460"/>
        <w:gridCol w:w="1584"/>
      </w:tblGrid>
      <w:tr w:rsidR="001A14C6" w:rsidRPr="001A14C6" w:rsidTr="001A14C6">
        <w:trPr>
          <w:tblHeader/>
        </w:trPr>
        <w:tc>
          <w:tcPr>
            <w:tcW w:w="389" w:type="pct"/>
            <w:tcBorders>
              <w:top w:val="double" w:sz="6" w:space="0" w:color="auto"/>
            </w:tcBorders>
            <w:shd w:val="clear" w:color="auto" w:fill="BFBFBF" w:themeFill="background1" w:themeFillShade="BF"/>
            <w:vAlign w:val="center"/>
          </w:tcPr>
          <w:p w:rsidR="001A14C6" w:rsidRPr="001A14C6" w:rsidRDefault="001A14C6" w:rsidP="003A494D">
            <w:pPr>
              <w:spacing w:before="60" w:after="60"/>
              <w:jc w:val="center"/>
              <w:rPr>
                <w:rFonts w:eastAsia="Times New Roman" w:cs="Arial"/>
                <w:b/>
                <w:sz w:val="18"/>
                <w:szCs w:val="18"/>
                <w:lang w:eastAsia="pl-PL"/>
              </w:rPr>
            </w:pPr>
            <w:r w:rsidRPr="001A14C6">
              <w:rPr>
                <w:rFonts w:eastAsia="Times New Roman" w:cs="Arial"/>
                <w:b/>
                <w:sz w:val="18"/>
                <w:szCs w:val="18"/>
                <w:lang w:eastAsia="pl-PL"/>
              </w:rPr>
              <w:t>Rok</w:t>
            </w:r>
          </w:p>
        </w:tc>
        <w:tc>
          <w:tcPr>
            <w:tcW w:w="2252" w:type="pct"/>
            <w:tcBorders>
              <w:top w:val="double" w:sz="6" w:space="0" w:color="auto"/>
            </w:tcBorders>
            <w:shd w:val="clear" w:color="auto" w:fill="BFBFBF" w:themeFill="background1" w:themeFillShade="BF"/>
            <w:vAlign w:val="center"/>
          </w:tcPr>
          <w:p w:rsidR="001A14C6" w:rsidRPr="001A14C6" w:rsidRDefault="001A14C6" w:rsidP="003A494D">
            <w:pPr>
              <w:spacing w:before="60" w:after="60"/>
              <w:jc w:val="center"/>
              <w:rPr>
                <w:rFonts w:eastAsia="Times New Roman" w:cs="Arial"/>
                <w:b/>
                <w:sz w:val="18"/>
                <w:szCs w:val="18"/>
                <w:lang w:eastAsia="pl-PL"/>
              </w:rPr>
            </w:pPr>
            <w:r w:rsidRPr="001A14C6">
              <w:rPr>
                <w:rFonts w:eastAsia="Times New Roman" w:cs="Arial"/>
                <w:b/>
                <w:sz w:val="18"/>
                <w:szCs w:val="18"/>
                <w:lang w:eastAsia="pl-PL"/>
              </w:rPr>
              <w:t>Wyszczególnienie</w:t>
            </w:r>
          </w:p>
        </w:tc>
        <w:tc>
          <w:tcPr>
            <w:tcW w:w="720" w:type="pct"/>
            <w:tcBorders>
              <w:top w:val="double" w:sz="6" w:space="0" w:color="auto"/>
            </w:tcBorders>
            <w:shd w:val="clear" w:color="auto" w:fill="BFBFBF" w:themeFill="background1" w:themeFillShade="BF"/>
            <w:vAlign w:val="center"/>
          </w:tcPr>
          <w:p w:rsidR="001A14C6" w:rsidRPr="001A14C6" w:rsidRDefault="001A14C6" w:rsidP="003A494D">
            <w:pPr>
              <w:spacing w:before="60" w:after="60"/>
              <w:jc w:val="center"/>
              <w:rPr>
                <w:rFonts w:eastAsia="Times New Roman" w:cs="Arial"/>
                <w:b/>
                <w:sz w:val="18"/>
                <w:szCs w:val="18"/>
                <w:lang w:eastAsia="pl-PL"/>
              </w:rPr>
            </w:pPr>
            <w:r w:rsidRPr="001A14C6">
              <w:rPr>
                <w:rFonts w:eastAsia="Times New Roman" w:cs="Arial"/>
                <w:b/>
                <w:sz w:val="18"/>
                <w:szCs w:val="18"/>
                <w:lang w:eastAsia="pl-PL"/>
              </w:rPr>
              <w:t>Język polski</w:t>
            </w:r>
          </w:p>
        </w:tc>
        <w:tc>
          <w:tcPr>
            <w:tcW w:w="786" w:type="pct"/>
            <w:tcBorders>
              <w:top w:val="double" w:sz="6" w:space="0" w:color="auto"/>
            </w:tcBorders>
            <w:shd w:val="clear" w:color="auto" w:fill="BFBFBF" w:themeFill="background1" w:themeFillShade="BF"/>
            <w:vAlign w:val="center"/>
          </w:tcPr>
          <w:p w:rsidR="001A14C6" w:rsidRPr="001A14C6" w:rsidRDefault="001A14C6" w:rsidP="003A494D">
            <w:pPr>
              <w:spacing w:before="60" w:after="60"/>
              <w:jc w:val="center"/>
              <w:rPr>
                <w:rFonts w:eastAsia="Times New Roman" w:cs="Arial"/>
                <w:b/>
                <w:sz w:val="18"/>
                <w:szCs w:val="18"/>
                <w:lang w:eastAsia="pl-PL"/>
              </w:rPr>
            </w:pPr>
            <w:r w:rsidRPr="001A14C6">
              <w:rPr>
                <w:rFonts w:eastAsia="Times New Roman" w:cs="Arial"/>
                <w:b/>
                <w:sz w:val="18"/>
                <w:szCs w:val="18"/>
                <w:lang w:eastAsia="pl-PL"/>
              </w:rPr>
              <w:t>Matematyka</w:t>
            </w:r>
          </w:p>
        </w:tc>
        <w:tc>
          <w:tcPr>
            <w:tcW w:w="853" w:type="pct"/>
            <w:tcBorders>
              <w:top w:val="double" w:sz="6" w:space="0" w:color="auto"/>
            </w:tcBorders>
            <w:shd w:val="clear" w:color="auto" w:fill="BFBFBF" w:themeFill="background1" w:themeFillShade="BF"/>
            <w:vAlign w:val="center"/>
          </w:tcPr>
          <w:p w:rsidR="001A14C6" w:rsidRPr="001A14C6" w:rsidRDefault="001A14C6" w:rsidP="003A494D">
            <w:pPr>
              <w:spacing w:before="60" w:after="60"/>
              <w:jc w:val="center"/>
              <w:rPr>
                <w:rFonts w:eastAsia="Times New Roman" w:cs="Arial"/>
                <w:b/>
                <w:sz w:val="18"/>
                <w:szCs w:val="18"/>
                <w:lang w:eastAsia="pl-PL"/>
              </w:rPr>
            </w:pPr>
            <w:r w:rsidRPr="001A14C6">
              <w:rPr>
                <w:rFonts w:eastAsia="Times New Roman" w:cs="Arial"/>
                <w:b/>
                <w:sz w:val="18"/>
                <w:szCs w:val="18"/>
                <w:lang w:eastAsia="pl-PL"/>
              </w:rPr>
              <w:t>Język angielski</w:t>
            </w:r>
          </w:p>
        </w:tc>
      </w:tr>
      <w:tr w:rsidR="001A14C6" w:rsidRPr="001A14C6" w:rsidTr="001A14C6">
        <w:tc>
          <w:tcPr>
            <w:tcW w:w="389" w:type="pct"/>
            <w:vMerge w:val="restart"/>
            <w:shd w:val="clear" w:color="auto" w:fill="F2F2F2" w:themeFill="background1" w:themeFillShade="F2"/>
            <w:vAlign w:val="center"/>
          </w:tcPr>
          <w:p w:rsidR="001A14C6" w:rsidRPr="001A14C6" w:rsidRDefault="001A14C6" w:rsidP="004A6A89">
            <w:pPr>
              <w:spacing w:before="60" w:after="60"/>
              <w:jc w:val="center"/>
              <w:rPr>
                <w:rFonts w:eastAsia="Times New Roman" w:cs="Arial"/>
                <w:b/>
                <w:sz w:val="18"/>
                <w:szCs w:val="18"/>
                <w:lang w:eastAsia="pl-PL"/>
              </w:rPr>
            </w:pPr>
            <w:r w:rsidRPr="001A14C6">
              <w:rPr>
                <w:rFonts w:eastAsia="Times New Roman" w:cs="Arial"/>
                <w:b/>
                <w:sz w:val="18"/>
                <w:szCs w:val="18"/>
                <w:lang w:eastAsia="pl-PL"/>
              </w:rPr>
              <w:t>2019</w:t>
            </w:r>
          </w:p>
        </w:tc>
        <w:tc>
          <w:tcPr>
            <w:tcW w:w="2252" w:type="pct"/>
            <w:shd w:val="clear" w:color="auto" w:fill="F2F2F2" w:themeFill="background1" w:themeFillShade="F2"/>
            <w:vAlign w:val="center"/>
          </w:tcPr>
          <w:p w:rsidR="001A14C6" w:rsidRPr="001A14C6" w:rsidRDefault="001A14C6" w:rsidP="006A072E">
            <w:pPr>
              <w:spacing w:before="60" w:after="60"/>
              <w:jc w:val="center"/>
              <w:rPr>
                <w:rFonts w:eastAsia="Times New Roman" w:cs="Arial"/>
                <w:b/>
                <w:sz w:val="18"/>
                <w:szCs w:val="18"/>
                <w:lang w:eastAsia="pl-PL"/>
              </w:rPr>
            </w:pPr>
            <w:r w:rsidRPr="001A14C6">
              <w:rPr>
                <w:rFonts w:eastAsia="Times New Roman" w:cs="Arial"/>
                <w:b/>
                <w:sz w:val="18"/>
                <w:szCs w:val="18"/>
                <w:lang w:eastAsia="pl-PL"/>
              </w:rPr>
              <w:t>Miasto i Gmina Radzyń Chełmiński</w:t>
            </w:r>
          </w:p>
        </w:tc>
        <w:tc>
          <w:tcPr>
            <w:tcW w:w="720" w:type="pct"/>
            <w:vAlign w:val="center"/>
          </w:tcPr>
          <w:p w:rsidR="001A14C6" w:rsidRPr="001A14C6" w:rsidRDefault="001A14C6" w:rsidP="004A6A89">
            <w:pPr>
              <w:jc w:val="center"/>
              <w:rPr>
                <w:rFonts w:cs="Arial"/>
                <w:color w:val="000000"/>
                <w:sz w:val="18"/>
                <w:szCs w:val="18"/>
              </w:rPr>
            </w:pPr>
            <w:r w:rsidRPr="001A14C6">
              <w:rPr>
                <w:rFonts w:cs="Arial"/>
                <w:color w:val="000000"/>
                <w:sz w:val="18"/>
                <w:szCs w:val="18"/>
              </w:rPr>
              <w:t>57</w:t>
            </w:r>
          </w:p>
        </w:tc>
        <w:tc>
          <w:tcPr>
            <w:tcW w:w="786" w:type="pct"/>
            <w:vAlign w:val="center"/>
          </w:tcPr>
          <w:p w:rsidR="001A14C6" w:rsidRPr="001A14C6" w:rsidRDefault="001A14C6" w:rsidP="004A6A89">
            <w:pPr>
              <w:spacing w:before="60" w:after="60"/>
              <w:jc w:val="center"/>
              <w:rPr>
                <w:rFonts w:cs="Arial"/>
                <w:sz w:val="18"/>
                <w:szCs w:val="18"/>
              </w:rPr>
            </w:pPr>
            <w:r w:rsidRPr="001A14C6">
              <w:rPr>
                <w:rFonts w:cs="Arial"/>
                <w:sz w:val="18"/>
                <w:szCs w:val="18"/>
              </w:rPr>
              <w:t>35</w:t>
            </w:r>
          </w:p>
        </w:tc>
        <w:tc>
          <w:tcPr>
            <w:tcW w:w="853" w:type="pct"/>
            <w:vAlign w:val="center"/>
          </w:tcPr>
          <w:p w:rsidR="001A14C6" w:rsidRPr="001A14C6" w:rsidRDefault="001A14C6" w:rsidP="004A6A89">
            <w:pPr>
              <w:spacing w:before="60" w:after="60"/>
              <w:jc w:val="center"/>
              <w:rPr>
                <w:rFonts w:cs="Arial"/>
                <w:sz w:val="18"/>
                <w:szCs w:val="18"/>
              </w:rPr>
            </w:pPr>
            <w:r w:rsidRPr="001A14C6">
              <w:rPr>
                <w:rFonts w:cs="Arial"/>
                <w:sz w:val="18"/>
                <w:szCs w:val="18"/>
              </w:rPr>
              <w:t>46</w:t>
            </w:r>
          </w:p>
        </w:tc>
      </w:tr>
      <w:tr w:rsidR="001A14C6" w:rsidRPr="001A14C6" w:rsidTr="001A14C6">
        <w:tc>
          <w:tcPr>
            <w:tcW w:w="389" w:type="pct"/>
            <w:vMerge/>
            <w:shd w:val="clear" w:color="auto" w:fill="F2F2F2" w:themeFill="background1" w:themeFillShade="F2"/>
            <w:vAlign w:val="center"/>
          </w:tcPr>
          <w:p w:rsidR="001A14C6" w:rsidRPr="001A14C6" w:rsidRDefault="001A14C6" w:rsidP="004A6A89">
            <w:pPr>
              <w:spacing w:before="60" w:after="60"/>
              <w:jc w:val="center"/>
              <w:rPr>
                <w:rFonts w:eastAsia="Times New Roman" w:cs="Arial"/>
                <w:b/>
                <w:sz w:val="18"/>
                <w:szCs w:val="18"/>
                <w:lang w:eastAsia="pl-PL"/>
              </w:rPr>
            </w:pPr>
          </w:p>
        </w:tc>
        <w:tc>
          <w:tcPr>
            <w:tcW w:w="2252" w:type="pct"/>
            <w:shd w:val="clear" w:color="auto" w:fill="F2F2F2" w:themeFill="background1" w:themeFillShade="F2"/>
            <w:vAlign w:val="center"/>
          </w:tcPr>
          <w:p w:rsidR="001A14C6" w:rsidRPr="001A14C6" w:rsidRDefault="004F04FC" w:rsidP="006A072E">
            <w:pPr>
              <w:spacing w:before="60" w:after="60"/>
              <w:jc w:val="center"/>
              <w:rPr>
                <w:rFonts w:eastAsia="Times New Roman" w:cs="Arial"/>
                <w:b/>
                <w:sz w:val="18"/>
                <w:szCs w:val="18"/>
                <w:lang w:eastAsia="pl-PL"/>
              </w:rPr>
            </w:pPr>
            <w:r>
              <w:rPr>
                <w:rFonts w:eastAsia="Times New Roman" w:cs="Arial"/>
                <w:b/>
                <w:sz w:val="18"/>
                <w:szCs w:val="18"/>
                <w:lang w:eastAsia="pl-PL"/>
              </w:rPr>
              <w:t>Powiat Grudziądzki</w:t>
            </w:r>
          </w:p>
        </w:tc>
        <w:tc>
          <w:tcPr>
            <w:tcW w:w="720" w:type="pct"/>
            <w:vAlign w:val="center"/>
          </w:tcPr>
          <w:p w:rsidR="001A14C6" w:rsidRPr="001A14C6" w:rsidRDefault="001A14C6" w:rsidP="004A6A89">
            <w:pPr>
              <w:jc w:val="center"/>
              <w:rPr>
                <w:rFonts w:cs="Arial"/>
                <w:color w:val="000000"/>
                <w:sz w:val="18"/>
                <w:szCs w:val="18"/>
              </w:rPr>
            </w:pPr>
            <w:r w:rsidRPr="001A14C6">
              <w:rPr>
                <w:rFonts w:cs="Arial"/>
                <w:color w:val="000000"/>
                <w:sz w:val="18"/>
                <w:szCs w:val="18"/>
              </w:rPr>
              <w:t>58</w:t>
            </w:r>
          </w:p>
        </w:tc>
        <w:tc>
          <w:tcPr>
            <w:tcW w:w="786" w:type="pct"/>
            <w:vAlign w:val="center"/>
          </w:tcPr>
          <w:p w:rsidR="001A14C6" w:rsidRPr="001A14C6" w:rsidRDefault="001A14C6" w:rsidP="004A6A89">
            <w:pPr>
              <w:spacing w:before="60" w:after="60"/>
              <w:jc w:val="center"/>
              <w:rPr>
                <w:rFonts w:cs="Arial"/>
                <w:sz w:val="18"/>
                <w:szCs w:val="18"/>
              </w:rPr>
            </w:pPr>
            <w:r w:rsidRPr="001A14C6">
              <w:rPr>
                <w:rFonts w:cs="Arial"/>
                <w:sz w:val="18"/>
                <w:szCs w:val="18"/>
              </w:rPr>
              <w:t>37</w:t>
            </w:r>
          </w:p>
        </w:tc>
        <w:tc>
          <w:tcPr>
            <w:tcW w:w="853" w:type="pct"/>
            <w:vAlign w:val="center"/>
          </w:tcPr>
          <w:p w:rsidR="001A14C6" w:rsidRPr="001A14C6" w:rsidRDefault="001A14C6" w:rsidP="004A6A89">
            <w:pPr>
              <w:spacing w:before="60" w:after="60"/>
              <w:jc w:val="center"/>
              <w:rPr>
                <w:rFonts w:cs="Arial"/>
                <w:sz w:val="18"/>
                <w:szCs w:val="18"/>
              </w:rPr>
            </w:pPr>
            <w:r w:rsidRPr="001A14C6">
              <w:rPr>
                <w:rFonts w:cs="Arial"/>
                <w:sz w:val="18"/>
                <w:szCs w:val="18"/>
              </w:rPr>
              <w:t>47</w:t>
            </w:r>
          </w:p>
        </w:tc>
      </w:tr>
      <w:tr w:rsidR="001A14C6" w:rsidRPr="001A14C6" w:rsidTr="001A14C6">
        <w:tc>
          <w:tcPr>
            <w:tcW w:w="389" w:type="pct"/>
            <w:vMerge/>
            <w:shd w:val="clear" w:color="auto" w:fill="F2F2F2" w:themeFill="background1" w:themeFillShade="F2"/>
            <w:vAlign w:val="center"/>
          </w:tcPr>
          <w:p w:rsidR="001A14C6" w:rsidRPr="001A14C6" w:rsidRDefault="001A14C6" w:rsidP="003A494D">
            <w:pPr>
              <w:spacing w:before="60" w:after="60"/>
              <w:jc w:val="center"/>
              <w:rPr>
                <w:rFonts w:eastAsia="Times New Roman" w:cs="Arial"/>
                <w:b/>
                <w:sz w:val="18"/>
                <w:szCs w:val="18"/>
                <w:lang w:eastAsia="pl-PL"/>
              </w:rPr>
            </w:pPr>
          </w:p>
        </w:tc>
        <w:tc>
          <w:tcPr>
            <w:tcW w:w="2252" w:type="pct"/>
            <w:shd w:val="clear" w:color="auto" w:fill="F2F2F2" w:themeFill="background1" w:themeFillShade="F2"/>
            <w:vAlign w:val="center"/>
          </w:tcPr>
          <w:p w:rsidR="001A14C6" w:rsidRPr="001A14C6" w:rsidRDefault="001A14C6" w:rsidP="006A072E">
            <w:pPr>
              <w:spacing w:before="60" w:after="60"/>
              <w:jc w:val="center"/>
              <w:rPr>
                <w:rFonts w:eastAsia="Times New Roman" w:cs="Arial"/>
                <w:b/>
                <w:sz w:val="18"/>
                <w:szCs w:val="18"/>
                <w:lang w:eastAsia="pl-PL"/>
              </w:rPr>
            </w:pPr>
            <w:r w:rsidRPr="001A14C6">
              <w:rPr>
                <w:rFonts w:eastAsia="Times New Roman" w:cs="Arial"/>
                <w:b/>
                <w:sz w:val="18"/>
                <w:szCs w:val="18"/>
                <w:lang w:eastAsia="pl-PL"/>
              </w:rPr>
              <w:t>Województwo Kujawsko - Pomorskie</w:t>
            </w:r>
          </w:p>
        </w:tc>
        <w:tc>
          <w:tcPr>
            <w:tcW w:w="720" w:type="pct"/>
            <w:vAlign w:val="center"/>
          </w:tcPr>
          <w:p w:rsidR="001A14C6" w:rsidRPr="001A14C6" w:rsidRDefault="001A14C6" w:rsidP="004A6A89">
            <w:pPr>
              <w:jc w:val="center"/>
              <w:rPr>
                <w:rFonts w:cs="Arial"/>
                <w:color w:val="000000"/>
                <w:sz w:val="18"/>
                <w:szCs w:val="18"/>
              </w:rPr>
            </w:pPr>
            <w:r w:rsidRPr="001A14C6">
              <w:rPr>
                <w:rFonts w:cs="Arial"/>
                <w:color w:val="000000"/>
                <w:sz w:val="18"/>
                <w:szCs w:val="18"/>
              </w:rPr>
              <w:t>60</w:t>
            </w:r>
          </w:p>
        </w:tc>
        <w:tc>
          <w:tcPr>
            <w:tcW w:w="786" w:type="pct"/>
            <w:vAlign w:val="center"/>
          </w:tcPr>
          <w:p w:rsidR="001A14C6" w:rsidRPr="001A14C6" w:rsidRDefault="001A14C6" w:rsidP="004A6A89">
            <w:pPr>
              <w:jc w:val="center"/>
              <w:rPr>
                <w:rFonts w:cs="Arial"/>
                <w:color w:val="000000"/>
                <w:sz w:val="18"/>
                <w:szCs w:val="18"/>
              </w:rPr>
            </w:pPr>
            <w:r w:rsidRPr="001A14C6">
              <w:rPr>
                <w:rFonts w:cs="Arial"/>
                <w:color w:val="000000"/>
                <w:sz w:val="18"/>
                <w:szCs w:val="18"/>
              </w:rPr>
              <w:t>42</w:t>
            </w:r>
          </w:p>
        </w:tc>
        <w:tc>
          <w:tcPr>
            <w:tcW w:w="853" w:type="pct"/>
            <w:vAlign w:val="center"/>
          </w:tcPr>
          <w:p w:rsidR="001A14C6" w:rsidRPr="001A14C6" w:rsidRDefault="001A14C6" w:rsidP="004A6A89">
            <w:pPr>
              <w:jc w:val="center"/>
              <w:rPr>
                <w:rFonts w:cs="Arial"/>
                <w:color w:val="000000"/>
                <w:sz w:val="18"/>
                <w:szCs w:val="18"/>
              </w:rPr>
            </w:pPr>
            <w:r w:rsidRPr="001A14C6">
              <w:rPr>
                <w:rFonts w:cs="Arial"/>
                <w:color w:val="000000"/>
                <w:sz w:val="18"/>
                <w:szCs w:val="18"/>
              </w:rPr>
              <w:t>55</w:t>
            </w:r>
          </w:p>
        </w:tc>
      </w:tr>
      <w:tr w:rsidR="001A14C6" w:rsidRPr="001A14C6" w:rsidTr="001A14C6">
        <w:tc>
          <w:tcPr>
            <w:tcW w:w="389" w:type="pct"/>
            <w:vMerge w:val="restart"/>
            <w:shd w:val="clear" w:color="auto" w:fill="F2F2F2" w:themeFill="background1" w:themeFillShade="F2"/>
            <w:vAlign w:val="center"/>
          </w:tcPr>
          <w:p w:rsidR="001A14C6" w:rsidRPr="001A14C6" w:rsidRDefault="001A14C6" w:rsidP="00754470">
            <w:pPr>
              <w:spacing w:before="60" w:after="60"/>
              <w:jc w:val="center"/>
              <w:rPr>
                <w:rFonts w:eastAsia="Times New Roman" w:cs="Arial"/>
                <w:b/>
                <w:sz w:val="18"/>
                <w:szCs w:val="18"/>
                <w:lang w:eastAsia="pl-PL"/>
              </w:rPr>
            </w:pPr>
            <w:r w:rsidRPr="001A14C6">
              <w:rPr>
                <w:rFonts w:eastAsia="Times New Roman" w:cs="Arial"/>
                <w:b/>
                <w:sz w:val="18"/>
                <w:szCs w:val="18"/>
                <w:lang w:eastAsia="pl-PL"/>
              </w:rPr>
              <w:t>2020</w:t>
            </w:r>
          </w:p>
        </w:tc>
        <w:tc>
          <w:tcPr>
            <w:tcW w:w="2252" w:type="pct"/>
            <w:shd w:val="clear" w:color="auto" w:fill="F2F2F2" w:themeFill="background1" w:themeFillShade="F2"/>
            <w:vAlign w:val="center"/>
          </w:tcPr>
          <w:p w:rsidR="001A14C6" w:rsidRPr="001A14C6" w:rsidRDefault="001A14C6" w:rsidP="00922FC5">
            <w:pPr>
              <w:spacing w:before="60" w:after="60"/>
              <w:jc w:val="center"/>
              <w:rPr>
                <w:rFonts w:eastAsia="Times New Roman" w:cs="Arial"/>
                <w:b/>
                <w:sz w:val="18"/>
                <w:szCs w:val="18"/>
                <w:lang w:eastAsia="pl-PL"/>
              </w:rPr>
            </w:pPr>
            <w:r w:rsidRPr="001A14C6">
              <w:rPr>
                <w:rFonts w:eastAsia="Times New Roman" w:cs="Arial"/>
                <w:b/>
                <w:sz w:val="18"/>
                <w:szCs w:val="18"/>
                <w:lang w:eastAsia="pl-PL"/>
              </w:rPr>
              <w:t>Miasto i Gmina Radzyń Chełmiński</w:t>
            </w:r>
          </w:p>
        </w:tc>
        <w:tc>
          <w:tcPr>
            <w:tcW w:w="720" w:type="pct"/>
            <w:vAlign w:val="center"/>
          </w:tcPr>
          <w:p w:rsidR="001A14C6" w:rsidRPr="001A14C6" w:rsidRDefault="001A14C6" w:rsidP="00754470">
            <w:pPr>
              <w:spacing w:before="60" w:after="60"/>
              <w:jc w:val="center"/>
              <w:rPr>
                <w:rFonts w:cs="Arial"/>
                <w:sz w:val="18"/>
                <w:szCs w:val="18"/>
              </w:rPr>
            </w:pPr>
            <w:r w:rsidRPr="001A14C6">
              <w:rPr>
                <w:rFonts w:cs="Arial"/>
                <w:sz w:val="18"/>
                <w:szCs w:val="18"/>
              </w:rPr>
              <w:t>43</w:t>
            </w:r>
          </w:p>
        </w:tc>
        <w:tc>
          <w:tcPr>
            <w:tcW w:w="786" w:type="pct"/>
            <w:vAlign w:val="center"/>
          </w:tcPr>
          <w:p w:rsidR="001A14C6" w:rsidRPr="001A14C6" w:rsidRDefault="001A14C6" w:rsidP="00754470">
            <w:pPr>
              <w:spacing w:before="60" w:after="60"/>
              <w:jc w:val="center"/>
              <w:rPr>
                <w:rFonts w:cs="Arial"/>
                <w:sz w:val="18"/>
                <w:szCs w:val="18"/>
              </w:rPr>
            </w:pPr>
            <w:r w:rsidRPr="001A14C6">
              <w:rPr>
                <w:rFonts w:cs="Arial"/>
                <w:sz w:val="18"/>
                <w:szCs w:val="18"/>
              </w:rPr>
              <w:t>32</w:t>
            </w:r>
          </w:p>
        </w:tc>
        <w:tc>
          <w:tcPr>
            <w:tcW w:w="853" w:type="pct"/>
            <w:vAlign w:val="center"/>
          </w:tcPr>
          <w:p w:rsidR="001A14C6" w:rsidRPr="001A14C6" w:rsidRDefault="001A14C6" w:rsidP="00754470">
            <w:pPr>
              <w:spacing w:before="60" w:after="60"/>
              <w:jc w:val="center"/>
              <w:rPr>
                <w:rFonts w:cs="Arial"/>
                <w:sz w:val="18"/>
                <w:szCs w:val="18"/>
              </w:rPr>
            </w:pPr>
            <w:r w:rsidRPr="001A14C6">
              <w:rPr>
                <w:rFonts w:cs="Arial"/>
                <w:sz w:val="18"/>
                <w:szCs w:val="18"/>
              </w:rPr>
              <w:t>34</w:t>
            </w:r>
          </w:p>
        </w:tc>
      </w:tr>
      <w:tr w:rsidR="001A14C6" w:rsidRPr="001A14C6" w:rsidTr="001A14C6">
        <w:tc>
          <w:tcPr>
            <w:tcW w:w="389" w:type="pct"/>
            <w:vMerge/>
            <w:shd w:val="clear" w:color="auto" w:fill="F2F2F2" w:themeFill="background1" w:themeFillShade="F2"/>
            <w:vAlign w:val="center"/>
          </w:tcPr>
          <w:p w:rsidR="001A14C6" w:rsidRPr="001A14C6" w:rsidRDefault="001A14C6" w:rsidP="00754470">
            <w:pPr>
              <w:spacing w:before="60" w:after="60"/>
              <w:jc w:val="center"/>
              <w:rPr>
                <w:rFonts w:eastAsia="Times New Roman" w:cs="Arial"/>
                <w:b/>
                <w:sz w:val="18"/>
                <w:szCs w:val="18"/>
                <w:lang w:eastAsia="pl-PL"/>
              </w:rPr>
            </w:pPr>
          </w:p>
        </w:tc>
        <w:tc>
          <w:tcPr>
            <w:tcW w:w="2252" w:type="pct"/>
            <w:shd w:val="clear" w:color="auto" w:fill="F2F2F2" w:themeFill="background1" w:themeFillShade="F2"/>
            <w:vAlign w:val="center"/>
          </w:tcPr>
          <w:p w:rsidR="001A14C6" w:rsidRPr="001A14C6" w:rsidRDefault="004F04FC" w:rsidP="00922FC5">
            <w:pPr>
              <w:spacing w:before="60" w:after="60"/>
              <w:jc w:val="center"/>
              <w:rPr>
                <w:rFonts w:eastAsia="Times New Roman" w:cs="Arial"/>
                <w:b/>
                <w:sz w:val="18"/>
                <w:szCs w:val="18"/>
                <w:lang w:eastAsia="pl-PL"/>
              </w:rPr>
            </w:pPr>
            <w:r>
              <w:rPr>
                <w:rFonts w:eastAsia="Times New Roman" w:cs="Arial"/>
                <w:b/>
                <w:sz w:val="18"/>
                <w:szCs w:val="18"/>
                <w:lang w:eastAsia="pl-PL"/>
              </w:rPr>
              <w:t>Powiat Grudziądzki</w:t>
            </w:r>
          </w:p>
        </w:tc>
        <w:tc>
          <w:tcPr>
            <w:tcW w:w="720" w:type="pct"/>
            <w:vAlign w:val="center"/>
          </w:tcPr>
          <w:p w:rsidR="001A14C6" w:rsidRPr="001A14C6" w:rsidRDefault="001A14C6" w:rsidP="00754470">
            <w:pPr>
              <w:spacing w:before="60" w:after="60"/>
              <w:jc w:val="center"/>
              <w:rPr>
                <w:rFonts w:cs="Arial"/>
                <w:sz w:val="18"/>
                <w:szCs w:val="18"/>
              </w:rPr>
            </w:pPr>
            <w:r w:rsidRPr="001A14C6">
              <w:rPr>
                <w:rFonts w:cs="Arial"/>
                <w:sz w:val="18"/>
                <w:szCs w:val="18"/>
              </w:rPr>
              <w:t>55</w:t>
            </w:r>
          </w:p>
        </w:tc>
        <w:tc>
          <w:tcPr>
            <w:tcW w:w="786" w:type="pct"/>
            <w:vAlign w:val="center"/>
          </w:tcPr>
          <w:p w:rsidR="001A14C6" w:rsidRPr="001A14C6" w:rsidRDefault="001A14C6" w:rsidP="00754470">
            <w:pPr>
              <w:spacing w:before="60" w:after="60"/>
              <w:jc w:val="center"/>
              <w:rPr>
                <w:rFonts w:cs="Arial"/>
                <w:sz w:val="18"/>
                <w:szCs w:val="18"/>
              </w:rPr>
            </w:pPr>
            <w:r w:rsidRPr="001A14C6">
              <w:rPr>
                <w:rFonts w:cs="Arial"/>
                <w:sz w:val="18"/>
                <w:szCs w:val="18"/>
              </w:rPr>
              <w:t>37</w:t>
            </w:r>
          </w:p>
        </w:tc>
        <w:tc>
          <w:tcPr>
            <w:tcW w:w="853" w:type="pct"/>
            <w:vAlign w:val="center"/>
          </w:tcPr>
          <w:p w:rsidR="001A14C6" w:rsidRPr="001A14C6" w:rsidRDefault="001A14C6" w:rsidP="00754470">
            <w:pPr>
              <w:spacing w:before="60" w:after="60"/>
              <w:jc w:val="center"/>
              <w:rPr>
                <w:rFonts w:cs="Arial"/>
                <w:sz w:val="18"/>
                <w:szCs w:val="18"/>
              </w:rPr>
            </w:pPr>
            <w:r w:rsidRPr="001A14C6">
              <w:rPr>
                <w:rFonts w:cs="Arial"/>
                <w:sz w:val="18"/>
                <w:szCs w:val="18"/>
              </w:rPr>
              <w:t>40</w:t>
            </w:r>
          </w:p>
        </w:tc>
      </w:tr>
      <w:tr w:rsidR="001A14C6" w:rsidRPr="00340402" w:rsidTr="001A14C6">
        <w:tc>
          <w:tcPr>
            <w:tcW w:w="389" w:type="pct"/>
            <w:vMerge/>
            <w:shd w:val="clear" w:color="auto" w:fill="F2F2F2" w:themeFill="background1" w:themeFillShade="F2"/>
            <w:vAlign w:val="center"/>
          </w:tcPr>
          <w:p w:rsidR="001A14C6" w:rsidRPr="001A14C6" w:rsidRDefault="001A14C6" w:rsidP="00754470">
            <w:pPr>
              <w:spacing w:before="60" w:after="60"/>
              <w:jc w:val="center"/>
              <w:rPr>
                <w:rFonts w:eastAsia="Times New Roman" w:cs="Arial"/>
                <w:b/>
                <w:sz w:val="18"/>
                <w:szCs w:val="18"/>
                <w:lang w:eastAsia="pl-PL"/>
              </w:rPr>
            </w:pPr>
          </w:p>
        </w:tc>
        <w:tc>
          <w:tcPr>
            <w:tcW w:w="2252" w:type="pct"/>
            <w:shd w:val="clear" w:color="auto" w:fill="F2F2F2" w:themeFill="background1" w:themeFillShade="F2"/>
            <w:vAlign w:val="center"/>
          </w:tcPr>
          <w:p w:rsidR="001A14C6" w:rsidRPr="001A14C6" w:rsidRDefault="001A14C6" w:rsidP="00922FC5">
            <w:pPr>
              <w:spacing w:before="60" w:after="60"/>
              <w:jc w:val="center"/>
              <w:rPr>
                <w:rFonts w:eastAsia="Times New Roman" w:cs="Arial"/>
                <w:b/>
                <w:sz w:val="18"/>
                <w:szCs w:val="18"/>
                <w:lang w:eastAsia="pl-PL"/>
              </w:rPr>
            </w:pPr>
            <w:r w:rsidRPr="001A14C6">
              <w:rPr>
                <w:rFonts w:eastAsia="Times New Roman" w:cs="Arial"/>
                <w:b/>
                <w:sz w:val="18"/>
                <w:szCs w:val="18"/>
                <w:lang w:eastAsia="pl-PL"/>
              </w:rPr>
              <w:t>Województwo Kujawsko - Pomorskie</w:t>
            </w:r>
          </w:p>
        </w:tc>
        <w:tc>
          <w:tcPr>
            <w:tcW w:w="720" w:type="pct"/>
            <w:vAlign w:val="center"/>
          </w:tcPr>
          <w:p w:rsidR="001A14C6" w:rsidRPr="001A14C6" w:rsidRDefault="001A14C6" w:rsidP="00754470">
            <w:pPr>
              <w:spacing w:before="60" w:after="60"/>
              <w:jc w:val="center"/>
              <w:rPr>
                <w:rFonts w:cs="Arial"/>
                <w:color w:val="000000"/>
                <w:sz w:val="18"/>
                <w:szCs w:val="18"/>
              </w:rPr>
            </w:pPr>
            <w:r w:rsidRPr="001A14C6">
              <w:rPr>
                <w:rFonts w:cs="Arial"/>
                <w:color w:val="000000"/>
                <w:sz w:val="18"/>
                <w:szCs w:val="18"/>
              </w:rPr>
              <w:t>56</w:t>
            </w:r>
          </w:p>
        </w:tc>
        <w:tc>
          <w:tcPr>
            <w:tcW w:w="786" w:type="pct"/>
            <w:vAlign w:val="center"/>
          </w:tcPr>
          <w:p w:rsidR="001A14C6" w:rsidRPr="001A14C6" w:rsidRDefault="001A14C6" w:rsidP="00754470">
            <w:pPr>
              <w:spacing w:before="60" w:after="60"/>
              <w:jc w:val="center"/>
              <w:rPr>
                <w:rFonts w:cs="Arial"/>
                <w:color w:val="000000"/>
                <w:sz w:val="18"/>
                <w:szCs w:val="18"/>
              </w:rPr>
            </w:pPr>
            <w:r w:rsidRPr="001A14C6">
              <w:rPr>
                <w:rFonts w:cs="Arial"/>
                <w:color w:val="000000"/>
                <w:sz w:val="18"/>
                <w:szCs w:val="18"/>
              </w:rPr>
              <w:t>43</w:t>
            </w:r>
          </w:p>
        </w:tc>
        <w:tc>
          <w:tcPr>
            <w:tcW w:w="853" w:type="pct"/>
            <w:vAlign w:val="center"/>
          </w:tcPr>
          <w:p w:rsidR="001A14C6" w:rsidRPr="001A14C6" w:rsidRDefault="001A14C6" w:rsidP="00754470">
            <w:pPr>
              <w:spacing w:before="60" w:after="60"/>
              <w:jc w:val="center"/>
              <w:rPr>
                <w:rFonts w:cs="Arial"/>
                <w:color w:val="000000"/>
                <w:sz w:val="18"/>
                <w:szCs w:val="18"/>
              </w:rPr>
            </w:pPr>
            <w:r w:rsidRPr="001A14C6">
              <w:rPr>
                <w:rFonts w:cs="Arial"/>
                <w:color w:val="000000"/>
                <w:sz w:val="18"/>
                <w:szCs w:val="18"/>
              </w:rPr>
              <w:t>50</w:t>
            </w:r>
          </w:p>
        </w:tc>
      </w:tr>
    </w:tbl>
    <w:p w:rsidR="0056757E" w:rsidRPr="005A2A1F" w:rsidRDefault="0056757E" w:rsidP="0056757E">
      <w:pPr>
        <w:spacing w:before="120" w:after="120" w:line="240" w:lineRule="auto"/>
        <w:ind w:left="720"/>
        <w:jc w:val="right"/>
        <w:rPr>
          <w:rFonts w:eastAsia="Times New Roman" w:cs="Arial"/>
          <w:sz w:val="18"/>
          <w:szCs w:val="18"/>
          <w:lang w:eastAsia="pl-PL"/>
        </w:rPr>
      </w:pPr>
      <w:r w:rsidRPr="005A2A1F">
        <w:rPr>
          <w:rFonts w:eastAsia="Times New Roman" w:cs="Arial"/>
          <w:sz w:val="18"/>
          <w:szCs w:val="18"/>
          <w:lang w:eastAsia="pl-PL"/>
        </w:rPr>
        <w:t xml:space="preserve">Źródło: Opracowanie własne na podstawie danych Okręgowej Komisji Egzaminacyjnej w </w:t>
      </w:r>
      <w:r w:rsidR="005A2A1F" w:rsidRPr="005A2A1F">
        <w:rPr>
          <w:rFonts w:eastAsia="Times New Roman" w:cs="Arial"/>
          <w:sz w:val="18"/>
          <w:szCs w:val="18"/>
          <w:lang w:eastAsia="pl-PL"/>
        </w:rPr>
        <w:t>Gdańsku</w:t>
      </w:r>
    </w:p>
    <w:p w:rsidR="001A14C6" w:rsidRPr="001A14C6" w:rsidRDefault="00574317" w:rsidP="001A14C6">
      <w:pPr>
        <w:spacing w:before="120" w:after="120" w:line="360" w:lineRule="auto"/>
        <w:jc w:val="both"/>
        <w:rPr>
          <w:rFonts w:eastAsia="Times New Roman" w:cs="Arial"/>
          <w:lang w:eastAsia="pl-PL"/>
        </w:rPr>
      </w:pPr>
      <w:r w:rsidRPr="001A14C6">
        <w:rPr>
          <w:rFonts w:eastAsia="Times New Roman" w:cs="Arial"/>
          <w:lang w:eastAsia="pl-PL"/>
        </w:rPr>
        <w:t>Analizując</w:t>
      </w:r>
      <w:r w:rsidR="001A14C6" w:rsidRPr="001A14C6">
        <w:rPr>
          <w:rFonts w:eastAsia="Times New Roman" w:cs="Arial"/>
          <w:lang w:eastAsia="pl-PL"/>
        </w:rPr>
        <w:t xml:space="preserve"> dane zwarte w powyższej tabeli Miasto i Gmina Radzyń Chełmiński ze wszystkich przedmiotów w latach 2019-2020 uzyskało średni wynik niższy niż średnia dla powiatu i województwa.</w:t>
      </w:r>
    </w:p>
    <w:p w:rsidR="00B9563E" w:rsidRPr="001A14C6" w:rsidRDefault="00B9563E" w:rsidP="00F223F5">
      <w:pPr>
        <w:spacing w:before="120" w:after="120" w:line="360" w:lineRule="auto"/>
        <w:jc w:val="both"/>
        <w:rPr>
          <w:rFonts w:eastAsia="Times New Roman" w:cs="Arial"/>
          <w:lang w:eastAsia="pl-PL"/>
        </w:rPr>
      </w:pPr>
      <w:r w:rsidRPr="001A14C6">
        <w:rPr>
          <w:rFonts w:eastAsia="Times New Roman" w:cs="Arial"/>
          <w:lang w:eastAsia="pl-PL"/>
        </w:rPr>
        <w:t>Uczniowie znajdujący się w trudnej sytuacji materialnej i rodzinnej mogą ubiegać się o</w:t>
      </w:r>
      <w:r w:rsidR="001E1818" w:rsidRPr="001A14C6">
        <w:rPr>
          <w:rFonts w:eastAsia="Times New Roman" w:cs="Arial"/>
          <w:lang w:eastAsia="pl-PL"/>
        </w:rPr>
        <w:t> </w:t>
      </w:r>
      <w:r w:rsidRPr="001A14C6">
        <w:rPr>
          <w:rFonts w:eastAsia="Times New Roman" w:cs="Arial"/>
          <w:lang w:eastAsia="pl-PL"/>
        </w:rPr>
        <w:t xml:space="preserve">stypendia szkolne przyznawane przez </w:t>
      </w:r>
      <w:r w:rsidR="001A14C6" w:rsidRPr="001A14C6">
        <w:rPr>
          <w:rFonts w:eastAsia="Times New Roman" w:cs="Arial"/>
          <w:lang w:eastAsia="pl-PL"/>
        </w:rPr>
        <w:t>Burmistrza Miasta i Gminy Radzyń Chełmiński</w:t>
      </w:r>
      <w:r w:rsidR="00E165C6" w:rsidRPr="001A14C6">
        <w:rPr>
          <w:rFonts w:eastAsia="Times New Roman" w:cs="Arial"/>
          <w:lang w:eastAsia="pl-PL"/>
        </w:rPr>
        <w:t>.</w:t>
      </w:r>
      <w:r w:rsidRPr="001A14C6">
        <w:rPr>
          <w:rFonts w:eastAsia="Times New Roman" w:cs="Arial"/>
          <w:lang w:eastAsia="pl-PL"/>
        </w:rPr>
        <w:t xml:space="preserve"> Stypendium może otrzyma</w:t>
      </w:r>
      <w:r w:rsidR="00F14F7F" w:rsidRPr="001A14C6">
        <w:rPr>
          <w:rFonts w:eastAsia="Times New Roman" w:cs="Arial"/>
          <w:lang w:eastAsia="pl-PL"/>
        </w:rPr>
        <w:t xml:space="preserve">ć uczeń zamieszkały na terenie </w:t>
      </w:r>
      <w:r w:rsidR="00F00CC7">
        <w:rPr>
          <w:rFonts w:eastAsia="Times New Roman" w:cs="Arial"/>
          <w:lang w:eastAsia="pl-PL"/>
        </w:rPr>
        <w:t xml:space="preserve">miasta i </w:t>
      </w:r>
      <w:r w:rsidR="00F14F7F" w:rsidRPr="001A14C6">
        <w:rPr>
          <w:rFonts w:eastAsia="Times New Roman" w:cs="Arial"/>
          <w:lang w:eastAsia="pl-PL"/>
        </w:rPr>
        <w:t>g</w:t>
      </w:r>
      <w:r w:rsidRPr="001A14C6">
        <w:rPr>
          <w:rFonts w:eastAsia="Times New Roman" w:cs="Arial"/>
          <w:lang w:eastAsia="pl-PL"/>
        </w:rPr>
        <w:t xml:space="preserve">miny </w:t>
      </w:r>
      <w:r w:rsidR="00F00CC7">
        <w:rPr>
          <w:rFonts w:eastAsia="Times New Roman" w:cs="Arial"/>
          <w:lang w:eastAsia="pl-PL"/>
        </w:rPr>
        <w:t xml:space="preserve">Radzyń </w:t>
      </w:r>
      <w:proofErr w:type="gramStart"/>
      <w:r w:rsidR="00F00CC7">
        <w:rPr>
          <w:rFonts w:eastAsia="Times New Roman" w:cs="Arial"/>
          <w:lang w:eastAsia="pl-PL"/>
        </w:rPr>
        <w:t xml:space="preserve">Chełmiński, </w:t>
      </w:r>
      <w:r w:rsidRPr="001A14C6">
        <w:rPr>
          <w:rFonts w:eastAsia="Times New Roman" w:cs="Arial"/>
          <w:lang w:eastAsia="pl-PL"/>
        </w:rPr>
        <w:t xml:space="preserve"> znajdujący</w:t>
      </w:r>
      <w:proofErr w:type="gramEnd"/>
      <w:r w:rsidRPr="001A14C6">
        <w:rPr>
          <w:rFonts w:eastAsia="Times New Roman" w:cs="Arial"/>
          <w:lang w:eastAsia="pl-PL"/>
        </w:rPr>
        <w:t xml:space="preserve"> się w trudnej sytuacji materialnej, wynikającej z niskich dochodów na osobę w rodzinie. Na szczególne uwzględnienie zasługują rodziny dotknięte problemem bezrobocia, niepełnosprawności, ciężkiej lub długotrwałej choroby, wielodzietności, braku umiejętności w wypełnianiu funkcji opiekuńczo - wychowawczych, alkoholizmu lub narkomanii, a </w:t>
      </w:r>
      <w:proofErr w:type="gramStart"/>
      <w:r w:rsidRPr="001A14C6">
        <w:rPr>
          <w:rFonts w:eastAsia="Times New Roman" w:cs="Arial"/>
          <w:lang w:eastAsia="pl-PL"/>
        </w:rPr>
        <w:t>także gdy</w:t>
      </w:r>
      <w:proofErr w:type="gramEnd"/>
      <w:r w:rsidRPr="001A14C6">
        <w:rPr>
          <w:rFonts w:eastAsia="Times New Roman" w:cs="Arial"/>
          <w:lang w:eastAsia="pl-PL"/>
        </w:rPr>
        <w:t xml:space="preserve"> rodzina jest niepełna lub wystąpiło zdarzenie losowe. Stypendium przyznawane jest w formie całkowitego lub częścio</w:t>
      </w:r>
      <w:r w:rsidR="00F00CC7">
        <w:rPr>
          <w:rFonts w:eastAsia="Times New Roman" w:cs="Arial"/>
          <w:lang w:eastAsia="pl-PL"/>
        </w:rPr>
        <w:t>wego pokrycia kosztów udziału w </w:t>
      </w:r>
      <w:r w:rsidRPr="001A14C6">
        <w:rPr>
          <w:rFonts w:eastAsia="Times New Roman" w:cs="Arial"/>
          <w:lang w:eastAsia="pl-PL"/>
        </w:rPr>
        <w:t>zajęciach edukacyjnych, a także pomocy rzeczowej o</w:t>
      </w:r>
      <w:r w:rsidR="001E1818" w:rsidRPr="001A14C6">
        <w:rPr>
          <w:rFonts w:eastAsia="Times New Roman" w:cs="Arial"/>
          <w:lang w:eastAsia="pl-PL"/>
        </w:rPr>
        <w:t> </w:t>
      </w:r>
      <w:r w:rsidRPr="001A14C6">
        <w:rPr>
          <w:rFonts w:eastAsia="Times New Roman" w:cs="Arial"/>
          <w:lang w:eastAsia="pl-PL"/>
        </w:rPr>
        <w:t>c</w:t>
      </w:r>
      <w:r w:rsidR="00F00CC7">
        <w:rPr>
          <w:rFonts w:eastAsia="Times New Roman" w:cs="Arial"/>
          <w:lang w:eastAsia="pl-PL"/>
        </w:rPr>
        <w:t>harakterze edukacyjnym, w tym w </w:t>
      </w:r>
      <w:r w:rsidRPr="001A14C6">
        <w:rPr>
          <w:rFonts w:eastAsia="Times New Roman" w:cs="Arial"/>
          <w:lang w:eastAsia="pl-PL"/>
        </w:rPr>
        <w:t>szczególności zakupu podręczników.</w:t>
      </w:r>
    </w:p>
    <w:p w:rsidR="00DB4941" w:rsidRPr="0058404F" w:rsidRDefault="00B630BF" w:rsidP="003B2C9D">
      <w:pPr>
        <w:pStyle w:val="Nagwek3"/>
        <w:spacing w:before="120" w:after="120" w:line="240" w:lineRule="auto"/>
        <w:jc w:val="both"/>
        <w:rPr>
          <w:rFonts w:ascii="Arial" w:hAnsi="Arial" w:cs="Arial"/>
          <w:color w:val="auto"/>
          <w:sz w:val="24"/>
          <w:szCs w:val="24"/>
          <w:lang w:eastAsia="pl-PL"/>
        </w:rPr>
      </w:pPr>
      <w:bookmarkStart w:id="70" w:name="_Toc66973594"/>
      <w:r w:rsidRPr="0058404F">
        <w:rPr>
          <w:rFonts w:ascii="Arial" w:hAnsi="Arial" w:cs="Arial"/>
          <w:color w:val="auto"/>
          <w:sz w:val="24"/>
          <w:szCs w:val="24"/>
          <w:lang w:eastAsia="pl-PL"/>
        </w:rPr>
        <w:t>3.1.7. Kultura i sport</w:t>
      </w:r>
      <w:bookmarkEnd w:id="68"/>
      <w:bookmarkEnd w:id="70"/>
    </w:p>
    <w:p w:rsidR="001D2415" w:rsidRPr="0058404F" w:rsidRDefault="001F09C5" w:rsidP="00EB5EE9">
      <w:pPr>
        <w:spacing w:before="120" w:after="120" w:line="360" w:lineRule="auto"/>
        <w:jc w:val="both"/>
        <w:rPr>
          <w:rFonts w:cs="Arial"/>
        </w:rPr>
      </w:pPr>
      <w:r w:rsidRPr="0058404F">
        <w:rPr>
          <w:rFonts w:cs="Arial"/>
        </w:rPr>
        <w:t xml:space="preserve">Korzystanie z dóbr i usług prowadzonych przez instytucje zajmujące się kulturą i sportem ma </w:t>
      </w:r>
      <w:proofErr w:type="gramStart"/>
      <w:r w:rsidRPr="0058404F">
        <w:rPr>
          <w:rFonts w:cs="Arial"/>
        </w:rPr>
        <w:t>wpływ na jakość</w:t>
      </w:r>
      <w:proofErr w:type="gramEnd"/>
      <w:r w:rsidRPr="0058404F">
        <w:rPr>
          <w:rFonts w:cs="Arial"/>
        </w:rPr>
        <w:t xml:space="preserve"> życia mieszkańców i świadczy o poziomie rozwoju społecznego. </w:t>
      </w:r>
      <w:r w:rsidR="001D2415" w:rsidRPr="0058404F">
        <w:rPr>
          <w:rFonts w:cs="Arial"/>
        </w:rPr>
        <w:t xml:space="preserve">Placówki kultury i sportu znajdujące się na terenie </w:t>
      </w:r>
      <w:r w:rsidR="00F00CC7">
        <w:rPr>
          <w:rFonts w:cs="Arial"/>
        </w:rPr>
        <w:t xml:space="preserve">miasta i </w:t>
      </w:r>
      <w:r w:rsidR="001D2415" w:rsidRPr="0058404F">
        <w:rPr>
          <w:rFonts w:cs="Arial"/>
        </w:rPr>
        <w:t>gminy mają za zadanie prowadzić działalność upowszechniającą kulturę, sport i rekreację. Odbywa się to poprzez rozbudzanie zainteresowań kulturalnych mieszkańców, organizowanie imprez, zajęć kulturalnych, sportowych i rekreacyjnych, kształtowanie nawyków aktywnego uczestnictwa w powyższych działaniach oraz udostępnianie bazy na działalność sportowo-rekreacyjną.</w:t>
      </w:r>
    </w:p>
    <w:p w:rsidR="00EA4C67" w:rsidRPr="002B51A1" w:rsidRDefault="001F09C5" w:rsidP="00EA4C67">
      <w:pPr>
        <w:spacing w:before="120" w:after="120" w:line="360" w:lineRule="auto"/>
        <w:jc w:val="both"/>
        <w:rPr>
          <w:rFonts w:cs="Arial"/>
        </w:rPr>
      </w:pPr>
      <w:r w:rsidRPr="00EA4C67">
        <w:rPr>
          <w:rFonts w:cs="Arial"/>
        </w:rPr>
        <w:t xml:space="preserve">Na terenie </w:t>
      </w:r>
      <w:r w:rsidR="00EA4C67" w:rsidRPr="00EA4C67">
        <w:rPr>
          <w:rFonts w:cs="Arial"/>
        </w:rPr>
        <w:t xml:space="preserve">miasta i </w:t>
      </w:r>
      <w:r w:rsidR="002D23A8" w:rsidRPr="00EA4C67">
        <w:rPr>
          <w:rFonts w:cs="Arial"/>
        </w:rPr>
        <w:t>g</w:t>
      </w:r>
      <w:r w:rsidRPr="00EA4C67">
        <w:rPr>
          <w:rFonts w:cs="Arial"/>
        </w:rPr>
        <w:t xml:space="preserve">miny </w:t>
      </w:r>
      <w:r w:rsidR="00EA4C67" w:rsidRPr="00EA4C67">
        <w:rPr>
          <w:rFonts w:cs="Arial"/>
        </w:rPr>
        <w:t>Radzyń Chełmiński</w:t>
      </w:r>
      <w:r w:rsidRPr="00EA4C67">
        <w:rPr>
          <w:rFonts w:cs="Arial"/>
        </w:rPr>
        <w:t xml:space="preserve"> zadania z zakresu</w:t>
      </w:r>
      <w:r w:rsidR="000A3198" w:rsidRPr="00EA4C67">
        <w:rPr>
          <w:rFonts w:cs="Arial"/>
        </w:rPr>
        <w:t xml:space="preserve"> kultury</w:t>
      </w:r>
      <w:r w:rsidRPr="00EA4C67">
        <w:rPr>
          <w:rFonts w:cs="Arial"/>
        </w:rPr>
        <w:t xml:space="preserve"> realizuj</w:t>
      </w:r>
      <w:r w:rsidR="00EA4C67" w:rsidRPr="00EA4C67">
        <w:rPr>
          <w:rFonts w:cs="Arial"/>
        </w:rPr>
        <w:t>e Miejsko – Gminna Biblioteka Publiczna w Radzyniu Chełmińskim. Do jej podstawowych zadań należy: gr</w:t>
      </w:r>
      <w:r w:rsidR="001D2415" w:rsidRPr="00EA4C67">
        <w:rPr>
          <w:rFonts w:cs="Arial"/>
        </w:rPr>
        <w:t>o</w:t>
      </w:r>
      <w:r w:rsidR="00EA4C67" w:rsidRPr="00EA4C67">
        <w:rPr>
          <w:rFonts w:cs="Arial"/>
        </w:rPr>
        <w:t>madzenie, opracowanie materiałów bibliotecznych, udostępnianie zbiorów na miejscu, wypożyczanie na zewnątrz, prowadzenie działalności informacyjno – biblio</w:t>
      </w:r>
      <w:r w:rsidR="00967870" w:rsidRPr="00EA4C67">
        <w:rPr>
          <w:rFonts w:cs="Arial"/>
        </w:rPr>
        <w:t>g</w:t>
      </w:r>
      <w:r w:rsidR="00EA4C67" w:rsidRPr="00EA4C67">
        <w:rPr>
          <w:rFonts w:cs="Arial"/>
        </w:rPr>
        <w:t>r</w:t>
      </w:r>
      <w:r w:rsidR="00967870" w:rsidRPr="00EA4C67">
        <w:rPr>
          <w:rFonts w:cs="Arial"/>
        </w:rPr>
        <w:t>a</w:t>
      </w:r>
      <w:r w:rsidR="00EA4C67" w:rsidRPr="00EA4C67">
        <w:rPr>
          <w:rFonts w:cs="Arial"/>
        </w:rPr>
        <w:t>ficz</w:t>
      </w:r>
      <w:r w:rsidR="00967870" w:rsidRPr="00EA4C67">
        <w:rPr>
          <w:rFonts w:cs="Arial"/>
        </w:rPr>
        <w:t>n</w:t>
      </w:r>
      <w:r w:rsidR="00EA4C67" w:rsidRPr="00EA4C67">
        <w:rPr>
          <w:rFonts w:cs="Arial"/>
        </w:rPr>
        <w:t>ej, popularyzacja ks</w:t>
      </w:r>
      <w:r w:rsidR="00967870" w:rsidRPr="00EA4C67">
        <w:rPr>
          <w:rFonts w:cs="Arial"/>
        </w:rPr>
        <w:t>i</w:t>
      </w:r>
      <w:r w:rsidR="00EA4C67" w:rsidRPr="00EA4C67">
        <w:rPr>
          <w:rFonts w:cs="Arial"/>
        </w:rPr>
        <w:t>ążki i c</w:t>
      </w:r>
      <w:r w:rsidR="00967870" w:rsidRPr="00EA4C67">
        <w:rPr>
          <w:rFonts w:cs="Arial"/>
        </w:rPr>
        <w:t>z</w:t>
      </w:r>
      <w:r w:rsidR="00EA4C67" w:rsidRPr="00EA4C67">
        <w:rPr>
          <w:rFonts w:cs="Arial"/>
        </w:rPr>
        <w:t>ytelnictw</w:t>
      </w:r>
      <w:r w:rsidR="00967870" w:rsidRPr="00EA4C67">
        <w:rPr>
          <w:rFonts w:cs="Arial"/>
        </w:rPr>
        <w:t>a</w:t>
      </w:r>
      <w:r w:rsidR="00EA4C67" w:rsidRPr="00EA4C67">
        <w:rPr>
          <w:rFonts w:cs="Arial"/>
        </w:rPr>
        <w:t xml:space="preserve">, organizowanie </w:t>
      </w:r>
      <w:r w:rsidR="00967870" w:rsidRPr="00EA4C67">
        <w:rPr>
          <w:rFonts w:cs="Arial"/>
        </w:rPr>
        <w:t>c</w:t>
      </w:r>
      <w:r w:rsidR="00EA4C67" w:rsidRPr="00EA4C67">
        <w:rPr>
          <w:rFonts w:cs="Arial"/>
        </w:rPr>
        <w:t xml:space="preserve">zytelnictwa i udostępnianie materiałów bibliotecznych ludziom chorym, starszym i niepełnosprawnym, prowadzenie różnych form </w:t>
      </w:r>
      <w:r w:rsidR="00EA4C67" w:rsidRPr="002B51A1">
        <w:rPr>
          <w:rFonts w:cs="Arial"/>
        </w:rPr>
        <w:t>pracy z czytelnikiem służących popularyzac</w:t>
      </w:r>
      <w:r w:rsidR="00967870" w:rsidRPr="002B51A1">
        <w:rPr>
          <w:rFonts w:cs="Arial"/>
        </w:rPr>
        <w:t>j</w:t>
      </w:r>
      <w:r w:rsidR="00EA4C67" w:rsidRPr="002B51A1">
        <w:rPr>
          <w:rFonts w:cs="Arial"/>
        </w:rPr>
        <w:t xml:space="preserve">i sztuki, nauki oraz upowszechnianiu dorobku kulturalnego regionu. Biblioteka może podejmować również inne działania wynikające z potrzeb środowiska oraz polityki kulturalnej. </w:t>
      </w:r>
    </w:p>
    <w:p w:rsidR="001D2415" w:rsidRPr="002B51A1" w:rsidRDefault="001D2415" w:rsidP="00EB5EE9">
      <w:pPr>
        <w:spacing w:before="120" w:after="120" w:line="360" w:lineRule="auto"/>
        <w:jc w:val="both"/>
      </w:pPr>
      <w:r w:rsidRPr="002B51A1">
        <w:t>W poniższej tabeli przedstawiono informacje w zakresie działalności biblioteki w latach 2015 – 2019.</w:t>
      </w:r>
      <w:r w:rsidR="00BB22D8" w:rsidRPr="002B51A1">
        <w:t xml:space="preserve"> W analizowanych latach księgozbiór biblioteki uległ zwiększeniu o </w:t>
      </w:r>
      <w:r w:rsidR="002B51A1" w:rsidRPr="002B51A1">
        <w:t>633</w:t>
      </w:r>
      <w:r w:rsidR="00BB22D8" w:rsidRPr="002B51A1">
        <w:t xml:space="preserve"> wolumin</w:t>
      </w:r>
      <w:r w:rsidR="002B51A1" w:rsidRPr="002B51A1">
        <w:t>y</w:t>
      </w:r>
      <w:r w:rsidR="00BB22D8" w:rsidRPr="002B51A1">
        <w:t xml:space="preserve">. Wzrosła również liczba czytelników o </w:t>
      </w:r>
      <w:r w:rsidR="002B51A1" w:rsidRPr="002B51A1">
        <w:t>81</w:t>
      </w:r>
      <w:r w:rsidR="00BB22D8" w:rsidRPr="002B51A1">
        <w:t xml:space="preserve"> osób i liczba wypożyczeń </w:t>
      </w:r>
      <w:r w:rsidR="002B51A1" w:rsidRPr="002B51A1">
        <w:t>o 4 351</w:t>
      </w:r>
      <w:r w:rsidR="00BB22D8" w:rsidRPr="002B51A1">
        <w:t xml:space="preserve"> woluminów.</w:t>
      </w:r>
    </w:p>
    <w:p w:rsidR="001D2415" w:rsidRPr="005A2A1F" w:rsidRDefault="001D2415" w:rsidP="001D2415">
      <w:pPr>
        <w:pStyle w:val="Legenda"/>
        <w:spacing w:before="240" w:after="120"/>
        <w:jc w:val="center"/>
        <w:rPr>
          <w:color w:val="000000" w:themeColor="text1"/>
          <w:sz w:val="20"/>
          <w:szCs w:val="20"/>
        </w:rPr>
      </w:pPr>
      <w:bookmarkStart w:id="71" w:name="_Toc66975085"/>
      <w:r w:rsidRPr="005A2A1F">
        <w:rPr>
          <w:color w:val="000000" w:themeColor="text1"/>
          <w:sz w:val="20"/>
          <w:szCs w:val="20"/>
        </w:rPr>
        <w:t xml:space="preserve">Tabela </w:t>
      </w:r>
      <w:r w:rsidR="00EB2CAA" w:rsidRPr="005A2A1F">
        <w:rPr>
          <w:color w:val="000000" w:themeColor="text1"/>
          <w:sz w:val="20"/>
          <w:szCs w:val="20"/>
        </w:rPr>
        <w:fldChar w:fldCharType="begin"/>
      </w:r>
      <w:r w:rsidRPr="005A2A1F">
        <w:rPr>
          <w:color w:val="000000" w:themeColor="text1"/>
          <w:sz w:val="20"/>
          <w:szCs w:val="20"/>
        </w:rPr>
        <w:instrText xml:space="preserve"> SEQ Tabela \* ARABIC </w:instrText>
      </w:r>
      <w:r w:rsidR="00EB2CAA" w:rsidRPr="005A2A1F">
        <w:rPr>
          <w:color w:val="000000" w:themeColor="text1"/>
          <w:sz w:val="20"/>
          <w:szCs w:val="20"/>
        </w:rPr>
        <w:fldChar w:fldCharType="separate"/>
      </w:r>
      <w:r w:rsidR="00E52731">
        <w:rPr>
          <w:noProof/>
          <w:color w:val="000000" w:themeColor="text1"/>
          <w:sz w:val="20"/>
          <w:szCs w:val="20"/>
        </w:rPr>
        <w:t>14</w:t>
      </w:r>
      <w:r w:rsidR="00EB2CAA" w:rsidRPr="005A2A1F">
        <w:rPr>
          <w:color w:val="000000" w:themeColor="text1"/>
          <w:sz w:val="20"/>
          <w:szCs w:val="20"/>
        </w:rPr>
        <w:fldChar w:fldCharType="end"/>
      </w:r>
      <w:r w:rsidRPr="005A2A1F">
        <w:rPr>
          <w:color w:val="000000" w:themeColor="text1"/>
          <w:sz w:val="20"/>
          <w:szCs w:val="20"/>
        </w:rPr>
        <w:t xml:space="preserve">. Działalność biblioteczna </w:t>
      </w:r>
      <w:r w:rsidR="005A2A1F" w:rsidRPr="005A2A1F">
        <w:rPr>
          <w:color w:val="000000" w:themeColor="text1"/>
          <w:sz w:val="20"/>
          <w:szCs w:val="20"/>
        </w:rPr>
        <w:t>na terenie miasta i gminy Radzyń Chełmiński</w:t>
      </w:r>
      <w:bookmarkEnd w:id="71"/>
    </w:p>
    <w:tbl>
      <w:tblPr>
        <w:tblStyle w:val="Tabela-Siatka"/>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366"/>
        <w:gridCol w:w="1456"/>
        <w:gridCol w:w="1094"/>
        <w:gridCol w:w="1094"/>
        <w:gridCol w:w="1094"/>
        <w:gridCol w:w="1094"/>
        <w:gridCol w:w="1088"/>
      </w:tblGrid>
      <w:tr w:rsidR="001D2415" w:rsidRPr="002B51A1" w:rsidTr="00BC634F">
        <w:trPr>
          <w:jc w:val="center"/>
        </w:trPr>
        <w:tc>
          <w:tcPr>
            <w:tcW w:w="1274" w:type="pct"/>
            <w:shd w:val="clear" w:color="auto" w:fill="D9D9D9" w:themeFill="background1" w:themeFillShade="D9"/>
            <w:vAlign w:val="center"/>
          </w:tcPr>
          <w:p w:rsidR="001D2415" w:rsidRPr="002B51A1" w:rsidRDefault="001D2415" w:rsidP="002B51A1">
            <w:pPr>
              <w:spacing w:before="60" w:after="60"/>
              <w:jc w:val="center"/>
              <w:rPr>
                <w:b/>
                <w:sz w:val="20"/>
                <w:szCs w:val="20"/>
              </w:rPr>
            </w:pPr>
            <w:r w:rsidRPr="002B51A1">
              <w:rPr>
                <w:b/>
                <w:sz w:val="20"/>
                <w:szCs w:val="20"/>
              </w:rPr>
              <w:t>Wyszczególnienie</w:t>
            </w:r>
          </w:p>
        </w:tc>
        <w:tc>
          <w:tcPr>
            <w:tcW w:w="784" w:type="pct"/>
            <w:shd w:val="clear" w:color="auto" w:fill="D9D9D9" w:themeFill="background1" w:themeFillShade="D9"/>
            <w:vAlign w:val="center"/>
          </w:tcPr>
          <w:p w:rsidR="001D2415" w:rsidRPr="002B51A1" w:rsidRDefault="001D2415" w:rsidP="002B51A1">
            <w:pPr>
              <w:spacing w:before="60" w:after="60"/>
              <w:jc w:val="center"/>
              <w:rPr>
                <w:b/>
                <w:sz w:val="20"/>
                <w:szCs w:val="20"/>
              </w:rPr>
            </w:pPr>
            <w:r w:rsidRPr="002B51A1">
              <w:rPr>
                <w:b/>
                <w:sz w:val="20"/>
                <w:szCs w:val="20"/>
              </w:rPr>
              <w:t>Jednostka miary</w:t>
            </w:r>
          </w:p>
        </w:tc>
        <w:tc>
          <w:tcPr>
            <w:tcW w:w="589" w:type="pct"/>
            <w:shd w:val="clear" w:color="auto" w:fill="D9D9D9" w:themeFill="background1" w:themeFillShade="D9"/>
            <w:vAlign w:val="center"/>
          </w:tcPr>
          <w:p w:rsidR="001D2415" w:rsidRPr="002B51A1" w:rsidRDefault="001D2415" w:rsidP="002B51A1">
            <w:pPr>
              <w:spacing w:before="60" w:after="60"/>
              <w:jc w:val="center"/>
              <w:rPr>
                <w:b/>
                <w:sz w:val="20"/>
                <w:szCs w:val="20"/>
              </w:rPr>
            </w:pPr>
            <w:r w:rsidRPr="002B51A1">
              <w:rPr>
                <w:b/>
                <w:sz w:val="20"/>
                <w:szCs w:val="20"/>
              </w:rPr>
              <w:t>2015</w:t>
            </w:r>
          </w:p>
        </w:tc>
        <w:tc>
          <w:tcPr>
            <w:tcW w:w="589" w:type="pct"/>
            <w:shd w:val="clear" w:color="auto" w:fill="D9D9D9" w:themeFill="background1" w:themeFillShade="D9"/>
            <w:vAlign w:val="center"/>
          </w:tcPr>
          <w:p w:rsidR="001D2415" w:rsidRPr="002B51A1" w:rsidRDefault="001D2415" w:rsidP="002B51A1">
            <w:pPr>
              <w:spacing w:before="60" w:after="60"/>
              <w:jc w:val="center"/>
              <w:rPr>
                <w:b/>
                <w:sz w:val="20"/>
                <w:szCs w:val="20"/>
              </w:rPr>
            </w:pPr>
            <w:r w:rsidRPr="002B51A1">
              <w:rPr>
                <w:b/>
                <w:sz w:val="20"/>
                <w:szCs w:val="20"/>
              </w:rPr>
              <w:t>2016</w:t>
            </w:r>
          </w:p>
        </w:tc>
        <w:tc>
          <w:tcPr>
            <w:tcW w:w="589" w:type="pct"/>
            <w:shd w:val="clear" w:color="auto" w:fill="D9D9D9" w:themeFill="background1" w:themeFillShade="D9"/>
            <w:vAlign w:val="center"/>
          </w:tcPr>
          <w:p w:rsidR="001D2415" w:rsidRPr="002B51A1" w:rsidRDefault="001D2415" w:rsidP="002B51A1">
            <w:pPr>
              <w:spacing w:before="60" w:after="60"/>
              <w:jc w:val="center"/>
              <w:rPr>
                <w:b/>
                <w:sz w:val="20"/>
                <w:szCs w:val="20"/>
              </w:rPr>
            </w:pPr>
            <w:r w:rsidRPr="002B51A1">
              <w:rPr>
                <w:b/>
                <w:sz w:val="20"/>
                <w:szCs w:val="20"/>
              </w:rPr>
              <w:t>2017</w:t>
            </w:r>
          </w:p>
        </w:tc>
        <w:tc>
          <w:tcPr>
            <w:tcW w:w="589" w:type="pct"/>
            <w:shd w:val="clear" w:color="auto" w:fill="D9D9D9" w:themeFill="background1" w:themeFillShade="D9"/>
            <w:vAlign w:val="center"/>
          </w:tcPr>
          <w:p w:rsidR="001D2415" w:rsidRPr="002B51A1" w:rsidRDefault="001D2415" w:rsidP="002B51A1">
            <w:pPr>
              <w:spacing w:before="60" w:after="60"/>
              <w:jc w:val="center"/>
              <w:rPr>
                <w:b/>
                <w:sz w:val="20"/>
                <w:szCs w:val="20"/>
              </w:rPr>
            </w:pPr>
            <w:r w:rsidRPr="002B51A1">
              <w:rPr>
                <w:b/>
                <w:sz w:val="20"/>
                <w:szCs w:val="20"/>
              </w:rPr>
              <w:t>2018</w:t>
            </w:r>
          </w:p>
        </w:tc>
        <w:tc>
          <w:tcPr>
            <w:tcW w:w="586" w:type="pct"/>
            <w:shd w:val="clear" w:color="auto" w:fill="D9D9D9" w:themeFill="background1" w:themeFillShade="D9"/>
            <w:vAlign w:val="center"/>
          </w:tcPr>
          <w:p w:rsidR="001D2415" w:rsidRPr="002B51A1" w:rsidRDefault="001D2415" w:rsidP="002B51A1">
            <w:pPr>
              <w:spacing w:before="60" w:after="60"/>
              <w:jc w:val="center"/>
              <w:rPr>
                <w:b/>
                <w:sz w:val="20"/>
                <w:szCs w:val="20"/>
              </w:rPr>
            </w:pPr>
            <w:r w:rsidRPr="002B51A1">
              <w:rPr>
                <w:b/>
                <w:sz w:val="20"/>
                <w:szCs w:val="20"/>
              </w:rPr>
              <w:t>2019</w:t>
            </w:r>
          </w:p>
        </w:tc>
      </w:tr>
      <w:tr w:rsidR="002B51A1" w:rsidRPr="002B51A1" w:rsidTr="00BC634F">
        <w:trPr>
          <w:jc w:val="center"/>
        </w:trPr>
        <w:tc>
          <w:tcPr>
            <w:tcW w:w="1274" w:type="pct"/>
            <w:vAlign w:val="center"/>
          </w:tcPr>
          <w:p w:rsidR="002B51A1" w:rsidRPr="002B51A1" w:rsidRDefault="002B51A1" w:rsidP="002B51A1">
            <w:pPr>
              <w:spacing w:before="60" w:after="60"/>
              <w:jc w:val="center"/>
              <w:rPr>
                <w:sz w:val="20"/>
                <w:szCs w:val="20"/>
              </w:rPr>
            </w:pPr>
            <w:r w:rsidRPr="002B51A1">
              <w:rPr>
                <w:sz w:val="20"/>
                <w:szCs w:val="20"/>
              </w:rPr>
              <w:t>Księgozbiór</w:t>
            </w:r>
          </w:p>
        </w:tc>
        <w:tc>
          <w:tcPr>
            <w:tcW w:w="784" w:type="pct"/>
            <w:vAlign w:val="center"/>
          </w:tcPr>
          <w:p w:rsidR="002B51A1" w:rsidRPr="002B51A1" w:rsidRDefault="002B51A1" w:rsidP="002B51A1">
            <w:pPr>
              <w:spacing w:before="60" w:after="60"/>
              <w:jc w:val="center"/>
              <w:rPr>
                <w:sz w:val="20"/>
                <w:szCs w:val="20"/>
              </w:rPr>
            </w:pPr>
            <w:r w:rsidRPr="002B51A1">
              <w:rPr>
                <w:sz w:val="20"/>
                <w:szCs w:val="20"/>
              </w:rPr>
              <w:t>Wolumin</w:t>
            </w:r>
          </w:p>
        </w:tc>
        <w:tc>
          <w:tcPr>
            <w:tcW w:w="589" w:type="pct"/>
            <w:vAlign w:val="center"/>
          </w:tcPr>
          <w:p w:rsidR="002B51A1" w:rsidRPr="002B51A1" w:rsidRDefault="002B51A1" w:rsidP="002B51A1">
            <w:pPr>
              <w:spacing w:before="60" w:after="60"/>
              <w:jc w:val="center"/>
              <w:rPr>
                <w:sz w:val="20"/>
                <w:szCs w:val="20"/>
              </w:rPr>
            </w:pPr>
            <w:r w:rsidRPr="002B51A1">
              <w:rPr>
                <w:sz w:val="20"/>
                <w:szCs w:val="20"/>
              </w:rPr>
              <w:t>16 001</w:t>
            </w:r>
          </w:p>
        </w:tc>
        <w:tc>
          <w:tcPr>
            <w:tcW w:w="589" w:type="pct"/>
            <w:vAlign w:val="center"/>
          </w:tcPr>
          <w:p w:rsidR="002B51A1" w:rsidRPr="002B51A1" w:rsidRDefault="002B51A1" w:rsidP="002B51A1">
            <w:pPr>
              <w:spacing w:before="60" w:after="60"/>
              <w:jc w:val="center"/>
              <w:rPr>
                <w:sz w:val="20"/>
                <w:szCs w:val="20"/>
              </w:rPr>
            </w:pPr>
            <w:r w:rsidRPr="002B51A1">
              <w:rPr>
                <w:sz w:val="20"/>
                <w:szCs w:val="20"/>
              </w:rPr>
              <w:t>16 059</w:t>
            </w:r>
          </w:p>
        </w:tc>
        <w:tc>
          <w:tcPr>
            <w:tcW w:w="589" w:type="pct"/>
            <w:vAlign w:val="center"/>
          </w:tcPr>
          <w:p w:rsidR="002B51A1" w:rsidRPr="002B51A1" w:rsidRDefault="002B51A1" w:rsidP="002B51A1">
            <w:pPr>
              <w:spacing w:before="60" w:after="60"/>
              <w:jc w:val="center"/>
              <w:rPr>
                <w:sz w:val="20"/>
                <w:szCs w:val="20"/>
              </w:rPr>
            </w:pPr>
            <w:r w:rsidRPr="002B51A1">
              <w:rPr>
                <w:sz w:val="20"/>
                <w:szCs w:val="20"/>
              </w:rPr>
              <w:t>16 161</w:t>
            </w:r>
          </w:p>
        </w:tc>
        <w:tc>
          <w:tcPr>
            <w:tcW w:w="589" w:type="pct"/>
            <w:vAlign w:val="center"/>
          </w:tcPr>
          <w:p w:rsidR="002B51A1" w:rsidRPr="002B51A1" w:rsidRDefault="002B51A1" w:rsidP="002B51A1">
            <w:pPr>
              <w:spacing w:before="60" w:after="60"/>
              <w:jc w:val="center"/>
              <w:rPr>
                <w:sz w:val="20"/>
                <w:szCs w:val="20"/>
              </w:rPr>
            </w:pPr>
            <w:r w:rsidRPr="002B51A1">
              <w:rPr>
                <w:sz w:val="20"/>
                <w:szCs w:val="20"/>
              </w:rPr>
              <w:t>16 675</w:t>
            </w:r>
          </w:p>
        </w:tc>
        <w:tc>
          <w:tcPr>
            <w:tcW w:w="586" w:type="pct"/>
            <w:vAlign w:val="center"/>
          </w:tcPr>
          <w:p w:rsidR="002B51A1" w:rsidRPr="002B51A1" w:rsidRDefault="002B51A1" w:rsidP="002B51A1">
            <w:pPr>
              <w:spacing w:before="60" w:after="60"/>
              <w:jc w:val="center"/>
              <w:rPr>
                <w:sz w:val="20"/>
                <w:szCs w:val="20"/>
              </w:rPr>
            </w:pPr>
            <w:r w:rsidRPr="002B51A1">
              <w:rPr>
                <w:sz w:val="20"/>
                <w:szCs w:val="20"/>
              </w:rPr>
              <w:t>16 634</w:t>
            </w:r>
          </w:p>
        </w:tc>
      </w:tr>
      <w:tr w:rsidR="002B51A1" w:rsidRPr="002B51A1" w:rsidTr="00BC634F">
        <w:trPr>
          <w:jc w:val="center"/>
        </w:trPr>
        <w:tc>
          <w:tcPr>
            <w:tcW w:w="1274" w:type="pct"/>
            <w:vAlign w:val="center"/>
          </w:tcPr>
          <w:p w:rsidR="002B51A1" w:rsidRPr="002B51A1" w:rsidRDefault="002B51A1" w:rsidP="002B51A1">
            <w:pPr>
              <w:spacing w:before="60" w:after="60"/>
              <w:jc w:val="center"/>
              <w:rPr>
                <w:sz w:val="20"/>
                <w:szCs w:val="20"/>
              </w:rPr>
            </w:pPr>
            <w:r w:rsidRPr="002B51A1">
              <w:rPr>
                <w:sz w:val="20"/>
                <w:szCs w:val="20"/>
              </w:rPr>
              <w:t>Czytelnicy w ciągu roku</w:t>
            </w:r>
          </w:p>
        </w:tc>
        <w:tc>
          <w:tcPr>
            <w:tcW w:w="784" w:type="pct"/>
            <w:vAlign w:val="center"/>
          </w:tcPr>
          <w:p w:rsidR="002B51A1" w:rsidRPr="002B51A1" w:rsidRDefault="002B51A1" w:rsidP="002B51A1">
            <w:pPr>
              <w:spacing w:before="60" w:after="60"/>
              <w:jc w:val="center"/>
              <w:rPr>
                <w:sz w:val="20"/>
                <w:szCs w:val="20"/>
              </w:rPr>
            </w:pPr>
            <w:r w:rsidRPr="002B51A1">
              <w:rPr>
                <w:sz w:val="20"/>
                <w:szCs w:val="20"/>
              </w:rPr>
              <w:t>Osoba</w:t>
            </w:r>
          </w:p>
        </w:tc>
        <w:tc>
          <w:tcPr>
            <w:tcW w:w="589" w:type="pct"/>
            <w:vAlign w:val="center"/>
          </w:tcPr>
          <w:p w:rsidR="002B51A1" w:rsidRPr="002B51A1" w:rsidRDefault="002B51A1" w:rsidP="002B51A1">
            <w:pPr>
              <w:spacing w:before="60" w:after="60"/>
              <w:jc w:val="center"/>
              <w:rPr>
                <w:sz w:val="20"/>
                <w:szCs w:val="20"/>
              </w:rPr>
            </w:pPr>
            <w:r w:rsidRPr="002B51A1">
              <w:rPr>
                <w:sz w:val="20"/>
                <w:szCs w:val="20"/>
              </w:rPr>
              <w:t>549</w:t>
            </w:r>
          </w:p>
        </w:tc>
        <w:tc>
          <w:tcPr>
            <w:tcW w:w="589" w:type="pct"/>
            <w:vAlign w:val="center"/>
          </w:tcPr>
          <w:p w:rsidR="002B51A1" w:rsidRPr="002B51A1" w:rsidRDefault="002B51A1" w:rsidP="002B51A1">
            <w:pPr>
              <w:spacing w:before="60" w:after="60"/>
              <w:jc w:val="center"/>
              <w:rPr>
                <w:sz w:val="20"/>
                <w:szCs w:val="20"/>
              </w:rPr>
            </w:pPr>
            <w:r w:rsidRPr="002B51A1">
              <w:rPr>
                <w:sz w:val="20"/>
                <w:szCs w:val="20"/>
              </w:rPr>
              <w:t>581</w:t>
            </w:r>
          </w:p>
        </w:tc>
        <w:tc>
          <w:tcPr>
            <w:tcW w:w="589" w:type="pct"/>
            <w:vAlign w:val="center"/>
          </w:tcPr>
          <w:p w:rsidR="002B51A1" w:rsidRPr="002B51A1" w:rsidRDefault="002B51A1" w:rsidP="002B51A1">
            <w:pPr>
              <w:spacing w:before="60" w:after="60"/>
              <w:jc w:val="center"/>
              <w:rPr>
                <w:sz w:val="20"/>
                <w:szCs w:val="20"/>
              </w:rPr>
            </w:pPr>
            <w:r w:rsidRPr="002B51A1">
              <w:rPr>
                <w:sz w:val="20"/>
                <w:szCs w:val="20"/>
              </w:rPr>
              <w:t>610</w:t>
            </w:r>
          </w:p>
        </w:tc>
        <w:tc>
          <w:tcPr>
            <w:tcW w:w="589" w:type="pct"/>
            <w:vAlign w:val="center"/>
          </w:tcPr>
          <w:p w:rsidR="002B51A1" w:rsidRPr="002B51A1" w:rsidRDefault="002B51A1" w:rsidP="002B51A1">
            <w:pPr>
              <w:spacing w:before="60" w:after="60"/>
              <w:jc w:val="center"/>
              <w:rPr>
                <w:sz w:val="20"/>
                <w:szCs w:val="20"/>
              </w:rPr>
            </w:pPr>
            <w:r w:rsidRPr="002B51A1">
              <w:rPr>
                <w:sz w:val="20"/>
                <w:szCs w:val="20"/>
              </w:rPr>
              <w:t>623</w:t>
            </w:r>
          </w:p>
        </w:tc>
        <w:tc>
          <w:tcPr>
            <w:tcW w:w="586" w:type="pct"/>
            <w:vAlign w:val="center"/>
          </w:tcPr>
          <w:p w:rsidR="002B51A1" w:rsidRPr="002B51A1" w:rsidRDefault="002B51A1" w:rsidP="002B51A1">
            <w:pPr>
              <w:spacing w:before="60" w:after="60"/>
              <w:jc w:val="center"/>
              <w:rPr>
                <w:sz w:val="20"/>
                <w:szCs w:val="20"/>
              </w:rPr>
            </w:pPr>
            <w:r w:rsidRPr="002B51A1">
              <w:rPr>
                <w:sz w:val="20"/>
                <w:szCs w:val="20"/>
              </w:rPr>
              <w:t>630</w:t>
            </w:r>
          </w:p>
        </w:tc>
      </w:tr>
      <w:tr w:rsidR="002B51A1" w:rsidRPr="002B51A1" w:rsidTr="00BC634F">
        <w:trPr>
          <w:jc w:val="center"/>
        </w:trPr>
        <w:tc>
          <w:tcPr>
            <w:tcW w:w="1274" w:type="pct"/>
            <w:vAlign w:val="center"/>
          </w:tcPr>
          <w:p w:rsidR="002B51A1" w:rsidRPr="002B51A1" w:rsidRDefault="002B51A1" w:rsidP="002B51A1">
            <w:pPr>
              <w:spacing w:before="60" w:after="60"/>
              <w:jc w:val="center"/>
              <w:rPr>
                <w:sz w:val="20"/>
                <w:szCs w:val="20"/>
              </w:rPr>
            </w:pPr>
            <w:r w:rsidRPr="002B51A1">
              <w:rPr>
                <w:sz w:val="20"/>
                <w:szCs w:val="20"/>
              </w:rPr>
              <w:t>Wypożyczenia księgozbioru na zewnątrz</w:t>
            </w:r>
          </w:p>
        </w:tc>
        <w:tc>
          <w:tcPr>
            <w:tcW w:w="784" w:type="pct"/>
            <w:vAlign w:val="center"/>
          </w:tcPr>
          <w:p w:rsidR="002B51A1" w:rsidRPr="002B51A1" w:rsidRDefault="002B51A1" w:rsidP="002B51A1">
            <w:pPr>
              <w:spacing w:before="60" w:after="60"/>
              <w:jc w:val="center"/>
              <w:rPr>
                <w:sz w:val="20"/>
                <w:szCs w:val="20"/>
              </w:rPr>
            </w:pPr>
            <w:r w:rsidRPr="002B51A1">
              <w:rPr>
                <w:sz w:val="20"/>
                <w:szCs w:val="20"/>
              </w:rPr>
              <w:t>Wolumin</w:t>
            </w:r>
          </w:p>
        </w:tc>
        <w:tc>
          <w:tcPr>
            <w:tcW w:w="589" w:type="pct"/>
            <w:vAlign w:val="center"/>
          </w:tcPr>
          <w:p w:rsidR="002B51A1" w:rsidRPr="002B51A1" w:rsidRDefault="002B51A1" w:rsidP="002B51A1">
            <w:pPr>
              <w:spacing w:before="60" w:after="60"/>
              <w:jc w:val="center"/>
              <w:rPr>
                <w:sz w:val="20"/>
                <w:szCs w:val="20"/>
              </w:rPr>
            </w:pPr>
            <w:r w:rsidRPr="002B51A1">
              <w:rPr>
                <w:sz w:val="20"/>
                <w:szCs w:val="20"/>
              </w:rPr>
              <w:t>8 261</w:t>
            </w:r>
          </w:p>
        </w:tc>
        <w:tc>
          <w:tcPr>
            <w:tcW w:w="589" w:type="pct"/>
            <w:vAlign w:val="center"/>
          </w:tcPr>
          <w:p w:rsidR="002B51A1" w:rsidRPr="002B51A1" w:rsidRDefault="002B51A1" w:rsidP="002B51A1">
            <w:pPr>
              <w:spacing w:before="60" w:after="60"/>
              <w:jc w:val="center"/>
              <w:rPr>
                <w:sz w:val="20"/>
                <w:szCs w:val="20"/>
              </w:rPr>
            </w:pPr>
            <w:r w:rsidRPr="002B51A1">
              <w:rPr>
                <w:sz w:val="20"/>
                <w:szCs w:val="20"/>
              </w:rPr>
              <w:t>10 104</w:t>
            </w:r>
          </w:p>
        </w:tc>
        <w:tc>
          <w:tcPr>
            <w:tcW w:w="589" w:type="pct"/>
            <w:vAlign w:val="center"/>
          </w:tcPr>
          <w:p w:rsidR="002B51A1" w:rsidRPr="002B51A1" w:rsidRDefault="002B51A1" w:rsidP="002B51A1">
            <w:pPr>
              <w:spacing w:before="60" w:after="60"/>
              <w:jc w:val="center"/>
              <w:rPr>
                <w:sz w:val="20"/>
                <w:szCs w:val="20"/>
              </w:rPr>
            </w:pPr>
            <w:r w:rsidRPr="002B51A1">
              <w:rPr>
                <w:sz w:val="20"/>
                <w:szCs w:val="20"/>
              </w:rPr>
              <w:t>11 060</w:t>
            </w:r>
          </w:p>
        </w:tc>
        <w:tc>
          <w:tcPr>
            <w:tcW w:w="589" w:type="pct"/>
            <w:vAlign w:val="center"/>
          </w:tcPr>
          <w:p w:rsidR="002B51A1" w:rsidRPr="002B51A1" w:rsidRDefault="002B51A1" w:rsidP="002B51A1">
            <w:pPr>
              <w:spacing w:before="60" w:after="60"/>
              <w:jc w:val="center"/>
              <w:rPr>
                <w:sz w:val="20"/>
                <w:szCs w:val="20"/>
              </w:rPr>
            </w:pPr>
            <w:r w:rsidRPr="002B51A1">
              <w:rPr>
                <w:sz w:val="20"/>
                <w:szCs w:val="20"/>
              </w:rPr>
              <w:t>11 703</w:t>
            </w:r>
          </w:p>
        </w:tc>
        <w:tc>
          <w:tcPr>
            <w:tcW w:w="586" w:type="pct"/>
            <w:vAlign w:val="center"/>
          </w:tcPr>
          <w:p w:rsidR="002B51A1" w:rsidRPr="002B51A1" w:rsidRDefault="002B51A1" w:rsidP="002B51A1">
            <w:pPr>
              <w:spacing w:before="60" w:after="60"/>
              <w:jc w:val="center"/>
              <w:rPr>
                <w:sz w:val="20"/>
                <w:szCs w:val="20"/>
              </w:rPr>
            </w:pPr>
            <w:r w:rsidRPr="002B51A1">
              <w:rPr>
                <w:sz w:val="20"/>
                <w:szCs w:val="20"/>
              </w:rPr>
              <w:t>12 612</w:t>
            </w:r>
          </w:p>
        </w:tc>
      </w:tr>
    </w:tbl>
    <w:p w:rsidR="006404DE" w:rsidRPr="00C929BC" w:rsidRDefault="006404DE" w:rsidP="006404DE">
      <w:pPr>
        <w:spacing w:before="120" w:after="120" w:line="240" w:lineRule="auto"/>
        <w:jc w:val="right"/>
        <w:rPr>
          <w:sz w:val="18"/>
        </w:rPr>
      </w:pPr>
      <w:r w:rsidRPr="00C929BC">
        <w:rPr>
          <w:sz w:val="18"/>
        </w:rPr>
        <w:t>Źródło: Opracowanie własne na podstawie danych GUS</w:t>
      </w:r>
    </w:p>
    <w:p w:rsidR="00EA4C67" w:rsidRPr="00EA4C67" w:rsidRDefault="00EA4C67" w:rsidP="00EA4C67">
      <w:pPr>
        <w:spacing w:before="120" w:after="120" w:line="360" w:lineRule="auto"/>
        <w:jc w:val="both"/>
        <w:rPr>
          <w:rFonts w:cs="Arial"/>
        </w:rPr>
      </w:pPr>
      <w:r w:rsidRPr="00EA4C67">
        <w:rPr>
          <w:rFonts w:cs="Arial"/>
        </w:rPr>
        <w:t>M-GBP w Radzyniu Chełmińskim zapewnia również dostęp do swoich zbiorów osobom chorym, niepełnosprawnym i seniorom poprzez usługę „Książka na telefon”. Pracownicy biblioteki po otrzymaniu telefonicznego odebrania zamówienia dostarczają wybrane pozycje książkowe do mniejsza zamieszkania ww. grupy osób. Są to osoby najczęściej unieruchomione w swoich domach ze względu na stopień niepełnosprawności ruchowej, spowodowanej kalectwem, chorobą lub wiekiem.</w:t>
      </w:r>
    </w:p>
    <w:p w:rsidR="00EA4C67" w:rsidRPr="00AB53A3" w:rsidRDefault="00EA4C67" w:rsidP="00EA4C67">
      <w:pPr>
        <w:spacing w:before="120" w:after="120" w:line="360" w:lineRule="auto"/>
        <w:jc w:val="both"/>
        <w:rPr>
          <w:rFonts w:eastAsia="Times New Roman" w:cs="Arial"/>
          <w:lang w:eastAsia="pl-PL"/>
        </w:rPr>
      </w:pPr>
      <w:r w:rsidRPr="00AB53A3">
        <w:rPr>
          <w:rFonts w:eastAsia="Times New Roman" w:cs="Arial"/>
          <w:lang w:eastAsia="pl-PL"/>
        </w:rPr>
        <w:t xml:space="preserve">Na organizowanie życia kulturalnego na terenie </w:t>
      </w:r>
      <w:r>
        <w:rPr>
          <w:rFonts w:eastAsia="Times New Roman" w:cs="Arial"/>
          <w:lang w:eastAsia="pl-PL"/>
        </w:rPr>
        <w:t>miasta i gminy</w:t>
      </w:r>
      <w:r w:rsidRPr="00AB53A3">
        <w:rPr>
          <w:rFonts w:eastAsia="Times New Roman" w:cs="Arial"/>
          <w:lang w:eastAsia="pl-PL"/>
        </w:rPr>
        <w:t xml:space="preserve"> wpływ mają również: Bractwo Rycerskie Komturii Radzyńskiej oraz Bractwo Rycerskie Zamku Radzyńskiego. Bractwa zajmują się popularyzowaniem wiedzy z zakresu historii i kultury średniowiecza, a także kształtowaniem postaw patriotycznych w oparciu o poznanie przeszłości i tradycji. Bractwa organizują imprezy kulturalno – edukacyjne takie jak: turnieje rycerskie, jarmarki i warsztaty historyczne, festyny, żywe lekcje historii, a także uczestniczą w renomowanych ogólnopolskich i międzynarodowych imprezach historycznych takich jak inscenizacja bitwy pod Grunwaldem, Koronowem, Płowcami, Oblężenie Malborka, Turniej w Byczynie. W ramac</w:t>
      </w:r>
      <w:r>
        <w:rPr>
          <w:rFonts w:eastAsia="Times New Roman" w:cs="Arial"/>
          <w:lang w:eastAsia="pl-PL"/>
        </w:rPr>
        <w:t>h swoich występów prezentują mię</w:t>
      </w:r>
      <w:r w:rsidRPr="00AB53A3">
        <w:rPr>
          <w:rFonts w:eastAsia="Times New Roman" w:cs="Arial"/>
          <w:lang w:eastAsia="pl-PL"/>
        </w:rPr>
        <w:t>dzy innymi: pokazy walki, pokazy wraz z nauką tańca średniowiecznego, warsztaty kaligrafii, rzemiosła średniowiecznego oraz haftu tradycyjnego, naukę strzelania z łuku oraz zabawy plebejskie.</w:t>
      </w:r>
    </w:p>
    <w:p w:rsidR="00EA4C67" w:rsidRPr="00AB53A3" w:rsidRDefault="00EA4C67" w:rsidP="00EA4C67">
      <w:pPr>
        <w:spacing w:before="120" w:after="120" w:line="360" w:lineRule="auto"/>
        <w:jc w:val="both"/>
        <w:rPr>
          <w:rFonts w:eastAsia="Times New Roman" w:cs="Arial"/>
          <w:lang w:eastAsia="pl-PL"/>
        </w:rPr>
      </w:pPr>
      <w:r w:rsidRPr="00AB53A3">
        <w:rPr>
          <w:rFonts w:eastAsia="Times New Roman" w:cs="Arial"/>
          <w:lang w:eastAsia="pl-PL"/>
        </w:rPr>
        <w:t xml:space="preserve">Wpływ na życie kulturalne mieszkańców mają również jednostka Ochotniczej Straży Pożarnej, stowarzyszenia i organizacje pozarządowe działające na terenie </w:t>
      </w:r>
      <w:r>
        <w:rPr>
          <w:rFonts w:eastAsia="Times New Roman" w:cs="Arial"/>
          <w:lang w:eastAsia="pl-PL"/>
        </w:rPr>
        <w:t>miasta i gminy.</w:t>
      </w:r>
    </w:p>
    <w:p w:rsidR="00EA4C67" w:rsidRDefault="00EA4C67" w:rsidP="00EA4C67">
      <w:pPr>
        <w:spacing w:before="120" w:after="120" w:line="360" w:lineRule="auto"/>
        <w:jc w:val="both"/>
        <w:rPr>
          <w:rFonts w:eastAsia="Times New Roman" w:cs="Arial"/>
          <w:lang w:eastAsia="pl-PL"/>
        </w:rPr>
      </w:pPr>
      <w:r w:rsidRPr="00AB53A3">
        <w:rPr>
          <w:rFonts w:eastAsia="Times New Roman" w:cs="Arial"/>
          <w:lang w:eastAsia="pl-PL"/>
        </w:rPr>
        <w:t xml:space="preserve">Animatorem zajęć sportowych na terenie </w:t>
      </w:r>
      <w:r>
        <w:rPr>
          <w:rFonts w:eastAsia="Times New Roman" w:cs="Arial"/>
          <w:lang w:eastAsia="pl-PL"/>
        </w:rPr>
        <w:t xml:space="preserve">miasta i gminy </w:t>
      </w:r>
      <w:proofErr w:type="gramStart"/>
      <w:r>
        <w:rPr>
          <w:rFonts w:eastAsia="Times New Roman" w:cs="Arial"/>
          <w:lang w:eastAsia="pl-PL"/>
        </w:rPr>
        <w:t xml:space="preserve">są </w:t>
      </w:r>
      <w:r w:rsidRPr="00AB53A3">
        <w:rPr>
          <w:rFonts w:eastAsia="Times New Roman" w:cs="Arial"/>
          <w:lang w:eastAsia="pl-PL"/>
        </w:rPr>
        <w:t xml:space="preserve"> Klub</w:t>
      </w:r>
      <w:r>
        <w:rPr>
          <w:rFonts w:eastAsia="Times New Roman" w:cs="Arial"/>
          <w:lang w:eastAsia="pl-PL"/>
        </w:rPr>
        <w:t>y</w:t>
      </w:r>
      <w:proofErr w:type="gramEnd"/>
      <w:r w:rsidRPr="00AB53A3">
        <w:rPr>
          <w:rFonts w:eastAsia="Times New Roman" w:cs="Arial"/>
          <w:lang w:eastAsia="pl-PL"/>
        </w:rPr>
        <w:t xml:space="preserve"> Sportow</w:t>
      </w:r>
      <w:r>
        <w:rPr>
          <w:rFonts w:eastAsia="Times New Roman" w:cs="Arial"/>
          <w:lang w:eastAsia="pl-PL"/>
        </w:rPr>
        <w:t xml:space="preserve">e, </w:t>
      </w:r>
      <w:r w:rsidRPr="00AB53A3">
        <w:rPr>
          <w:rFonts w:eastAsia="Times New Roman" w:cs="Arial"/>
          <w:lang w:eastAsia="pl-PL"/>
        </w:rPr>
        <w:t>któr</w:t>
      </w:r>
      <w:r>
        <w:rPr>
          <w:rFonts w:eastAsia="Times New Roman" w:cs="Arial"/>
          <w:lang w:eastAsia="pl-PL"/>
        </w:rPr>
        <w:t xml:space="preserve">e </w:t>
      </w:r>
      <w:r w:rsidRPr="00AB53A3">
        <w:rPr>
          <w:rFonts w:eastAsia="Times New Roman" w:cs="Arial"/>
          <w:lang w:eastAsia="pl-PL"/>
        </w:rPr>
        <w:t>organizuj</w:t>
      </w:r>
      <w:r>
        <w:rPr>
          <w:rFonts w:eastAsia="Times New Roman" w:cs="Arial"/>
          <w:lang w:eastAsia="pl-PL"/>
        </w:rPr>
        <w:t>ą</w:t>
      </w:r>
      <w:r w:rsidRPr="00AB53A3">
        <w:rPr>
          <w:rFonts w:eastAsia="Times New Roman" w:cs="Arial"/>
          <w:lang w:eastAsia="pl-PL"/>
        </w:rPr>
        <w:t xml:space="preserve"> zajęcia sportowe dla dzieci, młodzieży i osób dorosłych z zakresu piłki nożnej oraz tenisa stołowego. </w:t>
      </w:r>
    </w:p>
    <w:p w:rsidR="00B730E1" w:rsidRPr="0058404F" w:rsidRDefault="00B730E1" w:rsidP="003B2C9D">
      <w:pPr>
        <w:pStyle w:val="Nagwek3"/>
        <w:spacing w:before="120" w:after="120" w:line="240" w:lineRule="auto"/>
        <w:jc w:val="both"/>
        <w:rPr>
          <w:rFonts w:ascii="Arial" w:hAnsi="Arial" w:cs="Arial"/>
          <w:color w:val="auto"/>
          <w:sz w:val="24"/>
          <w:lang w:eastAsia="pl-PL"/>
        </w:rPr>
      </w:pPr>
      <w:bookmarkStart w:id="72" w:name="_Toc369082914"/>
      <w:bookmarkStart w:id="73" w:name="_Toc403724942"/>
      <w:bookmarkStart w:id="74" w:name="_Toc66973595"/>
      <w:r w:rsidRPr="0058404F">
        <w:rPr>
          <w:rFonts w:ascii="Arial" w:hAnsi="Arial" w:cs="Arial"/>
          <w:color w:val="auto"/>
          <w:sz w:val="24"/>
          <w:lang w:eastAsia="pl-PL"/>
        </w:rPr>
        <w:t>3.1.8. Podmioty wsparcia społecznego</w:t>
      </w:r>
      <w:bookmarkEnd w:id="72"/>
      <w:bookmarkEnd w:id="73"/>
      <w:bookmarkEnd w:id="74"/>
    </w:p>
    <w:p w:rsidR="00807AEC" w:rsidRPr="0058404F" w:rsidRDefault="00807AEC" w:rsidP="00807AEC">
      <w:pPr>
        <w:spacing w:after="0" w:line="360" w:lineRule="auto"/>
        <w:jc w:val="both"/>
        <w:rPr>
          <w:rFonts w:cs="Arial"/>
        </w:rPr>
      </w:pPr>
      <w:r w:rsidRPr="0058404F">
        <w:rPr>
          <w:rFonts w:cs="Arial"/>
        </w:rPr>
        <w:t xml:space="preserve">Pomoc społeczna jest instytucją polityki społecznej państwa mającą na celu umożliwienie osobom i rodzinom przezwyciężenie trudnych sytuacji </w:t>
      </w:r>
      <w:r w:rsidR="00952CC1" w:rsidRPr="0058404F">
        <w:rPr>
          <w:rFonts w:cs="Arial"/>
        </w:rPr>
        <w:t>życiowych, których nie są one w</w:t>
      </w:r>
      <w:r w:rsidR="00EE12D3" w:rsidRPr="0058404F">
        <w:rPr>
          <w:rFonts w:cs="Arial"/>
        </w:rPr>
        <w:t> </w:t>
      </w:r>
      <w:r w:rsidRPr="0058404F">
        <w:rPr>
          <w:rFonts w:cs="Arial"/>
        </w:rPr>
        <w:t>stanie pokonać, wykorzystując własne środki, możliwości i uprawnienia. Pomoc społeczną organizują organy administracji rządowej i samorządowej, współpracując w</w:t>
      </w:r>
      <w:r w:rsidR="00952CC1" w:rsidRPr="0058404F">
        <w:rPr>
          <w:rFonts w:cs="Arial"/>
        </w:rPr>
        <w:t xml:space="preserve"> tym zakresie z</w:t>
      </w:r>
      <w:r w:rsidR="00EE12D3" w:rsidRPr="0058404F">
        <w:rPr>
          <w:rFonts w:cs="Arial"/>
        </w:rPr>
        <w:t> </w:t>
      </w:r>
      <w:r w:rsidRPr="0058404F">
        <w:rPr>
          <w:rFonts w:cs="Arial"/>
        </w:rPr>
        <w:t>organizacjami społecznymi, Kościołem Katolickim, innymi kościołami, związkami</w:t>
      </w:r>
      <w:r w:rsidR="00593AE5" w:rsidRPr="0058404F">
        <w:rPr>
          <w:rFonts w:cs="Arial"/>
        </w:rPr>
        <w:t xml:space="preserve"> </w:t>
      </w:r>
      <w:r w:rsidRPr="0058404F">
        <w:rPr>
          <w:rFonts w:cs="Arial"/>
        </w:rPr>
        <w:t>wyznaniowymi, fundacjami, stowarzyszeniami, pracoda</w:t>
      </w:r>
      <w:r w:rsidR="00952CC1" w:rsidRPr="0058404F">
        <w:rPr>
          <w:rFonts w:cs="Arial"/>
        </w:rPr>
        <w:t>wcami oraz osobami fizycznymi i</w:t>
      </w:r>
      <w:r w:rsidR="00593AE5" w:rsidRPr="0058404F">
        <w:rPr>
          <w:rFonts w:cs="Arial"/>
        </w:rPr>
        <w:t> </w:t>
      </w:r>
      <w:r w:rsidRPr="0058404F">
        <w:rPr>
          <w:rFonts w:cs="Arial"/>
        </w:rPr>
        <w:t>prawnymi.</w:t>
      </w:r>
    </w:p>
    <w:p w:rsidR="00807AEC" w:rsidRPr="00066263" w:rsidRDefault="00807AEC" w:rsidP="00807AEC">
      <w:pPr>
        <w:shd w:val="clear" w:color="auto" w:fill="FFFFFF"/>
        <w:spacing w:before="120" w:after="120" w:line="360" w:lineRule="auto"/>
        <w:jc w:val="both"/>
        <w:rPr>
          <w:rFonts w:eastAsia="Calibri" w:cs="Arial"/>
          <w:bCs/>
        </w:rPr>
      </w:pPr>
      <w:r w:rsidRPr="00066263">
        <w:rPr>
          <w:rFonts w:eastAsia="Calibri" w:cs="Arial"/>
          <w:bCs/>
        </w:rPr>
        <w:t>Realizacja zadań wynikających z ustawy z dnia 12 marca 2004 r. o pomocy społecznej polega w szczególności na:</w:t>
      </w:r>
    </w:p>
    <w:p w:rsidR="00807AEC" w:rsidRPr="00066263" w:rsidRDefault="00807AEC" w:rsidP="0046706D">
      <w:pPr>
        <w:numPr>
          <w:ilvl w:val="0"/>
          <w:numId w:val="20"/>
        </w:numPr>
        <w:shd w:val="clear" w:color="auto" w:fill="FFFFFF"/>
        <w:spacing w:after="0" w:line="360" w:lineRule="auto"/>
        <w:ind w:left="357" w:hanging="357"/>
        <w:jc w:val="both"/>
        <w:rPr>
          <w:rFonts w:eastAsia="Calibri" w:cs="Arial"/>
        </w:rPr>
      </w:pPr>
      <w:proofErr w:type="gramStart"/>
      <w:r w:rsidRPr="00066263">
        <w:rPr>
          <w:rFonts w:eastAsia="Calibri" w:cs="Arial"/>
        </w:rPr>
        <w:t>przyznawaniu</w:t>
      </w:r>
      <w:proofErr w:type="gramEnd"/>
      <w:r w:rsidRPr="00066263">
        <w:rPr>
          <w:rFonts w:eastAsia="Calibri" w:cs="Arial"/>
        </w:rPr>
        <w:t xml:space="preserve"> i wypłacaniu przewidzianych ustawą świadczeń</w:t>
      </w:r>
      <w:r w:rsidR="0035790A" w:rsidRPr="00066263">
        <w:rPr>
          <w:rFonts w:eastAsia="Calibri" w:cs="Arial"/>
        </w:rPr>
        <w:t>,</w:t>
      </w:r>
    </w:p>
    <w:p w:rsidR="00807AEC" w:rsidRPr="00066263" w:rsidRDefault="00807AEC" w:rsidP="0046706D">
      <w:pPr>
        <w:numPr>
          <w:ilvl w:val="0"/>
          <w:numId w:val="20"/>
        </w:numPr>
        <w:shd w:val="clear" w:color="auto" w:fill="FFFFFF"/>
        <w:spacing w:after="0" w:line="360" w:lineRule="auto"/>
        <w:ind w:left="357" w:hanging="357"/>
        <w:jc w:val="both"/>
        <w:rPr>
          <w:rFonts w:eastAsia="Calibri" w:cs="Arial"/>
        </w:rPr>
      </w:pPr>
      <w:proofErr w:type="gramStart"/>
      <w:r w:rsidRPr="00066263">
        <w:rPr>
          <w:rFonts w:eastAsia="Calibri" w:cs="Arial"/>
        </w:rPr>
        <w:t>pracy</w:t>
      </w:r>
      <w:proofErr w:type="gramEnd"/>
      <w:r w:rsidRPr="00066263">
        <w:rPr>
          <w:rFonts w:eastAsia="Calibri" w:cs="Arial"/>
        </w:rPr>
        <w:t xml:space="preserve"> socjalnej</w:t>
      </w:r>
      <w:r w:rsidR="0035790A" w:rsidRPr="00066263">
        <w:rPr>
          <w:rFonts w:eastAsia="Calibri" w:cs="Arial"/>
        </w:rPr>
        <w:t>,</w:t>
      </w:r>
    </w:p>
    <w:p w:rsidR="00807AEC" w:rsidRPr="00066263" w:rsidRDefault="00807AEC" w:rsidP="0046706D">
      <w:pPr>
        <w:numPr>
          <w:ilvl w:val="0"/>
          <w:numId w:val="20"/>
        </w:numPr>
        <w:shd w:val="clear" w:color="auto" w:fill="FFFFFF"/>
        <w:spacing w:after="0" w:line="360" w:lineRule="auto"/>
        <w:ind w:left="357" w:hanging="357"/>
        <w:jc w:val="both"/>
        <w:rPr>
          <w:rFonts w:eastAsia="Calibri" w:cs="Arial"/>
        </w:rPr>
      </w:pPr>
      <w:proofErr w:type="gramStart"/>
      <w:r w:rsidRPr="00066263">
        <w:rPr>
          <w:rFonts w:eastAsia="Calibri" w:cs="Arial"/>
        </w:rPr>
        <w:t>prowadzeniu</w:t>
      </w:r>
      <w:proofErr w:type="gramEnd"/>
      <w:r w:rsidRPr="00066263">
        <w:rPr>
          <w:rFonts w:eastAsia="Calibri" w:cs="Arial"/>
        </w:rPr>
        <w:t xml:space="preserve"> i rozwoju niezbędnej infrastruktury socjalnej</w:t>
      </w:r>
      <w:r w:rsidR="0035790A" w:rsidRPr="00066263">
        <w:rPr>
          <w:rFonts w:eastAsia="Calibri" w:cs="Arial"/>
        </w:rPr>
        <w:t>,</w:t>
      </w:r>
    </w:p>
    <w:p w:rsidR="00807AEC" w:rsidRPr="00066263" w:rsidRDefault="00807AEC" w:rsidP="0046706D">
      <w:pPr>
        <w:numPr>
          <w:ilvl w:val="0"/>
          <w:numId w:val="20"/>
        </w:numPr>
        <w:shd w:val="clear" w:color="auto" w:fill="FFFFFF"/>
        <w:spacing w:after="0" w:line="360" w:lineRule="auto"/>
        <w:ind w:left="357" w:hanging="357"/>
        <w:jc w:val="both"/>
        <w:rPr>
          <w:rFonts w:eastAsia="Calibri" w:cs="Arial"/>
        </w:rPr>
      </w:pPr>
      <w:proofErr w:type="gramStart"/>
      <w:r w:rsidRPr="00066263">
        <w:rPr>
          <w:rFonts w:eastAsia="Calibri" w:cs="Arial"/>
        </w:rPr>
        <w:t>analizie</w:t>
      </w:r>
      <w:proofErr w:type="gramEnd"/>
      <w:r w:rsidRPr="00066263">
        <w:rPr>
          <w:rFonts w:eastAsia="Calibri" w:cs="Arial"/>
        </w:rPr>
        <w:t xml:space="preserve"> i ocenie zjawisk rodzących zapotrzebowanie na świadczenia z pomocy społecznej</w:t>
      </w:r>
      <w:r w:rsidR="0035790A" w:rsidRPr="00066263">
        <w:rPr>
          <w:rFonts w:eastAsia="Calibri" w:cs="Arial"/>
        </w:rPr>
        <w:t>,</w:t>
      </w:r>
    </w:p>
    <w:p w:rsidR="00807AEC" w:rsidRPr="00066263" w:rsidRDefault="00807AEC" w:rsidP="0046706D">
      <w:pPr>
        <w:numPr>
          <w:ilvl w:val="0"/>
          <w:numId w:val="20"/>
        </w:numPr>
        <w:shd w:val="clear" w:color="auto" w:fill="FFFFFF"/>
        <w:spacing w:after="0" w:line="360" w:lineRule="auto"/>
        <w:ind w:left="357" w:hanging="357"/>
        <w:jc w:val="both"/>
        <w:rPr>
          <w:rFonts w:eastAsia="Calibri" w:cs="Arial"/>
        </w:rPr>
      </w:pPr>
      <w:proofErr w:type="gramStart"/>
      <w:r w:rsidRPr="00066263">
        <w:rPr>
          <w:rFonts w:eastAsia="Calibri" w:cs="Arial"/>
        </w:rPr>
        <w:t>realizacji</w:t>
      </w:r>
      <w:proofErr w:type="gramEnd"/>
      <w:r w:rsidRPr="00066263">
        <w:rPr>
          <w:rFonts w:eastAsia="Calibri" w:cs="Arial"/>
        </w:rPr>
        <w:t xml:space="preserve"> zadań wynikających z rozeznanych potrzeb społecznych</w:t>
      </w:r>
      <w:r w:rsidR="0035790A" w:rsidRPr="00066263">
        <w:rPr>
          <w:rFonts w:eastAsia="Calibri" w:cs="Arial"/>
        </w:rPr>
        <w:t>,</w:t>
      </w:r>
    </w:p>
    <w:p w:rsidR="00807AEC" w:rsidRPr="00066263" w:rsidRDefault="00807AEC" w:rsidP="0046706D">
      <w:pPr>
        <w:numPr>
          <w:ilvl w:val="0"/>
          <w:numId w:val="20"/>
        </w:numPr>
        <w:shd w:val="clear" w:color="auto" w:fill="FFFFFF"/>
        <w:spacing w:after="0" w:line="360" w:lineRule="auto"/>
        <w:ind w:left="357" w:hanging="357"/>
        <w:jc w:val="both"/>
        <w:rPr>
          <w:rFonts w:eastAsia="Calibri" w:cs="Arial"/>
        </w:rPr>
      </w:pPr>
      <w:proofErr w:type="gramStart"/>
      <w:r w:rsidRPr="00066263">
        <w:rPr>
          <w:rFonts w:eastAsia="Calibri" w:cs="Arial"/>
        </w:rPr>
        <w:t>rozwijaniu</w:t>
      </w:r>
      <w:proofErr w:type="gramEnd"/>
      <w:r w:rsidRPr="00066263">
        <w:rPr>
          <w:rFonts w:eastAsia="Calibri" w:cs="Arial"/>
        </w:rPr>
        <w:t xml:space="preserve"> nowych form pomocy społecznej i samopomocy w ramach zidentyfikowanych potrzeb.</w:t>
      </w:r>
    </w:p>
    <w:p w:rsidR="00807AEC" w:rsidRPr="00066263" w:rsidRDefault="00807AEC" w:rsidP="008010BC">
      <w:pPr>
        <w:shd w:val="clear" w:color="auto" w:fill="FFFFFF"/>
        <w:spacing w:before="120" w:after="120" w:line="360" w:lineRule="auto"/>
        <w:jc w:val="both"/>
        <w:rPr>
          <w:rFonts w:eastAsia="Calibri" w:cs="Arial"/>
          <w:color w:val="000000"/>
        </w:rPr>
      </w:pPr>
      <w:r w:rsidRPr="00066263">
        <w:rPr>
          <w:rFonts w:eastAsia="Calibri" w:cs="Arial"/>
          <w:color w:val="000000"/>
        </w:rPr>
        <w:t>Pomocy społecznej udziela się osobom i rodzinom, które znajdują się w ciężkich sytuacjach życiowych, a w szczególności z powodu:</w:t>
      </w:r>
    </w:p>
    <w:p w:rsidR="00807AEC" w:rsidRPr="00066263" w:rsidRDefault="00807AEC" w:rsidP="0046706D">
      <w:pPr>
        <w:pStyle w:val="Akapitzlist"/>
        <w:numPr>
          <w:ilvl w:val="0"/>
          <w:numId w:val="21"/>
        </w:numPr>
        <w:shd w:val="clear" w:color="auto" w:fill="FFFFFF"/>
        <w:spacing w:after="0" w:line="360" w:lineRule="auto"/>
        <w:ind w:left="357" w:hanging="357"/>
        <w:contextualSpacing w:val="0"/>
        <w:jc w:val="both"/>
        <w:rPr>
          <w:rFonts w:ascii="Arial" w:hAnsi="Arial" w:cs="Arial"/>
          <w:color w:val="000000"/>
        </w:rPr>
      </w:pPr>
      <w:proofErr w:type="gramStart"/>
      <w:r w:rsidRPr="00066263">
        <w:rPr>
          <w:rFonts w:ascii="Arial" w:hAnsi="Arial" w:cs="Arial"/>
          <w:color w:val="000000"/>
        </w:rPr>
        <w:t>ubóstwa</w:t>
      </w:r>
      <w:proofErr w:type="gramEnd"/>
      <w:r w:rsidRPr="00066263">
        <w:rPr>
          <w:rFonts w:ascii="Arial" w:hAnsi="Arial" w:cs="Arial"/>
          <w:color w:val="000000"/>
        </w:rPr>
        <w:t>,</w:t>
      </w:r>
    </w:p>
    <w:p w:rsidR="00807AEC" w:rsidRPr="00066263" w:rsidRDefault="00807AEC" w:rsidP="0046706D">
      <w:pPr>
        <w:pStyle w:val="Akapitzlist"/>
        <w:numPr>
          <w:ilvl w:val="0"/>
          <w:numId w:val="21"/>
        </w:numPr>
        <w:shd w:val="clear" w:color="auto" w:fill="FFFFFF"/>
        <w:spacing w:after="0" w:line="360" w:lineRule="auto"/>
        <w:ind w:left="357" w:hanging="357"/>
        <w:contextualSpacing w:val="0"/>
        <w:jc w:val="both"/>
        <w:rPr>
          <w:rFonts w:ascii="Arial" w:hAnsi="Arial" w:cs="Arial"/>
          <w:color w:val="000000"/>
        </w:rPr>
      </w:pPr>
      <w:proofErr w:type="gramStart"/>
      <w:r w:rsidRPr="00066263">
        <w:rPr>
          <w:rFonts w:ascii="Arial" w:hAnsi="Arial" w:cs="Arial"/>
          <w:color w:val="000000"/>
        </w:rPr>
        <w:t>sieroctwa</w:t>
      </w:r>
      <w:proofErr w:type="gramEnd"/>
      <w:r w:rsidRPr="00066263">
        <w:rPr>
          <w:rFonts w:ascii="Arial" w:hAnsi="Arial" w:cs="Arial"/>
          <w:color w:val="000000"/>
        </w:rPr>
        <w:t xml:space="preserve">, </w:t>
      </w:r>
    </w:p>
    <w:p w:rsidR="00807AEC" w:rsidRPr="00066263" w:rsidRDefault="00807AEC" w:rsidP="0046706D">
      <w:pPr>
        <w:pStyle w:val="Akapitzlist"/>
        <w:numPr>
          <w:ilvl w:val="0"/>
          <w:numId w:val="21"/>
        </w:numPr>
        <w:shd w:val="clear" w:color="auto" w:fill="FFFFFF"/>
        <w:spacing w:after="0" w:line="360" w:lineRule="auto"/>
        <w:ind w:left="357" w:hanging="357"/>
        <w:contextualSpacing w:val="0"/>
        <w:jc w:val="both"/>
        <w:rPr>
          <w:rFonts w:ascii="Arial" w:hAnsi="Arial" w:cs="Arial"/>
          <w:color w:val="000000"/>
        </w:rPr>
      </w:pPr>
      <w:proofErr w:type="gramStart"/>
      <w:r w:rsidRPr="00066263">
        <w:rPr>
          <w:rFonts w:ascii="Arial" w:hAnsi="Arial" w:cs="Arial"/>
          <w:color w:val="000000"/>
        </w:rPr>
        <w:t>bezdomności</w:t>
      </w:r>
      <w:proofErr w:type="gramEnd"/>
      <w:r w:rsidRPr="00066263">
        <w:rPr>
          <w:rFonts w:ascii="Arial" w:hAnsi="Arial" w:cs="Arial"/>
          <w:color w:val="000000"/>
        </w:rPr>
        <w:t>,</w:t>
      </w:r>
    </w:p>
    <w:p w:rsidR="00807AEC" w:rsidRPr="00066263" w:rsidRDefault="00807AEC" w:rsidP="0046706D">
      <w:pPr>
        <w:pStyle w:val="Akapitzlist"/>
        <w:numPr>
          <w:ilvl w:val="0"/>
          <w:numId w:val="21"/>
        </w:numPr>
        <w:shd w:val="clear" w:color="auto" w:fill="FFFFFF"/>
        <w:spacing w:after="0" w:line="360" w:lineRule="auto"/>
        <w:ind w:left="357" w:hanging="357"/>
        <w:contextualSpacing w:val="0"/>
        <w:jc w:val="both"/>
        <w:rPr>
          <w:rFonts w:ascii="Arial" w:hAnsi="Arial" w:cs="Arial"/>
          <w:color w:val="000000"/>
        </w:rPr>
      </w:pPr>
      <w:proofErr w:type="gramStart"/>
      <w:r w:rsidRPr="00066263">
        <w:rPr>
          <w:rFonts w:ascii="Arial" w:hAnsi="Arial" w:cs="Arial"/>
          <w:color w:val="000000"/>
        </w:rPr>
        <w:t>bezrobocia</w:t>
      </w:r>
      <w:proofErr w:type="gramEnd"/>
      <w:r w:rsidRPr="00066263">
        <w:rPr>
          <w:rFonts w:ascii="Arial" w:hAnsi="Arial" w:cs="Arial"/>
          <w:color w:val="000000"/>
        </w:rPr>
        <w:t xml:space="preserve">, </w:t>
      </w:r>
    </w:p>
    <w:p w:rsidR="00807AEC" w:rsidRPr="00066263" w:rsidRDefault="00807AEC" w:rsidP="0046706D">
      <w:pPr>
        <w:pStyle w:val="Akapitzlist"/>
        <w:numPr>
          <w:ilvl w:val="0"/>
          <w:numId w:val="21"/>
        </w:numPr>
        <w:shd w:val="clear" w:color="auto" w:fill="FFFFFF"/>
        <w:spacing w:after="0" w:line="360" w:lineRule="auto"/>
        <w:ind w:left="357" w:hanging="357"/>
        <w:contextualSpacing w:val="0"/>
        <w:jc w:val="both"/>
        <w:rPr>
          <w:rFonts w:ascii="Arial" w:hAnsi="Arial" w:cs="Arial"/>
          <w:color w:val="000000"/>
        </w:rPr>
      </w:pPr>
      <w:proofErr w:type="gramStart"/>
      <w:r w:rsidRPr="00066263">
        <w:rPr>
          <w:rFonts w:ascii="Arial" w:hAnsi="Arial" w:cs="Arial"/>
          <w:color w:val="000000"/>
        </w:rPr>
        <w:t>niepełnosprawności</w:t>
      </w:r>
      <w:proofErr w:type="gramEnd"/>
      <w:r w:rsidRPr="00066263">
        <w:rPr>
          <w:rFonts w:ascii="Arial" w:hAnsi="Arial" w:cs="Arial"/>
          <w:color w:val="000000"/>
        </w:rPr>
        <w:t xml:space="preserve">, </w:t>
      </w:r>
    </w:p>
    <w:p w:rsidR="00807AEC" w:rsidRPr="00066263" w:rsidRDefault="00807AEC" w:rsidP="0046706D">
      <w:pPr>
        <w:pStyle w:val="Akapitzlist"/>
        <w:numPr>
          <w:ilvl w:val="0"/>
          <w:numId w:val="21"/>
        </w:numPr>
        <w:shd w:val="clear" w:color="auto" w:fill="FFFFFF"/>
        <w:spacing w:after="0" w:line="360" w:lineRule="auto"/>
        <w:ind w:left="357" w:hanging="357"/>
        <w:contextualSpacing w:val="0"/>
        <w:jc w:val="both"/>
        <w:rPr>
          <w:rFonts w:ascii="Arial" w:hAnsi="Arial" w:cs="Arial"/>
          <w:color w:val="000000"/>
        </w:rPr>
      </w:pPr>
      <w:proofErr w:type="gramStart"/>
      <w:r w:rsidRPr="00066263">
        <w:rPr>
          <w:rFonts w:ascii="Arial" w:hAnsi="Arial" w:cs="Arial"/>
          <w:color w:val="000000"/>
        </w:rPr>
        <w:t>długotrwałej</w:t>
      </w:r>
      <w:proofErr w:type="gramEnd"/>
      <w:r w:rsidRPr="00066263">
        <w:rPr>
          <w:rFonts w:ascii="Arial" w:hAnsi="Arial" w:cs="Arial"/>
          <w:color w:val="000000"/>
        </w:rPr>
        <w:t xml:space="preserve"> lub ciężkiej choroby,</w:t>
      </w:r>
    </w:p>
    <w:p w:rsidR="00807AEC" w:rsidRPr="00066263" w:rsidRDefault="00807AEC" w:rsidP="0046706D">
      <w:pPr>
        <w:pStyle w:val="Akapitzlist"/>
        <w:numPr>
          <w:ilvl w:val="0"/>
          <w:numId w:val="21"/>
        </w:numPr>
        <w:shd w:val="clear" w:color="auto" w:fill="FFFFFF"/>
        <w:spacing w:after="0" w:line="360" w:lineRule="auto"/>
        <w:ind w:left="357" w:hanging="357"/>
        <w:contextualSpacing w:val="0"/>
        <w:jc w:val="both"/>
        <w:rPr>
          <w:rFonts w:ascii="Arial" w:hAnsi="Arial" w:cs="Arial"/>
          <w:color w:val="000000"/>
        </w:rPr>
      </w:pPr>
      <w:proofErr w:type="gramStart"/>
      <w:r w:rsidRPr="00066263">
        <w:rPr>
          <w:rFonts w:ascii="Arial" w:hAnsi="Arial" w:cs="Arial"/>
          <w:color w:val="000000"/>
        </w:rPr>
        <w:t>przemocy</w:t>
      </w:r>
      <w:proofErr w:type="gramEnd"/>
      <w:r w:rsidRPr="00066263">
        <w:rPr>
          <w:rFonts w:ascii="Arial" w:hAnsi="Arial" w:cs="Arial"/>
          <w:color w:val="000000"/>
        </w:rPr>
        <w:t xml:space="preserve"> w rodzinie, </w:t>
      </w:r>
    </w:p>
    <w:p w:rsidR="00807AEC" w:rsidRPr="00066263" w:rsidRDefault="00807AEC" w:rsidP="0046706D">
      <w:pPr>
        <w:pStyle w:val="Akapitzlist"/>
        <w:numPr>
          <w:ilvl w:val="0"/>
          <w:numId w:val="21"/>
        </w:numPr>
        <w:shd w:val="clear" w:color="auto" w:fill="FFFFFF"/>
        <w:spacing w:after="0" w:line="360" w:lineRule="auto"/>
        <w:ind w:left="357" w:hanging="357"/>
        <w:contextualSpacing w:val="0"/>
        <w:jc w:val="both"/>
        <w:rPr>
          <w:rFonts w:ascii="Arial" w:hAnsi="Arial" w:cs="Arial"/>
          <w:color w:val="000000"/>
        </w:rPr>
      </w:pPr>
      <w:proofErr w:type="gramStart"/>
      <w:r w:rsidRPr="00066263">
        <w:rPr>
          <w:rFonts w:ascii="Arial" w:hAnsi="Arial" w:cs="Arial"/>
          <w:color w:val="000000"/>
        </w:rPr>
        <w:t>potrzeby</w:t>
      </w:r>
      <w:proofErr w:type="gramEnd"/>
      <w:r w:rsidRPr="00066263">
        <w:rPr>
          <w:rFonts w:ascii="Arial" w:hAnsi="Arial" w:cs="Arial"/>
          <w:color w:val="000000"/>
        </w:rPr>
        <w:t xml:space="preserve"> ochrony macierzyństwa lub wielodzietności,</w:t>
      </w:r>
    </w:p>
    <w:p w:rsidR="00807AEC" w:rsidRPr="00066263" w:rsidRDefault="00807AEC" w:rsidP="0046706D">
      <w:pPr>
        <w:pStyle w:val="Akapitzlist"/>
        <w:numPr>
          <w:ilvl w:val="0"/>
          <w:numId w:val="21"/>
        </w:numPr>
        <w:shd w:val="clear" w:color="auto" w:fill="FFFFFF"/>
        <w:spacing w:after="0" w:line="360" w:lineRule="auto"/>
        <w:ind w:left="357" w:hanging="357"/>
        <w:contextualSpacing w:val="0"/>
        <w:jc w:val="both"/>
        <w:rPr>
          <w:rFonts w:ascii="Arial" w:hAnsi="Arial" w:cs="Arial"/>
          <w:color w:val="000000"/>
        </w:rPr>
      </w:pPr>
      <w:proofErr w:type="gramStart"/>
      <w:r w:rsidRPr="00066263">
        <w:rPr>
          <w:rFonts w:ascii="Arial" w:hAnsi="Arial" w:cs="Arial"/>
          <w:color w:val="000000"/>
        </w:rPr>
        <w:t>bezradności</w:t>
      </w:r>
      <w:proofErr w:type="gramEnd"/>
      <w:r w:rsidRPr="00066263">
        <w:rPr>
          <w:rFonts w:ascii="Arial" w:hAnsi="Arial" w:cs="Arial"/>
          <w:color w:val="000000"/>
        </w:rPr>
        <w:t xml:space="preserve"> w sprawach opiekuńczo-wychowawczych i prowadzenia gospodarstwa domowego zwłaszcza w rodzinach niepełnych lub wielodzietnych, </w:t>
      </w:r>
    </w:p>
    <w:p w:rsidR="00807AEC" w:rsidRPr="00066263" w:rsidRDefault="00807AEC" w:rsidP="0046706D">
      <w:pPr>
        <w:pStyle w:val="Akapitzlist"/>
        <w:numPr>
          <w:ilvl w:val="0"/>
          <w:numId w:val="21"/>
        </w:numPr>
        <w:shd w:val="clear" w:color="auto" w:fill="FFFFFF"/>
        <w:spacing w:after="0" w:line="360" w:lineRule="auto"/>
        <w:ind w:left="357" w:hanging="357"/>
        <w:contextualSpacing w:val="0"/>
        <w:jc w:val="both"/>
        <w:rPr>
          <w:rFonts w:ascii="Arial" w:hAnsi="Arial" w:cs="Arial"/>
          <w:color w:val="000000"/>
        </w:rPr>
      </w:pPr>
      <w:proofErr w:type="gramStart"/>
      <w:r w:rsidRPr="00066263">
        <w:rPr>
          <w:rFonts w:ascii="Arial" w:hAnsi="Arial" w:cs="Arial"/>
          <w:color w:val="000000"/>
        </w:rPr>
        <w:t>brak</w:t>
      </w:r>
      <w:proofErr w:type="gramEnd"/>
      <w:r w:rsidRPr="00066263">
        <w:rPr>
          <w:rFonts w:ascii="Arial" w:hAnsi="Arial" w:cs="Arial"/>
          <w:color w:val="000000"/>
        </w:rPr>
        <w:t xml:space="preserve"> umiejętności w przystosowaniu do życia młodzieży opuszczającej placówki opiekuńczo-wychowawcze, </w:t>
      </w:r>
    </w:p>
    <w:p w:rsidR="00807AEC" w:rsidRPr="00066263" w:rsidRDefault="00807AEC" w:rsidP="0046706D">
      <w:pPr>
        <w:pStyle w:val="Akapitzlist"/>
        <w:numPr>
          <w:ilvl w:val="0"/>
          <w:numId w:val="21"/>
        </w:numPr>
        <w:shd w:val="clear" w:color="auto" w:fill="FFFFFF"/>
        <w:spacing w:after="0" w:line="360" w:lineRule="auto"/>
        <w:ind w:left="357" w:hanging="357"/>
        <w:contextualSpacing w:val="0"/>
        <w:jc w:val="both"/>
        <w:rPr>
          <w:rFonts w:ascii="Arial" w:hAnsi="Arial" w:cs="Arial"/>
          <w:color w:val="000000"/>
        </w:rPr>
      </w:pPr>
      <w:proofErr w:type="gramStart"/>
      <w:r w:rsidRPr="00066263">
        <w:rPr>
          <w:rFonts w:ascii="Arial" w:hAnsi="Arial" w:cs="Arial"/>
          <w:color w:val="000000"/>
        </w:rPr>
        <w:t>trudności</w:t>
      </w:r>
      <w:proofErr w:type="gramEnd"/>
      <w:r w:rsidRPr="00066263">
        <w:rPr>
          <w:rFonts w:ascii="Arial" w:hAnsi="Arial" w:cs="Arial"/>
          <w:color w:val="000000"/>
        </w:rPr>
        <w:t xml:space="preserve"> w integracji osób, które otrzymały status uchodźcy, </w:t>
      </w:r>
    </w:p>
    <w:p w:rsidR="00807AEC" w:rsidRPr="00066263" w:rsidRDefault="00807AEC" w:rsidP="0046706D">
      <w:pPr>
        <w:pStyle w:val="Akapitzlist"/>
        <w:numPr>
          <w:ilvl w:val="0"/>
          <w:numId w:val="21"/>
        </w:numPr>
        <w:shd w:val="clear" w:color="auto" w:fill="FFFFFF"/>
        <w:spacing w:after="0" w:line="360" w:lineRule="auto"/>
        <w:ind w:left="357" w:hanging="357"/>
        <w:contextualSpacing w:val="0"/>
        <w:jc w:val="both"/>
        <w:rPr>
          <w:rFonts w:ascii="Arial" w:hAnsi="Arial" w:cs="Arial"/>
          <w:color w:val="000000"/>
        </w:rPr>
      </w:pPr>
      <w:proofErr w:type="gramStart"/>
      <w:r w:rsidRPr="00066263">
        <w:rPr>
          <w:rFonts w:ascii="Arial" w:hAnsi="Arial" w:cs="Arial"/>
          <w:color w:val="000000"/>
        </w:rPr>
        <w:t>trudności</w:t>
      </w:r>
      <w:proofErr w:type="gramEnd"/>
      <w:r w:rsidRPr="00066263">
        <w:rPr>
          <w:rFonts w:ascii="Arial" w:hAnsi="Arial" w:cs="Arial"/>
          <w:color w:val="000000"/>
        </w:rPr>
        <w:t xml:space="preserve"> w przystosowaniu do życia po zwolnieniu z zakładu karnego, </w:t>
      </w:r>
    </w:p>
    <w:p w:rsidR="00807AEC" w:rsidRPr="00066263" w:rsidRDefault="00807AEC" w:rsidP="0046706D">
      <w:pPr>
        <w:pStyle w:val="Akapitzlist"/>
        <w:numPr>
          <w:ilvl w:val="0"/>
          <w:numId w:val="21"/>
        </w:numPr>
        <w:shd w:val="clear" w:color="auto" w:fill="FFFFFF"/>
        <w:spacing w:after="0" w:line="360" w:lineRule="auto"/>
        <w:ind w:left="357" w:hanging="357"/>
        <w:contextualSpacing w:val="0"/>
        <w:jc w:val="both"/>
        <w:rPr>
          <w:rFonts w:ascii="Arial" w:hAnsi="Arial" w:cs="Arial"/>
          <w:color w:val="000000"/>
        </w:rPr>
      </w:pPr>
      <w:proofErr w:type="gramStart"/>
      <w:r w:rsidRPr="00066263">
        <w:rPr>
          <w:rFonts w:ascii="Arial" w:hAnsi="Arial" w:cs="Arial"/>
          <w:color w:val="000000"/>
        </w:rPr>
        <w:t>alkoholizmu</w:t>
      </w:r>
      <w:proofErr w:type="gramEnd"/>
      <w:r w:rsidRPr="00066263">
        <w:rPr>
          <w:rFonts w:ascii="Arial" w:hAnsi="Arial" w:cs="Arial"/>
          <w:color w:val="000000"/>
        </w:rPr>
        <w:t xml:space="preserve"> lub narkomanii, </w:t>
      </w:r>
    </w:p>
    <w:p w:rsidR="00807AEC" w:rsidRPr="00066263" w:rsidRDefault="00807AEC" w:rsidP="0046706D">
      <w:pPr>
        <w:pStyle w:val="Akapitzlist"/>
        <w:numPr>
          <w:ilvl w:val="0"/>
          <w:numId w:val="21"/>
        </w:numPr>
        <w:shd w:val="clear" w:color="auto" w:fill="FFFFFF"/>
        <w:spacing w:after="0" w:line="360" w:lineRule="auto"/>
        <w:ind w:left="357" w:hanging="357"/>
        <w:contextualSpacing w:val="0"/>
        <w:jc w:val="both"/>
        <w:rPr>
          <w:rFonts w:ascii="Arial" w:hAnsi="Arial" w:cs="Arial"/>
          <w:color w:val="000000"/>
        </w:rPr>
      </w:pPr>
      <w:proofErr w:type="gramStart"/>
      <w:r w:rsidRPr="00066263">
        <w:rPr>
          <w:rFonts w:ascii="Arial" w:hAnsi="Arial" w:cs="Arial"/>
          <w:color w:val="000000"/>
        </w:rPr>
        <w:t>zdarzenia</w:t>
      </w:r>
      <w:proofErr w:type="gramEnd"/>
      <w:r w:rsidRPr="00066263">
        <w:rPr>
          <w:rFonts w:ascii="Arial" w:hAnsi="Arial" w:cs="Arial"/>
          <w:color w:val="000000"/>
        </w:rPr>
        <w:t xml:space="preserve"> losowego i sytuacji kryzysowej, </w:t>
      </w:r>
    </w:p>
    <w:p w:rsidR="00807AEC" w:rsidRPr="00066263" w:rsidRDefault="00807AEC" w:rsidP="0046706D">
      <w:pPr>
        <w:pStyle w:val="Akapitzlist"/>
        <w:numPr>
          <w:ilvl w:val="0"/>
          <w:numId w:val="21"/>
        </w:numPr>
        <w:shd w:val="clear" w:color="auto" w:fill="FFFFFF"/>
        <w:spacing w:after="0" w:line="360" w:lineRule="auto"/>
        <w:ind w:left="357" w:hanging="357"/>
        <w:contextualSpacing w:val="0"/>
        <w:jc w:val="both"/>
        <w:rPr>
          <w:rFonts w:ascii="Arial" w:hAnsi="Arial" w:cs="Arial"/>
          <w:color w:val="000000"/>
        </w:rPr>
      </w:pPr>
      <w:proofErr w:type="gramStart"/>
      <w:r w:rsidRPr="00066263">
        <w:rPr>
          <w:rFonts w:ascii="Arial" w:hAnsi="Arial" w:cs="Arial"/>
          <w:color w:val="000000"/>
        </w:rPr>
        <w:t>klęski</w:t>
      </w:r>
      <w:proofErr w:type="gramEnd"/>
      <w:r w:rsidRPr="00066263">
        <w:rPr>
          <w:rFonts w:ascii="Arial" w:hAnsi="Arial" w:cs="Arial"/>
          <w:color w:val="000000"/>
        </w:rPr>
        <w:t xml:space="preserve"> żywiołowej lub ekologicznej. </w:t>
      </w:r>
    </w:p>
    <w:p w:rsidR="00807AEC" w:rsidRPr="00777726" w:rsidRDefault="00807AEC" w:rsidP="003534F2">
      <w:pPr>
        <w:spacing w:before="120" w:after="120" w:line="360" w:lineRule="auto"/>
        <w:jc w:val="both"/>
        <w:rPr>
          <w:rFonts w:cs="Arial"/>
        </w:rPr>
      </w:pPr>
      <w:r w:rsidRPr="00777726">
        <w:rPr>
          <w:rFonts w:cs="Arial"/>
        </w:rPr>
        <w:t>Celem pomocy społecznej jest zaspokajanie niezbędnych potrzeb życiowych osób i rodzin oraz umożliwienie im bytowania w warunkach odpowiadających godności człowieka. Pomoc społeczna powinna w miarę możliwości doprowadzić do ży</w:t>
      </w:r>
      <w:r w:rsidR="00952CC1" w:rsidRPr="00777726">
        <w:rPr>
          <w:rFonts w:cs="Arial"/>
        </w:rPr>
        <w:t>ciowego usamodzielnienia osób i </w:t>
      </w:r>
      <w:r w:rsidRPr="00777726">
        <w:rPr>
          <w:rFonts w:cs="Arial"/>
        </w:rPr>
        <w:t>rodzin oraz ich integracji ze środowiskiem. Rodzaj, forma i rozmiar świadczenia powinny być odpowiednie do okoliczności uzasadniających udzielenie pomocy. Świadczenie pomocy społecznej powinno służyć również umacnianiu rodziny. Potrzeby osoby i rodziny korzystającej z pomocy powinny zostać uwzględnione, jeżeli odpow</w:t>
      </w:r>
      <w:r w:rsidR="00952CC1" w:rsidRPr="00777726">
        <w:rPr>
          <w:rFonts w:cs="Arial"/>
        </w:rPr>
        <w:t>iadają celom i </w:t>
      </w:r>
      <w:r w:rsidRPr="00777726">
        <w:rPr>
          <w:rFonts w:cs="Arial"/>
        </w:rPr>
        <w:t>możliwościom pomocy społecznej.</w:t>
      </w:r>
    </w:p>
    <w:p w:rsidR="00305A25" w:rsidRPr="004E2F15" w:rsidRDefault="00807AEC" w:rsidP="003534F2">
      <w:pPr>
        <w:spacing w:before="120" w:after="120" w:line="360" w:lineRule="auto"/>
        <w:jc w:val="both"/>
        <w:rPr>
          <w:rFonts w:cs="Arial"/>
        </w:rPr>
      </w:pPr>
      <w:r w:rsidRPr="00777726">
        <w:rPr>
          <w:rFonts w:cs="Arial"/>
        </w:rPr>
        <w:t xml:space="preserve">Ustawowe zadania pomocy społecznej na terenie </w:t>
      </w:r>
      <w:r w:rsidR="00F00CC7">
        <w:rPr>
          <w:rFonts w:cs="Arial"/>
        </w:rPr>
        <w:t xml:space="preserve">miasta i </w:t>
      </w:r>
      <w:r w:rsidR="00652C83" w:rsidRPr="00777726">
        <w:rPr>
          <w:rFonts w:cs="Arial"/>
        </w:rPr>
        <w:t>g</w:t>
      </w:r>
      <w:r w:rsidRPr="00777726">
        <w:rPr>
          <w:rFonts w:cs="Arial"/>
        </w:rPr>
        <w:t xml:space="preserve">miny, wypełnia </w:t>
      </w:r>
      <w:r w:rsidR="004E2F15" w:rsidRPr="00777726">
        <w:rPr>
          <w:rFonts w:cs="Arial"/>
          <w:b/>
        </w:rPr>
        <w:t xml:space="preserve">Miejsko - </w:t>
      </w:r>
      <w:r w:rsidR="008109A4" w:rsidRPr="00777726">
        <w:rPr>
          <w:rFonts w:cs="Arial"/>
          <w:b/>
        </w:rPr>
        <w:t>Gminny</w:t>
      </w:r>
      <w:r w:rsidR="008109A4" w:rsidRPr="004E2F15">
        <w:rPr>
          <w:rFonts w:cs="Arial"/>
          <w:b/>
        </w:rPr>
        <w:t xml:space="preserve"> </w:t>
      </w:r>
      <w:r w:rsidRPr="004E2F15">
        <w:rPr>
          <w:rFonts w:cs="Arial"/>
          <w:b/>
        </w:rPr>
        <w:t xml:space="preserve">Ośrodek Pomocy Społecznej w </w:t>
      </w:r>
      <w:r w:rsidR="004E2F15" w:rsidRPr="004E2F15">
        <w:rPr>
          <w:rFonts w:cs="Arial"/>
          <w:b/>
        </w:rPr>
        <w:t>Radzyniu Chełmińskim</w:t>
      </w:r>
      <w:r w:rsidR="00305A25" w:rsidRPr="004E2F15">
        <w:rPr>
          <w:rFonts w:cs="Arial"/>
          <w:b/>
        </w:rPr>
        <w:t xml:space="preserve"> </w:t>
      </w:r>
      <w:r w:rsidR="003534F2" w:rsidRPr="004E2F15">
        <w:rPr>
          <w:rFonts w:cs="Arial"/>
        </w:rPr>
        <w:t xml:space="preserve">(dalej </w:t>
      </w:r>
      <w:r w:rsidR="004E2F15" w:rsidRPr="004E2F15">
        <w:rPr>
          <w:rFonts w:cs="Arial"/>
        </w:rPr>
        <w:t>M</w:t>
      </w:r>
      <w:r w:rsidR="008109A4" w:rsidRPr="004E2F15">
        <w:rPr>
          <w:rFonts w:cs="Arial"/>
        </w:rPr>
        <w:t>G</w:t>
      </w:r>
      <w:r w:rsidR="00305A25" w:rsidRPr="004E2F15">
        <w:rPr>
          <w:rFonts w:cs="Arial"/>
        </w:rPr>
        <w:t>OPS)</w:t>
      </w:r>
      <w:r w:rsidRPr="004E2F15">
        <w:rPr>
          <w:rFonts w:cs="Arial"/>
        </w:rPr>
        <w:t>.</w:t>
      </w:r>
    </w:p>
    <w:p w:rsidR="00A9205B" w:rsidRPr="004E2F15" w:rsidRDefault="00305A25" w:rsidP="00563F54">
      <w:pPr>
        <w:spacing w:before="120" w:after="120" w:line="360" w:lineRule="auto"/>
        <w:jc w:val="both"/>
        <w:rPr>
          <w:rFonts w:cs="Arial"/>
        </w:rPr>
      </w:pPr>
      <w:r w:rsidRPr="004E2F15">
        <w:rPr>
          <w:rFonts w:cs="Arial"/>
        </w:rPr>
        <w:t xml:space="preserve">Według </w:t>
      </w:r>
      <w:r w:rsidR="003534F2" w:rsidRPr="004E2F15">
        <w:rPr>
          <w:rFonts w:cs="Arial"/>
        </w:rPr>
        <w:t xml:space="preserve">informacji </w:t>
      </w:r>
      <w:r w:rsidR="004E2F15" w:rsidRPr="004E2F15">
        <w:rPr>
          <w:rFonts w:cs="Arial"/>
        </w:rPr>
        <w:t>M</w:t>
      </w:r>
      <w:r w:rsidR="008109A4" w:rsidRPr="004E2F15">
        <w:rPr>
          <w:rFonts w:cs="Arial"/>
        </w:rPr>
        <w:t>G</w:t>
      </w:r>
      <w:r w:rsidR="00D81CAF" w:rsidRPr="004E2F15">
        <w:rPr>
          <w:rFonts w:cs="Arial"/>
        </w:rPr>
        <w:t xml:space="preserve">OPS w </w:t>
      </w:r>
      <w:r w:rsidR="004E2F15" w:rsidRPr="004E2F15">
        <w:rPr>
          <w:rFonts w:cs="Arial"/>
        </w:rPr>
        <w:t>Radzyn</w:t>
      </w:r>
      <w:r w:rsidR="00CB1F89" w:rsidRPr="004E2F15">
        <w:rPr>
          <w:rFonts w:cs="Arial"/>
        </w:rPr>
        <w:t>i</w:t>
      </w:r>
      <w:r w:rsidR="004E2F15" w:rsidRPr="004E2F15">
        <w:rPr>
          <w:rFonts w:cs="Arial"/>
        </w:rPr>
        <w:t>u Chełmińskim</w:t>
      </w:r>
      <w:r w:rsidR="00D81CAF" w:rsidRPr="004E2F15">
        <w:rPr>
          <w:rFonts w:cs="Arial"/>
        </w:rPr>
        <w:t xml:space="preserve"> </w:t>
      </w:r>
      <w:r w:rsidR="008109A4" w:rsidRPr="004E2F15">
        <w:rPr>
          <w:rFonts w:cs="Arial"/>
        </w:rPr>
        <w:t xml:space="preserve">na dzień 31.12.2020 </w:t>
      </w:r>
      <w:proofErr w:type="gramStart"/>
      <w:r w:rsidR="008109A4" w:rsidRPr="004E2F15">
        <w:rPr>
          <w:rFonts w:cs="Arial"/>
        </w:rPr>
        <w:t>r</w:t>
      </w:r>
      <w:proofErr w:type="gramEnd"/>
      <w:r w:rsidR="008109A4" w:rsidRPr="004E2F15">
        <w:rPr>
          <w:rFonts w:cs="Arial"/>
        </w:rPr>
        <w:t xml:space="preserve">. zatrudnionych było </w:t>
      </w:r>
      <w:r w:rsidR="004E2F15" w:rsidRPr="004E2F15">
        <w:rPr>
          <w:rFonts w:cs="Arial"/>
        </w:rPr>
        <w:t>13</w:t>
      </w:r>
      <w:r w:rsidR="008109A4" w:rsidRPr="004E2F15">
        <w:rPr>
          <w:rFonts w:cs="Arial"/>
        </w:rPr>
        <w:t xml:space="preserve"> osób na stanowiskach:</w:t>
      </w:r>
    </w:p>
    <w:p w:rsidR="003534F2" w:rsidRPr="004E2F15" w:rsidRDefault="003534F2" w:rsidP="0046706D">
      <w:pPr>
        <w:pStyle w:val="Akapitzlist"/>
        <w:numPr>
          <w:ilvl w:val="0"/>
          <w:numId w:val="15"/>
        </w:numPr>
        <w:spacing w:after="0" w:line="360" w:lineRule="auto"/>
        <w:ind w:left="360"/>
        <w:contextualSpacing w:val="0"/>
        <w:rPr>
          <w:rFonts w:ascii="Arial" w:hAnsi="Arial" w:cs="Arial"/>
        </w:rPr>
      </w:pPr>
      <w:r w:rsidRPr="004E2F15">
        <w:rPr>
          <w:rFonts w:ascii="Arial" w:hAnsi="Arial" w:cs="Arial"/>
        </w:rPr>
        <w:t>Kierownik,</w:t>
      </w:r>
    </w:p>
    <w:p w:rsidR="004E2F15" w:rsidRPr="004E2F15" w:rsidRDefault="004E2F15" w:rsidP="0046706D">
      <w:pPr>
        <w:pStyle w:val="Akapitzlist"/>
        <w:numPr>
          <w:ilvl w:val="0"/>
          <w:numId w:val="15"/>
        </w:numPr>
        <w:spacing w:after="0" w:line="360" w:lineRule="auto"/>
        <w:ind w:left="360"/>
        <w:contextualSpacing w:val="0"/>
        <w:rPr>
          <w:rFonts w:ascii="Arial" w:hAnsi="Arial" w:cs="Arial"/>
        </w:rPr>
      </w:pPr>
      <w:r w:rsidRPr="004E2F15">
        <w:rPr>
          <w:rFonts w:ascii="Arial" w:hAnsi="Arial" w:cs="Arial"/>
        </w:rPr>
        <w:t>2 Pracowników socjalnych</w:t>
      </w:r>
    </w:p>
    <w:p w:rsidR="004E2F15" w:rsidRPr="004E2F15" w:rsidRDefault="004E2F15" w:rsidP="0046706D">
      <w:pPr>
        <w:pStyle w:val="Akapitzlist"/>
        <w:numPr>
          <w:ilvl w:val="0"/>
          <w:numId w:val="15"/>
        </w:numPr>
        <w:spacing w:after="0" w:line="360" w:lineRule="auto"/>
        <w:ind w:left="360"/>
        <w:contextualSpacing w:val="0"/>
        <w:rPr>
          <w:rFonts w:ascii="Arial" w:hAnsi="Arial" w:cs="Arial"/>
        </w:rPr>
      </w:pPr>
      <w:r w:rsidRPr="004E2F15">
        <w:rPr>
          <w:rFonts w:ascii="Arial" w:hAnsi="Arial" w:cs="Arial"/>
        </w:rPr>
        <w:t>1 asystent rodziny,</w:t>
      </w:r>
    </w:p>
    <w:p w:rsidR="004E2F15" w:rsidRPr="004E2F15" w:rsidRDefault="004E2F15" w:rsidP="0046706D">
      <w:pPr>
        <w:pStyle w:val="Akapitzlist"/>
        <w:numPr>
          <w:ilvl w:val="0"/>
          <w:numId w:val="15"/>
        </w:numPr>
        <w:spacing w:after="0" w:line="360" w:lineRule="auto"/>
        <w:ind w:left="360"/>
        <w:contextualSpacing w:val="0"/>
        <w:rPr>
          <w:rFonts w:ascii="Arial" w:hAnsi="Arial" w:cs="Arial"/>
        </w:rPr>
      </w:pPr>
      <w:r w:rsidRPr="004E2F15">
        <w:rPr>
          <w:rFonts w:ascii="Arial" w:hAnsi="Arial" w:cs="Arial"/>
        </w:rPr>
        <w:t>Główny księgowy,</w:t>
      </w:r>
    </w:p>
    <w:p w:rsidR="004E2F15" w:rsidRPr="004E2F15" w:rsidRDefault="004E2F15" w:rsidP="0046706D">
      <w:pPr>
        <w:pStyle w:val="Akapitzlist"/>
        <w:numPr>
          <w:ilvl w:val="0"/>
          <w:numId w:val="15"/>
        </w:numPr>
        <w:spacing w:after="0" w:line="360" w:lineRule="auto"/>
        <w:ind w:left="360"/>
        <w:contextualSpacing w:val="0"/>
        <w:rPr>
          <w:rFonts w:ascii="Arial" w:hAnsi="Arial" w:cs="Arial"/>
        </w:rPr>
      </w:pPr>
      <w:r w:rsidRPr="004E2F15">
        <w:rPr>
          <w:rFonts w:ascii="Arial" w:hAnsi="Arial" w:cs="Arial"/>
        </w:rPr>
        <w:t>2 pracowników działu świadczeń rodzinnych,</w:t>
      </w:r>
    </w:p>
    <w:p w:rsidR="004E2F15" w:rsidRPr="004E2F15" w:rsidRDefault="00593CF8" w:rsidP="0046706D">
      <w:pPr>
        <w:pStyle w:val="Akapitzlist"/>
        <w:numPr>
          <w:ilvl w:val="0"/>
          <w:numId w:val="15"/>
        </w:numPr>
        <w:spacing w:after="0" w:line="360" w:lineRule="auto"/>
        <w:ind w:left="360"/>
        <w:contextualSpacing w:val="0"/>
        <w:rPr>
          <w:rFonts w:ascii="Arial" w:hAnsi="Arial" w:cs="Arial"/>
        </w:rPr>
      </w:pPr>
      <w:proofErr w:type="gramStart"/>
      <w:r>
        <w:rPr>
          <w:rFonts w:ascii="Arial" w:hAnsi="Arial" w:cs="Arial"/>
        </w:rPr>
        <w:t>łącznie</w:t>
      </w:r>
      <w:proofErr w:type="gramEnd"/>
      <w:r>
        <w:rPr>
          <w:rFonts w:ascii="Arial" w:hAnsi="Arial" w:cs="Arial"/>
        </w:rPr>
        <w:t xml:space="preserve"> </w:t>
      </w:r>
      <w:r w:rsidR="004E2F15" w:rsidRPr="004E2F15">
        <w:rPr>
          <w:rFonts w:ascii="Arial" w:hAnsi="Arial" w:cs="Arial"/>
        </w:rPr>
        <w:t>5 opiekunek domowych do osób starszych</w:t>
      </w:r>
      <w:r>
        <w:rPr>
          <w:rFonts w:ascii="Arial" w:hAnsi="Arial" w:cs="Arial"/>
        </w:rPr>
        <w:t xml:space="preserve"> (opiekunki zmieniały się w ciągu roku)</w:t>
      </w:r>
      <w:r w:rsidR="004E2F15" w:rsidRPr="004E2F15">
        <w:rPr>
          <w:rFonts w:ascii="Arial" w:hAnsi="Arial" w:cs="Arial"/>
        </w:rPr>
        <w:t>,</w:t>
      </w:r>
    </w:p>
    <w:p w:rsidR="009671D5" w:rsidRPr="00777726" w:rsidRDefault="004E2F15" w:rsidP="004E2F15">
      <w:pPr>
        <w:pStyle w:val="Akapitzlist"/>
        <w:numPr>
          <w:ilvl w:val="0"/>
          <w:numId w:val="15"/>
        </w:numPr>
        <w:spacing w:after="0" w:line="360" w:lineRule="auto"/>
        <w:ind w:left="360"/>
        <w:contextualSpacing w:val="0"/>
        <w:rPr>
          <w:rFonts w:ascii="Arial" w:hAnsi="Arial" w:cs="Arial"/>
        </w:rPr>
      </w:pPr>
      <w:r w:rsidRPr="00777726">
        <w:rPr>
          <w:rFonts w:ascii="Arial" w:hAnsi="Arial" w:cs="Arial"/>
        </w:rPr>
        <w:t>1 osoba – pomoc biurowa</w:t>
      </w:r>
      <w:r w:rsidR="003534F2" w:rsidRPr="00777726">
        <w:rPr>
          <w:rFonts w:ascii="Arial" w:hAnsi="Arial" w:cs="Arial"/>
        </w:rPr>
        <w:t>.</w:t>
      </w:r>
    </w:p>
    <w:p w:rsidR="00807AEC" w:rsidRPr="00777726" w:rsidRDefault="00777726" w:rsidP="008010BC">
      <w:pPr>
        <w:spacing w:before="120" w:after="120" w:line="360" w:lineRule="auto"/>
        <w:jc w:val="both"/>
        <w:rPr>
          <w:rFonts w:cs="Arial"/>
        </w:rPr>
      </w:pPr>
      <w:r w:rsidRPr="00777726">
        <w:rPr>
          <w:rFonts w:cs="Arial"/>
        </w:rPr>
        <w:t xml:space="preserve">Miejsko - </w:t>
      </w:r>
      <w:r w:rsidR="0022485A" w:rsidRPr="00777726">
        <w:rPr>
          <w:rFonts w:cs="Arial"/>
        </w:rPr>
        <w:t xml:space="preserve">Gminny </w:t>
      </w:r>
      <w:r w:rsidR="00305A25" w:rsidRPr="00777726">
        <w:rPr>
          <w:rFonts w:cs="Arial"/>
        </w:rPr>
        <w:t>Ośrodek Pomocy Społecznej w</w:t>
      </w:r>
      <w:r w:rsidRPr="00777726">
        <w:rPr>
          <w:rFonts w:cs="Arial"/>
        </w:rPr>
        <w:t xml:space="preserve"> Radzyniu Chełmińskim</w:t>
      </w:r>
      <w:r w:rsidR="00305A25" w:rsidRPr="00777726">
        <w:rPr>
          <w:rFonts w:cs="Arial"/>
        </w:rPr>
        <w:t xml:space="preserve"> </w:t>
      </w:r>
      <w:r w:rsidR="00807AEC" w:rsidRPr="00777726">
        <w:rPr>
          <w:rFonts w:cs="Arial"/>
        </w:rPr>
        <w:t xml:space="preserve">jest jednostką organizacyjną </w:t>
      </w:r>
      <w:r w:rsidRPr="00777726">
        <w:rPr>
          <w:rFonts w:cs="Arial"/>
        </w:rPr>
        <w:t xml:space="preserve">Miasta i </w:t>
      </w:r>
      <w:r w:rsidR="00807AEC" w:rsidRPr="00777726">
        <w:rPr>
          <w:rFonts w:cs="Arial"/>
        </w:rPr>
        <w:t>Gminy</w:t>
      </w:r>
      <w:r w:rsidRPr="00777726">
        <w:rPr>
          <w:rFonts w:cs="Arial"/>
        </w:rPr>
        <w:t xml:space="preserve"> Radzyń Chełmiński</w:t>
      </w:r>
      <w:r w:rsidR="00807AEC" w:rsidRPr="00777726">
        <w:rPr>
          <w:rFonts w:cs="Arial"/>
        </w:rPr>
        <w:t xml:space="preserve">, realizującą zadania administracji rządowej i samorządowej z zakresu pomocy społecznej. Bieżące funkcjonowanie </w:t>
      </w:r>
      <w:r w:rsidRPr="00777726">
        <w:rPr>
          <w:rFonts w:cs="Arial"/>
        </w:rPr>
        <w:t xml:space="preserve">Miejskiego - </w:t>
      </w:r>
      <w:r w:rsidR="0022485A" w:rsidRPr="00777726">
        <w:rPr>
          <w:rFonts w:cs="Arial"/>
        </w:rPr>
        <w:t xml:space="preserve">Gminnego </w:t>
      </w:r>
      <w:r w:rsidR="00807AEC" w:rsidRPr="00777726">
        <w:rPr>
          <w:rFonts w:cs="Arial"/>
        </w:rPr>
        <w:t>Ośrodka Pomocy Społecznej zapewniają środki finansow</w:t>
      </w:r>
      <w:r w:rsidR="00952CC1" w:rsidRPr="00777726">
        <w:rPr>
          <w:rFonts w:cs="Arial"/>
        </w:rPr>
        <w:t>e z</w:t>
      </w:r>
      <w:r w:rsidR="00765D15" w:rsidRPr="00777726">
        <w:rPr>
          <w:rFonts w:cs="Arial"/>
        </w:rPr>
        <w:t> </w:t>
      </w:r>
      <w:r w:rsidR="00952CC1" w:rsidRPr="00777726">
        <w:rPr>
          <w:rFonts w:cs="Arial"/>
        </w:rPr>
        <w:t xml:space="preserve">budżetu </w:t>
      </w:r>
      <w:r w:rsidRPr="00777726">
        <w:rPr>
          <w:rFonts w:cs="Arial"/>
        </w:rPr>
        <w:t>Miasta i Gminy</w:t>
      </w:r>
      <w:r w:rsidR="00952CC1" w:rsidRPr="00777726">
        <w:rPr>
          <w:rFonts w:cs="Arial"/>
        </w:rPr>
        <w:t xml:space="preserve"> oraz środki z</w:t>
      </w:r>
      <w:r w:rsidR="00305A12" w:rsidRPr="00777726">
        <w:rPr>
          <w:rFonts w:cs="Arial"/>
        </w:rPr>
        <w:t xml:space="preserve"> </w:t>
      </w:r>
      <w:r w:rsidR="00807AEC" w:rsidRPr="00777726">
        <w:rPr>
          <w:rFonts w:cs="Arial"/>
        </w:rPr>
        <w:t>budżetu państwa.</w:t>
      </w:r>
    </w:p>
    <w:p w:rsidR="000C7D85" w:rsidRDefault="000C7D85" w:rsidP="000C7D85">
      <w:pPr>
        <w:pStyle w:val="NormalnyWeb"/>
        <w:spacing w:before="120" w:beforeAutospacing="0" w:after="120" w:afterAutospacing="0" w:line="360" w:lineRule="auto"/>
        <w:jc w:val="both"/>
        <w:rPr>
          <w:rFonts w:ascii="Arial" w:hAnsi="Arial" w:cs="Arial"/>
          <w:sz w:val="22"/>
          <w:szCs w:val="22"/>
        </w:rPr>
      </w:pPr>
      <w:r w:rsidRPr="00777726">
        <w:rPr>
          <w:rFonts w:ascii="Arial" w:hAnsi="Arial" w:cs="Arial"/>
          <w:sz w:val="22"/>
          <w:szCs w:val="22"/>
        </w:rPr>
        <w:t xml:space="preserve">Do obowiązków </w:t>
      </w:r>
      <w:r w:rsidR="00777726" w:rsidRPr="00777726">
        <w:rPr>
          <w:rFonts w:ascii="Arial" w:hAnsi="Arial" w:cs="Arial"/>
          <w:sz w:val="22"/>
          <w:szCs w:val="22"/>
        </w:rPr>
        <w:t xml:space="preserve">Miejsko - </w:t>
      </w:r>
      <w:r w:rsidR="00CB1F89" w:rsidRPr="00777726">
        <w:rPr>
          <w:rFonts w:ascii="Arial" w:hAnsi="Arial" w:cs="Arial"/>
          <w:sz w:val="22"/>
          <w:szCs w:val="22"/>
        </w:rPr>
        <w:t xml:space="preserve">Gminnego </w:t>
      </w:r>
      <w:r w:rsidRPr="00777726">
        <w:rPr>
          <w:rFonts w:ascii="Arial" w:hAnsi="Arial" w:cs="Arial"/>
          <w:sz w:val="22"/>
          <w:szCs w:val="22"/>
        </w:rPr>
        <w:t xml:space="preserve">Ośrodka Pomocy Społecznej w </w:t>
      </w:r>
      <w:r w:rsidR="00777726" w:rsidRPr="00777726">
        <w:rPr>
          <w:rFonts w:ascii="Arial" w:hAnsi="Arial" w:cs="Arial"/>
          <w:sz w:val="22"/>
          <w:szCs w:val="22"/>
        </w:rPr>
        <w:t xml:space="preserve">Radzyniu Chełmińskim </w:t>
      </w:r>
      <w:r w:rsidRPr="00777726">
        <w:rPr>
          <w:rFonts w:ascii="Arial" w:hAnsi="Arial" w:cs="Arial"/>
          <w:sz w:val="22"/>
          <w:szCs w:val="22"/>
        </w:rPr>
        <w:t>należy realizacja zadań własnych i</w:t>
      </w:r>
      <w:r w:rsidR="009A7C81" w:rsidRPr="00777726">
        <w:rPr>
          <w:rFonts w:ascii="Arial" w:hAnsi="Arial" w:cs="Arial"/>
          <w:sz w:val="22"/>
          <w:szCs w:val="22"/>
        </w:rPr>
        <w:t> </w:t>
      </w:r>
      <w:r w:rsidRPr="00777726">
        <w:rPr>
          <w:rFonts w:ascii="Arial" w:hAnsi="Arial" w:cs="Arial"/>
          <w:sz w:val="22"/>
          <w:szCs w:val="22"/>
        </w:rPr>
        <w:t xml:space="preserve">zadań zleconych w zakresie ustalonym ustawami (wskazanymi w rozdziale 1 niniejszej Strategii), w tym przede wszystkim ustawą o pomocy społecznej, </w:t>
      </w:r>
      <w:proofErr w:type="gramStart"/>
      <w:r w:rsidRPr="00777726">
        <w:rPr>
          <w:rFonts w:ascii="Arial" w:hAnsi="Arial" w:cs="Arial"/>
          <w:sz w:val="22"/>
          <w:szCs w:val="22"/>
        </w:rPr>
        <w:t>zgodnie z którą</w:t>
      </w:r>
      <w:proofErr w:type="gramEnd"/>
      <w:r w:rsidRPr="00777726">
        <w:rPr>
          <w:rFonts w:ascii="Arial" w:hAnsi="Arial" w:cs="Arial"/>
          <w:sz w:val="22"/>
          <w:szCs w:val="22"/>
        </w:rPr>
        <w:t xml:space="preserve"> ośrodki pomocy społecznej realizują następujące zadania:</w:t>
      </w:r>
    </w:p>
    <w:p w:rsidR="00D24F3A" w:rsidRPr="00066263" w:rsidRDefault="00807AEC" w:rsidP="001F68A3">
      <w:pPr>
        <w:spacing w:before="120" w:after="120" w:line="360" w:lineRule="auto"/>
        <w:jc w:val="both"/>
        <w:rPr>
          <w:rFonts w:eastAsia="Times New Roman" w:cs="Arial"/>
          <w:lang w:eastAsia="pl-PL"/>
        </w:rPr>
      </w:pPr>
      <w:r w:rsidRPr="00066263">
        <w:rPr>
          <w:rFonts w:eastAsia="Times New Roman" w:cs="Arial"/>
          <w:lang w:eastAsia="pl-PL"/>
        </w:rPr>
        <w:t>Zgodnie z ustawą o pomocy społecznej, ośrodki pomocy społecznej realizują następujące zadania:</w:t>
      </w:r>
    </w:p>
    <w:p w:rsidR="001C4C0A" w:rsidRPr="00066263" w:rsidRDefault="00807AEC" w:rsidP="0046706D">
      <w:pPr>
        <w:numPr>
          <w:ilvl w:val="0"/>
          <w:numId w:val="17"/>
        </w:numPr>
        <w:spacing w:after="0" w:line="360" w:lineRule="auto"/>
        <w:ind w:left="357" w:hanging="357"/>
        <w:jc w:val="both"/>
        <w:rPr>
          <w:rFonts w:eastAsia="Calibri" w:cs="Times New Roman"/>
          <w:b/>
          <w:lang w:eastAsia="pl-PL"/>
        </w:rPr>
      </w:pPr>
      <w:r w:rsidRPr="00066263">
        <w:rPr>
          <w:rFonts w:eastAsia="Calibri" w:cs="Arial"/>
          <w:b/>
        </w:rPr>
        <w:t>Zadania własne gminy o charakterze obowiązkowym:</w:t>
      </w:r>
    </w:p>
    <w:p w:rsidR="001C4C0A" w:rsidRPr="00066263" w:rsidRDefault="00807AEC" w:rsidP="0046706D">
      <w:pPr>
        <w:numPr>
          <w:ilvl w:val="0"/>
          <w:numId w:val="16"/>
        </w:numPr>
        <w:spacing w:after="0" w:line="360" w:lineRule="auto"/>
        <w:ind w:left="790" w:hanging="357"/>
        <w:jc w:val="both"/>
        <w:rPr>
          <w:rFonts w:eastAsia="Calibri" w:cs="Arial"/>
        </w:rPr>
      </w:pPr>
      <w:proofErr w:type="gramStart"/>
      <w:r w:rsidRPr="00066263">
        <w:rPr>
          <w:rFonts w:eastAsia="Calibri" w:cs="Arial"/>
        </w:rPr>
        <w:t>sporządzanie</w:t>
      </w:r>
      <w:proofErr w:type="gramEnd"/>
      <w:r w:rsidRPr="00066263">
        <w:rPr>
          <w:rFonts w:eastAsia="Calibri" w:cs="Arial"/>
        </w:rPr>
        <w:t>, zgodnie z art. 16a, oceny w zakresie pomocy społecznej,</w:t>
      </w:r>
    </w:p>
    <w:p w:rsidR="001C4C0A" w:rsidRPr="00066263" w:rsidRDefault="00807AEC" w:rsidP="0046706D">
      <w:pPr>
        <w:numPr>
          <w:ilvl w:val="0"/>
          <w:numId w:val="16"/>
        </w:numPr>
        <w:spacing w:after="0" w:line="360" w:lineRule="auto"/>
        <w:ind w:left="790" w:hanging="357"/>
        <w:jc w:val="both"/>
        <w:rPr>
          <w:rFonts w:eastAsia="Calibri" w:cs="Arial"/>
        </w:rPr>
      </w:pPr>
      <w:proofErr w:type="gramStart"/>
      <w:r w:rsidRPr="00066263">
        <w:rPr>
          <w:rFonts w:eastAsia="Calibri" w:cs="Arial"/>
        </w:rPr>
        <w:t>udzielania</w:t>
      </w:r>
      <w:proofErr w:type="gramEnd"/>
      <w:r w:rsidRPr="00066263">
        <w:rPr>
          <w:rFonts w:eastAsia="Calibri" w:cs="Arial"/>
        </w:rPr>
        <w:t xml:space="preserve"> schronienia, zapewnienie posiłku oraz niezbędnego ubrania osobom tego pozbawionym,</w:t>
      </w:r>
    </w:p>
    <w:p w:rsidR="001C4C0A" w:rsidRPr="00066263" w:rsidRDefault="00807AEC" w:rsidP="0046706D">
      <w:pPr>
        <w:numPr>
          <w:ilvl w:val="0"/>
          <w:numId w:val="16"/>
        </w:numPr>
        <w:spacing w:after="0" w:line="360" w:lineRule="auto"/>
        <w:ind w:left="790" w:hanging="357"/>
        <w:jc w:val="both"/>
        <w:rPr>
          <w:rFonts w:eastAsia="Calibri" w:cs="Arial"/>
        </w:rPr>
      </w:pPr>
      <w:proofErr w:type="gramStart"/>
      <w:r w:rsidRPr="00066263">
        <w:rPr>
          <w:rFonts w:eastAsia="Calibri" w:cs="Arial"/>
        </w:rPr>
        <w:t>przyznawanie</w:t>
      </w:r>
      <w:proofErr w:type="gramEnd"/>
      <w:r w:rsidRPr="00066263">
        <w:rPr>
          <w:rFonts w:eastAsia="Calibri" w:cs="Arial"/>
        </w:rPr>
        <w:t xml:space="preserve"> i wypłacanie zasiłków okresowych,</w:t>
      </w:r>
    </w:p>
    <w:p w:rsidR="001C4C0A" w:rsidRPr="00066263" w:rsidRDefault="00807AEC" w:rsidP="0046706D">
      <w:pPr>
        <w:numPr>
          <w:ilvl w:val="0"/>
          <w:numId w:val="16"/>
        </w:numPr>
        <w:spacing w:after="0" w:line="360" w:lineRule="auto"/>
        <w:ind w:left="790" w:hanging="357"/>
        <w:jc w:val="both"/>
        <w:rPr>
          <w:rFonts w:eastAsia="Calibri" w:cs="Arial"/>
        </w:rPr>
      </w:pPr>
      <w:proofErr w:type="gramStart"/>
      <w:r w:rsidRPr="00066263">
        <w:rPr>
          <w:rFonts w:eastAsia="Calibri" w:cs="Arial"/>
        </w:rPr>
        <w:t>przyznawanie</w:t>
      </w:r>
      <w:proofErr w:type="gramEnd"/>
      <w:r w:rsidRPr="00066263">
        <w:rPr>
          <w:rFonts w:eastAsia="Calibri" w:cs="Arial"/>
        </w:rPr>
        <w:t xml:space="preserve"> i wypłacanie zasiłków celowych,</w:t>
      </w:r>
    </w:p>
    <w:p w:rsidR="001C4C0A" w:rsidRPr="00066263" w:rsidRDefault="00807AEC" w:rsidP="0046706D">
      <w:pPr>
        <w:numPr>
          <w:ilvl w:val="0"/>
          <w:numId w:val="16"/>
        </w:numPr>
        <w:spacing w:after="0" w:line="360" w:lineRule="auto"/>
        <w:ind w:left="790" w:hanging="357"/>
        <w:jc w:val="both"/>
        <w:rPr>
          <w:rFonts w:eastAsia="Calibri" w:cs="Arial"/>
        </w:rPr>
      </w:pPr>
      <w:proofErr w:type="gramStart"/>
      <w:r w:rsidRPr="00066263">
        <w:rPr>
          <w:rFonts w:eastAsia="Calibri" w:cs="Arial"/>
        </w:rPr>
        <w:t>przyznawanie</w:t>
      </w:r>
      <w:proofErr w:type="gramEnd"/>
      <w:r w:rsidRPr="00066263">
        <w:rPr>
          <w:rFonts w:eastAsia="Calibri" w:cs="Arial"/>
        </w:rPr>
        <w:t xml:space="preserve"> i wypłacanie zasiłków celowych na pokrycie wydatków powstałych w wyniku zdarzenia losowego,</w:t>
      </w:r>
    </w:p>
    <w:p w:rsidR="001C4C0A" w:rsidRPr="00066263" w:rsidRDefault="00807AEC" w:rsidP="0046706D">
      <w:pPr>
        <w:numPr>
          <w:ilvl w:val="0"/>
          <w:numId w:val="16"/>
        </w:numPr>
        <w:spacing w:after="0" w:line="360" w:lineRule="auto"/>
        <w:ind w:left="790" w:hanging="357"/>
        <w:jc w:val="both"/>
        <w:rPr>
          <w:rFonts w:eastAsia="Calibri" w:cs="Arial"/>
        </w:rPr>
      </w:pPr>
      <w:proofErr w:type="gramStart"/>
      <w:r w:rsidRPr="00066263">
        <w:rPr>
          <w:rFonts w:eastAsia="Calibri" w:cs="Arial"/>
        </w:rPr>
        <w:t>przyznawanie</w:t>
      </w:r>
      <w:proofErr w:type="gramEnd"/>
      <w:r w:rsidRPr="00066263">
        <w:rPr>
          <w:rFonts w:eastAsia="Calibri" w:cs="Arial"/>
        </w:rPr>
        <w:t xml:space="preserve"> i wypłacanie zasiłków celowych na pokrycie wydatków na świadczenia zdrowotne osobom bezdomnym oraz innym osobom niemającym dochodu i</w:t>
      </w:r>
      <w:r w:rsidR="0035790A" w:rsidRPr="00066263">
        <w:rPr>
          <w:rFonts w:eastAsia="Calibri" w:cs="Arial"/>
        </w:rPr>
        <w:t> </w:t>
      </w:r>
      <w:r w:rsidRPr="00066263">
        <w:rPr>
          <w:rFonts w:eastAsia="Calibri" w:cs="Arial"/>
        </w:rPr>
        <w:t>możliwości uzyskania świadczeń na podstawie przepisów o</w:t>
      </w:r>
      <w:r w:rsidR="0035790A" w:rsidRPr="00066263">
        <w:rPr>
          <w:rFonts w:eastAsia="Calibri" w:cs="Arial"/>
        </w:rPr>
        <w:t xml:space="preserve"> </w:t>
      </w:r>
      <w:r w:rsidRPr="00066263">
        <w:rPr>
          <w:rFonts w:eastAsia="Calibri" w:cs="Arial"/>
        </w:rPr>
        <w:t>świadczeniach opieki zdrowotnej finansowanych ze środków publicznych,</w:t>
      </w:r>
    </w:p>
    <w:p w:rsidR="001C4C0A" w:rsidRPr="00066263" w:rsidRDefault="00807AEC" w:rsidP="0046706D">
      <w:pPr>
        <w:numPr>
          <w:ilvl w:val="0"/>
          <w:numId w:val="16"/>
        </w:numPr>
        <w:spacing w:after="0" w:line="360" w:lineRule="auto"/>
        <w:ind w:left="790" w:hanging="357"/>
        <w:jc w:val="both"/>
        <w:rPr>
          <w:rFonts w:eastAsia="Calibri" w:cs="Arial"/>
        </w:rPr>
      </w:pPr>
      <w:proofErr w:type="gramStart"/>
      <w:r w:rsidRPr="00066263">
        <w:rPr>
          <w:rFonts w:eastAsia="Calibri" w:cs="Arial"/>
        </w:rPr>
        <w:t>przyznawanie</w:t>
      </w:r>
      <w:proofErr w:type="gramEnd"/>
      <w:r w:rsidRPr="00066263">
        <w:rPr>
          <w:rFonts w:eastAsia="Calibri" w:cs="Arial"/>
        </w:rPr>
        <w:t xml:space="preserve"> zasiłków celowych w formie biletu kredytowego,</w:t>
      </w:r>
    </w:p>
    <w:p w:rsidR="001C4C0A" w:rsidRPr="00066263" w:rsidRDefault="00807AEC" w:rsidP="0046706D">
      <w:pPr>
        <w:numPr>
          <w:ilvl w:val="0"/>
          <w:numId w:val="16"/>
        </w:numPr>
        <w:spacing w:after="0" w:line="360" w:lineRule="auto"/>
        <w:ind w:left="790" w:hanging="357"/>
        <w:jc w:val="both"/>
        <w:rPr>
          <w:rFonts w:eastAsia="Calibri" w:cs="Arial"/>
        </w:rPr>
      </w:pPr>
      <w:proofErr w:type="gramStart"/>
      <w:r w:rsidRPr="00066263">
        <w:rPr>
          <w:rFonts w:eastAsia="Calibri" w:cs="Arial"/>
        </w:rPr>
        <w:t>opłacanie</w:t>
      </w:r>
      <w:proofErr w:type="gramEnd"/>
      <w:r w:rsidRPr="00066263">
        <w:rPr>
          <w:rFonts w:eastAsia="Calibri" w:cs="Arial"/>
        </w:rPr>
        <w:t xml:space="preserve"> składek na ubezpieczenia emerytalne i rentowe za osobę, która zrezygnuje z zatrudnienia w związku z koniecznością sprawowania bezpośredniej, osobistej opieki nad długotrwale lub ciężko chorym członkiem rodziny oraz wspólnie niezamieszkującymi matką, ojcem lub rodzeństwem,</w:t>
      </w:r>
    </w:p>
    <w:p w:rsidR="001C4C0A" w:rsidRPr="00066263" w:rsidRDefault="00807AEC" w:rsidP="0046706D">
      <w:pPr>
        <w:numPr>
          <w:ilvl w:val="0"/>
          <w:numId w:val="16"/>
        </w:numPr>
        <w:spacing w:after="0" w:line="360" w:lineRule="auto"/>
        <w:ind w:left="790" w:hanging="357"/>
        <w:jc w:val="both"/>
        <w:rPr>
          <w:rFonts w:eastAsia="Calibri" w:cs="Arial"/>
        </w:rPr>
      </w:pPr>
      <w:proofErr w:type="gramStart"/>
      <w:r w:rsidRPr="00066263">
        <w:rPr>
          <w:rFonts w:eastAsia="Calibri" w:cs="Arial"/>
        </w:rPr>
        <w:t>praca</w:t>
      </w:r>
      <w:proofErr w:type="gramEnd"/>
      <w:r w:rsidRPr="00066263">
        <w:rPr>
          <w:rFonts w:eastAsia="Calibri" w:cs="Arial"/>
        </w:rPr>
        <w:t xml:space="preserve"> socjalna,</w:t>
      </w:r>
    </w:p>
    <w:p w:rsidR="001C4C0A" w:rsidRPr="00066263" w:rsidRDefault="00807AEC" w:rsidP="0046706D">
      <w:pPr>
        <w:numPr>
          <w:ilvl w:val="0"/>
          <w:numId w:val="16"/>
        </w:numPr>
        <w:spacing w:after="0" w:line="360" w:lineRule="auto"/>
        <w:ind w:left="790" w:hanging="357"/>
        <w:jc w:val="both"/>
        <w:rPr>
          <w:rFonts w:eastAsia="Calibri" w:cs="Arial"/>
        </w:rPr>
      </w:pPr>
      <w:proofErr w:type="gramStart"/>
      <w:r w:rsidRPr="00066263">
        <w:rPr>
          <w:rFonts w:eastAsia="Calibri" w:cs="Arial"/>
        </w:rPr>
        <w:t>organizowanie</w:t>
      </w:r>
      <w:proofErr w:type="gramEnd"/>
      <w:r w:rsidRPr="00066263">
        <w:rPr>
          <w:rFonts w:eastAsia="Calibri" w:cs="Arial"/>
        </w:rPr>
        <w:t xml:space="preserve"> i świadczenie usług opiekuńczych w miejscu zamieszkania, z</w:t>
      </w:r>
      <w:r w:rsidR="0035790A" w:rsidRPr="00066263">
        <w:rPr>
          <w:rFonts w:eastAsia="Calibri" w:cs="Arial"/>
        </w:rPr>
        <w:t> </w:t>
      </w:r>
      <w:r w:rsidRPr="00066263">
        <w:rPr>
          <w:rFonts w:eastAsia="Calibri" w:cs="Arial"/>
        </w:rPr>
        <w:t>wyłączeniem specjalistycznych usług opiekuńczych dla osób z zaburzeniami psychicznymi,</w:t>
      </w:r>
    </w:p>
    <w:p w:rsidR="001C4C0A" w:rsidRPr="00066263" w:rsidRDefault="00807AEC" w:rsidP="0046706D">
      <w:pPr>
        <w:numPr>
          <w:ilvl w:val="0"/>
          <w:numId w:val="16"/>
        </w:numPr>
        <w:spacing w:after="0" w:line="360" w:lineRule="auto"/>
        <w:ind w:left="790" w:hanging="357"/>
        <w:jc w:val="both"/>
        <w:rPr>
          <w:rFonts w:eastAsia="Calibri" w:cs="Arial"/>
        </w:rPr>
      </w:pPr>
      <w:proofErr w:type="gramStart"/>
      <w:r w:rsidRPr="00066263">
        <w:rPr>
          <w:rFonts w:eastAsia="Calibri" w:cs="Arial"/>
        </w:rPr>
        <w:t>prowadzenie</w:t>
      </w:r>
      <w:proofErr w:type="gramEnd"/>
      <w:r w:rsidRPr="00066263">
        <w:rPr>
          <w:rFonts w:eastAsia="Calibri" w:cs="Arial"/>
        </w:rPr>
        <w:t xml:space="preserve"> i zapewnienie miejsc w mieszkaniach chronionych,</w:t>
      </w:r>
    </w:p>
    <w:p w:rsidR="001C4C0A" w:rsidRPr="00066263" w:rsidRDefault="00807AEC" w:rsidP="0046706D">
      <w:pPr>
        <w:numPr>
          <w:ilvl w:val="0"/>
          <w:numId w:val="16"/>
        </w:numPr>
        <w:spacing w:after="0" w:line="360" w:lineRule="auto"/>
        <w:ind w:left="790" w:hanging="357"/>
        <w:jc w:val="both"/>
        <w:rPr>
          <w:rFonts w:eastAsia="Calibri" w:cs="Arial"/>
        </w:rPr>
      </w:pPr>
      <w:proofErr w:type="gramStart"/>
      <w:r w:rsidRPr="00066263">
        <w:rPr>
          <w:rFonts w:eastAsia="Calibri" w:cs="Arial"/>
        </w:rPr>
        <w:t>dożywianie</w:t>
      </w:r>
      <w:proofErr w:type="gramEnd"/>
      <w:r w:rsidRPr="00066263">
        <w:rPr>
          <w:rFonts w:eastAsia="Calibri" w:cs="Arial"/>
        </w:rPr>
        <w:t xml:space="preserve"> dzieci,</w:t>
      </w:r>
    </w:p>
    <w:p w:rsidR="001C4C0A" w:rsidRPr="00066263" w:rsidRDefault="00807AEC" w:rsidP="0046706D">
      <w:pPr>
        <w:numPr>
          <w:ilvl w:val="0"/>
          <w:numId w:val="16"/>
        </w:numPr>
        <w:spacing w:after="0" w:line="360" w:lineRule="auto"/>
        <w:ind w:left="790" w:hanging="357"/>
        <w:jc w:val="both"/>
        <w:rPr>
          <w:rFonts w:eastAsia="Calibri" w:cs="Arial"/>
        </w:rPr>
      </w:pPr>
      <w:proofErr w:type="gramStart"/>
      <w:r w:rsidRPr="00066263">
        <w:rPr>
          <w:rFonts w:eastAsia="Calibri" w:cs="Arial"/>
        </w:rPr>
        <w:t>sprawianie</w:t>
      </w:r>
      <w:proofErr w:type="gramEnd"/>
      <w:r w:rsidRPr="00066263">
        <w:rPr>
          <w:rFonts w:eastAsia="Calibri" w:cs="Arial"/>
        </w:rPr>
        <w:t xml:space="preserve"> pogrzebu, w tym osobom bezdomnym,</w:t>
      </w:r>
    </w:p>
    <w:p w:rsidR="001C4C0A" w:rsidRPr="00066263" w:rsidRDefault="00807AEC" w:rsidP="0046706D">
      <w:pPr>
        <w:numPr>
          <w:ilvl w:val="0"/>
          <w:numId w:val="16"/>
        </w:numPr>
        <w:spacing w:after="0" w:line="360" w:lineRule="auto"/>
        <w:ind w:left="790" w:hanging="357"/>
        <w:jc w:val="both"/>
        <w:rPr>
          <w:rFonts w:eastAsia="Calibri" w:cs="Arial"/>
        </w:rPr>
      </w:pPr>
      <w:proofErr w:type="gramStart"/>
      <w:r w:rsidRPr="00066263">
        <w:rPr>
          <w:rFonts w:eastAsia="Calibri" w:cs="Arial"/>
        </w:rPr>
        <w:t>kierowanie</w:t>
      </w:r>
      <w:proofErr w:type="gramEnd"/>
      <w:r w:rsidRPr="00066263">
        <w:rPr>
          <w:rFonts w:eastAsia="Calibri" w:cs="Arial"/>
        </w:rPr>
        <w:t xml:space="preserve"> do domu pomocy społecznej i ponoszenie odpłatności za pobyt mieszkańca gminy w tym domu,</w:t>
      </w:r>
    </w:p>
    <w:p w:rsidR="001C4C0A" w:rsidRPr="00066263" w:rsidRDefault="00807AEC" w:rsidP="0046706D">
      <w:pPr>
        <w:numPr>
          <w:ilvl w:val="0"/>
          <w:numId w:val="16"/>
        </w:numPr>
        <w:spacing w:after="0" w:line="360" w:lineRule="auto"/>
        <w:ind w:left="790" w:hanging="357"/>
        <w:jc w:val="both"/>
        <w:rPr>
          <w:rFonts w:eastAsia="Calibri" w:cs="Arial"/>
        </w:rPr>
      </w:pPr>
      <w:proofErr w:type="gramStart"/>
      <w:r w:rsidRPr="00066263">
        <w:rPr>
          <w:rFonts w:eastAsia="Calibri" w:cs="Arial"/>
        </w:rPr>
        <w:t>pomoc</w:t>
      </w:r>
      <w:proofErr w:type="gramEnd"/>
      <w:r w:rsidRPr="00066263">
        <w:rPr>
          <w:rFonts w:eastAsia="Calibri" w:cs="Arial"/>
        </w:rPr>
        <w:t xml:space="preserve"> osobom mającym trudności w przystosowaniu się do życia po zwolnieniu z zakładu karnego,</w:t>
      </w:r>
    </w:p>
    <w:p w:rsidR="001C4C0A" w:rsidRPr="00066263" w:rsidRDefault="00807AEC" w:rsidP="0046706D">
      <w:pPr>
        <w:numPr>
          <w:ilvl w:val="0"/>
          <w:numId w:val="16"/>
        </w:numPr>
        <w:spacing w:after="0" w:line="360" w:lineRule="auto"/>
        <w:ind w:left="790" w:hanging="357"/>
        <w:jc w:val="both"/>
        <w:rPr>
          <w:rFonts w:eastAsia="Calibri" w:cs="Arial"/>
        </w:rPr>
      </w:pPr>
      <w:proofErr w:type="gramStart"/>
      <w:r w:rsidRPr="00066263">
        <w:rPr>
          <w:rFonts w:eastAsia="Calibri" w:cs="Arial"/>
        </w:rPr>
        <w:t>sporządzanie</w:t>
      </w:r>
      <w:proofErr w:type="gramEnd"/>
      <w:r w:rsidRPr="00066263">
        <w:rPr>
          <w:rFonts w:eastAsia="Calibri" w:cs="Arial"/>
        </w:rPr>
        <w:t xml:space="preserve"> sprawozdawczości i przekazywanie jej województwu, również w formie dokumentu elektronicznego, z zastosowaniem systemu teleinformatycznego,</w:t>
      </w:r>
    </w:p>
    <w:p w:rsidR="001C4C0A" w:rsidRPr="00066263" w:rsidRDefault="00807AEC" w:rsidP="0046706D">
      <w:pPr>
        <w:numPr>
          <w:ilvl w:val="0"/>
          <w:numId w:val="16"/>
        </w:numPr>
        <w:spacing w:after="0" w:line="360" w:lineRule="auto"/>
        <w:ind w:left="790" w:hanging="357"/>
        <w:jc w:val="both"/>
        <w:rPr>
          <w:rFonts w:eastAsia="Calibri" w:cs="Arial"/>
        </w:rPr>
      </w:pPr>
      <w:proofErr w:type="gramStart"/>
      <w:r w:rsidRPr="00066263">
        <w:rPr>
          <w:rFonts w:eastAsia="Calibri" w:cs="Arial"/>
        </w:rPr>
        <w:t>utworzenie</w:t>
      </w:r>
      <w:proofErr w:type="gramEnd"/>
      <w:r w:rsidRPr="00066263">
        <w:rPr>
          <w:rFonts w:eastAsia="Calibri" w:cs="Arial"/>
        </w:rPr>
        <w:t xml:space="preserve"> i utrzymywanie ośrodka pomocy społecznej, w tym zapewnienie środków na wynagrodzenia pracowników,</w:t>
      </w:r>
    </w:p>
    <w:p w:rsidR="001C4C0A" w:rsidRPr="00066263" w:rsidRDefault="00807AEC" w:rsidP="0046706D">
      <w:pPr>
        <w:numPr>
          <w:ilvl w:val="0"/>
          <w:numId w:val="16"/>
        </w:numPr>
        <w:spacing w:after="0" w:line="360" w:lineRule="auto"/>
        <w:ind w:left="790" w:hanging="357"/>
        <w:jc w:val="both"/>
        <w:rPr>
          <w:rFonts w:eastAsia="Calibri" w:cs="Arial"/>
        </w:rPr>
      </w:pPr>
      <w:proofErr w:type="gramStart"/>
      <w:r w:rsidRPr="00066263">
        <w:rPr>
          <w:rFonts w:eastAsia="Calibri" w:cs="Arial"/>
        </w:rPr>
        <w:t>przyznawanie</w:t>
      </w:r>
      <w:proofErr w:type="gramEnd"/>
      <w:r w:rsidRPr="00066263">
        <w:rPr>
          <w:rFonts w:eastAsia="Calibri" w:cs="Arial"/>
        </w:rPr>
        <w:t xml:space="preserve"> i wypłacanie zasiłków stałych,</w:t>
      </w:r>
    </w:p>
    <w:p w:rsidR="001C4C0A" w:rsidRPr="00066263" w:rsidRDefault="00807AEC" w:rsidP="0046706D">
      <w:pPr>
        <w:numPr>
          <w:ilvl w:val="0"/>
          <w:numId w:val="16"/>
        </w:numPr>
        <w:spacing w:after="0" w:line="360" w:lineRule="auto"/>
        <w:ind w:left="790" w:hanging="357"/>
        <w:jc w:val="both"/>
        <w:rPr>
          <w:rFonts w:eastAsia="Calibri" w:cs="Arial"/>
        </w:rPr>
      </w:pPr>
      <w:proofErr w:type="gramStart"/>
      <w:r w:rsidRPr="00066263">
        <w:rPr>
          <w:rFonts w:eastAsia="Calibri" w:cs="Arial"/>
        </w:rPr>
        <w:t>opłacanie</w:t>
      </w:r>
      <w:proofErr w:type="gramEnd"/>
      <w:r w:rsidRPr="00066263">
        <w:rPr>
          <w:rFonts w:eastAsia="Calibri" w:cs="Arial"/>
        </w:rPr>
        <w:t xml:space="preserve"> składek na ubezpieczenie zdrowotne określonych w przepisach o</w:t>
      </w:r>
      <w:r w:rsidR="008B39B3" w:rsidRPr="00066263">
        <w:rPr>
          <w:rFonts w:eastAsia="Calibri" w:cs="Arial"/>
        </w:rPr>
        <w:t> </w:t>
      </w:r>
      <w:r w:rsidRPr="00066263">
        <w:rPr>
          <w:rFonts w:eastAsia="Calibri" w:cs="Arial"/>
        </w:rPr>
        <w:t>oświadczeniach opieki zdrowotnej finansowanych ze środków publicznych,</w:t>
      </w:r>
    </w:p>
    <w:p w:rsidR="001C4C0A" w:rsidRPr="00066263" w:rsidRDefault="00807AEC" w:rsidP="0046706D">
      <w:pPr>
        <w:numPr>
          <w:ilvl w:val="0"/>
          <w:numId w:val="16"/>
        </w:numPr>
        <w:spacing w:after="0" w:line="360" w:lineRule="auto"/>
        <w:ind w:left="790" w:hanging="357"/>
        <w:jc w:val="both"/>
        <w:rPr>
          <w:rFonts w:eastAsia="Calibri" w:cs="Times New Roman"/>
          <w:lang w:eastAsia="pl-PL"/>
        </w:rPr>
      </w:pPr>
      <w:proofErr w:type="gramStart"/>
      <w:r w:rsidRPr="00066263">
        <w:rPr>
          <w:rFonts w:eastAsia="Calibri" w:cs="Arial"/>
        </w:rPr>
        <w:t>opracowanie</w:t>
      </w:r>
      <w:proofErr w:type="gramEnd"/>
      <w:r w:rsidRPr="00066263">
        <w:rPr>
          <w:rFonts w:eastAsia="Calibri" w:cs="Arial"/>
        </w:rPr>
        <w:t xml:space="preserve"> i realizacja gminnej strategii rozwiązywania problemów społecznych ze</w:t>
      </w:r>
      <w:r w:rsidR="008B39B3" w:rsidRPr="00066263">
        <w:rPr>
          <w:rFonts w:eastAsia="Calibri" w:cs="Arial"/>
        </w:rPr>
        <w:t> </w:t>
      </w:r>
      <w:r w:rsidRPr="00066263">
        <w:rPr>
          <w:rFonts w:eastAsia="Calibri" w:cs="Arial"/>
        </w:rPr>
        <w:t>szczególnym uwzględnieniem programów pomocy społecznej, profilaktyki i rozwiązywania problemów alkoholowych i innych, których celem jest integracja osób i rodzin z grup szczególnego ryzyka.</w:t>
      </w:r>
    </w:p>
    <w:p w:rsidR="001C4C0A" w:rsidRPr="00066263" w:rsidRDefault="00807AEC" w:rsidP="0046706D">
      <w:pPr>
        <w:numPr>
          <w:ilvl w:val="0"/>
          <w:numId w:val="17"/>
        </w:numPr>
        <w:spacing w:after="0" w:line="360" w:lineRule="auto"/>
        <w:ind w:left="357" w:hanging="357"/>
        <w:jc w:val="both"/>
        <w:rPr>
          <w:rFonts w:eastAsia="Calibri" w:cs="Arial"/>
          <w:b/>
        </w:rPr>
      </w:pPr>
      <w:r w:rsidRPr="00066263">
        <w:rPr>
          <w:rFonts w:eastAsia="Calibri" w:cs="Arial"/>
          <w:b/>
        </w:rPr>
        <w:t>Zadania własne gminy:</w:t>
      </w:r>
    </w:p>
    <w:p w:rsidR="001C4C0A" w:rsidRPr="00066263" w:rsidRDefault="00807AEC" w:rsidP="00DD1EA1">
      <w:pPr>
        <w:numPr>
          <w:ilvl w:val="0"/>
          <w:numId w:val="40"/>
        </w:numPr>
        <w:spacing w:after="0" w:line="360" w:lineRule="auto"/>
        <w:ind w:left="397"/>
        <w:jc w:val="both"/>
        <w:rPr>
          <w:rFonts w:eastAsia="Calibri" w:cs="Arial"/>
        </w:rPr>
      </w:pPr>
      <w:proofErr w:type="gramStart"/>
      <w:r w:rsidRPr="00066263">
        <w:rPr>
          <w:rFonts w:eastAsia="Calibri" w:cs="Arial"/>
        </w:rPr>
        <w:t>przyznawanie</w:t>
      </w:r>
      <w:proofErr w:type="gramEnd"/>
      <w:r w:rsidRPr="00066263">
        <w:rPr>
          <w:rFonts w:eastAsia="Calibri" w:cs="Arial"/>
        </w:rPr>
        <w:t xml:space="preserve"> i wypłacanie zasiłków specjalnych celowych, </w:t>
      </w:r>
    </w:p>
    <w:p w:rsidR="001C4C0A" w:rsidRPr="00066263" w:rsidRDefault="00807AEC" w:rsidP="00DD1EA1">
      <w:pPr>
        <w:numPr>
          <w:ilvl w:val="0"/>
          <w:numId w:val="40"/>
        </w:numPr>
        <w:spacing w:after="0" w:line="360" w:lineRule="auto"/>
        <w:ind w:left="397" w:hanging="357"/>
        <w:jc w:val="both"/>
        <w:rPr>
          <w:rFonts w:eastAsia="Calibri" w:cs="Arial"/>
        </w:rPr>
      </w:pPr>
      <w:proofErr w:type="gramStart"/>
      <w:r w:rsidRPr="00066263">
        <w:rPr>
          <w:rFonts w:eastAsia="Calibri" w:cs="Arial"/>
        </w:rPr>
        <w:t>przyznawanie</w:t>
      </w:r>
      <w:proofErr w:type="gramEnd"/>
      <w:r w:rsidRPr="00066263">
        <w:rPr>
          <w:rFonts w:eastAsia="Calibri" w:cs="Arial"/>
        </w:rPr>
        <w:t xml:space="preserve"> i wypłacanie pomocy na ekonomiczne usamodzielnienie w formie zasiłków, pożyczek oraz pomocy w naturze,</w:t>
      </w:r>
    </w:p>
    <w:p w:rsidR="001C4C0A" w:rsidRPr="00066263" w:rsidRDefault="00807AEC" w:rsidP="00DD1EA1">
      <w:pPr>
        <w:numPr>
          <w:ilvl w:val="0"/>
          <w:numId w:val="40"/>
        </w:numPr>
        <w:spacing w:after="0" w:line="360" w:lineRule="auto"/>
        <w:ind w:left="397" w:hanging="357"/>
        <w:jc w:val="both"/>
        <w:rPr>
          <w:rFonts w:eastAsia="Calibri" w:cs="Arial"/>
        </w:rPr>
      </w:pPr>
      <w:proofErr w:type="gramStart"/>
      <w:r w:rsidRPr="00066263">
        <w:rPr>
          <w:rFonts w:eastAsia="Calibri" w:cs="Arial"/>
        </w:rPr>
        <w:t>prowadzenie</w:t>
      </w:r>
      <w:proofErr w:type="gramEnd"/>
      <w:r w:rsidRPr="00066263">
        <w:rPr>
          <w:rFonts w:eastAsia="Calibri" w:cs="Arial"/>
        </w:rPr>
        <w:t xml:space="preserve"> i zapewnienie miejsc w domach pomocy sp</w:t>
      </w:r>
      <w:r w:rsidR="003722CF" w:rsidRPr="00066263">
        <w:rPr>
          <w:rFonts w:eastAsia="Calibri" w:cs="Arial"/>
        </w:rPr>
        <w:t>ołecznej i ośrodkach wsparcia o </w:t>
      </w:r>
      <w:r w:rsidRPr="00066263">
        <w:rPr>
          <w:rFonts w:eastAsia="Calibri" w:cs="Arial"/>
        </w:rPr>
        <w:t>zasięgu gminnym oraz kierowanie do nich osób wymagających opieki,</w:t>
      </w:r>
    </w:p>
    <w:p w:rsidR="001C4C0A" w:rsidRPr="00066263" w:rsidRDefault="00807AEC" w:rsidP="00DD1EA1">
      <w:pPr>
        <w:numPr>
          <w:ilvl w:val="0"/>
          <w:numId w:val="40"/>
        </w:numPr>
        <w:spacing w:after="0" w:line="360" w:lineRule="auto"/>
        <w:ind w:left="397" w:hanging="357"/>
        <w:jc w:val="both"/>
        <w:rPr>
          <w:rFonts w:eastAsia="Calibri" w:cs="Arial"/>
        </w:rPr>
      </w:pPr>
      <w:proofErr w:type="gramStart"/>
      <w:r w:rsidRPr="00066263">
        <w:rPr>
          <w:rFonts w:eastAsia="Calibri" w:cs="Arial"/>
        </w:rPr>
        <w:t>podejmowanie</w:t>
      </w:r>
      <w:proofErr w:type="gramEnd"/>
      <w:r w:rsidRPr="00066263">
        <w:rPr>
          <w:rFonts w:eastAsia="Calibri" w:cs="Arial"/>
        </w:rPr>
        <w:t xml:space="preserve"> innych zadań z zakresu pomocy społecznej wynikających</w:t>
      </w:r>
      <w:r w:rsidR="009D2A96" w:rsidRPr="00066263">
        <w:rPr>
          <w:rFonts w:eastAsia="Calibri" w:cs="Arial"/>
        </w:rPr>
        <w:t xml:space="preserve"> </w:t>
      </w:r>
      <w:r w:rsidRPr="00066263">
        <w:rPr>
          <w:rFonts w:eastAsia="Calibri" w:cs="Arial"/>
        </w:rPr>
        <w:t>z</w:t>
      </w:r>
      <w:r w:rsidR="009D2A96" w:rsidRPr="00066263">
        <w:rPr>
          <w:rFonts w:eastAsia="Calibri" w:cs="Arial"/>
        </w:rPr>
        <w:t> </w:t>
      </w:r>
      <w:r w:rsidRPr="00066263">
        <w:rPr>
          <w:rFonts w:eastAsia="Calibri" w:cs="Arial"/>
        </w:rPr>
        <w:t xml:space="preserve">rozeznanych potrzeb gminy, w tym tworzenie i realizacja programów osłonowych, </w:t>
      </w:r>
    </w:p>
    <w:p w:rsidR="001C4C0A" w:rsidRPr="00066263" w:rsidRDefault="00807AEC" w:rsidP="00DD1EA1">
      <w:pPr>
        <w:numPr>
          <w:ilvl w:val="0"/>
          <w:numId w:val="40"/>
        </w:numPr>
        <w:spacing w:after="0" w:line="360" w:lineRule="auto"/>
        <w:ind w:left="397" w:hanging="357"/>
        <w:jc w:val="both"/>
        <w:rPr>
          <w:rFonts w:eastAsia="Calibri" w:cs="Arial"/>
        </w:rPr>
      </w:pPr>
      <w:proofErr w:type="gramStart"/>
      <w:r w:rsidRPr="00066263">
        <w:rPr>
          <w:rFonts w:eastAsia="Calibri" w:cs="Arial"/>
        </w:rPr>
        <w:t>współpraca</w:t>
      </w:r>
      <w:proofErr w:type="gramEnd"/>
      <w:r w:rsidRPr="00066263">
        <w:rPr>
          <w:rFonts w:eastAsia="Calibri" w:cs="Arial"/>
        </w:rPr>
        <w:t xml:space="preserve"> z powiatowym urzędem pracy w zakresie upowszechniania ofert pracy oraz informacji o wolnych miejscach pracy, upowszechniania informacji o usługach poradnictwa zawodowego i o szkoleniach oraz realizacji Programu Aktywizacja i Integracja, o którym mowa w przepisach o promocji zatrudnienia i instytucjach rynku pracy.</w:t>
      </w:r>
    </w:p>
    <w:p w:rsidR="001C4C0A" w:rsidRPr="00066263" w:rsidRDefault="00807AEC" w:rsidP="0046706D">
      <w:pPr>
        <w:numPr>
          <w:ilvl w:val="0"/>
          <w:numId w:val="17"/>
        </w:numPr>
        <w:spacing w:after="0" w:line="360" w:lineRule="auto"/>
        <w:ind w:left="357" w:hanging="357"/>
        <w:jc w:val="both"/>
        <w:rPr>
          <w:rFonts w:eastAsia="Calibri" w:cs="Arial"/>
          <w:b/>
        </w:rPr>
      </w:pPr>
      <w:r w:rsidRPr="00066263">
        <w:rPr>
          <w:rFonts w:eastAsia="Calibri" w:cs="Arial"/>
          <w:b/>
        </w:rPr>
        <w:t>Zadania zlecone z zakresu administracji rządowej:</w:t>
      </w:r>
    </w:p>
    <w:p w:rsidR="001C4C0A" w:rsidRPr="00066263" w:rsidRDefault="00807AEC" w:rsidP="00DD1EA1">
      <w:pPr>
        <w:numPr>
          <w:ilvl w:val="0"/>
          <w:numId w:val="41"/>
        </w:numPr>
        <w:spacing w:after="0" w:line="360" w:lineRule="auto"/>
        <w:ind w:left="754" w:hanging="357"/>
        <w:jc w:val="both"/>
        <w:rPr>
          <w:rFonts w:eastAsia="Calibri" w:cs="Arial"/>
        </w:rPr>
      </w:pPr>
      <w:proofErr w:type="gramStart"/>
      <w:r w:rsidRPr="00066263">
        <w:rPr>
          <w:rFonts w:eastAsia="Calibri" w:cs="Arial"/>
        </w:rPr>
        <w:t>organizowanie</w:t>
      </w:r>
      <w:proofErr w:type="gramEnd"/>
      <w:r w:rsidRPr="00066263">
        <w:rPr>
          <w:rFonts w:eastAsia="Calibri" w:cs="Arial"/>
        </w:rPr>
        <w:t xml:space="preserve"> i świadczenie specjalistycznych usług opiekuńczych dla osób z zaburzeniami psychicznymi,</w:t>
      </w:r>
    </w:p>
    <w:p w:rsidR="001C4C0A" w:rsidRPr="00066263" w:rsidRDefault="00807AEC" w:rsidP="00DD1EA1">
      <w:pPr>
        <w:numPr>
          <w:ilvl w:val="0"/>
          <w:numId w:val="41"/>
        </w:numPr>
        <w:spacing w:after="0" w:line="360" w:lineRule="auto"/>
        <w:ind w:left="754" w:hanging="357"/>
        <w:jc w:val="both"/>
        <w:rPr>
          <w:rFonts w:eastAsia="Calibri" w:cs="Arial"/>
        </w:rPr>
      </w:pPr>
      <w:proofErr w:type="gramStart"/>
      <w:r w:rsidRPr="00066263">
        <w:rPr>
          <w:rFonts w:eastAsia="Calibri" w:cs="Arial"/>
        </w:rPr>
        <w:t>przyznawanie</w:t>
      </w:r>
      <w:proofErr w:type="gramEnd"/>
      <w:r w:rsidRPr="00066263">
        <w:rPr>
          <w:rFonts w:eastAsia="Calibri" w:cs="Arial"/>
        </w:rPr>
        <w:t xml:space="preserve"> i wypłacanie zasiłków celowych na pokrycie wydatków związanych z klęską żywiołową lub ekologiczną,</w:t>
      </w:r>
    </w:p>
    <w:p w:rsidR="001C4C0A" w:rsidRPr="00066263" w:rsidRDefault="00807AEC" w:rsidP="00DD1EA1">
      <w:pPr>
        <w:numPr>
          <w:ilvl w:val="0"/>
          <w:numId w:val="41"/>
        </w:numPr>
        <w:spacing w:after="0" w:line="360" w:lineRule="auto"/>
        <w:ind w:left="754" w:hanging="357"/>
        <w:jc w:val="both"/>
        <w:rPr>
          <w:rFonts w:eastAsia="Calibri" w:cs="Arial"/>
        </w:rPr>
      </w:pPr>
      <w:proofErr w:type="gramStart"/>
      <w:r w:rsidRPr="00066263">
        <w:rPr>
          <w:rFonts w:eastAsia="Calibri" w:cs="Arial"/>
        </w:rPr>
        <w:t>prowadzenie</w:t>
      </w:r>
      <w:proofErr w:type="gramEnd"/>
      <w:r w:rsidRPr="00066263">
        <w:rPr>
          <w:rFonts w:eastAsia="Calibri" w:cs="Arial"/>
        </w:rPr>
        <w:t xml:space="preserve"> i rozwój infrastruktury środowiskowych domów samopomocy dla osób z zaburzeniami psychicznymi,</w:t>
      </w:r>
    </w:p>
    <w:p w:rsidR="001C4C0A" w:rsidRPr="00066263" w:rsidRDefault="00807AEC" w:rsidP="00DD1EA1">
      <w:pPr>
        <w:numPr>
          <w:ilvl w:val="0"/>
          <w:numId w:val="41"/>
        </w:numPr>
        <w:spacing w:after="0" w:line="360" w:lineRule="auto"/>
        <w:ind w:left="754" w:hanging="357"/>
        <w:jc w:val="both"/>
        <w:rPr>
          <w:rFonts w:eastAsia="Calibri" w:cs="Arial"/>
        </w:rPr>
      </w:pPr>
      <w:proofErr w:type="gramStart"/>
      <w:r w:rsidRPr="00066263">
        <w:rPr>
          <w:rFonts w:eastAsia="Calibri" w:cs="Arial"/>
        </w:rPr>
        <w:t>realizacja</w:t>
      </w:r>
      <w:proofErr w:type="gramEnd"/>
      <w:r w:rsidRPr="00066263">
        <w:rPr>
          <w:rFonts w:eastAsia="Calibri" w:cs="Arial"/>
        </w:rPr>
        <w:t xml:space="preserve"> zadań wynikających z rządowych programów pomocy społecznej mających na celu ochronę poziomu życia osób, rodzin i grup społecznych oraz rozwój specjalistycznego wsparcia,</w:t>
      </w:r>
    </w:p>
    <w:p w:rsidR="001C4C0A" w:rsidRPr="00066263" w:rsidRDefault="00807AEC" w:rsidP="00DD1EA1">
      <w:pPr>
        <w:numPr>
          <w:ilvl w:val="0"/>
          <w:numId w:val="41"/>
        </w:numPr>
        <w:spacing w:after="0" w:line="360" w:lineRule="auto"/>
        <w:ind w:left="754" w:hanging="357"/>
        <w:jc w:val="both"/>
        <w:rPr>
          <w:rFonts w:eastAsia="Calibri" w:cs="Arial"/>
        </w:rPr>
      </w:pPr>
      <w:proofErr w:type="gramStart"/>
      <w:r w:rsidRPr="00066263">
        <w:rPr>
          <w:rFonts w:eastAsia="Calibri" w:cs="Arial"/>
        </w:rPr>
        <w:t>przyznawanie</w:t>
      </w:r>
      <w:proofErr w:type="gramEnd"/>
      <w:r w:rsidRPr="00066263">
        <w:rPr>
          <w:rFonts w:eastAsia="Calibri" w:cs="Arial"/>
        </w:rPr>
        <w:t xml:space="preserve"> i wypłacanie zasiłków celowych także udzielanie schronienia posiłku oraz niezbędnego ubrania cudzoziemcom, o których mowa w art. 5a,</w:t>
      </w:r>
    </w:p>
    <w:p w:rsidR="001C4C0A" w:rsidRPr="00066263" w:rsidRDefault="00807AEC" w:rsidP="00DD1EA1">
      <w:pPr>
        <w:numPr>
          <w:ilvl w:val="0"/>
          <w:numId w:val="41"/>
        </w:numPr>
        <w:spacing w:after="0" w:line="360" w:lineRule="auto"/>
        <w:ind w:left="754" w:hanging="357"/>
        <w:jc w:val="both"/>
        <w:rPr>
          <w:rFonts w:eastAsia="Calibri" w:cs="Arial"/>
        </w:rPr>
      </w:pPr>
      <w:proofErr w:type="gramStart"/>
      <w:r w:rsidRPr="00066263">
        <w:rPr>
          <w:rFonts w:eastAsia="Calibri" w:cs="Arial"/>
        </w:rPr>
        <w:t>przyznawanie</w:t>
      </w:r>
      <w:proofErr w:type="gramEnd"/>
      <w:r w:rsidRPr="00066263">
        <w:rPr>
          <w:rFonts w:eastAsia="Calibri" w:cs="Arial"/>
        </w:rPr>
        <w:t xml:space="preserve"> i wypłacanie zasiłków celowych, a także udzielanie schronienia oraz zapewnianie posiłku i niezbędnego ubrania cudzoziemcom, którym udzielono zgody na pobyt ze względów humanitarnych lub zgody na pobyt tolerowany na terytorium Rzeczypospolitej Polskiej;</w:t>
      </w:r>
    </w:p>
    <w:p w:rsidR="001C4C0A" w:rsidRPr="00066263" w:rsidRDefault="00807AEC" w:rsidP="00DD1EA1">
      <w:pPr>
        <w:numPr>
          <w:ilvl w:val="0"/>
          <w:numId w:val="41"/>
        </w:numPr>
        <w:spacing w:after="0" w:line="360" w:lineRule="auto"/>
        <w:ind w:left="754" w:hanging="357"/>
        <w:jc w:val="both"/>
        <w:rPr>
          <w:rFonts w:eastAsia="Calibri" w:cs="Arial"/>
        </w:rPr>
      </w:pPr>
      <w:proofErr w:type="gramStart"/>
      <w:r w:rsidRPr="00066263">
        <w:rPr>
          <w:rFonts w:eastAsia="Calibri" w:cs="Arial"/>
        </w:rPr>
        <w:t>wypłacanie</w:t>
      </w:r>
      <w:proofErr w:type="gramEnd"/>
      <w:r w:rsidRPr="00066263">
        <w:rPr>
          <w:rFonts w:eastAsia="Calibri" w:cs="Arial"/>
        </w:rPr>
        <w:t xml:space="preserve"> wynagrodzenia za sprawowanie opieki.</w:t>
      </w:r>
    </w:p>
    <w:p w:rsidR="00807AEC" w:rsidRPr="00066263" w:rsidRDefault="00807AEC" w:rsidP="00807AEC">
      <w:pPr>
        <w:spacing w:before="120" w:after="120" w:line="360" w:lineRule="auto"/>
        <w:jc w:val="both"/>
        <w:rPr>
          <w:rFonts w:eastAsia="Calibri" w:cs="Arial"/>
        </w:rPr>
      </w:pPr>
      <w:r w:rsidRPr="00066263">
        <w:rPr>
          <w:rFonts w:eastAsia="Calibri" w:cs="Arial"/>
        </w:rPr>
        <w:t>Zgodnie z art. 36 ustawy o pomocy społecznej, świadczeniami z pomocy społecznej są:</w:t>
      </w:r>
    </w:p>
    <w:p w:rsidR="00807AEC" w:rsidRPr="00066263" w:rsidRDefault="00807AEC" w:rsidP="0046706D">
      <w:pPr>
        <w:numPr>
          <w:ilvl w:val="0"/>
          <w:numId w:val="18"/>
        </w:numPr>
        <w:spacing w:after="0" w:line="360" w:lineRule="auto"/>
        <w:ind w:hanging="357"/>
        <w:contextualSpacing/>
        <w:jc w:val="both"/>
        <w:rPr>
          <w:rFonts w:eastAsia="Calibri" w:cs="Arial"/>
        </w:rPr>
      </w:pPr>
      <w:proofErr w:type="gramStart"/>
      <w:r w:rsidRPr="00066263">
        <w:rPr>
          <w:rFonts w:eastAsia="Calibri" w:cs="Arial"/>
        </w:rPr>
        <w:t>świadczenia</w:t>
      </w:r>
      <w:proofErr w:type="gramEnd"/>
      <w:r w:rsidRPr="00066263">
        <w:rPr>
          <w:rFonts w:eastAsia="Calibri" w:cs="Arial"/>
        </w:rPr>
        <w:t xml:space="preserve"> pieniężne:</w:t>
      </w:r>
    </w:p>
    <w:p w:rsidR="001C4C0A" w:rsidRPr="00066263" w:rsidRDefault="00807AEC" w:rsidP="0046706D">
      <w:pPr>
        <w:numPr>
          <w:ilvl w:val="0"/>
          <w:numId w:val="22"/>
        </w:numPr>
        <w:spacing w:after="0" w:line="360" w:lineRule="auto"/>
        <w:ind w:left="754" w:hanging="357"/>
        <w:contextualSpacing/>
        <w:jc w:val="both"/>
        <w:rPr>
          <w:rFonts w:eastAsia="Calibri" w:cs="Arial"/>
        </w:rPr>
      </w:pPr>
      <w:proofErr w:type="gramStart"/>
      <w:r w:rsidRPr="00066263">
        <w:rPr>
          <w:rFonts w:eastAsia="Calibri" w:cs="Arial"/>
        </w:rPr>
        <w:t>zasiłek</w:t>
      </w:r>
      <w:proofErr w:type="gramEnd"/>
      <w:r w:rsidRPr="00066263">
        <w:rPr>
          <w:rFonts w:eastAsia="Calibri" w:cs="Arial"/>
        </w:rPr>
        <w:t xml:space="preserve"> stały,</w:t>
      </w:r>
    </w:p>
    <w:p w:rsidR="001C4C0A" w:rsidRPr="00066263" w:rsidRDefault="00807AEC" w:rsidP="0046706D">
      <w:pPr>
        <w:numPr>
          <w:ilvl w:val="0"/>
          <w:numId w:val="22"/>
        </w:numPr>
        <w:spacing w:after="0" w:line="360" w:lineRule="auto"/>
        <w:ind w:left="754" w:hanging="357"/>
        <w:contextualSpacing/>
        <w:jc w:val="both"/>
        <w:rPr>
          <w:rFonts w:eastAsia="Calibri" w:cs="Arial"/>
        </w:rPr>
      </w:pPr>
      <w:proofErr w:type="gramStart"/>
      <w:r w:rsidRPr="00066263">
        <w:rPr>
          <w:rFonts w:eastAsia="Calibri" w:cs="Arial"/>
        </w:rPr>
        <w:t>zasiłek</w:t>
      </w:r>
      <w:proofErr w:type="gramEnd"/>
      <w:r w:rsidRPr="00066263">
        <w:rPr>
          <w:rFonts w:eastAsia="Calibri" w:cs="Arial"/>
        </w:rPr>
        <w:t xml:space="preserve"> okresowy,</w:t>
      </w:r>
    </w:p>
    <w:p w:rsidR="001C4C0A" w:rsidRPr="00066263" w:rsidRDefault="00807AEC" w:rsidP="0046706D">
      <w:pPr>
        <w:numPr>
          <w:ilvl w:val="0"/>
          <w:numId w:val="22"/>
        </w:numPr>
        <w:spacing w:after="0" w:line="360" w:lineRule="auto"/>
        <w:ind w:left="754" w:hanging="357"/>
        <w:contextualSpacing/>
        <w:jc w:val="both"/>
        <w:rPr>
          <w:rFonts w:eastAsia="Calibri" w:cs="Arial"/>
        </w:rPr>
      </w:pPr>
      <w:proofErr w:type="gramStart"/>
      <w:r w:rsidRPr="00066263">
        <w:rPr>
          <w:rFonts w:eastAsia="Calibri" w:cs="Arial"/>
        </w:rPr>
        <w:t>zasiłek</w:t>
      </w:r>
      <w:proofErr w:type="gramEnd"/>
      <w:r w:rsidRPr="00066263">
        <w:rPr>
          <w:rFonts w:eastAsia="Calibri" w:cs="Arial"/>
        </w:rPr>
        <w:t xml:space="preserve"> celowy i specjalny zasiłek celowy,</w:t>
      </w:r>
    </w:p>
    <w:p w:rsidR="001C4C0A" w:rsidRPr="00066263" w:rsidRDefault="00807AEC" w:rsidP="0046706D">
      <w:pPr>
        <w:numPr>
          <w:ilvl w:val="0"/>
          <w:numId w:val="22"/>
        </w:numPr>
        <w:spacing w:after="0" w:line="360" w:lineRule="auto"/>
        <w:ind w:left="754" w:hanging="357"/>
        <w:contextualSpacing/>
        <w:jc w:val="both"/>
        <w:rPr>
          <w:rFonts w:eastAsia="Calibri" w:cs="Arial"/>
        </w:rPr>
      </w:pPr>
      <w:proofErr w:type="gramStart"/>
      <w:r w:rsidRPr="00066263">
        <w:rPr>
          <w:rFonts w:eastAsia="Calibri" w:cs="Arial"/>
        </w:rPr>
        <w:t>zasiłek</w:t>
      </w:r>
      <w:proofErr w:type="gramEnd"/>
      <w:r w:rsidRPr="00066263">
        <w:rPr>
          <w:rFonts w:eastAsia="Calibri" w:cs="Arial"/>
        </w:rPr>
        <w:t xml:space="preserve"> i pożyczka na ekonomiczne usamodzielnienie,</w:t>
      </w:r>
    </w:p>
    <w:p w:rsidR="001C4C0A" w:rsidRPr="00066263" w:rsidRDefault="00807AEC" w:rsidP="0046706D">
      <w:pPr>
        <w:numPr>
          <w:ilvl w:val="0"/>
          <w:numId w:val="22"/>
        </w:numPr>
        <w:spacing w:after="0" w:line="360" w:lineRule="auto"/>
        <w:ind w:left="754" w:hanging="357"/>
        <w:contextualSpacing/>
        <w:jc w:val="both"/>
        <w:rPr>
          <w:rFonts w:eastAsia="Calibri" w:cs="Arial"/>
        </w:rPr>
      </w:pPr>
      <w:proofErr w:type="gramStart"/>
      <w:r w:rsidRPr="00066263">
        <w:rPr>
          <w:rFonts w:eastAsia="Calibri" w:cs="Arial"/>
        </w:rPr>
        <w:t>pomoc</w:t>
      </w:r>
      <w:proofErr w:type="gramEnd"/>
      <w:r w:rsidRPr="00066263">
        <w:rPr>
          <w:rFonts w:eastAsia="Calibri" w:cs="Arial"/>
        </w:rPr>
        <w:t xml:space="preserve"> na usamodzielnienie oraz na kontynuowanie nauki,</w:t>
      </w:r>
    </w:p>
    <w:p w:rsidR="001C4C0A" w:rsidRPr="00066263" w:rsidRDefault="00807AEC" w:rsidP="0046706D">
      <w:pPr>
        <w:numPr>
          <w:ilvl w:val="0"/>
          <w:numId w:val="22"/>
        </w:numPr>
        <w:spacing w:after="0" w:line="360" w:lineRule="auto"/>
        <w:ind w:left="754" w:hanging="357"/>
        <w:contextualSpacing/>
        <w:jc w:val="both"/>
        <w:rPr>
          <w:rFonts w:eastAsia="Calibri" w:cs="Arial"/>
        </w:rPr>
      </w:pPr>
      <w:proofErr w:type="gramStart"/>
      <w:r w:rsidRPr="00066263">
        <w:rPr>
          <w:rFonts w:eastAsia="Calibri" w:cs="Arial"/>
        </w:rPr>
        <w:t>świadczenie</w:t>
      </w:r>
      <w:proofErr w:type="gramEnd"/>
      <w:r w:rsidRPr="00066263">
        <w:rPr>
          <w:rFonts w:eastAsia="Calibri" w:cs="Arial"/>
        </w:rPr>
        <w:t xml:space="preserve"> pieniężne na utrzymanie i pokrycie wydatków związanych z nauką języka polskiego dla cudzoziemców, którzy uzyskali w Rzeczypospolitej Polskiej status uchodźcy, ochronę uzupełniającą lub zezwolenie na pobyt czasowy udzielone w</w:t>
      </w:r>
      <w:r w:rsidR="00772F57" w:rsidRPr="00066263">
        <w:rPr>
          <w:rFonts w:eastAsia="Calibri" w:cs="Arial"/>
        </w:rPr>
        <w:t> </w:t>
      </w:r>
      <w:r w:rsidRPr="00066263">
        <w:rPr>
          <w:rFonts w:eastAsia="Calibri" w:cs="Arial"/>
        </w:rPr>
        <w:t>związku z okolicznością, o której mowa w art. 159 ust. 1 pkt 1 lit. c lub d ustawy z</w:t>
      </w:r>
      <w:r w:rsidR="00267344" w:rsidRPr="00066263">
        <w:rPr>
          <w:rFonts w:eastAsia="Calibri" w:cs="Arial"/>
        </w:rPr>
        <w:t> </w:t>
      </w:r>
      <w:r w:rsidRPr="00066263">
        <w:rPr>
          <w:rFonts w:eastAsia="Calibri" w:cs="Arial"/>
        </w:rPr>
        <w:t>dnia 12 grudnia 2013 r. o cudzoziemcach,</w:t>
      </w:r>
    </w:p>
    <w:p w:rsidR="001C4C0A" w:rsidRPr="00066263" w:rsidRDefault="00807AEC" w:rsidP="0046706D">
      <w:pPr>
        <w:numPr>
          <w:ilvl w:val="0"/>
          <w:numId w:val="22"/>
        </w:numPr>
        <w:spacing w:after="0" w:line="360" w:lineRule="auto"/>
        <w:ind w:left="754" w:hanging="357"/>
        <w:contextualSpacing/>
        <w:jc w:val="both"/>
        <w:rPr>
          <w:rFonts w:eastAsia="Calibri" w:cs="Arial"/>
        </w:rPr>
      </w:pPr>
      <w:proofErr w:type="gramStart"/>
      <w:r w:rsidRPr="00066263">
        <w:rPr>
          <w:rFonts w:eastAsia="Calibri" w:cs="Arial"/>
        </w:rPr>
        <w:t>wynagrodzenie</w:t>
      </w:r>
      <w:proofErr w:type="gramEnd"/>
      <w:r w:rsidRPr="00066263">
        <w:rPr>
          <w:rFonts w:eastAsia="Calibri" w:cs="Arial"/>
        </w:rPr>
        <w:t xml:space="preserve"> należne opiekunowi z tytułu sprawowania opieki przyznane przez sąd;</w:t>
      </w:r>
    </w:p>
    <w:p w:rsidR="00807AEC" w:rsidRPr="00066263" w:rsidRDefault="00807AEC" w:rsidP="0046706D">
      <w:pPr>
        <w:numPr>
          <w:ilvl w:val="0"/>
          <w:numId w:val="18"/>
        </w:numPr>
        <w:spacing w:after="0" w:line="360" w:lineRule="auto"/>
        <w:ind w:hanging="357"/>
        <w:contextualSpacing/>
        <w:jc w:val="both"/>
        <w:rPr>
          <w:rFonts w:eastAsia="Calibri" w:cs="Arial"/>
        </w:rPr>
      </w:pPr>
      <w:proofErr w:type="gramStart"/>
      <w:r w:rsidRPr="00066263">
        <w:rPr>
          <w:rFonts w:eastAsia="Calibri" w:cs="Arial"/>
        </w:rPr>
        <w:t>świadczenia</w:t>
      </w:r>
      <w:proofErr w:type="gramEnd"/>
      <w:r w:rsidRPr="00066263">
        <w:rPr>
          <w:rFonts w:eastAsia="Calibri" w:cs="Arial"/>
        </w:rPr>
        <w:t xml:space="preserve"> niepieniężne:</w:t>
      </w:r>
    </w:p>
    <w:p w:rsidR="001C4C0A" w:rsidRPr="00066263" w:rsidRDefault="00807AEC" w:rsidP="0046706D">
      <w:pPr>
        <w:numPr>
          <w:ilvl w:val="0"/>
          <w:numId w:val="22"/>
        </w:numPr>
        <w:spacing w:after="0" w:line="360" w:lineRule="auto"/>
        <w:ind w:left="754" w:hanging="357"/>
        <w:contextualSpacing/>
        <w:jc w:val="both"/>
        <w:rPr>
          <w:rFonts w:eastAsia="Calibri" w:cs="Arial"/>
        </w:rPr>
      </w:pPr>
      <w:proofErr w:type="gramStart"/>
      <w:r w:rsidRPr="00066263">
        <w:rPr>
          <w:rFonts w:eastAsia="Calibri" w:cs="Arial"/>
        </w:rPr>
        <w:t>praca</w:t>
      </w:r>
      <w:proofErr w:type="gramEnd"/>
      <w:r w:rsidRPr="00066263">
        <w:rPr>
          <w:rFonts w:eastAsia="Calibri" w:cs="Arial"/>
        </w:rPr>
        <w:t xml:space="preserve"> socjalna,</w:t>
      </w:r>
    </w:p>
    <w:p w:rsidR="001C4C0A" w:rsidRPr="00066263" w:rsidRDefault="00807AEC" w:rsidP="0046706D">
      <w:pPr>
        <w:numPr>
          <w:ilvl w:val="0"/>
          <w:numId w:val="22"/>
        </w:numPr>
        <w:spacing w:after="0" w:line="360" w:lineRule="auto"/>
        <w:ind w:left="754" w:hanging="357"/>
        <w:contextualSpacing/>
        <w:jc w:val="both"/>
        <w:rPr>
          <w:rFonts w:eastAsia="Calibri" w:cs="Arial"/>
        </w:rPr>
      </w:pPr>
      <w:proofErr w:type="gramStart"/>
      <w:r w:rsidRPr="00066263">
        <w:rPr>
          <w:rFonts w:eastAsia="Calibri" w:cs="Arial"/>
        </w:rPr>
        <w:t>bilet</w:t>
      </w:r>
      <w:proofErr w:type="gramEnd"/>
      <w:r w:rsidRPr="00066263">
        <w:rPr>
          <w:rFonts w:eastAsia="Calibri" w:cs="Arial"/>
        </w:rPr>
        <w:t xml:space="preserve"> kredytowany,</w:t>
      </w:r>
    </w:p>
    <w:p w:rsidR="001C4C0A" w:rsidRPr="00066263" w:rsidRDefault="00807AEC" w:rsidP="0046706D">
      <w:pPr>
        <w:numPr>
          <w:ilvl w:val="0"/>
          <w:numId w:val="22"/>
        </w:numPr>
        <w:spacing w:after="0" w:line="360" w:lineRule="auto"/>
        <w:ind w:left="754" w:hanging="357"/>
        <w:contextualSpacing/>
        <w:jc w:val="both"/>
        <w:rPr>
          <w:rFonts w:eastAsia="Calibri" w:cs="Arial"/>
        </w:rPr>
      </w:pPr>
      <w:proofErr w:type="gramStart"/>
      <w:r w:rsidRPr="00066263">
        <w:rPr>
          <w:rFonts w:eastAsia="Calibri" w:cs="Arial"/>
        </w:rPr>
        <w:t>składki</w:t>
      </w:r>
      <w:proofErr w:type="gramEnd"/>
      <w:r w:rsidRPr="00066263">
        <w:rPr>
          <w:rFonts w:eastAsia="Calibri" w:cs="Arial"/>
        </w:rPr>
        <w:t xml:space="preserve"> na ubezpieczenie zdrowotne,</w:t>
      </w:r>
    </w:p>
    <w:p w:rsidR="001C4C0A" w:rsidRPr="00066263" w:rsidRDefault="00807AEC" w:rsidP="0046706D">
      <w:pPr>
        <w:numPr>
          <w:ilvl w:val="0"/>
          <w:numId w:val="22"/>
        </w:numPr>
        <w:spacing w:after="0" w:line="360" w:lineRule="auto"/>
        <w:ind w:left="754" w:hanging="357"/>
        <w:contextualSpacing/>
        <w:jc w:val="both"/>
        <w:rPr>
          <w:rFonts w:eastAsia="Calibri" w:cs="Arial"/>
        </w:rPr>
      </w:pPr>
      <w:proofErr w:type="gramStart"/>
      <w:r w:rsidRPr="00066263">
        <w:rPr>
          <w:rFonts w:eastAsia="Calibri" w:cs="Arial"/>
        </w:rPr>
        <w:t>składki</w:t>
      </w:r>
      <w:proofErr w:type="gramEnd"/>
      <w:r w:rsidRPr="00066263">
        <w:rPr>
          <w:rFonts w:eastAsia="Calibri" w:cs="Arial"/>
        </w:rPr>
        <w:t xml:space="preserve"> na ubezpieczenia społeczne,</w:t>
      </w:r>
    </w:p>
    <w:p w:rsidR="001C4C0A" w:rsidRPr="00066263" w:rsidRDefault="00807AEC" w:rsidP="0046706D">
      <w:pPr>
        <w:numPr>
          <w:ilvl w:val="0"/>
          <w:numId w:val="22"/>
        </w:numPr>
        <w:spacing w:after="0" w:line="360" w:lineRule="auto"/>
        <w:ind w:left="754" w:hanging="357"/>
        <w:contextualSpacing/>
        <w:jc w:val="both"/>
        <w:rPr>
          <w:rFonts w:eastAsia="Calibri" w:cs="Arial"/>
        </w:rPr>
      </w:pPr>
      <w:proofErr w:type="gramStart"/>
      <w:r w:rsidRPr="00066263">
        <w:rPr>
          <w:rFonts w:eastAsia="Calibri" w:cs="Arial"/>
        </w:rPr>
        <w:t>pomoc</w:t>
      </w:r>
      <w:proofErr w:type="gramEnd"/>
      <w:r w:rsidRPr="00066263">
        <w:rPr>
          <w:rFonts w:eastAsia="Calibri" w:cs="Arial"/>
        </w:rPr>
        <w:t xml:space="preserve"> rzeczowa, w tym na ekonomiczne usamodzielnienie,</w:t>
      </w:r>
    </w:p>
    <w:p w:rsidR="001C4C0A" w:rsidRPr="00066263" w:rsidRDefault="00807AEC" w:rsidP="0046706D">
      <w:pPr>
        <w:numPr>
          <w:ilvl w:val="0"/>
          <w:numId w:val="22"/>
        </w:numPr>
        <w:spacing w:after="0" w:line="360" w:lineRule="auto"/>
        <w:ind w:left="754" w:hanging="357"/>
        <w:contextualSpacing/>
        <w:jc w:val="both"/>
        <w:rPr>
          <w:rFonts w:eastAsia="Calibri" w:cs="Arial"/>
        </w:rPr>
      </w:pPr>
      <w:proofErr w:type="gramStart"/>
      <w:r w:rsidRPr="00066263">
        <w:rPr>
          <w:rFonts w:eastAsia="Calibri" w:cs="Arial"/>
        </w:rPr>
        <w:t>sprawienie</w:t>
      </w:r>
      <w:proofErr w:type="gramEnd"/>
      <w:r w:rsidRPr="00066263">
        <w:rPr>
          <w:rFonts w:eastAsia="Calibri" w:cs="Arial"/>
        </w:rPr>
        <w:t xml:space="preserve"> pogrzebu,</w:t>
      </w:r>
    </w:p>
    <w:p w:rsidR="001C4C0A" w:rsidRPr="00066263" w:rsidRDefault="00807AEC" w:rsidP="0046706D">
      <w:pPr>
        <w:numPr>
          <w:ilvl w:val="0"/>
          <w:numId w:val="22"/>
        </w:numPr>
        <w:spacing w:after="0" w:line="360" w:lineRule="auto"/>
        <w:ind w:left="754" w:hanging="357"/>
        <w:contextualSpacing/>
        <w:jc w:val="both"/>
        <w:rPr>
          <w:rFonts w:eastAsia="Calibri" w:cs="Arial"/>
        </w:rPr>
      </w:pPr>
      <w:proofErr w:type="gramStart"/>
      <w:r w:rsidRPr="00066263">
        <w:rPr>
          <w:rFonts w:eastAsia="Calibri" w:cs="Arial"/>
        </w:rPr>
        <w:t>poradnictwo</w:t>
      </w:r>
      <w:proofErr w:type="gramEnd"/>
      <w:r w:rsidRPr="00066263">
        <w:rPr>
          <w:rFonts w:eastAsia="Calibri" w:cs="Arial"/>
        </w:rPr>
        <w:t xml:space="preserve"> specjalistyczne,</w:t>
      </w:r>
    </w:p>
    <w:p w:rsidR="001C4C0A" w:rsidRPr="00066263" w:rsidRDefault="00807AEC" w:rsidP="0046706D">
      <w:pPr>
        <w:numPr>
          <w:ilvl w:val="0"/>
          <w:numId w:val="22"/>
        </w:numPr>
        <w:spacing w:after="0" w:line="360" w:lineRule="auto"/>
        <w:ind w:left="754" w:hanging="357"/>
        <w:contextualSpacing/>
        <w:jc w:val="both"/>
        <w:rPr>
          <w:rFonts w:eastAsia="Calibri" w:cs="Arial"/>
        </w:rPr>
      </w:pPr>
      <w:proofErr w:type="gramStart"/>
      <w:r w:rsidRPr="00066263">
        <w:rPr>
          <w:rFonts w:eastAsia="Calibri" w:cs="Arial"/>
        </w:rPr>
        <w:t>interwencja</w:t>
      </w:r>
      <w:proofErr w:type="gramEnd"/>
      <w:r w:rsidRPr="00066263">
        <w:rPr>
          <w:rFonts w:eastAsia="Calibri" w:cs="Arial"/>
        </w:rPr>
        <w:t xml:space="preserve"> kryzysowa,</w:t>
      </w:r>
    </w:p>
    <w:p w:rsidR="001C4C0A" w:rsidRPr="00066263" w:rsidRDefault="00807AEC" w:rsidP="0046706D">
      <w:pPr>
        <w:numPr>
          <w:ilvl w:val="0"/>
          <w:numId w:val="22"/>
        </w:numPr>
        <w:spacing w:after="0" w:line="360" w:lineRule="auto"/>
        <w:ind w:left="754" w:hanging="357"/>
        <w:contextualSpacing/>
        <w:jc w:val="both"/>
        <w:rPr>
          <w:rFonts w:eastAsia="Calibri" w:cs="Arial"/>
        </w:rPr>
      </w:pPr>
      <w:proofErr w:type="gramStart"/>
      <w:r w:rsidRPr="00066263">
        <w:rPr>
          <w:rFonts w:eastAsia="Calibri" w:cs="Arial"/>
        </w:rPr>
        <w:t>schronienie</w:t>
      </w:r>
      <w:proofErr w:type="gramEnd"/>
      <w:r w:rsidRPr="00066263">
        <w:rPr>
          <w:rFonts w:eastAsia="Calibri" w:cs="Arial"/>
        </w:rPr>
        <w:t>,</w:t>
      </w:r>
    </w:p>
    <w:p w:rsidR="001C4C0A" w:rsidRPr="00066263" w:rsidRDefault="00807AEC" w:rsidP="0046706D">
      <w:pPr>
        <w:numPr>
          <w:ilvl w:val="0"/>
          <w:numId w:val="22"/>
        </w:numPr>
        <w:spacing w:after="0" w:line="360" w:lineRule="auto"/>
        <w:ind w:left="754" w:hanging="357"/>
        <w:contextualSpacing/>
        <w:jc w:val="both"/>
        <w:rPr>
          <w:rFonts w:eastAsia="Calibri" w:cs="Arial"/>
        </w:rPr>
      </w:pPr>
      <w:proofErr w:type="gramStart"/>
      <w:r w:rsidRPr="00066263">
        <w:rPr>
          <w:rFonts w:eastAsia="Calibri" w:cs="Arial"/>
        </w:rPr>
        <w:t>posiłek</w:t>
      </w:r>
      <w:proofErr w:type="gramEnd"/>
      <w:r w:rsidRPr="00066263">
        <w:rPr>
          <w:rFonts w:eastAsia="Calibri" w:cs="Arial"/>
        </w:rPr>
        <w:t>,</w:t>
      </w:r>
    </w:p>
    <w:p w:rsidR="001C4C0A" w:rsidRPr="00066263" w:rsidRDefault="00807AEC" w:rsidP="0046706D">
      <w:pPr>
        <w:numPr>
          <w:ilvl w:val="0"/>
          <w:numId w:val="22"/>
        </w:numPr>
        <w:spacing w:after="0" w:line="360" w:lineRule="auto"/>
        <w:ind w:left="754" w:hanging="357"/>
        <w:contextualSpacing/>
        <w:jc w:val="both"/>
        <w:rPr>
          <w:rFonts w:eastAsia="Calibri" w:cs="Arial"/>
        </w:rPr>
      </w:pPr>
      <w:proofErr w:type="gramStart"/>
      <w:r w:rsidRPr="00066263">
        <w:rPr>
          <w:rFonts w:eastAsia="Calibri" w:cs="Arial"/>
        </w:rPr>
        <w:t>niezbędne</w:t>
      </w:r>
      <w:proofErr w:type="gramEnd"/>
      <w:r w:rsidRPr="00066263">
        <w:rPr>
          <w:rFonts w:eastAsia="Calibri" w:cs="Arial"/>
        </w:rPr>
        <w:t xml:space="preserve"> ubranie,</w:t>
      </w:r>
    </w:p>
    <w:p w:rsidR="001C4C0A" w:rsidRPr="00066263" w:rsidRDefault="00807AEC" w:rsidP="0046706D">
      <w:pPr>
        <w:numPr>
          <w:ilvl w:val="0"/>
          <w:numId w:val="22"/>
        </w:numPr>
        <w:spacing w:after="0" w:line="360" w:lineRule="auto"/>
        <w:ind w:left="754" w:hanging="357"/>
        <w:contextualSpacing/>
        <w:jc w:val="both"/>
        <w:rPr>
          <w:rFonts w:eastAsia="Calibri" w:cs="Arial"/>
        </w:rPr>
      </w:pPr>
      <w:proofErr w:type="gramStart"/>
      <w:r w:rsidRPr="00066263">
        <w:rPr>
          <w:rFonts w:eastAsia="Calibri" w:cs="Arial"/>
        </w:rPr>
        <w:t>usługi</w:t>
      </w:r>
      <w:proofErr w:type="gramEnd"/>
      <w:r w:rsidRPr="00066263">
        <w:rPr>
          <w:rFonts w:eastAsia="Calibri" w:cs="Arial"/>
        </w:rPr>
        <w:t xml:space="preserve"> opiekuńcze w miejscu zami</w:t>
      </w:r>
      <w:r w:rsidR="00305A25" w:rsidRPr="00066263">
        <w:rPr>
          <w:rFonts w:eastAsia="Calibri" w:cs="Arial"/>
        </w:rPr>
        <w:t xml:space="preserve">eszkania, w ośrodkach wsparcia </w:t>
      </w:r>
      <w:r w:rsidRPr="00066263">
        <w:rPr>
          <w:rFonts w:eastAsia="Calibri" w:cs="Arial"/>
        </w:rPr>
        <w:t>oraz w rodzinnych domach pomocy,</w:t>
      </w:r>
    </w:p>
    <w:p w:rsidR="001C4C0A" w:rsidRPr="00066263" w:rsidRDefault="00807AEC" w:rsidP="0046706D">
      <w:pPr>
        <w:numPr>
          <w:ilvl w:val="0"/>
          <w:numId w:val="22"/>
        </w:numPr>
        <w:spacing w:after="0" w:line="360" w:lineRule="auto"/>
        <w:ind w:left="754" w:hanging="357"/>
        <w:contextualSpacing/>
        <w:jc w:val="both"/>
        <w:rPr>
          <w:rFonts w:eastAsia="Calibri" w:cs="Arial"/>
        </w:rPr>
      </w:pPr>
      <w:proofErr w:type="gramStart"/>
      <w:r w:rsidRPr="00066263">
        <w:rPr>
          <w:rFonts w:eastAsia="Calibri" w:cs="Arial"/>
        </w:rPr>
        <w:t>specjalistyczne</w:t>
      </w:r>
      <w:proofErr w:type="gramEnd"/>
      <w:r w:rsidRPr="00066263">
        <w:rPr>
          <w:rFonts w:eastAsia="Calibri" w:cs="Arial"/>
        </w:rPr>
        <w:t xml:space="preserve"> usługi opiekuńcze w miejscu zamieszkania oraz w ośrodkach wsparcia,</w:t>
      </w:r>
    </w:p>
    <w:p w:rsidR="001C4C0A" w:rsidRPr="00066263" w:rsidRDefault="00807AEC" w:rsidP="0046706D">
      <w:pPr>
        <w:numPr>
          <w:ilvl w:val="0"/>
          <w:numId w:val="22"/>
        </w:numPr>
        <w:spacing w:after="0" w:line="360" w:lineRule="auto"/>
        <w:ind w:left="754" w:hanging="357"/>
        <w:contextualSpacing/>
        <w:jc w:val="both"/>
        <w:rPr>
          <w:rFonts w:eastAsia="Calibri" w:cs="Arial"/>
        </w:rPr>
      </w:pPr>
      <w:proofErr w:type="gramStart"/>
      <w:r w:rsidRPr="00066263">
        <w:rPr>
          <w:rFonts w:eastAsia="Calibri" w:cs="Arial"/>
        </w:rPr>
        <w:t>mieszkanie</w:t>
      </w:r>
      <w:proofErr w:type="gramEnd"/>
      <w:r w:rsidRPr="00066263">
        <w:rPr>
          <w:rFonts w:eastAsia="Calibri" w:cs="Arial"/>
        </w:rPr>
        <w:t xml:space="preserve"> chronione,</w:t>
      </w:r>
    </w:p>
    <w:p w:rsidR="001C4C0A" w:rsidRPr="00066263" w:rsidRDefault="00807AEC" w:rsidP="0046706D">
      <w:pPr>
        <w:numPr>
          <w:ilvl w:val="0"/>
          <w:numId w:val="22"/>
        </w:numPr>
        <w:spacing w:after="0" w:line="360" w:lineRule="auto"/>
        <w:ind w:left="754" w:hanging="357"/>
        <w:contextualSpacing/>
        <w:jc w:val="both"/>
        <w:rPr>
          <w:rFonts w:eastAsia="Calibri" w:cs="Arial"/>
        </w:rPr>
      </w:pPr>
      <w:proofErr w:type="gramStart"/>
      <w:r w:rsidRPr="00066263">
        <w:rPr>
          <w:rFonts w:eastAsia="Calibri" w:cs="Arial"/>
        </w:rPr>
        <w:t>pobyt</w:t>
      </w:r>
      <w:proofErr w:type="gramEnd"/>
      <w:r w:rsidRPr="00066263">
        <w:rPr>
          <w:rFonts w:eastAsia="Calibri" w:cs="Arial"/>
        </w:rPr>
        <w:t xml:space="preserve"> i usługi w domu pomocy społecznej,</w:t>
      </w:r>
    </w:p>
    <w:p w:rsidR="001C4C0A" w:rsidRPr="00066263" w:rsidRDefault="00807AEC" w:rsidP="0046706D">
      <w:pPr>
        <w:numPr>
          <w:ilvl w:val="0"/>
          <w:numId w:val="22"/>
        </w:numPr>
        <w:spacing w:after="0" w:line="360" w:lineRule="auto"/>
        <w:ind w:left="754" w:hanging="357"/>
        <w:contextualSpacing/>
        <w:jc w:val="both"/>
        <w:rPr>
          <w:rFonts w:eastAsia="Calibri" w:cs="Arial"/>
        </w:rPr>
      </w:pPr>
      <w:proofErr w:type="gramStart"/>
      <w:r w:rsidRPr="00066263">
        <w:rPr>
          <w:rFonts w:eastAsia="Calibri" w:cs="Arial"/>
        </w:rPr>
        <w:t>pomoc</w:t>
      </w:r>
      <w:proofErr w:type="gramEnd"/>
      <w:r w:rsidRPr="00066263">
        <w:rPr>
          <w:rFonts w:eastAsia="Calibri" w:cs="Arial"/>
        </w:rPr>
        <w:t xml:space="preserve"> w uzyskaniu odpowiednich </w:t>
      </w:r>
      <w:r w:rsidR="00305A25" w:rsidRPr="00066263">
        <w:rPr>
          <w:rFonts w:eastAsia="Calibri" w:cs="Arial"/>
        </w:rPr>
        <w:t xml:space="preserve">warunków mieszkaniowych, w tym </w:t>
      </w:r>
      <w:r w:rsidRPr="00066263">
        <w:rPr>
          <w:rFonts w:eastAsia="Calibri" w:cs="Arial"/>
        </w:rPr>
        <w:t>w mieszkaniu chronionym, pomoc w uzyskaniu zatrudnienia</w:t>
      </w:r>
      <w:r w:rsidR="00305A25" w:rsidRPr="00066263">
        <w:rPr>
          <w:rFonts w:eastAsia="Calibri" w:cs="Arial"/>
        </w:rPr>
        <w:t>, pomoc na zagospodarowanie – w </w:t>
      </w:r>
      <w:r w:rsidRPr="00066263">
        <w:rPr>
          <w:rFonts w:eastAsia="Calibri" w:cs="Arial"/>
        </w:rPr>
        <w:t>formie rzeczowej dla osób usamodzielnianych.</w:t>
      </w:r>
    </w:p>
    <w:p w:rsidR="000724BA" w:rsidRPr="00066263" w:rsidRDefault="00305A25" w:rsidP="00660E0F">
      <w:pPr>
        <w:shd w:val="clear" w:color="auto" w:fill="FFFFFF"/>
        <w:spacing w:before="120" w:after="120" w:line="360" w:lineRule="auto"/>
        <w:jc w:val="both"/>
        <w:rPr>
          <w:rFonts w:eastAsia="Calibri" w:cs="Arial"/>
        </w:rPr>
      </w:pPr>
      <w:r w:rsidRPr="00066263">
        <w:rPr>
          <w:rFonts w:eastAsia="Calibri" w:cs="Arial"/>
        </w:rPr>
        <w:t>W u</w:t>
      </w:r>
      <w:r w:rsidR="00807AEC" w:rsidRPr="00066263">
        <w:rPr>
          <w:rFonts w:eastAsia="Calibri" w:cs="Arial"/>
        </w:rPr>
        <w:t>stawie o pomocy społecznej określone są zadania ośrodka pomocy społecznej. W</w:t>
      </w:r>
      <w:r w:rsidR="002B4975" w:rsidRPr="00066263">
        <w:rPr>
          <w:rFonts w:eastAsia="Calibri" w:cs="Arial"/>
        </w:rPr>
        <w:t> </w:t>
      </w:r>
      <w:r w:rsidR="00807AEC" w:rsidRPr="00066263">
        <w:rPr>
          <w:rFonts w:eastAsia="Calibri" w:cs="Arial"/>
        </w:rPr>
        <w:t>szczególności należy do nich zaliczyć pracę socjalną. Zgodnie z art. 45 jest ona świadczona na rzecz poprawy funkcjonowania rodzin i osób w ich środowisku społecznym</w:t>
      </w:r>
      <w:r w:rsidR="000724BA" w:rsidRPr="00066263">
        <w:rPr>
          <w:rFonts w:eastAsia="Calibri" w:cs="Arial"/>
        </w:rPr>
        <w:t xml:space="preserve">, jak również na rzecz zapobiegania pogorszeniu się ich sytuacji. </w:t>
      </w:r>
    </w:p>
    <w:p w:rsidR="00E819BC" w:rsidRPr="00066263" w:rsidRDefault="00E819BC" w:rsidP="00660E0F">
      <w:pPr>
        <w:shd w:val="clear" w:color="auto" w:fill="FFFFFF"/>
        <w:spacing w:before="120" w:after="120" w:line="360" w:lineRule="auto"/>
        <w:jc w:val="both"/>
        <w:rPr>
          <w:rFonts w:eastAsia="Calibri" w:cs="Arial"/>
        </w:rPr>
      </w:pPr>
      <w:r w:rsidRPr="00066263">
        <w:rPr>
          <w:rFonts w:eastAsia="Calibri" w:cs="Arial"/>
        </w:rPr>
        <w:t>Praca socjalna prowadzona jest:</w:t>
      </w:r>
    </w:p>
    <w:p w:rsidR="00E819BC" w:rsidRPr="00066263" w:rsidRDefault="00E819BC" w:rsidP="0046706D">
      <w:pPr>
        <w:numPr>
          <w:ilvl w:val="0"/>
          <w:numId w:val="23"/>
        </w:numPr>
        <w:shd w:val="clear" w:color="auto" w:fill="FFFFFF"/>
        <w:spacing w:after="0" w:line="360" w:lineRule="auto"/>
        <w:ind w:left="357" w:hanging="357"/>
        <w:jc w:val="both"/>
        <w:rPr>
          <w:rFonts w:eastAsia="Calibri" w:cs="Arial"/>
        </w:rPr>
      </w:pPr>
      <w:proofErr w:type="gramStart"/>
      <w:r w:rsidRPr="00066263">
        <w:rPr>
          <w:rFonts w:eastAsia="Calibri" w:cs="Arial"/>
        </w:rPr>
        <w:t>z</w:t>
      </w:r>
      <w:proofErr w:type="gramEnd"/>
      <w:r w:rsidRPr="00066263">
        <w:rPr>
          <w:rFonts w:eastAsia="Calibri" w:cs="Arial"/>
        </w:rPr>
        <w:t xml:space="preserve"> osobami i rodzinami w celu rozwinięcia lub wzmocnienia ich aktywności i samodzielności życiowej;</w:t>
      </w:r>
    </w:p>
    <w:p w:rsidR="00E819BC" w:rsidRPr="00066263" w:rsidRDefault="00E819BC" w:rsidP="0046706D">
      <w:pPr>
        <w:numPr>
          <w:ilvl w:val="0"/>
          <w:numId w:val="23"/>
        </w:numPr>
        <w:shd w:val="clear" w:color="auto" w:fill="FFFFFF"/>
        <w:spacing w:after="0" w:line="360" w:lineRule="auto"/>
        <w:ind w:left="357" w:hanging="357"/>
        <w:jc w:val="both"/>
        <w:rPr>
          <w:rFonts w:eastAsia="Calibri" w:cs="Arial"/>
        </w:rPr>
      </w:pPr>
      <w:proofErr w:type="gramStart"/>
      <w:r w:rsidRPr="00066263">
        <w:rPr>
          <w:rFonts w:eastAsia="Calibri" w:cs="Arial"/>
        </w:rPr>
        <w:t>ze</w:t>
      </w:r>
      <w:proofErr w:type="gramEnd"/>
      <w:r w:rsidRPr="00066263">
        <w:rPr>
          <w:rFonts w:eastAsia="Calibri" w:cs="Arial"/>
        </w:rPr>
        <w:t xml:space="preserve"> społecznością lokalną w celu zapewnienia współpracy i koordynacji działań instytucji i organizacji istotnych dla zaspokajania potrzeb członków społeczności.</w:t>
      </w:r>
    </w:p>
    <w:p w:rsidR="000724BA" w:rsidRPr="00066263" w:rsidRDefault="000724BA" w:rsidP="001F68A3">
      <w:pPr>
        <w:shd w:val="clear" w:color="auto" w:fill="FFFFFF"/>
        <w:spacing w:before="120" w:after="120" w:line="360" w:lineRule="auto"/>
        <w:jc w:val="both"/>
        <w:rPr>
          <w:rFonts w:eastAsia="Calibri" w:cs="Arial"/>
        </w:rPr>
      </w:pPr>
      <w:r w:rsidRPr="00066263">
        <w:rPr>
          <w:rFonts w:eastAsia="Calibri" w:cs="Arial"/>
        </w:rPr>
        <w:t>Celem pracy socjalnej jest umożliwienie, wspieranie lub wywołanie zmiany sposobu funkcjonowania osoby i rodziny oraz jej otoczenia, a także wzmacnianie potencjału osób i rodzin do przezwyciężania trudnych sytuacji życiowych</w:t>
      </w:r>
      <w:r w:rsidR="002270F9" w:rsidRPr="00066263">
        <w:rPr>
          <w:rFonts w:eastAsia="Calibri" w:cs="Arial"/>
        </w:rPr>
        <w:t>.</w:t>
      </w:r>
    </w:p>
    <w:p w:rsidR="000724BA" w:rsidRPr="00066263" w:rsidRDefault="00AD5AFD" w:rsidP="000724BA">
      <w:pPr>
        <w:shd w:val="clear" w:color="auto" w:fill="FFFFFF"/>
        <w:spacing w:before="120" w:after="120" w:line="360" w:lineRule="auto"/>
        <w:jc w:val="both"/>
        <w:rPr>
          <w:rFonts w:cs="Arial"/>
          <w:shd w:val="clear" w:color="auto" w:fill="FFFFFF"/>
        </w:rPr>
      </w:pPr>
      <w:r w:rsidRPr="00066263">
        <w:rPr>
          <w:rFonts w:eastAsia="Calibri" w:cs="Arial"/>
        </w:rPr>
        <w:t xml:space="preserve">Jest to </w:t>
      </w:r>
      <w:r w:rsidR="002270F9" w:rsidRPr="00066263">
        <w:rPr>
          <w:rFonts w:eastAsia="Calibri" w:cs="Arial"/>
        </w:rPr>
        <w:t>ważny element</w:t>
      </w:r>
      <w:r w:rsidRPr="00066263">
        <w:rPr>
          <w:rFonts w:eastAsia="Calibri" w:cs="Arial"/>
        </w:rPr>
        <w:t xml:space="preserve"> pracy </w:t>
      </w:r>
      <w:r w:rsidR="00D8565B" w:rsidRPr="00777726">
        <w:rPr>
          <w:rFonts w:cs="Arial"/>
        </w:rPr>
        <w:t xml:space="preserve">Miejsko - Gminnego </w:t>
      </w:r>
      <w:r w:rsidR="00D8565B">
        <w:rPr>
          <w:rFonts w:cs="Arial"/>
        </w:rPr>
        <w:t>Ośrodka Pomocy Społecznej</w:t>
      </w:r>
      <w:r w:rsidR="00E01B5C">
        <w:rPr>
          <w:rFonts w:eastAsia="Calibri" w:cs="Arial"/>
        </w:rPr>
        <w:t xml:space="preserve"> </w:t>
      </w:r>
      <w:r w:rsidRPr="00066263">
        <w:rPr>
          <w:rFonts w:eastAsia="Calibri" w:cs="Arial"/>
        </w:rPr>
        <w:t>prowadzony przez pracowników socjalnych.</w:t>
      </w:r>
      <w:r w:rsidR="000724BA" w:rsidRPr="00066263">
        <w:rPr>
          <w:rFonts w:eastAsia="Calibri" w:cs="Arial"/>
        </w:rPr>
        <w:t xml:space="preserve"> </w:t>
      </w:r>
      <w:r w:rsidR="000724BA" w:rsidRPr="00066263">
        <w:rPr>
          <w:rFonts w:cs="Arial"/>
          <w:shd w:val="clear" w:color="auto" w:fill="FFFFFF"/>
        </w:rPr>
        <w:t>Do etapów metodycznego postępowania pracy socjalnej należą:</w:t>
      </w:r>
    </w:p>
    <w:p w:rsidR="000724BA" w:rsidRPr="00066263" w:rsidRDefault="000724BA" w:rsidP="00DD1EA1">
      <w:pPr>
        <w:pStyle w:val="Akapitzlist"/>
        <w:numPr>
          <w:ilvl w:val="0"/>
          <w:numId w:val="54"/>
        </w:numPr>
        <w:shd w:val="clear" w:color="auto" w:fill="FFFFFF"/>
        <w:spacing w:before="120" w:after="120" w:line="360" w:lineRule="auto"/>
        <w:jc w:val="both"/>
        <w:rPr>
          <w:rFonts w:ascii="Arial" w:hAnsi="Arial" w:cs="Arial"/>
          <w:shd w:val="clear" w:color="auto" w:fill="FFFFFF"/>
        </w:rPr>
      </w:pPr>
      <w:r w:rsidRPr="00066263">
        <w:rPr>
          <w:rFonts w:ascii="Arial" w:hAnsi="Arial" w:cs="Arial"/>
          <w:shd w:val="clear" w:color="auto" w:fill="FFFFFF"/>
        </w:rPr>
        <w:t>Diagnoza i ocena;</w:t>
      </w:r>
    </w:p>
    <w:p w:rsidR="000724BA" w:rsidRPr="00066263" w:rsidRDefault="000724BA" w:rsidP="00DD1EA1">
      <w:pPr>
        <w:pStyle w:val="Akapitzlist"/>
        <w:numPr>
          <w:ilvl w:val="0"/>
          <w:numId w:val="54"/>
        </w:numPr>
        <w:shd w:val="clear" w:color="auto" w:fill="FFFFFF"/>
        <w:spacing w:before="120" w:after="120" w:line="360" w:lineRule="auto"/>
        <w:jc w:val="both"/>
        <w:rPr>
          <w:rFonts w:ascii="Arial" w:hAnsi="Arial" w:cs="Arial"/>
          <w:shd w:val="clear" w:color="auto" w:fill="FFFFFF"/>
        </w:rPr>
      </w:pPr>
      <w:r w:rsidRPr="00066263">
        <w:rPr>
          <w:rFonts w:ascii="Arial" w:hAnsi="Arial" w:cs="Arial"/>
          <w:shd w:val="clear" w:color="auto" w:fill="FFFFFF"/>
        </w:rPr>
        <w:t>Wyznaczenie celów działania;</w:t>
      </w:r>
    </w:p>
    <w:p w:rsidR="000724BA" w:rsidRPr="00066263" w:rsidRDefault="000724BA" w:rsidP="00DD1EA1">
      <w:pPr>
        <w:pStyle w:val="Akapitzlist"/>
        <w:numPr>
          <w:ilvl w:val="0"/>
          <w:numId w:val="54"/>
        </w:numPr>
        <w:shd w:val="clear" w:color="auto" w:fill="FFFFFF"/>
        <w:spacing w:before="120" w:after="120" w:line="360" w:lineRule="auto"/>
        <w:jc w:val="both"/>
        <w:rPr>
          <w:rFonts w:ascii="Arial" w:hAnsi="Arial" w:cs="Arial"/>
          <w:shd w:val="clear" w:color="auto" w:fill="FFFFFF"/>
        </w:rPr>
      </w:pPr>
      <w:r w:rsidRPr="00066263">
        <w:rPr>
          <w:rFonts w:ascii="Arial" w:hAnsi="Arial" w:cs="Arial"/>
          <w:shd w:val="clear" w:color="auto" w:fill="FFFFFF"/>
        </w:rPr>
        <w:t>Opracowanie planu działania i budowa indywidualnego pakietu usług;</w:t>
      </w:r>
    </w:p>
    <w:p w:rsidR="000724BA" w:rsidRPr="00066263" w:rsidRDefault="000724BA" w:rsidP="00DD1EA1">
      <w:pPr>
        <w:pStyle w:val="Akapitzlist"/>
        <w:numPr>
          <w:ilvl w:val="0"/>
          <w:numId w:val="54"/>
        </w:numPr>
        <w:shd w:val="clear" w:color="auto" w:fill="FFFFFF"/>
        <w:spacing w:before="120" w:after="120" w:line="360" w:lineRule="auto"/>
        <w:jc w:val="both"/>
        <w:rPr>
          <w:rFonts w:ascii="Arial" w:hAnsi="Arial" w:cs="Arial"/>
          <w:shd w:val="clear" w:color="auto" w:fill="FFFFFF"/>
        </w:rPr>
      </w:pPr>
      <w:r w:rsidRPr="00066263">
        <w:rPr>
          <w:rFonts w:ascii="Arial" w:hAnsi="Arial" w:cs="Arial"/>
          <w:shd w:val="clear" w:color="auto" w:fill="FFFFFF"/>
        </w:rPr>
        <w:t>Realizacja planu działania;</w:t>
      </w:r>
    </w:p>
    <w:p w:rsidR="000724BA" w:rsidRPr="00066263" w:rsidRDefault="000724BA" w:rsidP="00DD1EA1">
      <w:pPr>
        <w:pStyle w:val="Akapitzlist"/>
        <w:numPr>
          <w:ilvl w:val="0"/>
          <w:numId w:val="54"/>
        </w:numPr>
        <w:shd w:val="clear" w:color="auto" w:fill="FFFFFF"/>
        <w:spacing w:before="120" w:after="120" w:line="360" w:lineRule="auto"/>
        <w:jc w:val="both"/>
        <w:rPr>
          <w:rFonts w:ascii="Arial" w:hAnsi="Arial" w:cs="Arial"/>
          <w:shd w:val="clear" w:color="auto" w:fill="FFFFFF"/>
        </w:rPr>
      </w:pPr>
      <w:r w:rsidRPr="00066263">
        <w:rPr>
          <w:rFonts w:ascii="Arial" w:hAnsi="Arial" w:cs="Arial"/>
          <w:shd w:val="clear" w:color="auto" w:fill="FFFFFF"/>
        </w:rPr>
        <w:t>Systematyczne ewaluacja działań;</w:t>
      </w:r>
    </w:p>
    <w:p w:rsidR="000724BA" w:rsidRPr="00066263" w:rsidRDefault="000724BA" w:rsidP="00DD1EA1">
      <w:pPr>
        <w:pStyle w:val="Akapitzlist"/>
        <w:numPr>
          <w:ilvl w:val="0"/>
          <w:numId w:val="54"/>
        </w:numPr>
        <w:shd w:val="clear" w:color="auto" w:fill="FFFFFF"/>
        <w:spacing w:before="120" w:after="120" w:line="360" w:lineRule="auto"/>
        <w:jc w:val="both"/>
        <w:rPr>
          <w:rFonts w:ascii="Arial" w:hAnsi="Arial" w:cs="Arial"/>
          <w:shd w:val="clear" w:color="auto" w:fill="FFFFFF"/>
        </w:rPr>
      </w:pPr>
      <w:r w:rsidRPr="00066263">
        <w:rPr>
          <w:rFonts w:ascii="Arial" w:hAnsi="Arial" w:cs="Arial"/>
          <w:shd w:val="clear" w:color="auto" w:fill="FFFFFF"/>
        </w:rPr>
        <w:t>Ewaluacja końcowa.</w:t>
      </w:r>
    </w:p>
    <w:p w:rsidR="000724BA" w:rsidRPr="00066263" w:rsidRDefault="000724BA" w:rsidP="000724BA">
      <w:pPr>
        <w:shd w:val="clear" w:color="auto" w:fill="FFFFFF"/>
        <w:spacing w:before="120" w:after="120" w:line="240" w:lineRule="auto"/>
        <w:jc w:val="right"/>
        <w:rPr>
          <w:rFonts w:eastAsia="Calibri" w:cs="Arial"/>
          <w:sz w:val="18"/>
          <w:szCs w:val="18"/>
        </w:rPr>
      </w:pPr>
      <w:r w:rsidRPr="00066263">
        <w:rPr>
          <w:rFonts w:eastAsia="Calibri" w:cs="Arial"/>
          <w:sz w:val="18"/>
          <w:szCs w:val="18"/>
        </w:rPr>
        <w:t>Źródło: K. Kadela, J. Kowalczyk, Standardy pracy socjalnej Rekomendacje organizacyjne i praktyczne</w:t>
      </w:r>
    </w:p>
    <w:p w:rsidR="00352EC5" w:rsidRPr="00066263" w:rsidRDefault="00520257" w:rsidP="007C7697">
      <w:pPr>
        <w:shd w:val="clear" w:color="auto" w:fill="FFFFFF"/>
        <w:spacing w:before="120" w:after="120" w:line="360" w:lineRule="auto"/>
        <w:jc w:val="both"/>
        <w:rPr>
          <w:rFonts w:eastAsia="Calibri" w:cs="Arial"/>
        </w:rPr>
      </w:pPr>
      <w:r w:rsidRPr="00066263">
        <w:rPr>
          <w:rFonts w:eastAsia="Calibri" w:cs="Arial"/>
        </w:rPr>
        <w:t>Pracownik socjalny w pierwszej kolejności przeprowadza</w:t>
      </w:r>
      <w:r w:rsidR="00AD5AFD" w:rsidRPr="00066263">
        <w:rPr>
          <w:rFonts w:eastAsia="Calibri" w:cs="Arial"/>
        </w:rPr>
        <w:t xml:space="preserve"> analiz</w:t>
      </w:r>
      <w:r w:rsidRPr="00066263">
        <w:rPr>
          <w:rFonts w:eastAsia="Calibri" w:cs="Arial"/>
        </w:rPr>
        <w:t>ę</w:t>
      </w:r>
      <w:r w:rsidR="00AD5AFD" w:rsidRPr="00066263">
        <w:rPr>
          <w:rFonts w:eastAsia="Calibri" w:cs="Arial"/>
        </w:rPr>
        <w:t xml:space="preserve"> sytuacji</w:t>
      </w:r>
      <w:r w:rsidRPr="00066263">
        <w:rPr>
          <w:rFonts w:eastAsia="Calibri" w:cs="Arial"/>
        </w:rPr>
        <w:t xml:space="preserve"> danej</w:t>
      </w:r>
      <w:r w:rsidR="00AD5AFD" w:rsidRPr="00066263">
        <w:rPr>
          <w:rFonts w:eastAsia="Calibri" w:cs="Arial"/>
        </w:rPr>
        <w:t xml:space="preserve"> rodziny w</w:t>
      </w:r>
      <w:r w:rsidR="006A5CDD" w:rsidRPr="00066263">
        <w:rPr>
          <w:rFonts w:eastAsia="Calibri" w:cs="Arial"/>
        </w:rPr>
        <w:t> </w:t>
      </w:r>
      <w:r w:rsidR="00AD5AFD" w:rsidRPr="00066263">
        <w:rPr>
          <w:rFonts w:eastAsia="Calibri" w:cs="Arial"/>
        </w:rPr>
        <w:t>oparciu o zasoby oraz jej ograniczenia</w:t>
      </w:r>
      <w:r w:rsidRPr="00066263">
        <w:rPr>
          <w:rFonts w:eastAsia="Calibri" w:cs="Arial"/>
        </w:rPr>
        <w:t>. Musi dokładnie poznać sytuacje bytowe osób i</w:t>
      </w:r>
      <w:r w:rsidR="006A5CDD" w:rsidRPr="00066263">
        <w:rPr>
          <w:rFonts w:eastAsia="Calibri" w:cs="Arial"/>
        </w:rPr>
        <w:t> </w:t>
      </w:r>
      <w:r w:rsidRPr="00066263">
        <w:rPr>
          <w:rFonts w:eastAsia="Calibri" w:cs="Arial"/>
        </w:rPr>
        <w:t>rodzin, które zgłaszają się o pomoc. Analizę s</w:t>
      </w:r>
      <w:r w:rsidR="00AD5AFD" w:rsidRPr="00066263">
        <w:rPr>
          <w:rFonts w:eastAsia="Calibri" w:cs="Arial"/>
        </w:rPr>
        <w:t xml:space="preserve">ytuacji rodziny przeprowadza się </w:t>
      </w:r>
      <w:r w:rsidRPr="00066263">
        <w:rPr>
          <w:rFonts w:eastAsia="Calibri" w:cs="Arial"/>
        </w:rPr>
        <w:t xml:space="preserve">za </w:t>
      </w:r>
      <w:r w:rsidR="00AD5AFD" w:rsidRPr="00066263">
        <w:rPr>
          <w:rFonts w:eastAsia="Calibri" w:cs="Arial"/>
        </w:rPr>
        <w:t xml:space="preserve">pomocą </w:t>
      </w:r>
      <w:r w:rsidRPr="00066263">
        <w:rPr>
          <w:rFonts w:eastAsia="Calibri" w:cs="Arial"/>
        </w:rPr>
        <w:t xml:space="preserve">takich </w:t>
      </w:r>
      <w:r w:rsidR="00AD5AFD" w:rsidRPr="00066263">
        <w:rPr>
          <w:rFonts w:eastAsia="Calibri" w:cs="Arial"/>
        </w:rPr>
        <w:t>narzędzi jak kwestionariusz wywiadu środowiskowego lub innej specjalistycznej dokumentacji, służącej precyzyjnemu opracowaniu diagnozy rodziny.</w:t>
      </w:r>
      <w:r w:rsidR="00905C68" w:rsidRPr="00066263">
        <w:rPr>
          <w:rFonts w:eastAsia="Calibri" w:cs="Arial"/>
        </w:rPr>
        <w:t xml:space="preserve"> </w:t>
      </w:r>
      <w:r w:rsidR="00352EC5" w:rsidRPr="00066263">
        <w:rPr>
          <w:rFonts w:eastAsia="Calibri" w:cs="Arial"/>
        </w:rPr>
        <w:t>W</w:t>
      </w:r>
      <w:r w:rsidR="00F14065" w:rsidRPr="00066263">
        <w:rPr>
          <w:rFonts w:eastAsia="Calibri" w:cs="Arial"/>
        </w:rPr>
        <w:t xml:space="preserve"> </w:t>
      </w:r>
      <w:r w:rsidR="00352EC5" w:rsidRPr="00066263">
        <w:rPr>
          <w:rFonts w:eastAsia="Calibri" w:cs="Arial"/>
        </w:rPr>
        <w:t xml:space="preserve">kwestionariuszu tym znajdują się m.in. takie informacje jak: </w:t>
      </w:r>
    </w:p>
    <w:p w:rsidR="00352EC5" w:rsidRPr="00066263" w:rsidRDefault="00352EC5" w:rsidP="00DD1EA1">
      <w:pPr>
        <w:pStyle w:val="Akapitzlist"/>
        <w:numPr>
          <w:ilvl w:val="0"/>
          <w:numId w:val="53"/>
        </w:numPr>
        <w:shd w:val="clear" w:color="auto" w:fill="FFFFFF"/>
        <w:spacing w:before="120" w:after="120" w:line="360" w:lineRule="auto"/>
        <w:ind w:left="357" w:hanging="357"/>
        <w:jc w:val="both"/>
        <w:rPr>
          <w:rFonts w:ascii="Arial" w:hAnsi="Arial" w:cs="Arial"/>
        </w:rPr>
      </w:pPr>
      <w:r w:rsidRPr="00066263">
        <w:rPr>
          <w:rFonts w:ascii="Arial" w:hAnsi="Arial" w:cs="Arial"/>
          <w:shd w:val="clear" w:color="auto" w:fill="FFFFFF"/>
        </w:rPr>
        <w:t xml:space="preserve">dane </w:t>
      </w:r>
      <w:proofErr w:type="gramStart"/>
      <w:r w:rsidRPr="00066263">
        <w:rPr>
          <w:rFonts w:ascii="Arial" w:hAnsi="Arial" w:cs="Arial"/>
          <w:shd w:val="clear" w:color="auto" w:fill="FFFFFF"/>
        </w:rPr>
        <w:t>osoby z którą</w:t>
      </w:r>
      <w:proofErr w:type="gramEnd"/>
      <w:r w:rsidRPr="00066263">
        <w:rPr>
          <w:rFonts w:ascii="Arial" w:hAnsi="Arial" w:cs="Arial"/>
          <w:shd w:val="clear" w:color="auto" w:fill="FFFFFF"/>
        </w:rPr>
        <w:t xml:space="preserve"> przeprowadza się wywiad, dane o rodzinie,</w:t>
      </w:r>
    </w:p>
    <w:p w:rsidR="00352EC5" w:rsidRPr="00066263" w:rsidRDefault="00352EC5" w:rsidP="00DD1EA1">
      <w:pPr>
        <w:pStyle w:val="Akapitzlist"/>
        <w:numPr>
          <w:ilvl w:val="0"/>
          <w:numId w:val="53"/>
        </w:numPr>
        <w:shd w:val="clear" w:color="auto" w:fill="FFFFFF"/>
        <w:spacing w:before="120" w:after="120" w:line="360" w:lineRule="auto"/>
        <w:ind w:left="357" w:hanging="357"/>
        <w:jc w:val="both"/>
        <w:rPr>
          <w:rFonts w:ascii="Arial" w:hAnsi="Arial" w:cs="Arial"/>
        </w:rPr>
      </w:pPr>
      <w:proofErr w:type="gramStart"/>
      <w:r w:rsidRPr="00066263">
        <w:rPr>
          <w:rFonts w:ascii="Arial" w:hAnsi="Arial" w:cs="Arial"/>
          <w:shd w:val="clear" w:color="auto" w:fill="FFFFFF"/>
        </w:rPr>
        <w:t>informacje</w:t>
      </w:r>
      <w:proofErr w:type="gramEnd"/>
      <w:r w:rsidRPr="00066263">
        <w:rPr>
          <w:rFonts w:ascii="Arial" w:hAnsi="Arial" w:cs="Arial"/>
          <w:shd w:val="clear" w:color="auto" w:fill="FFFFFF"/>
        </w:rPr>
        <w:t xml:space="preserve"> o członkach rodziny,</w:t>
      </w:r>
    </w:p>
    <w:p w:rsidR="00352EC5" w:rsidRPr="00066263" w:rsidRDefault="00352EC5" w:rsidP="00DD1EA1">
      <w:pPr>
        <w:pStyle w:val="Akapitzlist"/>
        <w:numPr>
          <w:ilvl w:val="0"/>
          <w:numId w:val="53"/>
        </w:numPr>
        <w:shd w:val="clear" w:color="auto" w:fill="FFFFFF"/>
        <w:spacing w:before="120" w:after="120" w:line="360" w:lineRule="auto"/>
        <w:ind w:left="357" w:hanging="357"/>
        <w:jc w:val="both"/>
        <w:rPr>
          <w:rFonts w:ascii="Arial" w:hAnsi="Arial" w:cs="Arial"/>
        </w:rPr>
      </w:pPr>
      <w:proofErr w:type="gramStart"/>
      <w:r w:rsidRPr="00066263">
        <w:rPr>
          <w:rFonts w:ascii="Arial" w:hAnsi="Arial" w:cs="Arial"/>
          <w:shd w:val="clear" w:color="auto" w:fill="FFFFFF"/>
        </w:rPr>
        <w:t>analiza</w:t>
      </w:r>
      <w:proofErr w:type="gramEnd"/>
      <w:r w:rsidRPr="00066263">
        <w:rPr>
          <w:rFonts w:ascii="Arial" w:hAnsi="Arial" w:cs="Arial"/>
          <w:shd w:val="clear" w:color="auto" w:fill="FFFFFF"/>
        </w:rPr>
        <w:t xml:space="preserve"> budżetu domowego rodziny,</w:t>
      </w:r>
    </w:p>
    <w:p w:rsidR="00352EC5" w:rsidRPr="00066263" w:rsidRDefault="00352EC5" w:rsidP="00DD1EA1">
      <w:pPr>
        <w:pStyle w:val="Akapitzlist"/>
        <w:numPr>
          <w:ilvl w:val="0"/>
          <w:numId w:val="53"/>
        </w:numPr>
        <w:shd w:val="clear" w:color="auto" w:fill="FFFFFF"/>
        <w:spacing w:before="120" w:after="120" w:line="360" w:lineRule="auto"/>
        <w:ind w:left="357" w:hanging="357"/>
        <w:jc w:val="both"/>
        <w:rPr>
          <w:rFonts w:ascii="Arial" w:hAnsi="Arial" w:cs="Arial"/>
        </w:rPr>
      </w:pPr>
      <w:proofErr w:type="gramStart"/>
      <w:r w:rsidRPr="00066263">
        <w:rPr>
          <w:rFonts w:ascii="Arial" w:hAnsi="Arial" w:cs="Arial"/>
          <w:shd w:val="clear" w:color="auto" w:fill="FFFFFF"/>
        </w:rPr>
        <w:t>sytuacja</w:t>
      </w:r>
      <w:proofErr w:type="gramEnd"/>
      <w:r w:rsidRPr="00066263">
        <w:rPr>
          <w:rFonts w:ascii="Arial" w:hAnsi="Arial" w:cs="Arial"/>
          <w:shd w:val="clear" w:color="auto" w:fill="FFFFFF"/>
        </w:rPr>
        <w:t xml:space="preserve"> mieszkaniowa osoby/rodziny,</w:t>
      </w:r>
    </w:p>
    <w:p w:rsidR="00352EC5" w:rsidRPr="00066263" w:rsidRDefault="00352EC5" w:rsidP="00DD1EA1">
      <w:pPr>
        <w:pStyle w:val="Akapitzlist"/>
        <w:numPr>
          <w:ilvl w:val="0"/>
          <w:numId w:val="53"/>
        </w:numPr>
        <w:shd w:val="clear" w:color="auto" w:fill="FFFFFF"/>
        <w:spacing w:before="120" w:after="120" w:line="360" w:lineRule="auto"/>
        <w:ind w:left="357" w:hanging="357"/>
        <w:jc w:val="both"/>
        <w:rPr>
          <w:rFonts w:ascii="Arial" w:hAnsi="Arial" w:cs="Arial"/>
        </w:rPr>
      </w:pPr>
      <w:proofErr w:type="gramStart"/>
      <w:r w:rsidRPr="00066263">
        <w:rPr>
          <w:rFonts w:ascii="Arial" w:hAnsi="Arial" w:cs="Arial"/>
          <w:shd w:val="clear" w:color="auto" w:fill="FFFFFF"/>
        </w:rPr>
        <w:t>sytuacja</w:t>
      </w:r>
      <w:proofErr w:type="gramEnd"/>
      <w:r w:rsidRPr="00066263">
        <w:rPr>
          <w:rFonts w:ascii="Arial" w:hAnsi="Arial" w:cs="Arial"/>
          <w:shd w:val="clear" w:color="auto" w:fill="FFFFFF"/>
        </w:rPr>
        <w:t xml:space="preserve"> osób wspólnie zamieszkujących,</w:t>
      </w:r>
    </w:p>
    <w:p w:rsidR="00352EC5" w:rsidRPr="00066263" w:rsidRDefault="00352EC5" w:rsidP="00DD1EA1">
      <w:pPr>
        <w:pStyle w:val="Akapitzlist"/>
        <w:numPr>
          <w:ilvl w:val="0"/>
          <w:numId w:val="53"/>
        </w:numPr>
        <w:shd w:val="clear" w:color="auto" w:fill="FFFFFF"/>
        <w:spacing w:before="120" w:after="120" w:line="360" w:lineRule="auto"/>
        <w:ind w:left="357" w:hanging="357"/>
        <w:jc w:val="both"/>
        <w:rPr>
          <w:rFonts w:ascii="Arial" w:hAnsi="Arial" w:cs="Arial"/>
        </w:rPr>
      </w:pPr>
      <w:proofErr w:type="gramStart"/>
      <w:r w:rsidRPr="00066263">
        <w:rPr>
          <w:rFonts w:ascii="Arial" w:hAnsi="Arial" w:cs="Arial"/>
          <w:shd w:val="clear" w:color="auto" w:fill="FFFFFF"/>
        </w:rPr>
        <w:t>sytuacja</w:t>
      </w:r>
      <w:proofErr w:type="gramEnd"/>
      <w:r w:rsidRPr="00066263">
        <w:rPr>
          <w:rFonts w:ascii="Arial" w:hAnsi="Arial" w:cs="Arial"/>
          <w:shd w:val="clear" w:color="auto" w:fill="FFFFFF"/>
        </w:rPr>
        <w:t xml:space="preserve"> zawodowa osoby/rodziny,</w:t>
      </w:r>
    </w:p>
    <w:p w:rsidR="00352EC5" w:rsidRPr="00066263" w:rsidRDefault="00352EC5" w:rsidP="00DD1EA1">
      <w:pPr>
        <w:pStyle w:val="Akapitzlist"/>
        <w:numPr>
          <w:ilvl w:val="0"/>
          <w:numId w:val="53"/>
        </w:numPr>
        <w:shd w:val="clear" w:color="auto" w:fill="FFFFFF"/>
        <w:spacing w:before="120" w:after="120" w:line="360" w:lineRule="auto"/>
        <w:ind w:left="357" w:hanging="357"/>
        <w:jc w:val="both"/>
        <w:rPr>
          <w:rFonts w:ascii="Arial" w:hAnsi="Arial" w:cs="Arial"/>
        </w:rPr>
      </w:pPr>
      <w:proofErr w:type="gramStart"/>
      <w:r w:rsidRPr="00066263">
        <w:rPr>
          <w:rFonts w:ascii="Arial" w:hAnsi="Arial" w:cs="Arial"/>
          <w:shd w:val="clear" w:color="auto" w:fill="FFFFFF"/>
        </w:rPr>
        <w:t>sytuacja</w:t>
      </w:r>
      <w:proofErr w:type="gramEnd"/>
      <w:r w:rsidRPr="00066263">
        <w:rPr>
          <w:rFonts w:ascii="Arial" w:hAnsi="Arial" w:cs="Arial"/>
          <w:shd w:val="clear" w:color="auto" w:fill="FFFFFF"/>
        </w:rPr>
        <w:t xml:space="preserve"> zdrowotna rodziny,</w:t>
      </w:r>
    </w:p>
    <w:p w:rsidR="00352EC5" w:rsidRPr="00066263" w:rsidRDefault="00352EC5" w:rsidP="00DD1EA1">
      <w:pPr>
        <w:pStyle w:val="Akapitzlist"/>
        <w:numPr>
          <w:ilvl w:val="0"/>
          <w:numId w:val="53"/>
        </w:numPr>
        <w:shd w:val="clear" w:color="auto" w:fill="FFFFFF"/>
        <w:spacing w:before="120" w:after="120" w:line="360" w:lineRule="auto"/>
        <w:ind w:left="357" w:hanging="357"/>
        <w:jc w:val="both"/>
        <w:rPr>
          <w:rFonts w:ascii="Arial" w:hAnsi="Arial" w:cs="Arial"/>
        </w:rPr>
      </w:pPr>
      <w:proofErr w:type="gramStart"/>
      <w:r w:rsidRPr="00066263">
        <w:rPr>
          <w:rFonts w:ascii="Arial" w:hAnsi="Arial" w:cs="Arial"/>
          <w:shd w:val="clear" w:color="auto" w:fill="FFFFFF"/>
        </w:rPr>
        <w:t>sytuacja</w:t>
      </w:r>
      <w:proofErr w:type="gramEnd"/>
      <w:r w:rsidRPr="00066263">
        <w:rPr>
          <w:rFonts w:ascii="Arial" w:hAnsi="Arial" w:cs="Arial"/>
          <w:shd w:val="clear" w:color="auto" w:fill="FFFFFF"/>
        </w:rPr>
        <w:t xml:space="preserve"> osób niepełnosprawnych,</w:t>
      </w:r>
    </w:p>
    <w:p w:rsidR="00352EC5" w:rsidRPr="00066263" w:rsidRDefault="00352EC5" w:rsidP="00DD1EA1">
      <w:pPr>
        <w:pStyle w:val="Akapitzlist"/>
        <w:numPr>
          <w:ilvl w:val="0"/>
          <w:numId w:val="53"/>
        </w:numPr>
        <w:shd w:val="clear" w:color="auto" w:fill="FFFFFF"/>
        <w:spacing w:before="120" w:after="120" w:line="360" w:lineRule="auto"/>
        <w:ind w:left="357" w:hanging="357"/>
        <w:jc w:val="both"/>
        <w:rPr>
          <w:rFonts w:ascii="Arial" w:hAnsi="Arial" w:cs="Arial"/>
        </w:rPr>
      </w:pPr>
      <w:proofErr w:type="gramStart"/>
      <w:r w:rsidRPr="00066263">
        <w:rPr>
          <w:rFonts w:ascii="Arial" w:hAnsi="Arial" w:cs="Arial"/>
          <w:shd w:val="clear" w:color="auto" w:fill="FFFFFF"/>
        </w:rPr>
        <w:t>sytuacja</w:t>
      </w:r>
      <w:proofErr w:type="gramEnd"/>
      <w:r w:rsidRPr="00066263">
        <w:rPr>
          <w:rFonts w:ascii="Arial" w:hAnsi="Arial" w:cs="Arial"/>
          <w:shd w:val="clear" w:color="auto" w:fill="FFFFFF"/>
        </w:rPr>
        <w:t xml:space="preserve"> osób uzależnionych od alkoholu lub narkotyków,</w:t>
      </w:r>
    </w:p>
    <w:p w:rsidR="00352EC5" w:rsidRPr="00066263" w:rsidRDefault="00352EC5" w:rsidP="00DD1EA1">
      <w:pPr>
        <w:pStyle w:val="Akapitzlist"/>
        <w:numPr>
          <w:ilvl w:val="0"/>
          <w:numId w:val="53"/>
        </w:numPr>
        <w:shd w:val="clear" w:color="auto" w:fill="FFFFFF"/>
        <w:spacing w:before="120" w:after="120" w:line="360" w:lineRule="auto"/>
        <w:ind w:left="357" w:hanging="357"/>
        <w:jc w:val="both"/>
        <w:rPr>
          <w:rFonts w:ascii="Arial" w:hAnsi="Arial" w:cs="Arial"/>
        </w:rPr>
      </w:pPr>
      <w:proofErr w:type="gramStart"/>
      <w:r w:rsidRPr="00066263">
        <w:rPr>
          <w:rFonts w:ascii="Arial" w:hAnsi="Arial" w:cs="Arial"/>
          <w:shd w:val="clear" w:color="auto" w:fill="FFFFFF"/>
        </w:rPr>
        <w:t>potrzeby</w:t>
      </w:r>
      <w:proofErr w:type="gramEnd"/>
      <w:r w:rsidRPr="00066263">
        <w:rPr>
          <w:rFonts w:ascii="Arial" w:hAnsi="Arial" w:cs="Arial"/>
          <w:shd w:val="clear" w:color="auto" w:fill="FFFFFF"/>
        </w:rPr>
        <w:t xml:space="preserve"> osób lub rodzin zgłoszone podczas przeprowadzenia wywiadu</w:t>
      </w:r>
      <w:r w:rsidR="00F14065" w:rsidRPr="00066263">
        <w:rPr>
          <w:rFonts w:ascii="Arial" w:hAnsi="Arial" w:cs="Arial"/>
          <w:shd w:val="clear" w:color="auto" w:fill="FFFFFF"/>
        </w:rPr>
        <w:t>,</w:t>
      </w:r>
    </w:p>
    <w:p w:rsidR="00352EC5" w:rsidRPr="00066263" w:rsidRDefault="00352EC5" w:rsidP="00DD1EA1">
      <w:pPr>
        <w:pStyle w:val="Akapitzlist"/>
        <w:numPr>
          <w:ilvl w:val="0"/>
          <w:numId w:val="53"/>
        </w:numPr>
        <w:shd w:val="clear" w:color="auto" w:fill="FFFFFF"/>
        <w:spacing w:before="120" w:after="120" w:line="360" w:lineRule="auto"/>
        <w:ind w:left="357" w:hanging="357"/>
        <w:jc w:val="both"/>
        <w:rPr>
          <w:rFonts w:ascii="Arial" w:hAnsi="Arial" w:cs="Arial"/>
        </w:rPr>
      </w:pPr>
      <w:proofErr w:type="gramStart"/>
      <w:r w:rsidRPr="00066263">
        <w:rPr>
          <w:rFonts w:ascii="Arial" w:hAnsi="Arial" w:cs="Arial"/>
          <w:shd w:val="clear" w:color="auto" w:fill="FFFFFF"/>
        </w:rPr>
        <w:t>ocena</w:t>
      </w:r>
      <w:proofErr w:type="gramEnd"/>
      <w:r w:rsidRPr="00066263">
        <w:rPr>
          <w:rFonts w:ascii="Arial" w:hAnsi="Arial" w:cs="Arial"/>
          <w:shd w:val="clear" w:color="auto" w:fill="FFFFFF"/>
        </w:rPr>
        <w:t xml:space="preserve"> sytuacji osoby/rodziny i wnioski pracownika socjalnego,</w:t>
      </w:r>
    </w:p>
    <w:p w:rsidR="00352EC5" w:rsidRPr="00066263" w:rsidRDefault="00352EC5" w:rsidP="00DD1EA1">
      <w:pPr>
        <w:pStyle w:val="Akapitzlist"/>
        <w:numPr>
          <w:ilvl w:val="0"/>
          <w:numId w:val="53"/>
        </w:numPr>
        <w:shd w:val="clear" w:color="auto" w:fill="FFFFFF"/>
        <w:spacing w:before="120" w:after="120" w:line="360" w:lineRule="auto"/>
        <w:ind w:left="357" w:hanging="357"/>
        <w:jc w:val="both"/>
        <w:rPr>
          <w:rFonts w:ascii="Arial" w:hAnsi="Arial" w:cs="Arial"/>
        </w:rPr>
      </w:pPr>
      <w:r w:rsidRPr="00066263">
        <w:rPr>
          <w:rFonts w:ascii="Arial" w:hAnsi="Arial" w:cs="Arial"/>
          <w:shd w:val="clear" w:color="auto" w:fill="FFFFFF"/>
        </w:rPr>
        <w:t xml:space="preserve"> </w:t>
      </w:r>
      <w:proofErr w:type="gramStart"/>
      <w:r w:rsidRPr="00066263">
        <w:rPr>
          <w:rFonts w:ascii="Arial" w:hAnsi="Arial" w:cs="Arial"/>
          <w:shd w:val="clear" w:color="auto" w:fill="FFFFFF"/>
        </w:rPr>
        <w:t>plan</w:t>
      </w:r>
      <w:proofErr w:type="gramEnd"/>
      <w:r w:rsidRPr="00066263">
        <w:rPr>
          <w:rFonts w:ascii="Arial" w:hAnsi="Arial" w:cs="Arial"/>
          <w:shd w:val="clear" w:color="auto" w:fill="FFFFFF"/>
        </w:rPr>
        <w:t xml:space="preserve"> pomocy lub działań na rzecz osoby lub rodziny.</w:t>
      </w:r>
    </w:p>
    <w:p w:rsidR="006A5CDD" w:rsidRPr="00066263" w:rsidRDefault="006A5CDD" w:rsidP="006A5CDD">
      <w:pPr>
        <w:pStyle w:val="Akapitzlist"/>
        <w:shd w:val="clear" w:color="auto" w:fill="FFFFFF"/>
        <w:spacing w:before="120" w:after="120" w:line="240" w:lineRule="auto"/>
        <w:ind w:left="357"/>
        <w:contextualSpacing w:val="0"/>
        <w:jc w:val="right"/>
        <w:rPr>
          <w:rFonts w:ascii="Arial" w:hAnsi="Arial" w:cs="Arial"/>
        </w:rPr>
      </w:pPr>
      <w:r w:rsidRPr="00066263">
        <w:rPr>
          <w:rFonts w:ascii="Arial" w:hAnsi="Arial" w:cs="Arial"/>
          <w:sz w:val="18"/>
          <w:szCs w:val="18"/>
        </w:rPr>
        <w:t xml:space="preserve">Źródło: J. Krzyszkowski (pod. </w:t>
      </w:r>
      <w:proofErr w:type="gramStart"/>
      <w:r w:rsidRPr="00066263">
        <w:rPr>
          <w:rFonts w:ascii="Arial" w:hAnsi="Arial" w:cs="Arial"/>
          <w:sz w:val="18"/>
          <w:szCs w:val="18"/>
        </w:rPr>
        <w:t>red</w:t>
      </w:r>
      <w:proofErr w:type="gramEnd"/>
      <w:r w:rsidRPr="00066263">
        <w:rPr>
          <w:rFonts w:ascii="Arial" w:hAnsi="Arial" w:cs="Arial"/>
          <w:sz w:val="18"/>
          <w:szCs w:val="18"/>
        </w:rPr>
        <w:t>.), POLITYKA, POMOC, PRACA, Podręcznik dla pracowników socjalnych, Wybrane aspekty pracy socjalnej</w:t>
      </w:r>
    </w:p>
    <w:p w:rsidR="00520257" w:rsidRPr="00066263" w:rsidRDefault="00905C68" w:rsidP="00352EC5">
      <w:pPr>
        <w:shd w:val="clear" w:color="auto" w:fill="FFFFFF"/>
        <w:spacing w:before="120" w:after="120" w:line="360" w:lineRule="auto"/>
        <w:jc w:val="both"/>
        <w:rPr>
          <w:rFonts w:cs="Arial"/>
          <w:shd w:val="clear" w:color="auto" w:fill="FFFFFF"/>
        </w:rPr>
      </w:pPr>
      <w:r w:rsidRPr="00066263">
        <w:rPr>
          <w:rFonts w:cs="Arial"/>
          <w:shd w:val="clear" w:color="auto" w:fill="FFFFFF"/>
        </w:rPr>
        <w:t>Pracownicy socjalni analizują i oceniają zjawiska, które powodują zapotrzebowanie na świadczenia z pomocy społecznej oraz zajmują się kwalifikowaniem do uzyskania tych świadczeń</w:t>
      </w:r>
      <w:r w:rsidR="00352EC5" w:rsidRPr="00066263">
        <w:rPr>
          <w:rFonts w:cs="Arial"/>
          <w:shd w:val="clear" w:color="auto" w:fill="FFFFFF"/>
        </w:rPr>
        <w:t xml:space="preserve"> oraz plan pomocy (projektowanie działań)</w:t>
      </w:r>
      <w:r w:rsidRPr="00066263">
        <w:rPr>
          <w:rFonts w:cs="Arial"/>
          <w:shd w:val="clear" w:color="auto" w:fill="FFFFFF"/>
        </w:rPr>
        <w:t>. Ich zakres obowiązków obejmuje także pomoc w uzyskaniu poradnictwa dotyczącego możliwości rozwiązywania problemów oraz pobudzaniu społecznej aktywności i inspirowaniu działań samopomocowych w</w:t>
      </w:r>
      <w:r w:rsidR="00FC7C41" w:rsidRPr="00066263">
        <w:rPr>
          <w:rFonts w:cs="Arial"/>
          <w:shd w:val="clear" w:color="auto" w:fill="FFFFFF"/>
        </w:rPr>
        <w:t> </w:t>
      </w:r>
      <w:r w:rsidRPr="00066263">
        <w:rPr>
          <w:rFonts w:cs="Arial"/>
          <w:shd w:val="clear" w:color="auto" w:fill="FFFFFF"/>
        </w:rPr>
        <w:t>zaspokajaniu niezbędnych potrzeb życiowych osób, rodzin, grup i środowisk społecznych.</w:t>
      </w:r>
    </w:p>
    <w:p w:rsidR="000724BA" w:rsidRPr="00066263" w:rsidRDefault="00AD3B6A" w:rsidP="001F68A3">
      <w:pPr>
        <w:shd w:val="clear" w:color="auto" w:fill="FFFFFF"/>
        <w:spacing w:before="120" w:after="120" w:line="360" w:lineRule="auto"/>
        <w:jc w:val="both"/>
        <w:rPr>
          <w:rFonts w:eastAsia="Calibri" w:cs="Arial"/>
        </w:rPr>
      </w:pPr>
      <w:r w:rsidRPr="00066263">
        <w:rPr>
          <w:rFonts w:eastAsia="Calibri" w:cs="Arial"/>
        </w:rPr>
        <w:t>Wobec powyższego, ś</w:t>
      </w:r>
      <w:r w:rsidR="00AD5AFD" w:rsidRPr="00066263">
        <w:rPr>
          <w:rFonts w:eastAsia="Calibri" w:cs="Arial"/>
        </w:rPr>
        <w:t xml:space="preserve">wiadczenie pracy socjalnej może odbywać się m.in. poprzez monitorowanie sytuacji </w:t>
      </w:r>
      <w:r w:rsidRPr="00066263">
        <w:rPr>
          <w:rFonts w:eastAsia="Calibri" w:cs="Arial"/>
        </w:rPr>
        <w:t>interesantów</w:t>
      </w:r>
      <w:r w:rsidR="00AD5AFD" w:rsidRPr="00066263">
        <w:rPr>
          <w:rFonts w:eastAsia="Calibri" w:cs="Arial"/>
        </w:rPr>
        <w:t>, poradnictwo specjalistyczne,</w:t>
      </w:r>
      <w:r w:rsidRPr="00066263">
        <w:rPr>
          <w:rFonts w:eastAsia="Calibri" w:cs="Arial"/>
        </w:rPr>
        <w:t xml:space="preserve"> edukację,</w:t>
      </w:r>
      <w:r w:rsidR="00AD5AFD" w:rsidRPr="00066263">
        <w:rPr>
          <w:rFonts w:eastAsia="Calibri" w:cs="Arial"/>
        </w:rPr>
        <w:t xml:space="preserve"> pomoc w</w:t>
      </w:r>
      <w:r w:rsidR="00352EC5" w:rsidRPr="00066263">
        <w:rPr>
          <w:rFonts w:eastAsia="Calibri" w:cs="Arial"/>
        </w:rPr>
        <w:t> </w:t>
      </w:r>
      <w:r w:rsidR="00AD5AFD" w:rsidRPr="00066263">
        <w:rPr>
          <w:rFonts w:eastAsia="Calibri" w:cs="Arial"/>
        </w:rPr>
        <w:t xml:space="preserve">przygotowaniu do pełnienia określonej roli społecznej. </w:t>
      </w:r>
      <w:r w:rsidR="00352EC5" w:rsidRPr="00066263">
        <w:rPr>
          <w:rFonts w:eastAsia="Calibri" w:cs="Arial"/>
        </w:rPr>
        <w:t>Praca socjalna opiera się również na podejmowaniu różnego</w:t>
      </w:r>
      <w:r w:rsidR="00AD5AFD" w:rsidRPr="00066263">
        <w:rPr>
          <w:rFonts w:eastAsia="Calibri" w:cs="Arial"/>
        </w:rPr>
        <w:t xml:space="preserve"> rodzaju interwencji np. odebranie dziecka wobec bezpośredniego zagrożenia zdrowia i życia lub wobec osób starszych pozostawionych bez należytej opieki albo doświadczających przemocy domowej</w:t>
      </w:r>
      <w:r w:rsidR="000724BA" w:rsidRPr="00066263">
        <w:rPr>
          <w:rFonts w:eastAsia="Calibri" w:cs="Arial"/>
        </w:rPr>
        <w:t xml:space="preserve"> oraz </w:t>
      </w:r>
      <w:r w:rsidR="00AD5AFD" w:rsidRPr="00066263">
        <w:rPr>
          <w:rFonts w:eastAsia="Calibri" w:cs="Arial"/>
        </w:rPr>
        <w:t xml:space="preserve">występowanie na rzecz osoby/rodziny do innych instytucji, celem objęcia pomocą według ich kompetencji. </w:t>
      </w:r>
    </w:p>
    <w:p w:rsidR="000724BA" w:rsidRPr="00066263" w:rsidRDefault="000724BA" w:rsidP="001F68A3">
      <w:pPr>
        <w:shd w:val="clear" w:color="auto" w:fill="FFFFFF"/>
        <w:spacing w:before="120" w:after="120" w:line="360" w:lineRule="auto"/>
        <w:jc w:val="both"/>
        <w:rPr>
          <w:rFonts w:eastAsia="Calibri" w:cs="Arial"/>
        </w:rPr>
      </w:pPr>
      <w:r w:rsidRPr="00066263">
        <w:rPr>
          <w:rFonts w:eastAsia="Calibri" w:cs="Arial"/>
        </w:rPr>
        <w:t>W przypadku umieszczenia dzieci w pieczy zastępczej, pracownik socjalny ma za zadanie monitorowanie ich sytuacji życiowej, edukowaniu w zakresie nabywania właściwych kompetencji wychowawczych, a także ocenianiu oraz opiniowaniu dla organizatorów pieczy zastępczej ich gotowości i motywacji do ponownego przejęcia opieki nad dzieckiem.</w:t>
      </w:r>
    </w:p>
    <w:p w:rsidR="00AD5AFD" w:rsidRPr="00066263" w:rsidRDefault="00807AEC" w:rsidP="00807AEC">
      <w:pPr>
        <w:shd w:val="clear" w:color="auto" w:fill="FFFFFF"/>
        <w:spacing w:before="120" w:after="120" w:line="360" w:lineRule="auto"/>
        <w:jc w:val="both"/>
        <w:rPr>
          <w:rFonts w:eastAsia="Calibri" w:cs="Arial"/>
          <w:color w:val="000000"/>
        </w:rPr>
      </w:pPr>
      <w:r w:rsidRPr="00066263">
        <w:rPr>
          <w:rFonts w:eastAsia="Calibri" w:cs="Arial"/>
        </w:rPr>
        <w:t>Praca socjalna świadczona jest osobom i rodzinom bez względu na posiadany dochód. Może być prowadzona w oparciu o kontrakt socjalny lub projekt socjalny. Wykorzystuje się w</w:t>
      </w:r>
      <w:r w:rsidR="00182517" w:rsidRPr="00066263">
        <w:rPr>
          <w:rFonts w:eastAsia="Calibri" w:cs="Arial"/>
        </w:rPr>
        <w:t> </w:t>
      </w:r>
      <w:r w:rsidRPr="00066263">
        <w:rPr>
          <w:rFonts w:eastAsia="Calibri" w:cs="Arial"/>
        </w:rPr>
        <w:t xml:space="preserve">niej właściwe dla tej działalności metody i techniki, stosowane z poszanowaniem godności </w:t>
      </w:r>
      <w:r w:rsidRPr="00066263">
        <w:rPr>
          <w:rFonts w:eastAsia="Calibri" w:cs="Arial"/>
          <w:color w:val="000000"/>
        </w:rPr>
        <w:t>osoby i jej prawa do samostanowienia.</w:t>
      </w:r>
    </w:p>
    <w:p w:rsidR="00807AEC" w:rsidRPr="00066263" w:rsidRDefault="00807AEC" w:rsidP="00807AEC">
      <w:pPr>
        <w:shd w:val="clear" w:color="auto" w:fill="FFFFFF"/>
        <w:spacing w:before="120" w:after="120" w:line="360" w:lineRule="auto"/>
        <w:jc w:val="both"/>
        <w:rPr>
          <w:rFonts w:cs="Arial"/>
          <w:color w:val="000000"/>
        </w:rPr>
      </w:pPr>
      <w:r w:rsidRPr="00066263">
        <w:rPr>
          <w:rFonts w:cs="Arial"/>
          <w:color w:val="000000"/>
        </w:rPr>
        <w:t xml:space="preserve">Prawo do świadczeń pieniężnych z pomocy społecznej przysługuje osobom samotnie gospodarującym, których dochód nie przekracza kwoty 701 zł zwanej „kryterium dochodowym osoby samotnie gospodarującej” oraz osobom w rodzinie, których dochód na osobę </w:t>
      </w:r>
      <w:r w:rsidR="00593CF8">
        <w:rPr>
          <w:rFonts w:cs="Arial"/>
          <w:color w:val="000000"/>
        </w:rPr>
        <w:t xml:space="preserve">do tej pory </w:t>
      </w:r>
      <w:r w:rsidRPr="00066263">
        <w:rPr>
          <w:rFonts w:cs="Arial"/>
          <w:color w:val="000000"/>
        </w:rPr>
        <w:t xml:space="preserve">nie </w:t>
      </w:r>
      <w:r w:rsidR="00CA76AC" w:rsidRPr="00066263">
        <w:rPr>
          <w:rFonts w:cs="Arial"/>
          <w:color w:val="000000"/>
        </w:rPr>
        <w:t>przekracza</w:t>
      </w:r>
      <w:r w:rsidR="00593CF8">
        <w:rPr>
          <w:rFonts w:cs="Arial"/>
          <w:color w:val="000000"/>
        </w:rPr>
        <w:t>ł</w:t>
      </w:r>
      <w:r w:rsidR="00CA76AC" w:rsidRPr="00066263">
        <w:rPr>
          <w:rFonts w:cs="Arial"/>
          <w:color w:val="000000"/>
        </w:rPr>
        <w:t xml:space="preserve"> kwoty </w:t>
      </w:r>
      <w:r w:rsidR="00593CF8">
        <w:rPr>
          <w:rFonts w:cs="Arial"/>
          <w:color w:val="000000"/>
        </w:rPr>
        <w:t>52</w:t>
      </w:r>
      <w:r w:rsidR="009E286F">
        <w:rPr>
          <w:rFonts w:cs="Arial"/>
          <w:color w:val="000000"/>
        </w:rPr>
        <w:t>8</w:t>
      </w:r>
      <w:r w:rsidR="00CA76AC" w:rsidRPr="00066263">
        <w:rPr>
          <w:rFonts w:cs="Arial"/>
          <w:color w:val="000000"/>
        </w:rPr>
        <w:t xml:space="preserve"> zł, zwanej</w:t>
      </w:r>
      <w:r w:rsidRPr="00066263">
        <w:rPr>
          <w:rFonts w:cs="Arial"/>
          <w:color w:val="000000"/>
        </w:rPr>
        <w:t xml:space="preserve"> „</w:t>
      </w:r>
      <w:r w:rsidR="00FB3AC8">
        <w:rPr>
          <w:rFonts w:cs="Arial"/>
          <w:color w:val="000000"/>
        </w:rPr>
        <w:t>kryterium dochodowym na osobę w </w:t>
      </w:r>
      <w:r w:rsidRPr="00066263">
        <w:rPr>
          <w:rFonts w:cs="Arial"/>
          <w:color w:val="000000"/>
        </w:rPr>
        <w:t>rodzinie”.</w:t>
      </w:r>
      <w:r w:rsidR="00593CF8">
        <w:rPr>
          <w:rFonts w:cs="Arial"/>
          <w:color w:val="000000"/>
        </w:rPr>
        <w:t xml:space="preserve"> </w:t>
      </w:r>
    </w:p>
    <w:p w:rsidR="00807AEC" w:rsidRPr="00066263" w:rsidRDefault="00807AEC" w:rsidP="001F68A3">
      <w:pPr>
        <w:spacing w:before="120" w:after="120" w:line="360" w:lineRule="auto"/>
        <w:jc w:val="both"/>
        <w:rPr>
          <w:rFonts w:eastAsia="Times New Roman" w:cs="Arial"/>
          <w:lang w:eastAsia="pl-PL"/>
        </w:rPr>
      </w:pPr>
      <w:r w:rsidRPr="00066263">
        <w:rPr>
          <w:rFonts w:eastAsia="Times New Roman" w:cs="Arial"/>
          <w:lang w:eastAsia="pl-PL"/>
        </w:rPr>
        <w:t>Z kolei zgodnie z art.</w:t>
      </w:r>
      <w:r w:rsidR="00182517" w:rsidRPr="00066263">
        <w:rPr>
          <w:rFonts w:eastAsia="Times New Roman" w:cs="Arial"/>
          <w:lang w:eastAsia="pl-PL"/>
        </w:rPr>
        <w:t xml:space="preserve"> </w:t>
      </w:r>
      <w:r w:rsidRPr="00066263">
        <w:rPr>
          <w:rFonts w:eastAsia="Times New Roman" w:cs="Arial"/>
          <w:lang w:eastAsia="pl-PL"/>
        </w:rPr>
        <w:t>32 ustawy z dnia 7 lipca 2017 r. o zmianie niektórych ustaw związanych z systemami wsparcia rodzin zasiłek rodzinny przysługuje osobom, których:</w:t>
      </w:r>
    </w:p>
    <w:p w:rsidR="00807AEC" w:rsidRPr="00066263" w:rsidRDefault="00807AEC" w:rsidP="0046706D">
      <w:pPr>
        <w:pStyle w:val="Akapitzlist"/>
        <w:numPr>
          <w:ilvl w:val="0"/>
          <w:numId w:val="24"/>
        </w:numPr>
        <w:shd w:val="clear" w:color="auto" w:fill="FFFFFF"/>
        <w:spacing w:after="0" w:line="360" w:lineRule="auto"/>
        <w:ind w:left="357" w:hanging="357"/>
        <w:contextualSpacing w:val="0"/>
        <w:jc w:val="both"/>
        <w:rPr>
          <w:rFonts w:ascii="Arial" w:eastAsia="Times New Roman" w:hAnsi="Arial" w:cs="Arial"/>
          <w:lang w:eastAsia="pl-PL"/>
        </w:rPr>
      </w:pPr>
      <w:proofErr w:type="gramStart"/>
      <w:r w:rsidRPr="00066263">
        <w:rPr>
          <w:rFonts w:ascii="Arial" w:eastAsia="Times New Roman" w:hAnsi="Arial" w:cs="Arial"/>
          <w:lang w:eastAsia="pl-PL"/>
        </w:rPr>
        <w:t>miesięczny</w:t>
      </w:r>
      <w:proofErr w:type="gramEnd"/>
      <w:r w:rsidRPr="00066263">
        <w:rPr>
          <w:rFonts w:ascii="Arial" w:eastAsia="Times New Roman" w:hAnsi="Arial" w:cs="Arial"/>
          <w:lang w:eastAsia="pl-PL"/>
        </w:rPr>
        <w:t xml:space="preserve"> dochód rodziny w przeliczeniu na osobę albo dochód osoby uczącej się nie przekracza kwoty 674 zł,</w:t>
      </w:r>
    </w:p>
    <w:p w:rsidR="00807AEC" w:rsidRPr="00066263" w:rsidRDefault="00807AEC" w:rsidP="0046706D">
      <w:pPr>
        <w:pStyle w:val="Akapitzlist"/>
        <w:numPr>
          <w:ilvl w:val="0"/>
          <w:numId w:val="24"/>
        </w:numPr>
        <w:shd w:val="clear" w:color="auto" w:fill="FFFFFF"/>
        <w:spacing w:after="0" w:line="360" w:lineRule="auto"/>
        <w:ind w:left="357" w:hanging="357"/>
        <w:contextualSpacing w:val="0"/>
        <w:jc w:val="both"/>
        <w:rPr>
          <w:rFonts w:ascii="Arial" w:eastAsia="Times New Roman" w:hAnsi="Arial" w:cs="Arial"/>
          <w:lang w:eastAsia="pl-PL"/>
        </w:rPr>
      </w:pPr>
      <w:proofErr w:type="gramStart"/>
      <w:r w:rsidRPr="00066263">
        <w:rPr>
          <w:rFonts w:ascii="Arial" w:eastAsia="Times New Roman" w:hAnsi="Arial" w:cs="Arial"/>
          <w:lang w:eastAsia="pl-PL"/>
        </w:rPr>
        <w:t>w</w:t>
      </w:r>
      <w:proofErr w:type="gramEnd"/>
      <w:r w:rsidRPr="00066263">
        <w:rPr>
          <w:rFonts w:ascii="Arial" w:eastAsia="Times New Roman" w:hAnsi="Arial" w:cs="Arial"/>
          <w:lang w:eastAsia="pl-PL"/>
        </w:rPr>
        <w:t xml:space="preserve"> przypadku, gdy członkiem rodziny jest dziecko legitymujące się orzeczeniem o</w:t>
      </w:r>
      <w:r w:rsidR="00182517" w:rsidRPr="00066263">
        <w:rPr>
          <w:rFonts w:ascii="Arial" w:eastAsia="Times New Roman" w:hAnsi="Arial" w:cs="Arial"/>
          <w:lang w:eastAsia="pl-PL"/>
        </w:rPr>
        <w:t> </w:t>
      </w:r>
      <w:r w:rsidRPr="00066263">
        <w:rPr>
          <w:rFonts w:ascii="Arial" w:eastAsia="Times New Roman" w:hAnsi="Arial" w:cs="Arial"/>
          <w:lang w:eastAsia="pl-PL"/>
        </w:rPr>
        <w:t>niepełnosprawności lub orzeczeniem o umiarkowanym albo znacznym stopniu niepełnosprawności, zasiłek rodzinny przysługuje, jeśli przeciętny miesięczny dochód rodziny w przeliczeniu na osobę albo dochód osoby uczącej się nie przekracza kwoty 764</w:t>
      </w:r>
      <w:r w:rsidR="00947D46" w:rsidRPr="00066263">
        <w:rPr>
          <w:rFonts w:ascii="Arial" w:eastAsia="Times New Roman" w:hAnsi="Arial" w:cs="Arial"/>
          <w:lang w:eastAsia="pl-PL"/>
        </w:rPr>
        <w:t> </w:t>
      </w:r>
      <w:r w:rsidRPr="00066263">
        <w:rPr>
          <w:rFonts w:ascii="Arial" w:eastAsia="Times New Roman" w:hAnsi="Arial" w:cs="Arial"/>
          <w:lang w:eastAsia="pl-PL"/>
        </w:rPr>
        <w:t>zł.</w:t>
      </w:r>
    </w:p>
    <w:p w:rsidR="00807AEC" w:rsidRPr="00066263" w:rsidRDefault="00807AEC" w:rsidP="00303BAD">
      <w:pPr>
        <w:shd w:val="clear" w:color="auto" w:fill="FFFFFF"/>
        <w:spacing w:before="120" w:after="120" w:line="360" w:lineRule="auto"/>
        <w:jc w:val="both"/>
        <w:rPr>
          <w:rFonts w:cs="Arial"/>
        </w:rPr>
      </w:pPr>
      <w:r w:rsidRPr="00066263">
        <w:rPr>
          <w:rFonts w:cs="Arial"/>
        </w:rPr>
        <w:t>Ustawa o świadczeniach rodzinnych określiła osoby, którym przysługuje prawo do pobierania zasiłku rodzinnego. Są nimi:</w:t>
      </w:r>
    </w:p>
    <w:p w:rsidR="00807AEC" w:rsidRPr="00066263" w:rsidRDefault="00807AEC" w:rsidP="0046706D">
      <w:pPr>
        <w:pStyle w:val="Akapitzlist"/>
        <w:numPr>
          <w:ilvl w:val="0"/>
          <w:numId w:val="25"/>
        </w:numPr>
        <w:shd w:val="clear" w:color="auto" w:fill="FFFFFF"/>
        <w:spacing w:after="0" w:line="360" w:lineRule="auto"/>
        <w:ind w:left="357" w:hanging="357"/>
        <w:jc w:val="both"/>
        <w:rPr>
          <w:rFonts w:ascii="Arial" w:hAnsi="Arial" w:cs="Arial"/>
        </w:rPr>
      </w:pPr>
      <w:proofErr w:type="gramStart"/>
      <w:r w:rsidRPr="00066263">
        <w:rPr>
          <w:rFonts w:ascii="Arial" w:hAnsi="Arial" w:cs="Arial"/>
        </w:rPr>
        <w:t>rodzice</w:t>
      </w:r>
      <w:proofErr w:type="gramEnd"/>
      <w:r w:rsidRPr="00066263">
        <w:rPr>
          <w:rFonts w:ascii="Arial" w:hAnsi="Arial" w:cs="Arial"/>
        </w:rPr>
        <w:t xml:space="preserve"> dziecka, </w:t>
      </w:r>
    </w:p>
    <w:p w:rsidR="00807AEC" w:rsidRPr="00066263" w:rsidRDefault="00807AEC" w:rsidP="0046706D">
      <w:pPr>
        <w:pStyle w:val="Akapitzlist"/>
        <w:numPr>
          <w:ilvl w:val="0"/>
          <w:numId w:val="25"/>
        </w:numPr>
        <w:shd w:val="clear" w:color="auto" w:fill="FFFFFF"/>
        <w:spacing w:after="0" w:line="360" w:lineRule="auto"/>
        <w:ind w:left="357" w:hanging="357"/>
        <w:jc w:val="both"/>
        <w:rPr>
          <w:rFonts w:ascii="Arial" w:hAnsi="Arial" w:cs="Arial"/>
        </w:rPr>
      </w:pPr>
      <w:proofErr w:type="gramStart"/>
      <w:r w:rsidRPr="00066263">
        <w:rPr>
          <w:rFonts w:ascii="Arial" w:hAnsi="Arial" w:cs="Arial"/>
        </w:rPr>
        <w:t>jedno</w:t>
      </w:r>
      <w:proofErr w:type="gramEnd"/>
      <w:r w:rsidRPr="00066263">
        <w:rPr>
          <w:rFonts w:ascii="Arial" w:hAnsi="Arial" w:cs="Arial"/>
        </w:rPr>
        <w:t xml:space="preserve"> z rodziców dziecka,</w:t>
      </w:r>
    </w:p>
    <w:p w:rsidR="00807AEC" w:rsidRPr="00066263" w:rsidRDefault="00807AEC" w:rsidP="0046706D">
      <w:pPr>
        <w:pStyle w:val="Akapitzlist"/>
        <w:numPr>
          <w:ilvl w:val="0"/>
          <w:numId w:val="25"/>
        </w:numPr>
        <w:shd w:val="clear" w:color="auto" w:fill="FFFFFF"/>
        <w:spacing w:after="0" w:line="360" w:lineRule="auto"/>
        <w:ind w:left="357" w:hanging="357"/>
        <w:jc w:val="both"/>
        <w:rPr>
          <w:rFonts w:ascii="Arial" w:hAnsi="Arial" w:cs="Arial"/>
        </w:rPr>
      </w:pPr>
      <w:proofErr w:type="gramStart"/>
      <w:r w:rsidRPr="00066263">
        <w:rPr>
          <w:rFonts w:ascii="Arial" w:hAnsi="Arial" w:cs="Arial"/>
        </w:rPr>
        <w:t>opiekun</w:t>
      </w:r>
      <w:proofErr w:type="gramEnd"/>
      <w:r w:rsidRPr="00066263">
        <w:rPr>
          <w:rFonts w:ascii="Arial" w:hAnsi="Arial" w:cs="Arial"/>
        </w:rPr>
        <w:t xml:space="preserve"> prawny dziecka,</w:t>
      </w:r>
    </w:p>
    <w:p w:rsidR="00807AEC" w:rsidRPr="00066263" w:rsidRDefault="00807AEC" w:rsidP="0046706D">
      <w:pPr>
        <w:pStyle w:val="Akapitzlist"/>
        <w:numPr>
          <w:ilvl w:val="0"/>
          <w:numId w:val="25"/>
        </w:numPr>
        <w:shd w:val="clear" w:color="auto" w:fill="FFFFFF"/>
        <w:spacing w:after="0" w:line="360" w:lineRule="auto"/>
        <w:ind w:left="357" w:hanging="357"/>
        <w:jc w:val="both"/>
        <w:rPr>
          <w:rFonts w:ascii="Arial" w:hAnsi="Arial" w:cs="Arial"/>
        </w:rPr>
      </w:pPr>
      <w:proofErr w:type="gramStart"/>
      <w:r w:rsidRPr="00066263">
        <w:rPr>
          <w:rFonts w:ascii="Arial" w:hAnsi="Arial" w:cs="Arial"/>
        </w:rPr>
        <w:t>opiekun</w:t>
      </w:r>
      <w:proofErr w:type="gramEnd"/>
      <w:r w:rsidRPr="00066263">
        <w:rPr>
          <w:rFonts w:ascii="Arial" w:hAnsi="Arial" w:cs="Arial"/>
        </w:rPr>
        <w:t xml:space="preserve"> faktyczny dziecka,</w:t>
      </w:r>
    </w:p>
    <w:p w:rsidR="00807AEC" w:rsidRPr="00066263" w:rsidRDefault="00807AEC" w:rsidP="0046706D">
      <w:pPr>
        <w:pStyle w:val="Akapitzlist"/>
        <w:numPr>
          <w:ilvl w:val="0"/>
          <w:numId w:val="25"/>
        </w:numPr>
        <w:shd w:val="clear" w:color="auto" w:fill="FFFFFF"/>
        <w:spacing w:after="0" w:line="360" w:lineRule="auto"/>
        <w:ind w:left="357" w:hanging="357"/>
        <w:jc w:val="both"/>
        <w:rPr>
          <w:rFonts w:ascii="Arial" w:hAnsi="Arial" w:cs="Arial"/>
        </w:rPr>
      </w:pPr>
      <w:proofErr w:type="gramStart"/>
      <w:r w:rsidRPr="00066263">
        <w:rPr>
          <w:rFonts w:ascii="Arial" w:hAnsi="Arial" w:cs="Arial"/>
        </w:rPr>
        <w:t>osoba</w:t>
      </w:r>
      <w:proofErr w:type="gramEnd"/>
      <w:r w:rsidRPr="00066263">
        <w:rPr>
          <w:rFonts w:ascii="Arial" w:hAnsi="Arial" w:cs="Arial"/>
        </w:rPr>
        <w:t xml:space="preserve"> ucząca się. </w:t>
      </w:r>
    </w:p>
    <w:p w:rsidR="00807AEC" w:rsidRPr="00066263" w:rsidRDefault="00807AEC" w:rsidP="00807AEC">
      <w:pPr>
        <w:spacing w:before="120" w:after="120" w:line="360" w:lineRule="auto"/>
        <w:jc w:val="both"/>
        <w:rPr>
          <w:rFonts w:eastAsia="Times New Roman" w:cs="Arial"/>
          <w:lang w:eastAsia="pl-PL"/>
        </w:rPr>
      </w:pPr>
      <w:r w:rsidRPr="00066263">
        <w:rPr>
          <w:rFonts w:eastAsia="Times New Roman" w:cs="Arial"/>
          <w:lang w:eastAsia="pl-PL"/>
        </w:rPr>
        <w:t xml:space="preserve">Zgodnie z ustawą o świadczeniach rodzinnych, świadczeniami rodzinnymi są: </w:t>
      </w:r>
    </w:p>
    <w:p w:rsidR="00807AEC" w:rsidRPr="00066263" w:rsidRDefault="00807AEC" w:rsidP="0046706D">
      <w:pPr>
        <w:pStyle w:val="Akapitzlist"/>
        <w:numPr>
          <w:ilvl w:val="0"/>
          <w:numId w:val="19"/>
        </w:numPr>
        <w:spacing w:after="0" w:line="360" w:lineRule="auto"/>
        <w:ind w:left="357" w:hanging="357"/>
        <w:jc w:val="both"/>
        <w:rPr>
          <w:rFonts w:ascii="Arial" w:eastAsia="Times New Roman" w:hAnsi="Arial" w:cs="Arial"/>
          <w:lang w:eastAsia="pl-PL"/>
        </w:rPr>
      </w:pPr>
      <w:r w:rsidRPr="00066263">
        <w:rPr>
          <w:rFonts w:ascii="Arial" w:eastAsia="Times New Roman" w:hAnsi="Arial" w:cs="Arial"/>
          <w:lang w:eastAsia="pl-PL"/>
        </w:rPr>
        <w:t>Zasiłek rodzinny oraz dodatki do zasiłku rodzinnego,</w:t>
      </w:r>
    </w:p>
    <w:p w:rsidR="00807AEC" w:rsidRPr="00066263" w:rsidRDefault="00807AEC" w:rsidP="0046706D">
      <w:pPr>
        <w:pStyle w:val="Akapitzlist"/>
        <w:numPr>
          <w:ilvl w:val="0"/>
          <w:numId w:val="19"/>
        </w:numPr>
        <w:spacing w:after="0" w:line="360" w:lineRule="auto"/>
        <w:ind w:left="357" w:hanging="357"/>
        <w:jc w:val="both"/>
        <w:rPr>
          <w:rFonts w:ascii="Arial" w:eastAsia="Times New Roman" w:hAnsi="Arial" w:cs="Arial"/>
          <w:lang w:eastAsia="pl-PL"/>
        </w:rPr>
      </w:pPr>
      <w:r w:rsidRPr="00066263">
        <w:rPr>
          <w:rFonts w:ascii="Arial" w:eastAsia="Times New Roman" w:hAnsi="Arial" w:cs="Arial"/>
          <w:lang w:eastAsia="pl-PL"/>
        </w:rPr>
        <w:t xml:space="preserve">Świadczenia opiekuńcze: zasiłek pielęgnacyjny, specjalny zasiłek opiekuńczy oraz świadczenie pielęgnacyjne, </w:t>
      </w:r>
    </w:p>
    <w:p w:rsidR="00807AEC" w:rsidRPr="00066263" w:rsidRDefault="00807AEC" w:rsidP="0046706D">
      <w:pPr>
        <w:pStyle w:val="Akapitzlist"/>
        <w:numPr>
          <w:ilvl w:val="0"/>
          <w:numId w:val="19"/>
        </w:numPr>
        <w:spacing w:after="0" w:line="360" w:lineRule="auto"/>
        <w:ind w:left="357" w:hanging="357"/>
        <w:jc w:val="both"/>
        <w:rPr>
          <w:rFonts w:ascii="Arial" w:eastAsia="Times New Roman" w:hAnsi="Arial" w:cs="Arial"/>
          <w:lang w:eastAsia="pl-PL"/>
        </w:rPr>
      </w:pPr>
      <w:r w:rsidRPr="00066263">
        <w:rPr>
          <w:rFonts w:ascii="Arial" w:eastAsia="Times New Roman" w:hAnsi="Arial" w:cs="Arial"/>
          <w:lang w:eastAsia="pl-PL"/>
        </w:rPr>
        <w:t>Zapomoga wypłacana przez gminy, na postawie art. 22a i art. 22b,</w:t>
      </w:r>
    </w:p>
    <w:p w:rsidR="00807AEC" w:rsidRPr="00066263" w:rsidRDefault="00807AEC" w:rsidP="0046706D">
      <w:pPr>
        <w:pStyle w:val="Akapitzlist"/>
        <w:numPr>
          <w:ilvl w:val="0"/>
          <w:numId w:val="19"/>
        </w:numPr>
        <w:spacing w:after="0" w:line="360" w:lineRule="auto"/>
        <w:ind w:left="357" w:hanging="357"/>
        <w:jc w:val="both"/>
        <w:rPr>
          <w:rFonts w:ascii="Arial" w:eastAsia="Times New Roman" w:hAnsi="Arial" w:cs="Arial"/>
          <w:lang w:eastAsia="pl-PL"/>
        </w:rPr>
      </w:pPr>
      <w:r w:rsidRPr="00066263">
        <w:rPr>
          <w:rFonts w:ascii="Arial" w:eastAsia="Times New Roman" w:hAnsi="Arial" w:cs="Arial"/>
          <w:lang w:eastAsia="pl-PL"/>
        </w:rPr>
        <w:t xml:space="preserve">Jednorazowa zapomoga z tytułu urodzenia się dziecka, </w:t>
      </w:r>
    </w:p>
    <w:p w:rsidR="00807AEC" w:rsidRPr="00066263" w:rsidRDefault="00807AEC" w:rsidP="0046706D">
      <w:pPr>
        <w:pStyle w:val="Akapitzlist"/>
        <w:numPr>
          <w:ilvl w:val="0"/>
          <w:numId w:val="19"/>
        </w:numPr>
        <w:spacing w:after="0" w:line="360" w:lineRule="auto"/>
        <w:ind w:left="357" w:hanging="357"/>
        <w:jc w:val="both"/>
        <w:rPr>
          <w:rFonts w:ascii="Arial" w:eastAsia="Times New Roman" w:hAnsi="Arial" w:cs="Arial"/>
          <w:lang w:eastAsia="pl-PL"/>
        </w:rPr>
      </w:pPr>
      <w:r w:rsidRPr="00066263">
        <w:rPr>
          <w:rFonts w:ascii="Arial" w:eastAsia="Times New Roman" w:hAnsi="Arial" w:cs="Arial"/>
          <w:lang w:eastAsia="pl-PL"/>
        </w:rPr>
        <w:t xml:space="preserve">Świadczenie rodzicielskie. </w:t>
      </w:r>
    </w:p>
    <w:p w:rsidR="00A724BC" w:rsidRPr="006400C4" w:rsidRDefault="00A724BC" w:rsidP="002D2F24">
      <w:pPr>
        <w:autoSpaceDE w:val="0"/>
        <w:autoSpaceDN w:val="0"/>
        <w:adjustRightInd w:val="0"/>
        <w:spacing w:before="120" w:after="120" w:line="360" w:lineRule="auto"/>
        <w:jc w:val="both"/>
        <w:rPr>
          <w:rFonts w:cs="Arial"/>
          <w:lang w:eastAsia="pl-PL"/>
        </w:rPr>
      </w:pPr>
      <w:r w:rsidRPr="006400C4">
        <w:rPr>
          <w:rFonts w:cs="Arial"/>
          <w:lang w:eastAsia="pl-PL"/>
        </w:rPr>
        <w:t xml:space="preserve">W tabeli poniżej przedstawiono dane dotyczące rodzaju i skali pomocy społecznej na terenie </w:t>
      </w:r>
      <w:r w:rsidR="006400C4" w:rsidRPr="006400C4">
        <w:rPr>
          <w:rFonts w:cs="Arial"/>
          <w:lang w:eastAsia="pl-PL"/>
        </w:rPr>
        <w:t xml:space="preserve">miasta i </w:t>
      </w:r>
      <w:r w:rsidR="00544BE5" w:rsidRPr="006400C4">
        <w:rPr>
          <w:rFonts w:cs="Arial"/>
          <w:lang w:eastAsia="pl-PL"/>
        </w:rPr>
        <w:t>g</w:t>
      </w:r>
      <w:r w:rsidR="00481948" w:rsidRPr="006400C4">
        <w:rPr>
          <w:rFonts w:cs="Arial"/>
          <w:lang w:eastAsia="pl-PL"/>
        </w:rPr>
        <w:t>miny</w:t>
      </w:r>
      <w:r w:rsidR="006400C4" w:rsidRPr="006400C4">
        <w:rPr>
          <w:rFonts w:cs="Arial"/>
          <w:lang w:eastAsia="pl-PL"/>
        </w:rPr>
        <w:t xml:space="preserve"> Radzyń Chełmiński</w:t>
      </w:r>
      <w:r w:rsidR="00481948" w:rsidRPr="006400C4">
        <w:rPr>
          <w:rFonts w:cs="Arial"/>
          <w:lang w:eastAsia="pl-PL"/>
        </w:rPr>
        <w:t xml:space="preserve">, udzielonej przez </w:t>
      </w:r>
      <w:r w:rsidR="006400C4" w:rsidRPr="006400C4">
        <w:rPr>
          <w:rFonts w:cs="Arial"/>
          <w:lang w:eastAsia="pl-PL"/>
        </w:rPr>
        <w:t>M</w:t>
      </w:r>
      <w:r w:rsidR="00065D60" w:rsidRPr="006400C4">
        <w:rPr>
          <w:rFonts w:cs="Arial"/>
          <w:lang w:eastAsia="pl-PL"/>
        </w:rPr>
        <w:t>G</w:t>
      </w:r>
      <w:r w:rsidRPr="006400C4">
        <w:rPr>
          <w:rFonts w:cs="Arial"/>
          <w:lang w:eastAsia="pl-PL"/>
        </w:rPr>
        <w:t>OPS</w:t>
      </w:r>
      <w:r w:rsidR="006400C4" w:rsidRPr="006400C4">
        <w:rPr>
          <w:rFonts w:cs="Arial"/>
          <w:lang w:eastAsia="pl-PL"/>
        </w:rPr>
        <w:t xml:space="preserve"> w Radzyniu Chełmińskim</w:t>
      </w:r>
      <w:r w:rsidRPr="006400C4">
        <w:rPr>
          <w:rFonts w:cs="Arial"/>
          <w:lang w:eastAsia="pl-PL"/>
        </w:rPr>
        <w:t>.</w:t>
      </w:r>
      <w:r w:rsidR="006400C4">
        <w:rPr>
          <w:rFonts w:cs="Arial"/>
          <w:lang w:eastAsia="pl-PL"/>
        </w:rPr>
        <w:t xml:space="preserve"> W roku 2019 najwięcej beneficjentów pomocy społecznej korzystało z powodu bezrobocia i ubóstwa.   </w:t>
      </w:r>
      <w:r w:rsidRPr="006400C4">
        <w:rPr>
          <w:rFonts w:cs="Arial"/>
          <w:lang w:eastAsia="pl-PL"/>
        </w:rPr>
        <w:t xml:space="preserve"> </w:t>
      </w:r>
    </w:p>
    <w:p w:rsidR="005B526E" w:rsidRPr="00340402" w:rsidRDefault="005B526E" w:rsidP="002D2F24">
      <w:pPr>
        <w:pStyle w:val="Legenda"/>
        <w:spacing w:before="240" w:after="120"/>
        <w:jc w:val="center"/>
        <w:rPr>
          <w:color w:val="auto"/>
          <w:sz w:val="20"/>
          <w:highlight w:val="yellow"/>
        </w:rPr>
        <w:sectPr w:rsidR="005B526E" w:rsidRPr="00340402" w:rsidSect="000F42C0">
          <w:pgSz w:w="11906" w:h="16838"/>
          <w:pgMar w:top="1418" w:right="1418" w:bottom="1418" w:left="1418" w:header="709" w:footer="709" w:gutter="0"/>
          <w:cols w:space="708"/>
          <w:docGrid w:linePitch="360"/>
        </w:sectPr>
      </w:pPr>
    </w:p>
    <w:p w:rsidR="00A724BC" w:rsidRPr="00EB3A5B" w:rsidRDefault="00A724BC" w:rsidP="002D2F24">
      <w:pPr>
        <w:pStyle w:val="Legenda"/>
        <w:spacing w:before="240" w:after="120"/>
        <w:jc w:val="center"/>
        <w:rPr>
          <w:color w:val="auto"/>
          <w:sz w:val="20"/>
        </w:rPr>
      </w:pPr>
      <w:bookmarkStart w:id="75" w:name="_Toc66975086"/>
      <w:r w:rsidRPr="00EB3A5B">
        <w:rPr>
          <w:color w:val="auto"/>
          <w:sz w:val="20"/>
        </w:rPr>
        <w:t xml:space="preserve">Tabela </w:t>
      </w:r>
      <w:r w:rsidR="00EB2CAA" w:rsidRPr="00EB3A5B">
        <w:rPr>
          <w:color w:val="auto"/>
          <w:sz w:val="20"/>
        </w:rPr>
        <w:fldChar w:fldCharType="begin"/>
      </w:r>
      <w:r w:rsidR="008D7522" w:rsidRPr="00EB3A5B">
        <w:rPr>
          <w:color w:val="auto"/>
          <w:sz w:val="20"/>
        </w:rPr>
        <w:instrText xml:space="preserve"> SEQ Tabela \* ARABIC </w:instrText>
      </w:r>
      <w:r w:rsidR="00EB2CAA" w:rsidRPr="00EB3A5B">
        <w:rPr>
          <w:color w:val="auto"/>
          <w:sz w:val="20"/>
        </w:rPr>
        <w:fldChar w:fldCharType="separate"/>
      </w:r>
      <w:r w:rsidR="00E52731">
        <w:rPr>
          <w:noProof/>
          <w:color w:val="auto"/>
          <w:sz w:val="20"/>
        </w:rPr>
        <w:t>15</w:t>
      </w:r>
      <w:r w:rsidR="00EB2CAA" w:rsidRPr="00EB3A5B">
        <w:rPr>
          <w:color w:val="auto"/>
          <w:sz w:val="20"/>
        </w:rPr>
        <w:fldChar w:fldCharType="end"/>
      </w:r>
      <w:r w:rsidRPr="00EB3A5B">
        <w:rPr>
          <w:color w:val="auto"/>
          <w:sz w:val="20"/>
        </w:rPr>
        <w:t>. Liczba beneficjentów pomo</w:t>
      </w:r>
      <w:r w:rsidR="009437BD" w:rsidRPr="00EB3A5B">
        <w:rPr>
          <w:color w:val="auto"/>
          <w:sz w:val="20"/>
        </w:rPr>
        <w:t xml:space="preserve">cy społecznej oferowanej przez </w:t>
      </w:r>
      <w:r w:rsidR="00EB3A5B" w:rsidRPr="00EB3A5B">
        <w:rPr>
          <w:color w:val="auto"/>
          <w:sz w:val="20"/>
        </w:rPr>
        <w:t>M</w:t>
      </w:r>
      <w:r w:rsidR="005711DC" w:rsidRPr="00EB3A5B">
        <w:rPr>
          <w:color w:val="auto"/>
          <w:sz w:val="20"/>
        </w:rPr>
        <w:t>G</w:t>
      </w:r>
      <w:r w:rsidRPr="00EB3A5B">
        <w:rPr>
          <w:color w:val="auto"/>
          <w:sz w:val="20"/>
        </w:rPr>
        <w:t xml:space="preserve">OPS w </w:t>
      </w:r>
      <w:r w:rsidR="00EB3A5B" w:rsidRPr="00EB3A5B">
        <w:rPr>
          <w:color w:val="auto"/>
          <w:sz w:val="20"/>
        </w:rPr>
        <w:t>Radzyniu Chełmińskim</w:t>
      </w:r>
      <w:r w:rsidR="00B84CF2" w:rsidRPr="00EB3A5B">
        <w:rPr>
          <w:color w:val="auto"/>
          <w:sz w:val="20"/>
        </w:rPr>
        <w:t xml:space="preserve"> na przestrzeni lat 201</w:t>
      </w:r>
      <w:r w:rsidR="00997B5F" w:rsidRPr="00EB3A5B">
        <w:rPr>
          <w:color w:val="auto"/>
          <w:sz w:val="20"/>
        </w:rPr>
        <w:t>5</w:t>
      </w:r>
      <w:r w:rsidR="00B84CF2" w:rsidRPr="00EB3A5B">
        <w:rPr>
          <w:color w:val="auto"/>
          <w:sz w:val="20"/>
        </w:rPr>
        <w:t>-2</w:t>
      </w:r>
      <w:r w:rsidR="00EB3A5B">
        <w:rPr>
          <w:color w:val="auto"/>
          <w:sz w:val="20"/>
        </w:rPr>
        <w:t>19</w:t>
      </w:r>
      <w:bookmarkEnd w:id="75"/>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4A0"/>
      </w:tblPr>
      <w:tblGrid>
        <w:gridCol w:w="1767"/>
        <w:gridCol w:w="3535"/>
        <w:gridCol w:w="1771"/>
        <w:gridCol w:w="1771"/>
        <w:gridCol w:w="1771"/>
        <w:gridCol w:w="1771"/>
        <w:gridCol w:w="1756"/>
      </w:tblGrid>
      <w:tr w:rsidR="00EB3A5B" w:rsidRPr="00EB3A5B" w:rsidTr="00E01B5C">
        <w:trPr>
          <w:trHeight w:val="315"/>
        </w:trPr>
        <w:tc>
          <w:tcPr>
            <w:tcW w:w="1875" w:type="pct"/>
            <w:gridSpan w:val="2"/>
            <w:vMerge w:val="restart"/>
            <w:shd w:val="clear" w:color="000000" w:fill="BFBFBF"/>
            <w:vAlign w:val="center"/>
            <w:hideMark/>
          </w:tcPr>
          <w:p w:rsidR="00EB3A5B" w:rsidRPr="00EB3A5B" w:rsidRDefault="00EB3A5B" w:rsidP="00EB3A5B">
            <w:pPr>
              <w:spacing w:after="0" w:line="240" w:lineRule="auto"/>
              <w:jc w:val="center"/>
              <w:rPr>
                <w:rFonts w:eastAsia="Times New Roman" w:cs="Arial"/>
                <w:b/>
                <w:bCs/>
                <w:color w:val="000000"/>
                <w:sz w:val="16"/>
                <w:szCs w:val="16"/>
                <w:lang w:eastAsia="pl-PL"/>
              </w:rPr>
            </w:pPr>
            <w:bookmarkStart w:id="76" w:name="RANGE!H36"/>
            <w:bookmarkStart w:id="77" w:name="_Hlk58591910" w:colFirst="3" w:colLast="8"/>
            <w:r w:rsidRPr="00EB3A5B">
              <w:rPr>
                <w:rFonts w:eastAsia="Times New Roman" w:cs="Arial"/>
                <w:b/>
                <w:bCs/>
                <w:color w:val="000000"/>
                <w:sz w:val="16"/>
                <w:szCs w:val="16"/>
                <w:lang w:eastAsia="pl-PL"/>
              </w:rPr>
              <w:t>Powód trudnej sytuacji życiowej</w:t>
            </w:r>
            <w:bookmarkEnd w:id="76"/>
          </w:p>
        </w:tc>
        <w:tc>
          <w:tcPr>
            <w:tcW w:w="3125" w:type="pct"/>
            <w:gridSpan w:val="5"/>
            <w:shd w:val="clear" w:color="000000" w:fill="BFBFBF"/>
            <w:vAlign w:val="center"/>
            <w:hideMark/>
          </w:tcPr>
          <w:p w:rsidR="00EB3A5B" w:rsidRPr="00EB3A5B" w:rsidRDefault="00EB3A5B" w:rsidP="00EB3A5B">
            <w:pPr>
              <w:spacing w:after="0" w:line="240" w:lineRule="auto"/>
              <w:jc w:val="center"/>
              <w:rPr>
                <w:rFonts w:eastAsia="Times New Roman" w:cs="Arial"/>
                <w:b/>
                <w:bCs/>
                <w:color w:val="000000"/>
                <w:sz w:val="16"/>
                <w:szCs w:val="16"/>
                <w:lang w:eastAsia="pl-PL"/>
              </w:rPr>
            </w:pPr>
            <w:r w:rsidRPr="00EB3A5B">
              <w:rPr>
                <w:rFonts w:eastAsia="Times New Roman" w:cs="Arial"/>
                <w:b/>
                <w:bCs/>
                <w:color w:val="000000"/>
                <w:sz w:val="16"/>
                <w:szCs w:val="16"/>
                <w:lang w:eastAsia="pl-PL"/>
              </w:rPr>
              <w:t>Liczba rodzin</w:t>
            </w:r>
          </w:p>
        </w:tc>
      </w:tr>
      <w:tr w:rsidR="00EB3A5B" w:rsidRPr="00EB3A5B" w:rsidTr="00E01B5C">
        <w:trPr>
          <w:trHeight w:val="300"/>
        </w:trPr>
        <w:tc>
          <w:tcPr>
            <w:tcW w:w="1875" w:type="pct"/>
            <w:gridSpan w:val="2"/>
            <w:vMerge/>
            <w:vAlign w:val="center"/>
            <w:hideMark/>
          </w:tcPr>
          <w:p w:rsidR="00EB3A5B" w:rsidRPr="00EB3A5B" w:rsidRDefault="00EB3A5B" w:rsidP="00EB3A5B">
            <w:pPr>
              <w:spacing w:after="0" w:line="240" w:lineRule="auto"/>
              <w:rPr>
                <w:rFonts w:eastAsia="Times New Roman" w:cs="Arial"/>
                <w:b/>
                <w:bCs/>
                <w:color w:val="000000"/>
                <w:sz w:val="16"/>
                <w:szCs w:val="16"/>
                <w:lang w:eastAsia="pl-PL"/>
              </w:rPr>
            </w:pPr>
          </w:p>
        </w:tc>
        <w:tc>
          <w:tcPr>
            <w:tcW w:w="626" w:type="pct"/>
            <w:shd w:val="clear" w:color="000000" w:fill="BFBFBF"/>
            <w:vAlign w:val="center"/>
            <w:hideMark/>
          </w:tcPr>
          <w:p w:rsidR="00EB3A5B" w:rsidRPr="00EB3A5B" w:rsidRDefault="00EB3A5B" w:rsidP="00EB3A5B">
            <w:pPr>
              <w:spacing w:after="0" w:line="240" w:lineRule="auto"/>
              <w:jc w:val="center"/>
              <w:rPr>
                <w:rFonts w:eastAsia="Times New Roman" w:cs="Arial"/>
                <w:b/>
                <w:bCs/>
                <w:color w:val="000000"/>
                <w:sz w:val="16"/>
                <w:szCs w:val="16"/>
                <w:lang w:eastAsia="pl-PL"/>
              </w:rPr>
            </w:pPr>
            <w:r w:rsidRPr="00EB3A5B">
              <w:rPr>
                <w:rFonts w:eastAsia="Times New Roman" w:cs="Arial"/>
                <w:b/>
                <w:bCs/>
                <w:color w:val="000000"/>
                <w:sz w:val="16"/>
                <w:szCs w:val="16"/>
                <w:lang w:eastAsia="pl-PL"/>
              </w:rPr>
              <w:t>2015</w:t>
            </w:r>
          </w:p>
        </w:tc>
        <w:tc>
          <w:tcPr>
            <w:tcW w:w="626" w:type="pct"/>
            <w:shd w:val="clear" w:color="000000" w:fill="BFBFBF"/>
            <w:vAlign w:val="center"/>
            <w:hideMark/>
          </w:tcPr>
          <w:p w:rsidR="00EB3A5B" w:rsidRPr="00EB3A5B" w:rsidRDefault="00EB3A5B" w:rsidP="00EB3A5B">
            <w:pPr>
              <w:spacing w:after="0" w:line="240" w:lineRule="auto"/>
              <w:jc w:val="center"/>
              <w:rPr>
                <w:rFonts w:eastAsia="Times New Roman" w:cs="Arial"/>
                <w:b/>
                <w:bCs/>
                <w:color w:val="000000"/>
                <w:sz w:val="16"/>
                <w:szCs w:val="16"/>
                <w:lang w:eastAsia="pl-PL"/>
              </w:rPr>
            </w:pPr>
            <w:r w:rsidRPr="00EB3A5B">
              <w:rPr>
                <w:rFonts w:eastAsia="Times New Roman" w:cs="Arial"/>
                <w:b/>
                <w:bCs/>
                <w:color w:val="000000"/>
                <w:sz w:val="16"/>
                <w:szCs w:val="16"/>
                <w:lang w:eastAsia="pl-PL"/>
              </w:rPr>
              <w:t>2016</w:t>
            </w:r>
          </w:p>
        </w:tc>
        <w:tc>
          <w:tcPr>
            <w:tcW w:w="626" w:type="pct"/>
            <w:shd w:val="clear" w:color="000000" w:fill="BFBFBF"/>
            <w:vAlign w:val="center"/>
            <w:hideMark/>
          </w:tcPr>
          <w:p w:rsidR="00EB3A5B" w:rsidRPr="00EB3A5B" w:rsidRDefault="00EB3A5B" w:rsidP="00EB3A5B">
            <w:pPr>
              <w:spacing w:after="0" w:line="240" w:lineRule="auto"/>
              <w:jc w:val="center"/>
              <w:rPr>
                <w:rFonts w:eastAsia="Times New Roman" w:cs="Arial"/>
                <w:b/>
                <w:bCs/>
                <w:color w:val="000000"/>
                <w:sz w:val="16"/>
                <w:szCs w:val="16"/>
                <w:lang w:eastAsia="pl-PL"/>
              </w:rPr>
            </w:pPr>
            <w:r w:rsidRPr="00EB3A5B">
              <w:rPr>
                <w:rFonts w:eastAsia="Times New Roman" w:cs="Arial"/>
                <w:b/>
                <w:bCs/>
                <w:color w:val="000000"/>
                <w:sz w:val="16"/>
                <w:szCs w:val="16"/>
                <w:lang w:eastAsia="pl-PL"/>
              </w:rPr>
              <w:t>2017</w:t>
            </w:r>
          </w:p>
        </w:tc>
        <w:tc>
          <w:tcPr>
            <w:tcW w:w="626" w:type="pct"/>
            <w:shd w:val="clear" w:color="000000" w:fill="BFBFBF"/>
            <w:vAlign w:val="center"/>
            <w:hideMark/>
          </w:tcPr>
          <w:p w:rsidR="00EB3A5B" w:rsidRPr="00EB3A5B" w:rsidRDefault="00EB3A5B" w:rsidP="00EB3A5B">
            <w:pPr>
              <w:spacing w:after="0" w:line="240" w:lineRule="auto"/>
              <w:jc w:val="center"/>
              <w:rPr>
                <w:rFonts w:eastAsia="Times New Roman" w:cs="Arial"/>
                <w:b/>
                <w:bCs/>
                <w:color w:val="000000"/>
                <w:sz w:val="16"/>
                <w:szCs w:val="16"/>
                <w:lang w:eastAsia="pl-PL"/>
              </w:rPr>
            </w:pPr>
            <w:r w:rsidRPr="00EB3A5B">
              <w:rPr>
                <w:rFonts w:eastAsia="Times New Roman" w:cs="Arial"/>
                <w:b/>
                <w:bCs/>
                <w:color w:val="000000"/>
                <w:sz w:val="16"/>
                <w:szCs w:val="16"/>
                <w:lang w:eastAsia="pl-PL"/>
              </w:rPr>
              <w:t>2018</w:t>
            </w:r>
          </w:p>
        </w:tc>
        <w:tc>
          <w:tcPr>
            <w:tcW w:w="621" w:type="pct"/>
            <w:shd w:val="clear" w:color="000000" w:fill="BFBFBF"/>
            <w:vAlign w:val="center"/>
            <w:hideMark/>
          </w:tcPr>
          <w:p w:rsidR="00EB3A5B" w:rsidRPr="00EB3A5B" w:rsidRDefault="00EB3A5B" w:rsidP="00EB3A5B">
            <w:pPr>
              <w:spacing w:after="0" w:line="240" w:lineRule="auto"/>
              <w:jc w:val="center"/>
              <w:rPr>
                <w:rFonts w:eastAsia="Times New Roman" w:cs="Arial"/>
                <w:b/>
                <w:bCs/>
                <w:color w:val="000000"/>
                <w:sz w:val="16"/>
                <w:szCs w:val="16"/>
                <w:lang w:eastAsia="pl-PL"/>
              </w:rPr>
            </w:pPr>
            <w:r w:rsidRPr="00EB3A5B">
              <w:rPr>
                <w:rFonts w:eastAsia="Times New Roman" w:cs="Arial"/>
                <w:b/>
                <w:bCs/>
                <w:color w:val="000000"/>
                <w:sz w:val="16"/>
                <w:szCs w:val="16"/>
                <w:lang w:eastAsia="pl-PL"/>
              </w:rPr>
              <w:t>2019</w:t>
            </w:r>
          </w:p>
        </w:tc>
      </w:tr>
      <w:tr w:rsidR="00EB3A5B" w:rsidRPr="00EB3A5B" w:rsidTr="00E01B5C">
        <w:trPr>
          <w:trHeight w:val="300"/>
        </w:trPr>
        <w:tc>
          <w:tcPr>
            <w:tcW w:w="1875" w:type="pct"/>
            <w:gridSpan w:val="2"/>
            <w:shd w:val="clear" w:color="000000" w:fill="D9D9D9"/>
            <w:vAlign w:val="center"/>
            <w:hideMark/>
          </w:tcPr>
          <w:p w:rsidR="00EB3A5B" w:rsidRPr="00EB3A5B" w:rsidRDefault="00EB3A5B" w:rsidP="00EB3A5B">
            <w:pPr>
              <w:spacing w:after="0" w:line="240" w:lineRule="auto"/>
              <w:jc w:val="center"/>
              <w:rPr>
                <w:rFonts w:eastAsia="Times New Roman" w:cs="Arial"/>
                <w:b/>
                <w:bCs/>
                <w:color w:val="000000"/>
                <w:sz w:val="16"/>
                <w:szCs w:val="16"/>
                <w:lang w:eastAsia="pl-PL"/>
              </w:rPr>
            </w:pPr>
            <w:r w:rsidRPr="00EB3A5B">
              <w:rPr>
                <w:rFonts w:eastAsia="Times New Roman" w:cs="Arial"/>
                <w:b/>
                <w:bCs/>
                <w:color w:val="000000"/>
                <w:spacing w:val="-7"/>
                <w:sz w:val="16"/>
                <w:szCs w:val="16"/>
                <w:lang w:eastAsia="pl-PL"/>
              </w:rPr>
              <w:t>Ubóstwo</w:t>
            </w:r>
          </w:p>
        </w:tc>
        <w:tc>
          <w:tcPr>
            <w:tcW w:w="626" w:type="pct"/>
            <w:shd w:val="clear" w:color="auto" w:fill="auto"/>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bCs/>
                <w:color w:val="000000"/>
                <w:sz w:val="16"/>
                <w:szCs w:val="16"/>
                <w:lang w:eastAsia="pl-PL"/>
              </w:rPr>
              <w:t> </w:t>
            </w:r>
            <w:r w:rsidR="0006665A">
              <w:rPr>
                <w:rFonts w:eastAsia="Times New Roman" w:cs="Arial"/>
                <w:bCs/>
                <w:color w:val="000000"/>
                <w:sz w:val="16"/>
                <w:szCs w:val="16"/>
                <w:lang w:eastAsia="pl-PL"/>
              </w:rPr>
              <w:t>436</w:t>
            </w:r>
          </w:p>
        </w:tc>
        <w:tc>
          <w:tcPr>
            <w:tcW w:w="626" w:type="pct"/>
            <w:shd w:val="clear" w:color="auto" w:fill="auto"/>
            <w:vAlign w:val="center"/>
            <w:hideMark/>
          </w:tcPr>
          <w:p w:rsidR="00EB3A5B" w:rsidRPr="00EB3A5B" w:rsidRDefault="0006665A" w:rsidP="00EB3A5B">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422</w:t>
            </w:r>
          </w:p>
        </w:tc>
        <w:tc>
          <w:tcPr>
            <w:tcW w:w="626" w:type="pct"/>
            <w:shd w:val="clear" w:color="auto" w:fill="auto"/>
            <w:vAlign w:val="center"/>
            <w:hideMark/>
          </w:tcPr>
          <w:p w:rsidR="00EB3A5B" w:rsidRPr="00EB3A5B" w:rsidRDefault="0006665A" w:rsidP="00EB3A5B">
            <w:pPr>
              <w:spacing w:after="0" w:line="240" w:lineRule="auto"/>
              <w:jc w:val="center"/>
              <w:rPr>
                <w:rFonts w:eastAsia="Times New Roman" w:cs="Arial"/>
                <w:color w:val="000000"/>
                <w:sz w:val="16"/>
                <w:szCs w:val="16"/>
                <w:lang w:eastAsia="pl-PL"/>
              </w:rPr>
            </w:pPr>
            <w:r>
              <w:rPr>
                <w:rFonts w:eastAsia="Times New Roman" w:cs="Arial"/>
                <w:bCs/>
                <w:color w:val="000000"/>
                <w:sz w:val="16"/>
                <w:szCs w:val="16"/>
                <w:lang w:eastAsia="pl-PL"/>
              </w:rPr>
              <w:t>379</w:t>
            </w:r>
          </w:p>
        </w:tc>
        <w:tc>
          <w:tcPr>
            <w:tcW w:w="626" w:type="pct"/>
            <w:shd w:val="clear" w:color="auto" w:fill="auto"/>
            <w:vAlign w:val="center"/>
            <w:hideMark/>
          </w:tcPr>
          <w:p w:rsidR="00EB3A5B" w:rsidRPr="00EB3A5B" w:rsidRDefault="006400C4" w:rsidP="00EB3A5B">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277</w:t>
            </w:r>
          </w:p>
        </w:tc>
        <w:tc>
          <w:tcPr>
            <w:tcW w:w="621" w:type="pct"/>
            <w:shd w:val="clear" w:color="000000" w:fill="FFFFFF"/>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color w:val="000000"/>
                <w:sz w:val="16"/>
                <w:szCs w:val="16"/>
                <w:lang w:eastAsia="pl-PL"/>
              </w:rPr>
              <w:t>171</w:t>
            </w:r>
          </w:p>
        </w:tc>
      </w:tr>
      <w:tr w:rsidR="00EB3A5B" w:rsidRPr="00EB3A5B" w:rsidTr="00E01B5C">
        <w:trPr>
          <w:trHeight w:val="300"/>
        </w:trPr>
        <w:tc>
          <w:tcPr>
            <w:tcW w:w="1875" w:type="pct"/>
            <w:gridSpan w:val="2"/>
            <w:shd w:val="clear" w:color="000000" w:fill="D9D9D9"/>
            <w:vAlign w:val="center"/>
            <w:hideMark/>
          </w:tcPr>
          <w:p w:rsidR="00EB3A5B" w:rsidRPr="00EB3A5B" w:rsidRDefault="00EB3A5B" w:rsidP="00EB3A5B">
            <w:pPr>
              <w:spacing w:after="0" w:line="240" w:lineRule="auto"/>
              <w:jc w:val="center"/>
              <w:rPr>
                <w:rFonts w:eastAsia="Times New Roman" w:cs="Arial"/>
                <w:b/>
                <w:bCs/>
                <w:color w:val="000000"/>
                <w:sz w:val="16"/>
                <w:szCs w:val="16"/>
                <w:lang w:eastAsia="pl-PL"/>
              </w:rPr>
            </w:pPr>
            <w:r w:rsidRPr="00EB3A5B">
              <w:rPr>
                <w:rFonts w:eastAsia="Times New Roman" w:cs="Arial"/>
                <w:b/>
                <w:bCs/>
                <w:color w:val="000000"/>
                <w:sz w:val="16"/>
                <w:szCs w:val="16"/>
                <w:lang w:eastAsia="pl-PL"/>
              </w:rPr>
              <w:t>Sieroctwo</w:t>
            </w:r>
          </w:p>
        </w:tc>
        <w:tc>
          <w:tcPr>
            <w:tcW w:w="626" w:type="pct"/>
            <w:shd w:val="clear" w:color="auto" w:fill="auto"/>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bCs/>
                <w:color w:val="000000"/>
                <w:sz w:val="16"/>
                <w:szCs w:val="16"/>
                <w:lang w:eastAsia="pl-PL"/>
              </w:rPr>
              <w:t> </w:t>
            </w:r>
            <w:r w:rsidR="00E522D7">
              <w:rPr>
                <w:rFonts w:eastAsia="Times New Roman" w:cs="Arial"/>
                <w:bCs/>
                <w:color w:val="000000"/>
                <w:sz w:val="16"/>
                <w:szCs w:val="16"/>
                <w:lang w:eastAsia="pl-PL"/>
              </w:rPr>
              <w:t>2</w:t>
            </w:r>
          </w:p>
        </w:tc>
        <w:tc>
          <w:tcPr>
            <w:tcW w:w="626" w:type="pct"/>
            <w:shd w:val="clear" w:color="auto" w:fill="auto"/>
            <w:vAlign w:val="center"/>
            <w:hideMark/>
          </w:tcPr>
          <w:p w:rsidR="00EB3A5B" w:rsidRPr="00EB3A5B" w:rsidRDefault="00E522D7" w:rsidP="00EB3A5B">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2</w:t>
            </w:r>
          </w:p>
        </w:tc>
        <w:tc>
          <w:tcPr>
            <w:tcW w:w="626" w:type="pct"/>
            <w:shd w:val="clear" w:color="auto" w:fill="auto"/>
            <w:vAlign w:val="center"/>
            <w:hideMark/>
          </w:tcPr>
          <w:p w:rsidR="00EB3A5B" w:rsidRPr="00EB3A5B" w:rsidRDefault="00E522D7" w:rsidP="00EB3A5B">
            <w:pPr>
              <w:spacing w:after="0" w:line="240" w:lineRule="auto"/>
              <w:jc w:val="center"/>
              <w:rPr>
                <w:rFonts w:eastAsia="Times New Roman" w:cs="Arial"/>
                <w:color w:val="000000"/>
                <w:sz w:val="16"/>
                <w:szCs w:val="16"/>
                <w:lang w:eastAsia="pl-PL"/>
              </w:rPr>
            </w:pPr>
            <w:r>
              <w:rPr>
                <w:rFonts w:eastAsia="Times New Roman" w:cs="Arial"/>
                <w:bCs/>
                <w:color w:val="000000"/>
                <w:sz w:val="16"/>
                <w:szCs w:val="16"/>
                <w:lang w:eastAsia="pl-PL"/>
              </w:rPr>
              <w:t>2</w:t>
            </w:r>
          </w:p>
        </w:tc>
        <w:tc>
          <w:tcPr>
            <w:tcW w:w="626" w:type="pct"/>
            <w:shd w:val="clear" w:color="auto" w:fill="auto"/>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color w:val="000000"/>
                <w:sz w:val="16"/>
                <w:szCs w:val="16"/>
                <w:lang w:eastAsia="pl-PL"/>
              </w:rPr>
              <w:t> </w:t>
            </w:r>
            <w:r w:rsidR="006400C4">
              <w:rPr>
                <w:rFonts w:eastAsia="Times New Roman" w:cs="Arial"/>
                <w:color w:val="000000"/>
                <w:sz w:val="16"/>
                <w:szCs w:val="16"/>
                <w:lang w:eastAsia="pl-PL"/>
              </w:rPr>
              <w:t>2</w:t>
            </w:r>
          </w:p>
        </w:tc>
        <w:tc>
          <w:tcPr>
            <w:tcW w:w="621" w:type="pct"/>
            <w:shd w:val="clear" w:color="000000" w:fill="FFFFFF"/>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color w:val="000000"/>
                <w:sz w:val="16"/>
                <w:szCs w:val="16"/>
                <w:lang w:eastAsia="pl-PL"/>
              </w:rPr>
              <w:t>2</w:t>
            </w:r>
          </w:p>
        </w:tc>
      </w:tr>
      <w:tr w:rsidR="00EB3A5B" w:rsidRPr="00EB3A5B" w:rsidTr="00E01B5C">
        <w:trPr>
          <w:trHeight w:val="300"/>
        </w:trPr>
        <w:tc>
          <w:tcPr>
            <w:tcW w:w="1875" w:type="pct"/>
            <w:gridSpan w:val="2"/>
            <w:shd w:val="clear" w:color="000000" w:fill="D9D9D9"/>
            <w:vAlign w:val="center"/>
            <w:hideMark/>
          </w:tcPr>
          <w:p w:rsidR="00EB3A5B" w:rsidRPr="00EB3A5B" w:rsidRDefault="00EB3A5B" w:rsidP="00EB3A5B">
            <w:pPr>
              <w:spacing w:after="0" w:line="240" w:lineRule="auto"/>
              <w:jc w:val="center"/>
              <w:rPr>
                <w:rFonts w:eastAsia="Times New Roman" w:cs="Arial"/>
                <w:b/>
                <w:bCs/>
                <w:color w:val="000000"/>
                <w:sz w:val="16"/>
                <w:szCs w:val="16"/>
                <w:lang w:eastAsia="pl-PL"/>
              </w:rPr>
            </w:pPr>
            <w:r w:rsidRPr="00EB3A5B">
              <w:rPr>
                <w:rFonts w:eastAsia="Times New Roman" w:cs="Arial"/>
                <w:b/>
                <w:bCs/>
                <w:color w:val="000000"/>
                <w:sz w:val="16"/>
                <w:szCs w:val="16"/>
                <w:lang w:eastAsia="pl-PL"/>
              </w:rPr>
              <w:t>Bezdomność</w:t>
            </w:r>
          </w:p>
        </w:tc>
        <w:tc>
          <w:tcPr>
            <w:tcW w:w="626" w:type="pct"/>
            <w:shd w:val="clear" w:color="auto" w:fill="auto"/>
            <w:vAlign w:val="center"/>
            <w:hideMark/>
          </w:tcPr>
          <w:p w:rsidR="00EB3A5B" w:rsidRPr="00EB3A5B" w:rsidRDefault="00E522D7" w:rsidP="00EB3A5B">
            <w:pPr>
              <w:spacing w:after="0" w:line="240" w:lineRule="auto"/>
              <w:jc w:val="center"/>
              <w:rPr>
                <w:rFonts w:eastAsia="Times New Roman" w:cs="Arial"/>
                <w:color w:val="000000"/>
                <w:sz w:val="16"/>
                <w:szCs w:val="16"/>
                <w:lang w:eastAsia="pl-PL"/>
              </w:rPr>
            </w:pPr>
            <w:r>
              <w:rPr>
                <w:rFonts w:eastAsia="Times New Roman" w:cs="Arial"/>
                <w:bCs/>
                <w:color w:val="000000"/>
                <w:sz w:val="16"/>
                <w:szCs w:val="16"/>
                <w:lang w:eastAsia="pl-PL"/>
              </w:rPr>
              <w:t>6</w:t>
            </w:r>
            <w:r w:rsidR="00EB3A5B" w:rsidRPr="00EB3A5B">
              <w:rPr>
                <w:rFonts w:eastAsia="Times New Roman" w:cs="Arial"/>
                <w:bCs/>
                <w:color w:val="000000"/>
                <w:sz w:val="16"/>
                <w:szCs w:val="16"/>
                <w:lang w:eastAsia="pl-PL"/>
              </w:rPr>
              <w:t> </w:t>
            </w:r>
          </w:p>
        </w:tc>
        <w:tc>
          <w:tcPr>
            <w:tcW w:w="626" w:type="pct"/>
            <w:shd w:val="clear" w:color="auto" w:fill="auto"/>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color w:val="000000"/>
                <w:sz w:val="16"/>
                <w:szCs w:val="16"/>
                <w:lang w:eastAsia="pl-PL"/>
              </w:rPr>
              <w:t> </w:t>
            </w:r>
            <w:r w:rsidR="00E522D7">
              <w:rPr>
                <w:rFonts w:eastAsia="Times New Roman" w:cs="Arial"/>
                <w:color w:val="000000"/>
                <w:sz w:val="16"/>
                <w:szCs w:val="16"/>
                <w:lang w:eastAsia="pl-PL"/>
              </w:rPr>
              <w:t>2</w:t>
            </w:r>
          </w:p>
        </w:tc>
        <w:tc>
          <w:tcPr>
            <w:tcW w:w="626" w:type="pct"/>
            <w:shd w:val="clear" w:color="auto" w:fill="auto"/>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bCs/>
                <w:color w:val="000000"/>
                <w:sz w:val="16"/>
                <w:szCs w:val="16"/>
                <w:lang w:eastAsia="pl-PL"/>
              </w:rPr>
              <w:t> </w:t>
            </w:r>
            <w:r w:rsidR="00E522D7">
              <w:rPr>
                <w:rFonts w:eastAsia="Times New Roman" w:cs="Arial"/>
                <w:bCs/>
                <w:color w:val="000000"/>
                <w:sz w:val="16"/>
                <w:szCs w:val="16"/>
                <w:lang w:eastAsia="pl-PL"/>
              </w:rPr>
              <w:t>4</w:t>
            </w:r>
          </w:p>
        </w:tc>
        <w:tc>
          <w:tcPr>
            <w:tcW w:w="626" w:type="pct"/>
            <w:shd w:val="clear" w:color="auto" w:fill="auto"/>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color w:val="000000"/>
                <w:sz w:val="16"/>
                <w:szCs w:val="16"/>
                <w:lang w:eastAsia="pl-PL"/>
              </w:rPr>
              <w:t> </w:t>
            </w:r>
            <w:r w:rsidR="006400C4">
              <w:rPr>
                <w:rFonts w:eastAsia="Times New Roman" w:cs="Arial"/>
                <w:color w:val="000000"/>
                <w:sz w:val="16"/>
                <w:szCs w:val="16"/>
                <w:lang w:eastAsia="pl-PL"/>
              </w:rPr>
              <w:t>2</w:t>
            </w:r>
          </w:p>
        </w:tc>
        <w:tc>
          <w:tcPr>
            <w:tcW w:w="621" w:type="pct"/>
            <w:shd w:val="clear" w:color="000000" w:fill="FFFFFF"/>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color w:val="000000"/>
                <w:sz w:val="16"/>
                <w:szCs w:val="16"/>
                <w:lang w:eastAsia="pl-PL"/>
              </w:rPr>
              <w:t>4</w:t>
            </w:r>
          </w:p>
        </w:tc>
      </w:tr>
      <w:tr w:rsidR="00EB3A5B" w:rsidRPr="00EB3A5B" w:rsidTr="00E01B5C">
        <w:trPr>
          <w:trHeight w:val="300"/>
        </w:trPr>
        <w:tc>
          <w:tcPr>
            <w:tcW w:w="1875" w:type="pct"/>
            <w:gridSpan w:val="2"/>
            <w:shd w:val="clear" w:color="000000" w:fill="D9D9D9"/>
            <w:vAlign w:val="center"/>
            <w:hideMark/>
          </w:tcPr>
          <w:p w:rsidR="00EB3A5B" w:rsidRPr="00EB3A5B" w:rsidRDefault="00EB3A5B" w:rsidP="00EB3A5B">
            <w:pPr>
              <w:spacing w:after="0" w:line="240" w:lineRule="auto"/>
              <w:jc w:val="center"/>
              <w:rPr>
                <w:rFonts w:eastAsia="Times New Roman" w:cs="Arial"/>
                <w:b/>
                <w:bCs/>
                <w:color w:val="000000"/>
                <w:sz w:val="16"/>
                <w:szCs w:val="16"/>
                <w:lang w:eastAsia="pl-PL"/>
              </w:rPr>
            </w:pPr>
            <w:r w:rsidRPr="00EB3A5B">
              <w:rPr>
                <w:rFonts w:eastAsia="Times New Roman" w:cs="Arial"/>
                <w:b/>
                <w:bCs/>
                <w:color w:val="000000"/>
                <w:sz w:val="16"/>
                <w:szCs w:val="16"/>
                <w:lang w:eastAsia="pl-PL"/>
              </w:rPr>
              <w:t>Potrzeba ochrony macierzyństwa</w:t>
            </w:r>
          </w:p>
        </w:tc>
        <w:tc>
          <w:tcPr>
            <w:tcW w:w="626" w:type="pct"/>
            <w:shd w:val="clear" w:color="auto" w:fill="auto"/>
            <w:vAlign w:val="center"/>
            <w:hideMark/>
          </w:tcPr>
          <w:p w:rsidR="00EB3A5B" w:rsidRPr="00EB3A5B" w:rsidRDefault="00E522D7" w:rsidP="00EB3A5B">
            <w:pPr>
              <w:spacing w:after="0" w:line="240" w:lineRule="auto"/>
              <w:jc w:val="center"/>
              <w:rPr>
                <w:rFonts w:eastAsia="Times New Roman" w:cs="Arial"/>
                <w:color w:val="000000"/>
                <w:sz w:val="16"/>
                <w:szCs w:val="16"/>
                <w:lang w:eastAsia="pl-PL"/>
              </w:rPr>
            </w:pPr>
            <w:r>
              <w:rPr>
                <w:rFonts w:eastAsia="Times New Roman" w:cs="Arial"/>
                <w:bCs/>
                <w:color w:val="000000"/>
                <w:sz w:val="16"/>
                <w:szCs w:val="16"/>
                <w:lang w:eastAsia="pl-PL"/>
              </w:rPr>
              <w:t>21</w:t>
            </w:r>
          </w:p>
        </w:tc>
        <w:tc>
          <w:tcPr>
            <w:tcW w:w="626" w:type="pct"/>
            <w:shd w:val="clear" w:color="auto" w:fill="auto"/>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color w:val="000000"/>
                <w:sz w:val="16"/>
                <w:szCs w:val="16"/>
                <w:lang w:eastAsia="pl-PL"/>
              </w:rPr>
              <w:t> </w:t>
            </w:r>
            <w:r w:rsidR="00E522D7">
              <w:rPr>
                <w:rFonts w:eastAsia="Times New Roman" w:cs="Arial"/>
                <w:color w:val="000000"/>
                <w:sz w:val="16"/>
                <w:szCs w:val="16"/>
                <w:lang w:eastAsia="pl-PL"/>
              </w:rPr>
              <w:t>19</w:t>
            </w:r>
          </w:p>
        </w:tc>
        <w:tc>
          <w:tcPr>
            <w:tcW w:w="626" w:type="pct"/>
            <w:shd w:val="clear" w:color="auto" w:fill="auto"/>
            <w:vAlign w:val="center"/>
            <w:hideMark/>
          </w:tcPr>
          <w:p w:rsidR="00EB3A5B" w:rsidRPr="00EB3A5B" w:rsidRDefault="00E522D7" w:rsidP="00EB3A5B">
            <w:pPr>
              <w:spacing w:after="0" w:line="240" w:lineRule="auto"/>
              <w:jc w:val="center"/>
              <w:rPr>
                <w:rFonts w:eastAsia="Times New Roman" w:cs="Arial"/>
                <w:color w:val="000000"/>
                <w:sz w:val="16"/>
                <w:szCs w:val="16"/>
                <w:lang w:eastAsia="pl-PL"/>
              </w:rPr>
            </w:pPr>
            <w:r>
              <w:rPr>
                <w:rFonts w:eastAsia="Times New Roman" w:cs="Arial"/>
                <w:bCs/>
                <w:color w:val="000000"/>
                <w:sz w:val="16"/>
                <w:szCs w:val="16"/>
                <w:lang w:eastAsia="pl-PL"/>
              </w:rPr>
              <w:t>13</w:t>
            </w:r>
          </w:p>
        </w:tc>
        <w:tc>
          <w:tcPr>
            <w:tcW w:w="626" w:type="pct"/>
            <w:shd w:val="clear" w:color="auto" w:fill="auto"/>
            <w:vAlign w:val="center"/>
            <w:hideMark/>
          </w:tcPr>
          <w:p w:rsidR="00EB3A5B" w:rsidRPr="00EB3A5B" w:rsidRDefault="006400C4" w:rsidP="00EB3A5B">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13</w:t>
            </w:r>
            <w:r w:rsidR="00EB3A5B" w:rsidRPr="00EB3A5B">
              <w:rPr>
                <w:rFonts w:eastAsia="Times New Roman" w:cs="Arial"/>
                <w:color w:val="000000"/>
                <w:sz w:val="16"/>
                <w:szCs w:val="16"/>
                <w:lang w:eastAsia="pl-PL"/>
              </w:rPr>
              <w:t> </w:t>
            </w:r>
          </w:p>
        </w:tc>
        <w:tc>
          <w:tcPr>
            <w:tcW w:w="621" w:type="pct"/>
            <w:shd w:val="clear" w:color="000000" w:fill="FFFFFF"/>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color w:val="000000"/>
                <w:sz w:val="16"/>
                <w:szCs w:val="16"/>
                <w:lang w:eastAsia="pl-PL"/>
              </w:rPr>
              <w:t>11</w:t>
            </w:r>
          </w:p>
        </w:tc>
      </w:tr>
      <w:tr w:rsidR="00EB3A5B" w:rsidRPr="00EB3A5B" w:rsidTr="00E01B5C">
        <w:trPr>
          <w:trHeight w:val="300"/>
        </w:trPr>
        <w:tc>
          <w:tcPr>
            <w:tcW w:w="625" w:type="pct"/>
            <w:shd w:val="clear" w:color="000000" w:fill="D9D9D9"/>
            <w:vAlign w:val="center"/>
            <w:hideMark/>
          </w:tcPr>
          <w:p w:rsidR="00EB3A5B" w:rsidRPr="00EB3A5B" w:rsidRDefault="00EB3A5B" w:rsidP="00EB3A5B">
            <w:pPr>
              <w:spacing w:after="0" w:line="240" w:lineRule="auto"/>
              <w:jc w:val="center"/>
              <w:rPr>
                <w:rFonts w:eastAsia="Times New Roman" w:cs="Arial"/>
                <w:b/>
                <w:bCs/>
                <w:color w:val="000000"/>
                <w:sz w:val="16"/>
                <w:szCs w:val="16"/>
                <w:lang w:eastAsia="pl-PL"/>
              </w:rPr>
            </w:pPr>
            <w:proofErr w:type="gramStart"/>
            <w:r w:rsidRPr="00EB3A5B">
              <w:rPr>
                <w:rFonts w:eastAsia="Times New Roman" w:cs="Arial"/>
                <w:b/>
                <w:bCs/>
                <w:color w:val="000000"/>
                <w:sz w:val="16"/>
                <w:szCs w:val="16"/>
                <w:lang w:eastAsia="pl-PL"/>
              </w:rPr>
              <w:t>w</w:t>
            </w:r>
            <w:proofErr w:type="gramEnd"/>
            <w:r w:rsidRPr="00EB3A5B">
              <w:rPr>
                <w:rFonts w:eastAsia="Times New Roman" w:cs="Arial"/>
                <w:b/>
                <w:bCs/>
                <w:color w:val="000000"/>
                <w:sz w:val="16"/>
                <w:szCs w:val="16"/>
                <w:lang w:eastAsia="pl-PL"/>
              </w:rPr>
              <w:t xml:space="preserve"> tym:</w:t>
            </w:r>
          </w:p>
        </w:tc>
        <w:tc>
          <w:tcPr>
            <w:tcW w:w="1250" w:type="pct"/>
            <w:shd w:val="clear" w:color="000000" w:fill="D9D9D9"/>
            <w:vAlign w:val="center"/>
            <w:hideMark/>
          </w:tcPr>
          <w:p w:rsidR="00EB3A5B" w:rsidRPr="00EB3A5B" w:rsidRDefault="00EB3A5B" w:rsidP="00EB3A5B">
            <w:pPr>
              <w:spacing w:after="0" w:line="240" w:lineRule="auto"/>
              <w:jc w:val="center"/>
              <w:rPr>
                <w:rFonts w:eastAsia="Times New Roman" w:cs="Arial"/>
                <w:b/>
                <w:bCs/>
                <w:color w:val="000000"/>
                <w:sz w:val="16"/>
                <w:szCs w:val="16"/>
                <w:lang w:eastAsia="pl-PL"/>
              </w:rPr>
            </w:pPr>
            <w:r w:rsidRPr="00EB3A5B">
              <w:rPr>
                <w:rFonts w:eastAsia="Times New Roman" w:cs="Arial"/>
                <w:b/>
                <w:bCs/>
                <w:color w:val="000000"/>
                <w:sz w:val="16"/>
                <w:szCs w:val="16"/>
                <w:lang w:eastAsia="pl-PL"/>
              </w:rPr>
              <w:t>Wielodzietność</w:t>
            </w:r>
          </w:p>
        </w:tc>
        <w:tc>
          <w:tcPr>
            <w:tcW w:w="626" w:type="pct"/>
            <w:shd w:val="clear" w:color="auto" w:fill="auto"/>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bCs/>
                <w:color w:val="000000"/>
                <w:sz w:val="16"/>
                <w:szCs w:val="16"/>
                <w:lang w:eastAsia="pl-PL"/>
              </w:rPr>
              <w:t> </w:t>
            </w:r>
            <w:r w:rsidR="00E522D7">
              <w:rPr>
                <w:rFonts w:eastAsia="Times New Roman" w:cs="Arial"/>
                <w:bCs/>
                <w:color w:val="000000"/>
                <w:sz w:val="16"/>
                <w:szCs w:val="16"/>
                <w:lang w:eastAsia="pl-PL"/>
              </w:rPr>
              <w:t>19</w:t>
            </w:r>
          </w:p>
        </w:tc>
        <w:tc>
          <w:tcPr>
            <w:tcW w:w="626" w:type="pct"/>
            <w:shd w:val="clear" w:color="auto" w:fill="auto"/>
            <w:vAlign w:val="center"/>
            <w:hideMark/>
          </w:tcPr>
          <w:p w:rsidR="00EB3A5B" w:rsidRPr="00EB3A5B" w:rsidRDefault="00E522D7" w:rsidP="00EB3A5B">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17</w:t>
            </w:r>
          </w:p>
        </w:tc>
        <w:tc>
          <w:tcPr>
            <w:tcW w:w="626" w:type="pct"/>
            <w:shd w:val="clear" w:color="auto" w:fill="auto"/>
            <w:vAlign w:val="center"/>
            <w:hideMark/>
          </w:tcPr>
          <w:p w:rsidR="00EB3A5B" w:rsidRPr="00EB3A5B" w:rsidRDefault="00E522D7" w:rsidP="00EB3A5B">
            <w:pPr>
              <w:spacing w:after="0" w:line="240" w:lineRule="auto"/>
              <w:jc w:val="center"/>
              <w:rPr>
                <w:rFonts w:eastAsia="Times New Roman" w:cs="Arial"/>
                <w:color w:val="000000"/>
                <w:sz w:val="16"/>
                <w:szCs w:val="16"/>
                <w:lang w:eastAsia="pl-PL"/>
              </w:rPr>
            </w:pPr>
            <w:r>
              <w:rPr>
                <w:rFonts w:eastAsia="Times New Roman" w:cs="Arial"/>
                <w:bCs/>
                <w:color w:val="000000"/>
                <w:sz w:val="16"/>
                <w:szCs w:val="16"/>
                <w:lang w:eastAsia="pl-PL"/>
              </w:rPr>
              <w:t>12</w:t>
            </w:r>
          </w:p>
        </w:tc>
        <w:tc>
          <w:tcPr>
            <w:tcW w:w="626" w:type="pct"/>
            <w:shd w:val="clear" w:color="auto" w:fill="auto"/>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color w:val="000000"/>
                <w:sz w:val="16"/>
                <w:szCs w:val="16"/>
                <w:lang w:eastAsia="pl-PL"/>
              </w:rPr>
              <w:t> </w:t>
            </w:r>
            <w:r w:rsidR="006400C4">
              <w:rPr>
                <w:rFonts w:eastAsia="Times New Roman" w:cs="Arial"/>
                <w:color w:val="000000"/>
                <w:sz w:val="16"/>
                <w:szCs w:val="16"/>
                <w:lang w:eastAsia="pl-PL"/>
              </w:rPr>
              <w:t>9</w:t>
            </w:r>
          </w:p>
        </w:tc>
        <w:tc>
          <w:tcPr>
            <w:tcW w:w="621" w:type="pct"/>
            <w:shd w:val="clear" w:color="000000" w:fill="FFFFFF"/>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color w:val="000000"/>
                <w:sz w:val="16"/>
                <w:szCs w:val="16"/>
                <w:lang w:eastAsia="pl-PL"/>
              </w:rPr>
              <w:t>9</w:t>
            </w:r>
          </w:p>
        </w:tc>
      </w:tr>
      <w:tr w:rsidR="00EB3A5B" w:rsidRPr="00EB3A5B" w:rsidTr="00E01B5C">
        <w:trPr>
          <w:trHeight w:val="300"/>
        </w:trPr>
        <w:tc>
          <w:tcPr>
            <w:tcW w:w="1875" w:type="pct"/>
            <w:gridSpan w:val="2"/>
            <w:shd w:val="clear" w:color="000000" w:fill="D9D9D9"/>
            <w:vAlign w:val="center"/>
            <w:hideMark/>
          </w:tcPr>
          <w:p w:rsidR="00EB3A5B" w:rsidRPr="00EB3A5B" w:rsidRDefault="00EB3A5B" w:rsidP="00EB3A5B">
            <w:pPr>
              <w:spacing w:after="0" w:line="240" w:lineRule="auto"/>
              <w:jc w:val="center"/>
              <w:rPr>
                <w:rFonts w:eastAsia="Times New Roman" w:cs="Arial"/>
                <w:b/>
                <w:bCs/>
                <w:color w:val="000000"/>
                <w:sz w:val="16"/>
                <w:szCs w:val="16"/>
                <w:lang w:eastAsia="pl-PL"/>
              </w:rPr>
            </w:pPr>
            <w:r w:rsidRPr="00EB3A5B">
              <w:rPr>
                <w:rFonts w:eastAsia="Times New Roman" w:cs="Arial"/>
                <w:b/>
                <w:bCs/>
                <w:color w:val="000000"/>
                <w:sz w:val="16"/>
                <w:szCs w:val="16"/>
                <w:lang w:eastAsia="pl-PL"/>
              </w:rPr>
              <w:t>Bezrobocie</w:t>
            </w:r>
          </w:p>
        </w:tc>
        <w:tc>
          <w:tcPr>
            <w:tcW w:w="626" w:type="pct"/>
            <w:shd w:val="clear" w:color="auto" w:fill="auto"/>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bCs/>
                <w:color w:val="000000"/>
                <w:sz w:val="16"/>
                <w:szCs w:val="16"/>
                <w:lang w:eastAsia="pl-PL"/>
              </w:rPr>
              <w:t> </w:t>
            </w:r>
            <w:r w:rsidR="0006665A">
              <w:rPr>
                <w:rFonts w:eastAsia="Times New Roman" w:cs="Arial"/>
                <w:bCs/>
                <w:color w:val="000000"/>
                <w:sz w:val="16"/>
                <w:szCs w:val="16"/>
                <w:lang w:eastAsia="pl-PL"/>
              </w:rPr>
              <w:t>368</w:t>
            </w:r>
          </w:p>
        </w:tc>
        <w:tc>
          <w:tcPr>
            <w:tcW w:w="626" w:type="pct"/>
            <w:shd w:val="clear" w:color="auto" w:fill="auto"/>
            <w:vAlign w:val="center"/>
            <w:hideMark/>
          </w:tcPr>
          <w:p w:rsidR="00EB3A5B" w:rsidRPr="00EB3A5B" w:rsidRDefault="0006665A" w:rsidP="00EB3A5B">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341</w:t>
            </w:r>
          </w:p>
        </w:tc>
        <w:tc>
          <w:tcPr>
            <w:tcW w:w="626" w:type="pct"/>
            <w:shd w:val="clear" w:color="auto" w:fill="auto"/>
            <w:vAlign w:val="center"/>
            <w:hideMark/>
          </w:tcPr>
          <w:p w:rsidR="00EB3A5B" w:rsidRPr="00EB3A5B" w:rsidRDefault="0006665A" w:rsidP="00EB3A5B">
            <w:pPr>
              <w:spacing w:after="0" w:line="240" w:lineRule="auto"/>
              <w:jc w:val="center"/>
              <w:rPr>
                <w:rFonts w:eastAsia="Times New Roman" w:cs="Arial"/>
                <w:color w:val="000000"/>
                <w:sz w:val="16"/>
                <w:szCs w:val="16"/>
                <w:lang w:eastAsia="pl-PL"/>
              </w:rPr>
            </w:pPr>
            <w:r>
              <w:rPr>
                <w:rFonts w:eastAsia="Times New Roman" w:cs="Arial"/>
                <w:bCs/>
                <w:color w:val="000000"/>
                <w:sz w:val="16"/>
                <w:szCs w:val="16"/>
                <w:lang w:eastAsia="pl-PL"/>
              </w:rPr>
              <w:t>292</w:t>
            </w:r>
          </w:p>
        </w:tc>
        <w:tc>
          <w:tcPr>
            <w:tcW w:w="626" w:type="pct"/>
            <w:shd w:val="clear" w:color="auto" w:fill="auto"/>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color w:val="000000"/>
                <w:sz w:val="16"/>
                <w:szCs w:val="16"/>
                <w:lang w:eastAsia="pl-PL"/>
              </w:rPr>
              <w:t> </w:t>
            </w:r>
            <w:r w:rsidR="006400C4">
              <w:rPr>
                <w:rFonts w:eastAsia="Times New Roman" w:cs="Arial"/>
                <w:color w:val="000000"/>
                <w:sz w:val="16"/>
                <w:szCs w:val="16"/>
                <w:lang w:eastAsia="pl-PL"/>
              </w:rPr>
              <w:t>250</w:t>
            </w:r>
          </w:p>
        </w:tc>
        <w:tc>
          <w:tcPr>
            <w:tcW w:w="621" w:type="pct"/>
            <w:shd w:val="clear" w:color="000000" w:fill="FFFFFF"/>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color w:val="000000"/>
                <w:sz w:val="16"/>
                <w:szCs w:val="16"/>
                <w:lang w:eastAsia="pl-PL"/>
              </w:rPr>
              <w:t>213</w:t>
            </w:r>
          </w:p>
        </w:tc>
      </w:tr>
      <w:tr w:rsidR="00EB3A5B" w:rsidRPr="00EB3A5B" w:rsidTr="00E01B5C">
        <w:trPr>
          <w:trHeight w:val="300"/>
        </w:trPr>
        <w:tc>
          <w:tcPr>
            <w:tcW w:w="1875" w:type="pct"/>
            <w:gridSpan w:val="2"/>
            <w:shd w:val="clear" w:color="000000" w:fill="D9D9D9"/>
            <w:vAlign w:val="center"/>
            <w:hideMark/>
          </w:tcPr>
          <w:p w:rsidR="00EB3A5B" w:rsidRPr="00EB3A5B" w:rsidRDefault="00EB3A5B" w:rsidP="00EB3A5B">
            <w:pPr>
              <w:spacing w:after="0" w:line="240" w:lineRule="auto"/>
              <w:jc w:val="center"/>
              <w:rPr>
                <w:rFonts w:eastAsia="Times New Roman" w:cs="Arial"/>
                <w:b/>
                <w:bCs/>
                <w:color w:val="000000"/>
                <w:sz w:val="16"/>
                <w:szCs w:val="16"/>
                <w:lang w:eastAsia="pl-PL"/>
              </w:rPr>
            </w:pPr>
            <w:r w:rsidRPr="00EB3A5B">
              <w:rPr>
                <w:rFonts w:eastAsia="Times New Roman" w:cs="Arial"/>
                <w:b/>
                <w:bCs/>
                <w:color w:val="000000"/>
                <w:sz w:val="16"/>
                <w:szCs w:val="16"/>
                <w:lang w:eastAsia="pl-PL"/>
              </w:rPr>
              <w:t>Niepełnosprawność</w:t>
            </w:r>
          </w:p>
        </w:tc>
        <w:tc>
          <w:tcPr>
            <w:tcW w:w="626" w:type="pct"/>
            <w:shd w:val="clear" w:color="auto" w:fill="auto"/>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bCs/>
                <w:color w:val="000000"/>
                <w:sz w:val="16"/>
                <w:szCs w:val="16"/>
                <w:lang w:eastAsia="pl-PL"/>
              </w:rPr>
              <w:t> </w:t>
            </w:r>
            <w:r w:rsidR="0006665A">
              <w:rPr>
                <w:rFonts w:eastAsia="Times New Roman" w:cs="Arial"/>
                <w:bCs/>
                <w:color w:val="000000"/>
                <w:sz w:val="16"/>
                <w:szCs w:val="16"/>
                <w:lang w:eastAsia="pl-PL"/>
              </w:rPr>
              <w:t>46</w:t>
            </w:r>
          </w:p>
        </w:tc>
        <w:tc>
          <w:tcPr>
            <w:tcW w:w="626" w:type="pct"/>
            <w:shd w:val="clear" w:color="auto" w:fill="auto"/>
            <w:vAlign w:val="center"/>
            <w:hideMark/>
          </w:tcPr>
          <w:p w:rsidR="00EB3A5B" w:rsidRPr="00EB3A5B" w:rsidRDefault="0006665A" w:rsidP="00E522D7">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49</w:t>
            </w:r>
          </w:p>
        </w:tc>
        <w:tc>
          <w:tcPr>
            <w:tcW w:w="626" w:type="pct"/>
            <w:shd w:val="clear" w:color="auto" w:fill="auto"/>
            <w:vAlign w:val="center"/>
            <w:hideMark/>
          </w:tcPr>
          <w:p w:rsidR="00EB3A5B" w:rsidRPr="00EB3A5B" w:rsidRDefault="0006665A" w:rsidP="00EB3A5B">
            <w:pPr>
              <w:spacing w:after="0" w:line="240" w:lineRule="auto"/>
              <w:jc w:val="center"/>
              <w:rPr>
                <w:rFonts w:eastAsia="Times New Roman" w:cs="Arial"/>
                <w:color w:val="000000"/>
                <w:sz w:val="16"/>
                <w:szCs w:val="16"/>
                <w:lang w:eastAsia="pl-PL"/>
              </w:rPr>
            </w:pPr>
            <w:r>
              <w:rPr>
                <w:rFonts w:eastAsia="Times New Roman" w:cs="Arial"/>
                <w:bCs/>
                <w:color w:val="000000"/>
                <w:sz w:val="16"/>
                <w:szCs w:val="16"/>
                <w:lang w:eastAsia="pl-PL"/>
              </w:rPr>
              <w:t>51</w:t>
            </w:r>
          </w:p>
        </w:tc>
        <w:tc>
          <w:tcPr>
            <w:tcW w:w="626" w:type="pct"/>
            <w:shd w:val="clear" w:color="auto" w:fill="auto"/>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color w:val="000000"/>
                <w:sz w:val="16"/>
                <w:szCs w:val="16"/>
                <w:lang w:eastAsia="pl-PL"/>
              </w:rPr>
              <w:t> </w:t>
            </w:r>
            <w:r w:rsidR="006400C4">
              <w:rPr>
                <w:rFonts w:eastAsia="Times New Roman" w:cs="Arial"/>
                <w:color w:val="000000"/>
                <w:sz w:val="16"/>
                <w:szCs w:val="16"/>
                <w:lang w:eastAsia="pl-PL"/>
              </w:rPr>
              <w:t>41</w:t>
            </w:r>
          </w:p>
        </w:tc>
        <w:tc>
          <w:tcPr>
            <w:tcW w:w="621" w:type="pct"/>
            <w:shd w:val="clear" w:color="000000" w:fill="FFFFFF"/>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color w:val="000000"/>
                <w:sz w:val="16"/>
                <w:szCs w:val="16"/>
                <w:lang w:eastAsia="pl-PL"/>
              </w:rPr>
              <w:t>41</w:t>
            </w:r>
          </w:p>
        </w:tc>
      </w:tr>
      <w:tr w:rsidR="00EB3A5B" w:rsidRPr="00EB3A5B" w:rsidTr="00E01B5C">
        <w:trPr>
          <w:trHeight w:val="300"/>
        </w:trPr>
        <w:tc>
          <w:tcPr>
            <w:tcW w:w="1875" w:type="pct"/>
            <w:gridSpan w:val="2"/>
            <w:shd w:val="clear" w:color="000000" w:fill="D9D9D9"/>
            <w:vAlign w:val="center"/>
            <w:hideMark/>
          </w:tcPr>
          <w:p w:rsidR="00EB3A5B" w:rsidRPr="00EB3A5B" w:rsidRDefault="00EB3A5B" w:rsidP="00EB3A5B">
            <w:pPr>
              <w:spacing w:after="0" w:line="240" w:lineRule="auto"/>
              <w:jc w:val="center"/>
              <w:rPr>
                <w:rFonts w:eastAsia="Times New Roman" w:cs="Arial"/>
                <w:b/>
                <w:bCs/>
                <w:color w:val="000000"/>
                <w:sz w:val="16"/>
                <w:szCs w:val="16"/>
                <w:lang w:eastAsia="pl-PL"/>
              </w:rPr>
            </w:pPr>
            <w:r w:rsidRPr="00EB3A5B">
              <w:rPr>
                <w:rFonts w:eastAsia="Times New Roman" w:cs="Arial"/>
                <w:b/>
                <w:bCs/>
                <w:color w:val="000000"/>
                <w:sz w:val="16"/>
                <w:szCs w:val="16"/>
                <w:lang w:eastAsia="pl-PL"/>
              </w:rPr>
              <w:t>Długotrwała lub ciężka choroba</w:t>
            </w:r>
          </w:p>
        </w:tc>
        <w:tc>
          <w:tcPr>
            <w:tcW w:w="626" w:type="pct"/>
            <w:shd w:val="clear" w:color="auto" w:fill="auto"/>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bCs/>
                <w:color w:val="000000"/>
                <w:sz w:val="16"/>
                <w:szCs w:val="16"/>
                <w:lang w:eastAsia="pl-PL"/>
              </w:rPr>
              <w:t> </w:t>
            </w:r>
            <w:r w:rsidR="0006665A">
              <w:rPr>
                <w:rFonts w:eastAsia="Times New Roman" w:cs="Arial"/>
                <w:bCs/>
                <w:color w:val="000000"/>
                <w:sz w:val="16"/>
                <w:szCs w:val="16"/>
                <w:lang w:eastAsia="pl-PL"/>
              </w:rPr>
              <w:t>88</w:t>
            </w:r>
          </w:p>
        </w:tc>
        <w:tc>
          <w:tcPr>
            <w:tcW w:w="626" w:type="pct"/>
            <w:shd w:val="clear" w:color="auto" w:fill="auto"/>
            <w:vAlign w:val="center"/>
            <w:hideMark/>
          </w:tcPr>
          <w:p w:rsidR="00EB3A5B" w:rsidRPr="00EB3A5B" w:rsidRDefault="0006665A" w:rsidP="00EB3A5B">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88</w:t>
            </w:r>
            <w:r w:rsidR="00EB3A5B" w:rsidRPr="00EB3A5B">
              <w:rPr>
                <w:rFonts w:eastAsia="Times New Roman" w:cs="Arial"/>
                <w:color w:val="000000"/>
                <w:sz w:val="16"/>
                <w:szCs w:val="16"/>
                <w:lang w:eastAsia="pl-PL"/>
              </w:rPr>
              <w:t> </w:t>
            </w:r>
          </w:p>
        </w:tc>
        <w:tc>
          <w:tcPr>
            <w:tcW w:w="626" w:type="pct"/>
            <w:shd w:val="clear" w:color="auto" w:fill="auto"/>
            <w:vAlign w:val="center"/>
            <w:hideMark/>
          </w:tcPr>
          <w:p w:rsidR="00EB3A5B" w:rsidRPr="00EB3A5B" w:rsidRDefault="0006665A" w:rsidP="00EB3A5B">
            <w:pPr>
              <w:spacing w:after="0" w:line="240" w:lineRule="auto"/>
              <w:jc w:val="center"/>
              <w:rPr>
                <w:rFonts w:eastAsia="Times New Roman" w:cs="Arial"/>
                <w:color w:val="000000"/>
                <w:sz w:val="16"/>
                <w:szCs w:val="16"/>
                <w:lang w:eastAsia="pl-PL"/>
              </w:rPr>
            </w:pPr>
            <w:r>
              <w:rPr>
                <w:rFonts w:eastAsia="Times New Roman" w:cs="Arial"/>
                <w:bCs/>
                <w:color w:val="000000"/>
                <w:sz w:val="16"/>
                <w:szCs w:val="16"/>
                <w:lang w:eastAsia="pl-PL"/>
              </w:rPr>
              <w:t>83</w:t>
            </w:r>
          </w:p>
        </w:tc>
        <w:tc>
          <w:tcPr>
            <w:tcW w:w="626" w:type="pct"/>
            <w:shd w:val="clear" w:color="auto" w:fill="auto"/>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color w:val="000000"/>
                <w:sz w:val="16"/>
                <w:szCs w:val="16"/>
                <w:lang w:eastAsia="pl-PL"/>
              </w:rPr>
              <w:t> </w:t>
            </w:r>
            <w:r w:rsidR="006400C4">
              <w:rPr>
                <w:rFonts w:eastAsia="Times New Roman" w:cs="Arial"/>
                <w:color w:val="000000"/>
                <w:sz w:val="16"/>
                <w:szCs w:val="16"/>
                <w:lang w:eastAsia="pl-PL"/>
              </w:rPr>
              <w:t>97</w:t>
            </w:r>
          </w:p>
        </w:tc>
        <w:tc>
          <w:tcPr>
            <w:tcW w:w="621" w:type="pct"/>
            <w:shd w:val="clear" w:color="000000" w:fill="FFFFFF"/>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color w:val="000000"/>
                <w:sz w:val="16"/>
                <w:szCs w:val="16"/>
                <w:lang w:eastAsia="pl-PL"/>
              </w:rPr>
              <w:t>92</w:t>
            </w:r>
          </w:p>
        </w:tc>
      </w:tr>
      <w:tr w:rsidR="00EB3A5B" w:rsidRPr="00EB3A5B" w:rsidTr="00E01B5C">
        <w:trPr>
          <w:trHeight w:val="450"/>
        </w:trPr>
        <w:tc>
          <w:tcPr>
            <w:tcW w:w="1875" w:type="pct"/>
            <w:gridSpan w:val="2"/>
            <w:shd w:val="clear" w:color="000000" w:fill="D9D9D9"/>
            <w:vAlign w:val="center"/>
            <w:hideMark/>
          </w:tcPr>
          <w:p w:rsidR="00EB3A5B" w:rsidRPr="00EB3A5B" w:rsidRDefault="00EB3A5B" w:rsidP="00EB3A5B">
            <w:pPr>
              <w:spacing w:after="0" w:line="240" w:lineRule="auto"/>
              <w:jc w:val="center"/>
              <w:rPr>
                <w:rFonts w:eastAsia="Times New Roman" w:cs="Arial"/>
                <w:b/>
                <w:bCs/>
                <w:color w:val="000000"/>
                <w:sz w:val="16"/>
                <w:szCs w:val="16"/>
                <w:lang w:eastAsia="pl-PL"/>
              </w:rPr>
            </w:pPr>
            <w:r w:rsidRPr="00EB3A5B">
              <w:rPr>
                <w:rFonts w:eastAsia="Times New Roman" w:cs="Arial"/>
                <w:b/>
                <w:bCs/>
                <w:color w:val="000000"/>
                <w:spacing w:val="-5"/>
                <w:sz w:val="16"/>
                <w:szCs w:val="16"/>
                <w:lang w:eastAsia="pl-PL"/>
              </w:rPr>
              <w:t>Bezradność w sprawach opiekuńczo-wychowawczych</w:t>
            </w:r>
          </w:p>
        </w:tc>
        <w:tc>
          <w:tcPr>
            <w:tcW w:w="626" w:type="pct"/>
            <w:shd w:val="clear" w:color="auto" w:fill="auto"/>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bCs/>
                <w:color w:val="000000"/>
                <w:sz w:val="16"/>
                <w:szCs w:val="16"/>
                <w:lang w:eastAsia="pl-PL"/>
              </w:rPr>
              <w:t> </w:t>
            </w:r>
            <w:r w:rsidR="0006665A">
              <w:rPr>
                <w:rFonts w:eastAsia="Times New Roman" w:cs="Arial"/>
                <w:bCs/>
                <w:color w:val="000000"/>
                <w:sz w:val="16"/>
                <w:szCs w:val="16"/>
                <w:lang w:eastAsia="pl-PL"/>
              </w:rPr>
              <w:t>10</w:t>
            </w:r>
          </w:p>
        </w:tc>
        <w:tc>
          <w:tcPr>
            <w:tcW w:w="626" w:type="pct"/>
            <w:shd w:val="clear" w:color="auto" w:fill="auto"/>
            <w:vAlign w:val="center"/>
            <w:hideMark/>
          </w:tcPr>
          <w:p w:rsidR="00EB3A5B" w:rsidRPr="00EB3A5B" w:rsidRDefault="0006665A" w:rsidP="00EB3A5B">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12</w:t>
            </w:r>
            <w:r w:rsidR="00EB3A5B" w:rsidRPr="00EB3A5B">
              <w:rPr>
                <w:rFonts w:eastAsia="Times New Roman" w:cs="Arial"/>
                <w:color w:val="000000"/>
                <w:sz w:val="16"/>
                <w:szCs w:val="16"/>
                <w:lang w:eastAsia="pl-PL"/>
              </w:rPr>
              <w:t> </w:t>
            </w:r>
          </w:p>
        </w:tc>
        <w:tc>
          <w:tcPr>
            <w:tcW w:w="626" w:type="pct"/>
            <w:shd w:val="clear" w:color="auto" w:fill="auto"/>
            <w:vAlign w:val="center"/>
            <w:hideMark/>
          </w:tcPr>
          <w:p w:rsidR="00EB3A5B" w:rsidRPr="00EB3A5B" w:rsidRDefault="00E522D7" w:rsidP="00EB3A5B">
            <w:pPr>
              <w:spacing w:after="0" w:line="240" w:lineRule="auto"/>
              <w:jc w:val="center"/>
              <w:rPr>
                <w:rFonts w:eastAsia="Times New Roman" w:cs="Arial"/>
                <w:color w:val="000000"/>
                <w:sz w:val="16"/>
                <w:szCs w:val="16"/>
                <w:lang w:eastAsia="pl-PL"/>
              </w:rPr>
            </w:pPr>
            <w:r>
              <w:rPr>
                <w:rFonts w:eastAsia="Times New Roman" w:cs="Arial"/>
                <w:bCs/>
                <w:color w:val="000000"/>
                <w:sz w:val="16"/>
                <w:szCs w:val="16"/>
                <w:lang w:eastAsia="pl-PL"/>
              </w:rPr>
              <w:t>8</w:t>
            </w:r>
          </w:p>
        </w:tc>
        <w:tc>
          <w:tcPr>
            <w:tcW w:w="626" w:type="pct"/>
            <w:shd w:val="clear" w:color="auto" w:fill="auto"/>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color w:val="000000"/>
                <w:sz w:val="16"/>
                <w:szCs w:val="16"/>
                <w:lang w:eastAsia="pl-PL"/>
              </w:rPr>
              <w:t> </w:t>
            </w:r>
            <w:r w:rsidR="006400C4">
              <w:rPr>
                <w:rFonts w:eastAsia="Times New Roman" w:cs="Arial"/>
                <w:color w:val="000000"/>
                <w:sz w:val="16"/>
                <w:szCs w:val="16"/>
                <w:lang w:eastAsia="pl-PL"/>
              </w:rPr>
              <w:t>9</w:t>
            </w:r>
          </w:p>
        </w:tc>
        <w:tc>
          <w:tcPr>
            <w:tcW w:w="621" w:type="pct"/>
            <w:shd w:val="clear" w:color="000000" w:fill="FFFFFF"/>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color w:val="000000"/>
                <w:sz w:val="16"/>
                <w:szCs w:val="16"/>
                <w:lang w:eastAsia="pl-PL"/>
              </w:rPr>
              <w:t>9</w:t>
            </w:r>
          </w:p>
        </w:tc>
      </w:tr>
      <w:tr w:rsidR="00EB3A5B" w:rsidRPr="00EB3A5B" w:rsidTr="00E01B5C">
        <w:trPr>
          <w:trHeight w:val="300"/>
        </w:trPr>
        <w:tc>
          <w:tcPr>
            <w:tcW w:w="1875" w:type="pct"/>
            <w:gridSpan w:val="2"/>
            <w:shd w:val="clear" w:color="000000" w:fill="D9D9D9"/>
            <w:vAlign w:val="center"/>
            <w:hideMark/>
          </w:tcPr>
          <w:p w:rsidR="00EB3A5B" w:rsidRPr="00EB3A5B" w:rsidRDefault="00EB3A5B" w:rsidP="00EB3A5B">
            <w:pPr>
              <w:spacing w:after="0" w:line="240" w:lineRule="auto"/>
              <w:jc w:val="center"/>
              <w:rPr>
                <w:rFonts w:eastAsia="Times New Roman" w:cs="Arial"/>
                <w:b/>
                <w:bCs/>
                <w:color w:val="000000"/>
                <w:sz w:val="16"/>
                <w:szCs w:val="16"/>
                <w:lang w:eastAsia="pl-PL"/>
              </w:rPr>
            </w:pPr>
            <w:r w:rsidRPr="00EB3A5B">
              <w:rPr>
                <w:rFonts w:eastAsia="Times New Roman" w:cs="Arial"/>
                <w:b/>
                <w:bCs/>
                <w:color w:val="000000"/>
                <w:spacing w:val="-5"/>
                <w:sz w:val="16"/>
                <w:szCs w:val="16"/>
                <w:lang w:eastAsia="pl-PL"/>
              </w:rPr>
              <w:t>Przemoc w rodzinie</w:t>
            </w:r>
          </w:p>
        </w:tc>
        <w:tc>
          <w:tcPr>
            <w:tcW w:w="626" w:type="pct"/>
            <w:shd w:val="clear" w:color="auto" w:fill="auto"/>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bCs/>
                <w:color w:val="000000"/>
                <w:sz w:val="16"/>
                <w:szCs w:val="16"/>
                <w:lang w:eastAsia="pl-PL"/>
              </w:rPr>
              <w:t> </w:t>
            </w:r>
            <w:r w:rsidR="00E522D7">
              <w:rPr>
                <w:rFonts w:eastAsia="Times New Roman" w:cs="Arial"/>
                <w:bCs/>
                <w:color w:val="000000"/>
                <w:sz w:val="16"/>
                <w:szCs w:val="16"/>
                <w:lang w:eastAsia="pl-PL"/>
              </w:rPr>
              <w:t>14</w:t>
            </w:r>
          </w:p>
        </w:tc>
        <w:tc>
          <w:tcPr>
            <w:tcW w:w="626" w:type="pct"/>
            <w:shd w:val="clear" w:color="auto" w:fill="auto"/>
            <w:vAlign w:val="center"/>
            <w:hideMark/>
          </w:tcPr>
          <w:p w:rsidR="00EB3A5B" w:rsidRPr="00EB3A5B" w:rsidRDefault="00E522D7" w:rsidP="00EB3A5B">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16</w:t>
            </w:r>
            <w:r w:rsidR="00EB3A5B" w:rsidRPr="00EB3A5B">
              <w:rPr>
                <w:rFonts w:eastAsia="Times New Roman" w:cs="Arial"/>
                <w:color w:val="000000"/>
                <w:sz w:val="16"/>
                <w:szCs w:val="16"/>
                <w:lang w:eastAsia="pl-PL"/>
              </w:rPr>
              <w:t> </w:t>
            </w:r>
          </w:p>
        </w:tc>
        <w:tc>
          <w:tcPr>
            <w:tcW w:w="626" w:type="pct"/>
            <w:shd w:val="clear" w:color="auto" w:fill="auto"/>
            <w:vAlign w:val="center"/>
            <w:hideMark/>
          </w:tcPr>
          <w:p w:rsidR="00EB3A5B" w:rsidRPr="00EB3A5B" w:rsidRDefault="00E522D7" w:rsidP="00EB3A5B">
            <w:pPr>
              <w:spacing w:after="0" w:line="240" w:lineRule="auto"/>
              <w:jc w:val="center"/>
              <w:rPr>
                <w:rFonts w:eastAsia="Times New Roman" w:cs="Arial"/>
                <w:color w:val="000000"/>
                <w:sz w:val="16"/>
                <w:szCs w:val="16"/>
                <w:lang w:eastAsia="pl-PL"/>
              </w:rPr>
            </w:pPr>
            <w:r>
              <w:rPr>
                <w:rFonts w:eastAsia="Times New Roman" w:cs="Arial"/>
                <w:bCs/>
                <w:color w:val="000000"/>
                <w:sz w:val="16"/>
                <w:szCs w:val="16"/>
                <w:lang w:eastAsia="pl-PL"/>
              </w:rPr>
              <w:t>11</w:t>
            </w:r>
          </w:p>
        </w:tc>
        <w:tc>
          <w:tcPr>
            <w:tcW w:w="626" w:type="pct"/>
            <w:shd w:val="clear" w:color="auto" w:fill="auto"/>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color w:val="000000"/>
                <w:sz w:val="16"/>
                <w:szCs w:val="16"/>
                <w:lang w:eastAsia="pl-PL"/>
              </w:rPr>
              <w:t> </w:t>
            </w:r>
            <w:r w:rsidR="006400C4">
              <w:rPr>
                <w:rFonts w:eastAsia="Times New Roman" w:cs="Arial"/>
                <w:color w:val="000000"/>
                <w:sz w:val="16"/>
                <w:szCs w:val="16"/>
                <w:lang w:eastAsia="pl-PL"/>
              </w:rPr>
              <w:t>14</w:t>
            </w:r>
          </w:p>
        </w:tc>
        <w:tc>
          <w:tcPr>
            <w:tcW w:w="621" w:type="pct"/>
            <w:shd w:val="clear" w:color="000000" w:fill="FFFFFF"/>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color w:val="000000"/>
                <w:sz w:val="16"/>
                <w:szCs w:val="16"/>
                <w:lang w:eastAsia="pl-PL"/>
              </w:rPr>
              <w:t>14</w:t>
            </w:r>
          </w:p>
        </w:tc>
      </w:tr>
      <w:tr w:rsidR="00EB3A5B" w:rsidRPr="00EB3A5B" w:rsidTr="00E01B5C">
        <w:trPr>
          <w:trHeight w:val="300"/>
        </w:trPr>
        <w:tc>
          <w:tcPr>
            <w:tcW w:w="1875" w:type="pct"/>
            <w:gridSpan w:val="2"/>
            <w:shd w:val="clear" w:color="000000" w:fill="D9D9D9"/>
            <w:vAlign w:val="center"/>
            <w:hideMark/>
          </w:tcPr>
          <w:p w:rsidR="00EB3A5B" w:rsidRPr="00EB3A5B" w:rsidRDefault="00EB3A5B" w:rsidP="00EB3A5B">
            <w:pPr>
              <w:spacing w:after="0" w:line="240" w:lineRule="auto"/>
              <w:jc w:val="center"/>
              <w:rPr>
                <w:rFonts w:eastAsia="Times New Roman" w:cs="Arial"/>
                <w:b/>
                <w:bCs/>
                <w:color w:val="000000"/>
                <w:sz w:val="16"/>
                <w:szCs w:val="16"/>
                <w:lang w:eastAsia="pl-PL"/>
              </w:rPr>
            </w:pPr>
            <w:r w:rsidRPr="00EB3A5B">
              <w:rPr>
                <w:rFonts w:eastAsia="Times New Roman" w:cs="Arial"/>
                <w:b/>
                <w:bCs/>
                <w:color w:val="000000"/>
                <w:spacing w:val="-5"/>
                <w:sz w:val="16"/>
                <w:szCs w:val="16"/>
                <w:lang w:eastAsia="pl-PL"/>
              </w:rPr>
              <w:t>Alkoholizm</w:t>
            </w:r>
          </w:p>
        </w:tc>
        <w:tc>
          <w:tcPr>
            <w:tcW w:w="626" w:type="pct"/>
            <w:shd w:val="clear" w:color="000000" w:fill="FFFFFF"/>
            <w:vAlign w:val="center"/>
            <w:hideMark/>
          </w:tcPr>
          <w:p w:rsidR="00EB3A5B" w:rsidRPr="00EB3A5B" w:rsidRDefault="0006665A" w:rsidP="00EB3A5B">
            <w:pPr>
              <w:spacing w:after="0" w:line="240" w:lineRule="auto"/>
              <w:jc w:val="center"/>
              <w:rPr>
                <w:rFonts w:eastAsia="Times New Roman" w:cs="Arial"/>
                <w:color w:val="000000"/>
                <w:sz w:val="16"/>
                <w:szCs w:val="16"/>
                <w:lang w:eastAsia="pl-PL"/>
              </w:rPr>
            </w:pPr>
            <w:r>
              <w:rPr>
                <w:rFonts w:eastAsia="Times New Roman" w:cs="Arial"/>
                <w:bCs/>
                <w:color w:val="000000"/>
                <w:sz w:val="16"/>
                <w:szCs w:val="16"/>
                <w:lang w:eastAsia="pl-PL"/>
              </w:rPr>
              <w:t>16</w:t>
            </w:r>
          </w:p>
        </w:tc>
        <w:tc>
          <w:tcPr>
            <w:tcW w:w="626" w:type="pct"/>
            <w:shd w:val="clear" w:color="000000" w:fill="FFFFFF"/>
            <w:vAlign w:val="center"/>
            <w:hideMark/>
          </w:tcPr>
          <w:p w:rsidR="00EB3A5B" w:rsidRPr="00EB3A5B" w:rsidRDefault="0006665A" w:rsidP="00EB3A5B">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23</w:t>
            </w:r>
            <w:r w:rsidR="00EB3A5B" w:rsidRPr="00EB3A5B">
              <w:rPr>
                <w:rFonts w:eastAsia="Times New Roman" w:cs="Arial"/>
                <w:color w:val="000000"/>
                <w:sz w:val="16"/>
                <w:szCs w:val="16"/>
                <w:lang w:eastAsia="pl-PL"/>
              </w:rPr>
              <w:t> </w:t>
            </w:r>
          </w:p>
        </w:tc>
        <w:tc>
          <w:tcPr>
            <w:tcW w:w="626" w:type="pct"/>
            <w:shd w:val="clear" w:color="000000" w:fill="FFFFFF"/>
            <w:vAlign w:val="center"/>
            <w:hideMark/>
          </w:tcPr>
          <w:p w:rsidR="00EB3A5B" w:rsidRPr="00EB3A5B" w:rsidRDefault="0006665A" w:rsidP="00EB3A5B">
            <w:pPr>
              <w:spacing w:after="0" w:line="240" w:lineRule="auto"/>
              <w:jc w:val="center"/>
              <w:rPr>
                <w:rFonts w:eastAsia="Times New Roman" w:cs="Arial"/>
                <w:color w:val="000000"/>
                <w:sz w:val="16"/>
                <w:szCs w:val="16"/>
                <w:lang w:eastAsia="pl-PL"/>
              </w:rPr>
            </w:pPr>
            <w:r>
              <w:rPr>
                <w:rFonts w:eastAsia="Times New Roman" w:cs="Arial"/>
                <w:bCs/>
                <w:color w:val="000000"/>
                <w:sz w:val="16"/>
                <w:szCs w:val="16"/>
                <w:lang w:eastAsia="pl-PL"/>
              </w:rPr>
              <w:t>22</w:t>
            </w:r>
          </w:p>
        </w:tc>
        <w:tc>
          <w:tcPr>
            <w:tcW w:w="626" w:type="pct"/>
            <w:shd w:val="clear" w:color="000000" w:fill="FFFFFF"/>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color w:val="000000"/>
                <w:sz w:val="16"/>
                <w:szCs w:val="16"/>
                <w:lang w:eastAsia="pl-PL"/>
              </w:rPr>
              <w:t> </w:t>
            </w:r>
            <w:r w:rsidR="006400C4">
              <w:rPr>
                <w:rFonts w:eastAsia="Times New Roman" w:cs="Arial"/>
                <w:color w:val="000000"/>
                <w:sz w:val="16"/>
                <w:szCs w:val="16"/>
                <w:lang w:eastAsia="pl-PL"/>
              </w:rPr>
              <w:t>25</w:t>
            </w:r>
          </w:p>
        </w:tc>
        <w:tc>
          <w:tcPr>
            <w:tcW w:w="621" w:type="pct"/>
            <w:shd w:val="clear" w:color="000000" w:fill="FFFFFF"/>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color w:val="000000"/>
                <w:sz w:val="16"/>
                <w:szCs w:val="16"/>
                <w:lang w:eastAsia="pl-PL"/>
              </w:rPr>
              <w:t>18</w:t>
            </w:r>
          </w:p>
        </w:tc>
      </w:tr>
      <w:tr w:rsidR="00EB3A5B" w:rsidRPr="00EB3A5B" w:rsidTr="00E01B5C">
        <w:trPr>
          <w:trHeight w:val="300"/>
        </w:trPr>
        <w:tc>
          <w:tcPr>
            <w:tcW w:w="1875" w:type="pct"/>
            <w:gridSpan w:val="2"/>
            <w:shd w:val="clear" w:color="000000" w:fill="D9D9D9"/>
            <w:vAlign w:val="center"/>
            <w:hideMark/>
          </w:tcPr>
          <w:p w:rsidR="00EB3A5B" w:rsidRPr="00EB3A5B" w:rsidRDefault="00EB3A5B" w:rsidP="00EB3A5B">
            <w:pPr>
              <w:spacing w:after="0" w:line="240" w:lineRule="auto"/>
              <w:jc w:val="center"/>
              <w:rPr>
                <w:rFonts w:eastAsia="Times New Roman" w:cs="Arial"/>
                <w:b/>
                <w:bCs/>
                <w:color w:val="000000"/>
                <w:sz w:val="16"/>
                <w:szCs w:val="16"/>
                <w:lang w:eastAsia="pl-PL"/>
              </w:rPr>
            </w:pPr>
            <w:r w:rsidRPr="00EB3A5B">
              <w:rPr>
                <w:rFonts w:eastAsia="Times New Roman" w:cs="Arial"/>
                <w:b/>
                <w:bCs/>
                <w:color w:val="000000"/>
                <w:sz w:val="16"/>
                <w:szCs w:val="16"/>
                <w:lang w:eastAsia="pl-PL"/>
              </w:rPr>
              <w:t>Narkomania</w:t>
            </w:r>
          </w:p>
        </w:tc>
        <w:tc>
          <w:tcPr>
            <w:tcW w:w="626" w:type="pct"/>
            <w:shd w:val="clear" w:color="auto" w:fill="auto"/>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color w:val="000000"/>
                <w:sz w:val="16"/>
                <w:szCs w:val="16"/>
                <w:lang w:eastAsia="pl-PL"/>
              </w:rPr>
              <w:t> </w:t>
            </w:r>
            <w:r w:rsidR="0006665A">
              <w:rPr>
                <w:rFonts w:eastAsia="Times New Roman" w:cs="Arial"/>
                <w:color w:val="000000"/>
                <w:sz w:val="16"/>
                <w:szCs w:val="16"/>
                <w:lang w:eastAsia="pl-PL"/>
              </w:rPr>
              <w:t>0</w:t>
            </w:r>
          </w:p>
        </w:tc>
        <w:tc>
          <w:tcPr>
            <w:tcW w:w="626" w:type="pct"/>
            <w:shd w:val="clear" w:color="auto" w:fill="auto"/>
            <w:vAlign w:val="center"/>
            <w:hideMark/>
          </w:tcPr>
          <w:p w:rsidR="00EB3A5B" w:rsidRPr="00EB3A5B" w:rsidRDefault="0006665A" w:rsidP="00EB3A5B">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1</w:t>
            </w:r>
          </w:p>
        </w:tc>
        <w:tc>
          <w:tcPr>
            <w:tcW w:w="626" w:type="pct"/>
            <w:shd w:val="clear" w:color="auto" w:fill="auto"/>
            <w:vAlign w:val="center"/>
            <w:hideMark/>
          </w:tcPr>
          <w:p w:rsidR="00EB3A5B" w:rsidRPr="00EB3A5B" w:rsidRDefault="0006665A" w:rsidP="00EB3A5B">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0</w:t>
            </w:r>
          </w:p>
        </w:tc>
        <w:tc>
          <w:tcPr>
            <w:tcW w:w="626" w:type="pct"/>
            <w:shd w:val="clear" w:color="auto" w:fill="auto"/>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color w:val="000000"/>
                <w:sz w:val="16"/>
                <w:szCs w:val="16"/>
                <w:lang w:eastAsia="pl-PL"/>
              </w:rPr>
              <w:t> </w:t>
            </w:r>
            <w:r w:rsidR="006400C4">
              <w:rPr>
                <w:rFonts w:eastAsia="Times New Roman" w:cs="Arial"/>
                <w:color w:val="000000"/>
                <w:sz w:val="16"/>
                <w:szCs w:val="16"/>
                <w:lang w:eastAsia="pl-PL"/>
              </w:rPr>
              <w:t>0</w:t>
            </w:r>
          </w:p>
        </w:tc>
        <w:tc>
          <w:tcPr>
            <w:tcW w:w="621" w:type="pct"/>
            <w:shd w:val="clear" w:color="000000" w:fill="FFFFFF"/>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color w:val="000000"/>
                <w:sz w:val="16"/>
                <w:szCs w:val="16"/>
                <w:lang w:eastAsia="pl-PL"/>
              </w:rPr>
              <w:t> </w:t>
            </w:r>
            <w:r w:rsidR="0006665A">
              <w:rPr>
                <w:rFonts w:eastAsia="Times New Roman" w:cs="Arial"/>
                <w:color w:val="000000"/>
                <w:sz w:val="16"/>
                <w:szCs w:val="16"/>
                <w:lang w:eastAsia="pl-PL"/>
              </w:rPr>
              <w:t>0</w:t>
            </w:r>
          </w:p>
        </w:tc>
      </w:tr>
      <w:tr w:rsidR="00EB3A5B" w:rsidRPr="00EB3A5B" w:rsidTr="00E01B5C">
        <w:trPr>
          <w:trHeight w:val="450"/>
        </w:trPr>
        <w:tc>
          <w:tcPr>
            <w:tcW w:w="1875" w:type="pct"/>
            <w:gridSpan w:val="2"/>
            <w:shd w:val="clear" w:color="000000" w:fill="D9D9D9"/>
            <w:vAlign w:val="center"/>
            <w:hideMark/>
          </w:tcPr>
          <w:p w:rsidR="00EB3A5B" w:rsidRPr="00EB3A5B" w:rsidRDefault="00EB3A5B" w:rsidP="00EB3A5B">
            <w:pPr>
              <w:spacing w:after="0" w:line="240" w:lineRule="auto"/>
              <w:jc w:val="center"/>
              <w:rPr>
                <w:rFonts w:eastAsia="Times New Roman" w:cs="Arial"/>
                <w:b/>
                <w:bCs/>
                <w:color w:val="000000"/>
                <w:sz w:val="16"/>
                <w:szCs w:val="16"/>
                <w:lang w:eastAsia="pl-PL"/>
              </w:rPr>
            </w:pPr>
            <w:r w:rsidRPr="00EB3A5B">
              <w:rPr>
                <w:rFonts w:eastAsia="Times New Roman" w:cs="Arial"/>
                <w:b/>
                <w:bCs/>
                <w:color w:val="000000"/>
                <w:spacing w:val="-5"/>
                <w:sz w:val="16"/>
                <w:szCs w:val="16"/>
                <w:lang w:eastAsia="pl-PL"/>
              </w:rPr>
              <w:t>Trudności w przystosowaniu do życia po zwolnieniu z zakładu karnego</w:t>
            </w:r>
          </w:p>
        </w:tc>
        <w:tc>
          <w:tcPr>
            <w:tcW w:w="626" w:type="pct"/>
            <w:shd w:val="clear" w:color="000000" w:fill="FFFFFF"/>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bCs/>
                <w:color w:val="000000"/>
                <w:sz w:val="16"/>
                <w:szCs w:val="16"/>
                <w:lang w:eastAsia="pl-PL"/>
              </w:rPr>
              <w:t> </w:t>
            </w:r>
            <w:r w:rsidR="00E522D7">
              <w:rPr>
                <w:rFonts w:eastAsia="Times New Roman" w:cs="Arial"/>
                <w:bCs/>
                <w:color w:val="000000"/>
                <w:sz w:val="16"/>
                <w:szCs w:val="16"/>
                <w:lang w:eastAsia="pl-PL"/>
              </w:rPr>
              <w:t>2</w:t>
            </w:r>
          </w:p>
        </w:tc>
        <w:tc>
          <w:tcPr>
            <w:tcW w:w="626" w:type="pct"/>
            <w:shd w:val="clear" w:color="000000" w:fill="FFFFFF"/>
            <w:vAlign w:val="center"/>
            <w:hideMark/>
          </w:tcPr>
          <w:p w:rsidR="00EB3A5B" w:rsidRPr="00EB3A5B" w:rsidRDefault="00E522D7" w:rsidP="00EB3A5B">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5</w:t>
            </w:r>
          </w:p>
        </w:tc>
        <w:tc>
          <w:tcPr>
            <w:tcW w:w="626" w:type="pct"/>
            <w:shd w:val="clear" w:color="000000" w:fill="FFFFFF"/>
            <w:vAlign w:val="center"/>
            <w:hideMark/>
          </w:tcPr>
          <w:p w:rsidR="00EB3A5B" w:rsidRPr="00EB3A5B" w:rsidRDefault="00E522D7" w:rsidP="00EB3A5B">
            <w:pPr>
              <w:spacing w:after="0" w:line="240" w:lineRule="auto"/>
              <w:jc w:val="center"/>
              <w:rPr>
                <w:rFonts w:eastAsia="Times New Roman" w:cs="Arial"/>
                <w:color w:val="000000"/>
                <w:sz w:val="16"/>
                <w:szCs w:val="16"/>
                <w:lang w:eastAsia="pl-PL"/>
              </w:rPr>
            </w:pPr>
            <w:r>
              <w:rPr>
                <w:rFonts w:eastAsia="Times New Roman" w:cs="Arial"/>
                <w:bCs/>
                <w:color w:val="000000"/>
                <w:sz w:val="16"/>
                <w:szCs w:val="16"/>
                <w:lang w:eastAsia="pl-PL"/>
              </w:rPr>
              <w:t>2</w:t>
            </w:r>
          </w:p>
        </w:tc>
        <w:tc>
          <w:tcPr>
            <w:tcW w:w="626" w:type="pct"/>
            <w:shd w:val="clear" w:color="000000" w:fill="FFFFFF"/>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bCs/>
                <w:color w:val="000000"/>
                <w:sz w:val="16"/>
                <w:szCs w:val="16"/>
                <w:lang w:eastAsia="pl-PL"/>
              </w:rPr>
              <w:t> </w:t>
            </w:r>
            <w:r w:rsidR="006400C4">
              <w:rPr>
                <w:rFonts w:eastAsia="Times New Roman" w:cs="Arial"/>
                <w:bCs/>
                <w:color w:val="000000"/>
                <w:sz w:val="16"/>
                <w:szCs w:val="16"/>
                <w:lang w:eastAsia="pl-PL"/>
              </w:rPr>
              <w:t>5</w:t>
            </w:r>
          </w:p>
        </w:tc>
        <w:tc>
          <w:tcPr>
            <w:tcW w:w="621" w:type="pct"/>
            <w:shd w:val="clear" w:color="000000" w:fill="FFFFFF"/>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color w:val="000000"/>
                <w:sz w:val="16"/>
                <w:szCs w:val="16"/>
                <w:lang w:eastAsia="pl-PL"/>
              </w:rPr>
              <w:t>3</w:t>
            </w:r>
          </w:p>
        </w:tc>
      </w:tr>
      <w:tr w:rsidR="00EB3A5B" w:rsidRPr="00EB3A5B" w:rsidTr="00E01B5C">
        <w:trPr>
          <w:trHeight w:val="300"/>
        </w:trPr>
        <w:tc>
          <w:tcPr>
            <w:tcW w:w="1875" w:type="pct"/>
            <w:gridSpan w:val="2"/>
            <w:shd w:val="clear" w:color="000000" w:fill="D9D9D9"/>
            <w:vAlign w:val="center"/>
            <w:hideMark/>
          </w:tcPr>
          <w:p w:rsidR="00EB3A5B" w:rsidRPr="00EB3A5B" w:rsidRDefault="00EB3A5B" w:rsidP="00EB3A5B">
            <w:pPr>
              <w:spacing w:after="0" w:line="240" w:lineRule="auto"/>
              <w:jc w:val="center"/>
              <w:rPr>
                <w:rFonts w:eastAsia="Times New Roman" w:cs="Arial"/>
                <w:b/>
                <w:bCs/>
                <w:color w:val="000000"/>
                <w:sz w:val="16"/>
                <w:szCs w:val="16"/>
                <w:lang w:eastAsia="pl-PL"/>
              </w:rPr>
            </w:pPr>
            <w:r w:rsidRPr="00EB3A5B">
              <w:rPr>
                <w:rFonts w:eastAsia="Times New Roman" w:cs="Arial"/>
                <w:b/>
                <w:bCs/>
                <w:color w:val="000000"/>
                <w:spacing w:val="-5"/>
                <w:sz w:val="16"/>
                <w:szCs w:val="16"/>
                <w:lang w:eastAsia="pl-PL"/>
              </w:rPr>
              <w:t>Zdarzenie losowe</w:t>
            </w:r>
          </w:p>
        </w:tc>
        <w:tc>
          <w:tcPr>
            <w:tcW w:w="626" w:type="pct"/>
            <w:shd w:val="clear" w:color="000000" w:fill="FFFFFF"/>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bCs/>
                <w:color w:val="000000"/>
                <w:sz w:val="16"/>
                <w:szCs w:val="16"/>
                <w:lang w:eastAsia="pl-PL"/>
              </w:rPr>
              <w:t> </w:t>
            </w:r>
            <w:r w:rsidR="00E522D7">
              <w:rPr>
                <w:rFonts w:eastAsia="Times New Roman" w:cs="Arial"/>
                <w:bCs/>
                <w:color w:val="000000"/>
                <w:sz w:val="16"/>
                <w:szCs w:val="16"/>
                <w:lang w:eastAsia="pl-PL"/>
              </w:rPr>
              <w:t>3</w:t>
            </w:r>
          </w:p>
        </w:tc>
        <w:tc>
          <w:tcPr>
            <w:tcW w:w="626" w:type="pct"/>
            <w:shd w:val="clear" w:color="000000" w:fill="FFFFFF"/>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color w:val="000000"/>
                <w:sz w:val="16"/>
                <w:szCs w:val="16"/>
                <w:lang w:eastAsia="pl-PL"/>
              </w:rPr>
              <w:t> </w:t>
            </w:r>
            <w:r w:rsidR="00E522D7">
              <w:rPr>
                <w:rFonts w:eastAsia="Times New Roman" w:cs="Arial"/>
                <w:color w:val="000000"/>
                <w:sz w:val="16"/>
                <w:szCs w:val="16"/>
                <w:lang w:eastAsia="pl-PL"/>
              </w:rPr>
              <w:t>0</w:t>
            </w:r>
          </w:p>
        </w:tc>
        <w:tc>
          <w:tcPr>
            <w:tcW w:w="626" w:type="pct"/>
            <w:shd w:val="clear" w:color="000000" w:fill="FFFFFF"/>
            <w:vAlign w:val="center"/>
            <w:hideMark/>
          </w:tcPr>
          <w:p w:rsidR="00EB3A5B" w:rsidRPr="00EB3A5B" w:rsidRDefault="00E522D7" w:rsidP="00EB3A5B">
            <w:pPr>
              <w:spacing w:after="0" w:line="240" w:lineRule="auto"/>
              <w:jc w:val="center"/>
              <w:rPr>
                <w:rFonts w:eastAsia="Times New Roman" w:cs="Arial"/>
                <w:color w:val="000000"/>
                <w:sz w:val="16"/>
                <w:szCs w:val="16"/>
                <w:lang w:eastAsia="pl-PL"/>
              </w:rPr>
            </w:pPr>
            <w:r>
              <w:rPr>
                <w:rFonts w:eastAsia="Times New Roman" w:cs="Arial"/>
                <w:bCs/>
                <w:color w:val="000000"/>
                <w:sz w:val="16"/>
                <w:szCs w:val="16"/>
                <w:lang w:eastAsia="pl-PL"/>
              </w:rPr>
              <w:t>2</w:t>
            </w:r>
          </w:p>
        </w:tc>
        <w:tc>
          <w:tcPr>
            <w:tcW w:w="626" w:type="pct"/>
            <w:shd w:val="clear" w:color="000000" w:fill="FFFFFF"/>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bCs/>
                <w:color w:val="000000"/>
                <w:sz w:val="16"/>
                <w:szCs w:val="16"/>
                <w:lang w:eastAsia="pl-PL"/>
              </w:rPr>
              <w:t> </w:t>
            </w:r>
            <w:r w:rsidR="006400C4">
              <w:rPr>
                <w:rFonts w:eastAsia="Times New Roman" w:cs="Arial"/>
                <w:bCs/>
                <w:color w:val="000000"/>
                <w:sz w:val="16"/>
                <w:szCs w:val="16"/>
                <w:lang w:eastAsia="pl-PL"/>
              </w:rPr>
              <w:t>3</w:t>
            </w:r>
          </w:p>
        </w:tc>
        <w:tc>
          <w:tcPr>
            <w:tcW w:w="621" w:type="pct"/>
            <w:shd w:val="clear" w:color="000000" w:fill="FFFFFF"/>
            <w:vAlign w:val="center"/>
            <w:hideMark/>
          </w:tcPr>
          <w:p w:rsidR="00EB3A5B" w:rsidRPr="00EB3A5B" w:rsidRDefault="00EB3A5B" w:rsidP="00EB3A5B">
            <w:pPr>
              <w:spacing w:after="0" w:line="240" w:lineRule="auto"/>
              <w:jc w:val="center"/>
              <w:rPr>
                <w:rFonts w:eastAsia="Times New Roman" w:cs="Arial"/>
                <w:color w:val="000000"/>
                <w:sz w:val="16"/>
                <w:szCs w:val="16"/>
                <w:lang w:eastAsia="pl-PL"/>
              </w:rPr>
            </w:pPr>
            <w:r w:rsidRPr="00EB3A5B">
              <w:rPr>
                <w:rFonts w:eastAsia="Times New Roman" w:cs="Arial"/>
                <w:color w:val="000000"/>
                <w:sz w:val="16"/>
                <w:szCs w:val="16"/>
                <w:lang w:eastAsia="pl-PL"/>
              </w:rPr>
              <w:t>3</w:t>
            </w:r>
          </w:p>
        </w:tc>
      </w:tr>
    </w:tbl>
    <w:bookmarkEnd w:id="77"/>
    <w:p w:rsidR="00E01B5C" w:rsidRPr="009903F7" w:rsidRDefault="00E01B5C" w:rsidP="00E01B5C">
      <w:pPr>
        <w:autoSpaceDE w:val="0"/>
        <w:autoSpaceDN w:val="0"/>
        <w:adjustRightInd w:val="0"/>
        <w:spacing w:before="120" w:after="120" w:line="240" w:lineRule="auto"/>
        <w:jc w:val="right"/>
        <w:rPr>
          <w:rFonts w:eastAsia="Times New Roman" w:cs="Arial"/>
          <w:b/>
          <w:bCs/>
          <w:sz w:val="24"/>
          <w:lang w:eastAsia="pl-PL"/>
        </w:rPr>
        <w:sectPr w:rsidR="00E01B5C" w:rsidRPr="009903F7" w:rsidSect="00E01B5C">
          <w:pgSz w:w="16838" w:h="11906" w:orient="landscape"/>
          <w:pgMar w:top="1418" w:right="1418" w:bottom="1418" w:left="1418" w:header="709" w:footer="709" w:gutter="0"/>
          <w:cols w:space="708"/>
          <w:docGrid w:linePitch="360"/>
        </w:sectPr>
      </w:pPr>
      <w:r w:rsidRPr="009903F7">
        <w:rPr>
          <w:rFonts w:eastAsia="Times New Roman" w:cs="Arial"/>
          <w:sz w:val="18"/>
          <w:lang w:eastAsia="pl-PL"/>
        </w:rPr>
        <w:t xml:space="preserve">Źródło: Dane </w:t>
      </w:r>
      <w:r w:rsidR="00E11A11">
        <w:rPr>
          <w:rFonts w:eastAsia="Times New Roman" w:cs="Arial"/>
          <w:sz w:val="18"/>
          <w:lang w:eastAsia="pl-PL"/>
        </w:rPr>
        <w:t>z Oceny zasobów pomocy s</w:t>
      </w:r>
      <w:r>
        <w:rPr>
          <w:rFonts w:eastAsia="Times New Roman" w:cs="Arial"/>
          <w:sz w:val="18"/>
          <w:lang w:eastAsia="pl-PL"/>
        </w:rPr>
        <w:t>połecznej MGOPS w Radzyniu Chełmińskim</w:t>
      </w:r>
    </w:p>
    <w:p w:rsidR="00EB3A5B" w:rsidRPr="00EB3A5B" w:rsidRDefault="00EB3A5B" w:rsidP="00EB3A5B">
      <w:pPr>
        <w:spacing w:before="120" w:after="120" w:line="240" w:lineRule="auto"/>
        <w:jc w:val="center"/>
        <w:rPr>
          <w:rFonts w:eastAsia="Times New Roman" w:cs="Arial"/>
          <w:b/>
          <w:bCs/>
          <w:sz w:val="18"/>
          <w:lang w:eastAsia="pl-PL"/>
        </w:rPr>
      </w:pPr>
      <w:bookmarkStart w:id="78" w:name="_Toc64031267"/>
      <w:bookmarkStart w:id="79" w:name="_Toc66975087"/>
      <w:r w:rsidRPr="00EB3A5B">
        <w:rPr>
          <w:rFonts w:eastAsia="Times New Roman" w:cs="Arial"/>
          <w:b/>
          <w:bCs/>
          <w:sz w:val="18"/>
          <w:lang w:eastAsia="pl-PL"/>
        </w:rPr>
        <w:t xml:space="preserve">Tabela </w:t>
      </w:r>
      <w:r w:rsidR="00EB2CAA" w:rsidRPr="00EB2CAA">
        <w:rPr>
          <w:rFonts w:eastAsia="Times New Roman" w:cs="Arial"/>
          <w:b/>
          <w:bCs/>
          <w:sz w:val="18"/>
          <w:lang w:eastAsia="pl-PL"/>
        </w:rPr>
        <w:fldChar w:fldCharType="begin"/>
      </w:r>
      <w:r w:rsidRPr="00EB3A5B">
        <w:rPr>
          <w:rFonts w:eastAsia="Times New Roman" w:cs="Arial"/>
          <w:b/>
          <w:bCs/>
          <w:sz w:val="18"/>
          <w:lang w:eastAsia="pl-PL"/>
        </w:rPr>
        <w:instrText xml:space="preserve"> SEQ Tabela \* ARABIC </w:instrText>
      </w:r>
      <w:r w:rsidR="00EB2CAA" w:rsidRPr="00EB2CAA">
        <w:rPr>
          <w:rFonts w:eastAsia="Times New Roman" w:cs="Arial"/>
          <w:b/>
          <w:bCs/>
          <w:sz w:val="18"/>
          <w:lang w:eastAsia="pl-PL"/>
        </w:rPr>
        <w:fldChar w:fldCharType="separate"/>
      </w:r>
      <w:r w:rsidR="00E52731">
        <w:rPr>
          <w:rFonts w:eastAsia="Times New Roman" w:cs="Arial"/>
          <w:b/>
          <w:bCs/>
          <w:noProof/>
          <w:sz w:val="18"/>
          <w:lang w:eastAsia="pl-PL"/>
        </w:rPr>
        <w:t>16</w:t>
      </w:r>
      <w:r w:rsidR="00EB2CAA" w:rsidRPr="00EB3A5B">
        <w:rPr>
          <w:rFonts w:eastAsia="Times New Roman" w:cs="Arial"/>
          <w:sz w:val="18"/>
          <w:lang w:eastAsia="pl-PL"/>
        </w:rPr>
        <w:fldChar w:fldCharType="end"/>
      </w:r>
      <w:r w:rsidRPr="00EB3A5B">
        <w:rPr>
          <w:rFonts w:eastAsia="Times New Roman" w:cs="Arial"/>
          <w:b/>
          <w:bCs/>
          <w:sz w:val="18"/>
          <w:lang w:eastAsia="pl-PL"/>
        </w:rPr>
        <w:t xml:space="preserve">. Pomoc społeczna na terenie </w:t>
      </w:r>
      <w:r w:rsidR="006400C4">
        <w:rPr>
          <w:rFonts w:eastAsia="Times New Roman" w:cs="Arial"/>
          <w:b/>
          <w:bCs/>
          <w:sz w:val="18"/>
          <w:lang w:eastAsia="pl-PL"/>
        </w:rPr>
        <w:t xml:space="preserve">miasta i gminy Radzyń </w:t>
      </w:r>
      <w:proofErr w:type="gramStart"/>
      <w:r w:rsidR="006400C4">
        <w:rPr>
          <w:rFonts w:eastAsia="Times New Roman" w:cs="Arial"/>
          <w:b/>
          <w:bCs/>
          <w:sz w:val="18"/>
          <w:lang w:eastAsia="pl-PL"/>
        </w:rPr>
        <w:t xml:space="preserve">Chełmiński </w:t>
      </w:r>
      <w:r w:rsidRPr="00EB3A5B">
        <w:rPr>
          <w:rFonts w:eastAsia="Times New Roman" w:cs="Arial"/>
          <w:b/>
          <w:bCs/>
          <w:sz w:val="18"/>
          <w:lang w:eastAsia="pl-PL"/>
        </w:rPr>
        <w:t xml:space="preserve"> w</w:t>
      </w:r>
      <w:proofErr w:type="gramEnd"/>
      <w:r w:rsidRPr="00EB3A5B">
        <w:rPr>
          <w:rFonts w:eastAsia="Times New Roman" w:cs="Arial"/>
          <w:b/>
          <w:bCs/>
          <w:sz w:val="18"/>
          <w:lang w:eastAsia="pl-PL"/>
        </w:rPr>
        <w:t xml:space="preserve"> latach 2015-2019</w:t>
      </w:r>
      <w:bookmarkEnd w:id="78"/>
      <w:bookmarkEnd w:id="79"/>
    </w:p>
    <w:tbl>
      <w:tblPr>
        <w:tblStyle w:val="Tabela-Siatka"/>
        <w:tblW w:w="5000" w:type="pct"/>
        <w:jc w:val="center"/>
        <w:tblBorders>
          <w:top w:val="double" w:sz="6" w:space="0" w:color="auto"/>
          <w:left w:val="double" w:sz="6" w:space="0" w:color="auto"/>
          <w:bottom w:val="double" w:sz="6" w:space="0" w:color="auto"/>
          <w:right w:val="double" w:sz="6" w:space="0" w:color="auto"/>
        </w:tblBorders>
        <w:tblLook w:val="04A0"/>
      </w:tblPr>
      <w:tblGrid>
        <w:gridCol w:w="1384"/>
        <w:gridCol w:w="3013"/>
        <w:gridCol w:w="903"/>
        <w:gridCol w:w="903"/>
        <w:gridCol w:w="903"/>
        <w:gridCol w:w="758"/>
        <w:gridCol w:w="765"/>
        <w:gridCol w:w="1118"/>
        <w:gridCol w:w="1118"/>
        <w:gridCol w:w="1118"/>
        <w:gridCol w:w="1118"/>
        <w:gridCol w:w="1117"/>
      </w:tblGrid>
      <w:tr w:rsidR="00EB3A5B" w:rsidRPr="00EB3A5B" w:rsidTr="004F04FC">
        <w:trPr>
          <w:tblHeader/>
          <w:jc w:val="center"/>
        </w:trPr>
        <w:tc>
          <w:tcPr>
            <w:tcW w:w="1546" w:type="pct"/>
            <w:gridSpan w:val="2"/>
            <w:vMerge w:val="restart"/>
            <w:shd w:val="clear" w:color="auto" w:fill="BFBFBF" w:themeFill="background1" w:themeFillShade="BF"/>
            <w:vAlign w:val="center"/>
          </w:tcPr>
          <w:p w:rsidR="00EB3A5B" w:rsidRPr="00EB3A5B" w:rsidRDefault="00EB3A5B" w:rsidP="00EB3A5B">
            <w:pPr>
              <w:spacing w:before="120" w:after="120"/>
              <w:jc w:val="center"/>
              <w:rPr>
                <w:rFonts w:eastAsia="Times New Roman" w:cs="Arial"/>
                <w:b/>
                <w:bCs/>
                <w:sz w:val="18"/>
                <w:lang w:eastAsia="pl-PL"/>
              </w:rPr>
            </w:pPr>
            <w:r w:rsidRPr="00EB3A5B">
              <w:rPr>
                <w:rFonts w:eastAsia="Times New Roman" w:cs="Arial"/>
                <w:b/>
                <w:bCs/>
                <w:sz w:val="18"/>
                <w:lang w:eastAsia="pl-PL"/>
              </w:rPr>
              <w:t>Forma pomocy</w:t>
            </w:r>
          </w:p>
        </w:tc>
        <w:tc>
          <w:tcPr>
            <w:tcW w:w="1488" w:type="pct"/>
            <w:gridSpan w:val="5"/>
            <w:shd w:val="clear" w:color="auto" w:fill="BFBFBF" w:themeFill="background1" w:themeFillShade="BF"/>
            <w:vAlign w:val="center"/>
          </w:tcPr>
          <w:p w:rsidR="00EB3A5B" w:rsidRPr="00EB3A5B" w:rsidRDefault="00EB3A5B" w:rsidP="00F7309B">
            <w:pPr>
              <w:spacing w:before="120" w:after="120"/>
              <w:jc w:val="center"/>
              <w:rPr>
                <w:rFonts w:eastAsia="Times New Roman" w:cs="Arial"/>
                <w:b/>
                <w:bCs/>
                <w:sz w:val="18"/>
                <w:lang w:eastAsia="pl-PL"/>
              </w:rPr>
            </w:pPr>
            <w:r w:rsidRPr="00EB3A5B">
              <w:rPr>
                <w:rFonts w:eastAsia="Times New Roman" w:cs="Arial"/>
                <w:b/>
                <w:bCs/>
                <w:sz w:val="18"/>
                <w:lang w:eastAsia="pl-PL"/>
              </w:rPr>
              <w:t xml:space="preserve">Liczba </w:t>
            </w:r>
            <w:r>
              <w:rPr>
                <w:rFonts w:eastAsia="Times New Roman" w:cs="Arial"/>
                <w:b/>
                <w:bCs/>
                <w:sz w:val="18"/>
                <w:lang w:eastAsia="pl-PL"/>
              </w:rPr>
              <w:t>osób</w:t>
            </w:r>
            <w:r w:rsidRPr="00EB3A5B">
              <w:rPr>
                <w:rFonts w:eastAsia="Times New Roman" w:cs="Arial"/>
                <w:b/>
                <w:bCs/>
                <w:sz w:val="18"/>
                <w:lang w:eastAsia="pl-PL"/>
              </w:rPr>
              <w:t xml:space="preserve"> [</w:t>
            </w:r>
            <w:r w:rsidR="00F7309B">
              <w:rPr>
                <w:rFonts w:eastAsia="Times New Roman" w:cs="Arial"/>
                <w:b/>
                <w:bCs/>
                <w:sz w:val="18"/>
                <w:lang w:eastAsia="pl-PL"/>
              </w:rPr>
              <w:t>osoby</w:t>
            </w:r>
            <w:r w:rsidRPr="00EB3A5B">
              <w:rPr>
                <w:rFonts w:eastAsia="Times New Roman" w:cs="Arial"/>
                <w:b/>
                <w:bCs/>
                <w:sz w:val="18"/>
                <w:lang w:eastAsia="pl-PL"/>
              </w:rPr>
              <w:t>]</w:t>
            </w:r>
          </w:p>
        </w:tc>
        <w:tc>
          <w:tcPr>
            <w:tcW w:w="1965" w:type="pct"/>
            <w:gridSpan w:val="5"/>
            <w:shd w:val="clear" w:color="auto" w:fill="BFBFBF" w:themeFill="background1" w:themeFillShade="BF"/>
            <w:vAlign w:val="center"/>
          </w:tcPr>
          <w:p w:rsidR="00EB3A5B" w:rsidRPr="00EB3A5B" w:rsidRDefault="00EB3A5B" w:rsidP="00EB3A5B">
            <w:pPr>
              <w:spacing w:before="120" w:after="120"/>
              <w:jc w:val="center"/>
              <w:rPr>
                <w:rFonts w:eastAsia="Times New Roman" w:cs="Arial"/>
                <w:b/>
                <w:bCs/>
                <w:sz w:val="18"/>
                <w:lang w:eastAsia="pl-PL"/>
              </w:rPr>
            </w:pPr>
            <w:r w:rsidRPr="00EB3A5B">
              <w:rPr>
                <w:rFonts w:eastAsia="Times New Roman" w:cs="Arial"/>
                <w:b/>
                <w:bCs/>
                <w:sz w:val="18"/>
                <w:lang w:eastAsia="pl-PL"/>
              </w:rPr>
              <w:t>Kwota świadczeń [zł]</w:t>
            </w:r>
          </w:p>
        </w:tc>
      </w:tr>
      <w:tr w:rsidR="00EB3A5B" w:rsidRPr="00EB3A5B" w:rsidTr="00027511">
        <w:trPr>
          <w:tblHeader/>
          <w:jc w:val="center"/>
        </w:trPr>
        <w:tc>
          <w:tcPr>
            <w:tcW w:w="1546" w:type="pct"/>
            <w:gridSpan w:val="2"/>
            <w:vMerge/>
            <w:shd w:val="clear" w:color="auto" w:fill="BFBFBF" w:themeFill="background1" w:themeFillShade="BF"/>
            <w:vAlign w:val="center"/>
          </w:tcPr>
          <w:p w:rsidR="00EB3A5B" w:rsidRPr="00EB3A5B" w:rsidRDefault="00EB3A5B" w:rsidP="00EB3A5B">
            <w:pPr>
              <w:spacing w:before="120" w:after="120"/>
              <w:jc w:val="center"/>
              <w:rPr>
                <w:rFonts w:eastAsia="Times New Roman" w:cs="Arial"/>
                <w:b/>
                <w:bCs/>
                <w:sz w:val="18"/>
                <w:lang w:eastAsia="pl-PL"/>
              </w:rPr>
            </w:pPr>
          </w:p>
        </w:tc>
        <w:tc>
          <w:tcPr>
            <w:tcW w:w="318" w:type="pct"/>
            <w:shd w:val="clear" w:color="auto" w:fill="BFBFBF" w:themeFill="background1" w:themeFillShade="BF"/>
            <w:vAlign w:val="center"/>
          </w:tcPr>
          <w:p w:rsidR="00EB3A5B" w:rsidRPr="00EB3A5B" w:rsidRDefault="00EB3A5B" w:rsidP="00EB3A5B">
            <w:pPr>
              <w:spacing w:before="120" w:after="120"/>
              <w:jc w:val="center"/>
              <w:rPr>
                <w:rFonts w:eastAsia="Times New Roman" w:cs="Arial"/>
                <w:b/>
                <w:bCs/>
                <w:sz w:val="18"/>
                <w:lang w:eastAsia="pl-PL"/>
              </w:rPr>
            </w:pPr>
            <w:r w:rsidRPr="00EB3A5B">
              <w:rPr>
                <w:rFonts w:eastAsia="Times New Roman" w:cs="Arial"/>
                <w:b/>
                <w:bCs/>
                <w:sz w:val="18"/>
                <w:lang w:eastAsia="pl-PL"/>
              </w:rPr>
              <w:t>2015</w:t>
            </w:r>
          </w:p>
        </w:tc>
        <w:tc>
          <w:tcPr>
            <w:tcW w:w="318" w:type="pct"/>
            <w:shd w:val="clear" w:color="auto" w:fill="BFBFBF" w:themeFill="background1" w:themeFillShade="BF"/>
            <w:vAlign w:val="center"/>
          </w:tcPr>
          <w:p w:rsidR="00EB3A5B" w:rsidRPr="00EB3A5B" w:rsidRDefault="00EB3A5B" w:rsidP="00EB3A5B">
            <w:pPr>
              <w:spacing w:before="120" w:after="120"/>
              <w:jc w:val="center"/>
              <w:rPr>
                <w:rFonts w:eastAsia="Times New Roman" w:cs="Arial"/>
                <w:b/>
                <w:bCs/>
                <w:sz w:val="18"/>
                <w:lang w:eastAsia="pl-PL"/>
              </w:rPr>
            </w:pPr>
            <w:r w:rsidRPr="00EB3A5B">
              <w:rPr>
                <w:rFonts w:eastAsia="Times New Roman" w:cs="Arial"/>
                <w:b/>
                <w:bCs/>
                <w:sz w:val="18"/>
                <w:lang w:eastAsia="pl-PL"/>
              </w:rPr>
              <w:t>2016</w:t>
            </w:r>
          </w:p>
        </w:tc>
        <w:tc>
          <w:tcPr>
            <w:tcW w:w="318" w:type="pct"/>
            <w:shd w:val="clear" w:color="auto" w:fill="BFBFBF" w:themeFill="background1" w:themeFillShade="BF"/>
            <w:vAlign w:val="center"/>
          </w:tcPr>
          <w:p w:rsidR="00EB3A5B" w:rsidRPr="00EB3A5B" w:rsidRDefault="00EB3A5B" w:rsidP="00EB3A5B">
            <w:pPr>
              <w:spacing w:before="120" w:after="120"/>
              <w:jc w:val="center"/>
              <w:rPr>
                <w:rFonts w:eastAsia="Times New Roman" w:cs="Arial"/>
                <w:b/>
                <w:bCs/>
                <w:sz w:val="18"/>
                <w:lang w:eastAsia="pl-PL"/>
              </w:rPr>
            </w:pPr>
            <w:r w:rsidRPr="00EB3A5B">
              <w:rPr>
                <w:rFonts w:eastAsia="Times New Roman" w:cs="Arial"/>
                <w:b/>
                <w:bCs/>
                <w:sz w:val="18"/>
                <w:lang w:eastAsia="pl-PL"/>
              </w:rPr>
              <w:t>2017</w:t>
            </w:r>
          </w:p>
        </w:tc>
        <w:tc>
          <w:tcPr>
            <w:tcW w:w="267" w:type="pct"/>
            <w:shd w:val="clear" w:color="auto" w:fill="BFBFBF" w:themeFill="background1" w:themeFillShade="BF"/>
            <w:vAlign w:val="center"/>
          </w:tcPr>
          <w:p w:rsidR="00EB3A5B" w:rsidRPr="00EB3A5B" w:rsidRDefault="00EB3A5B" w:rsidP="00EB3A5B">
            <w:pPr>
              <w:spacing w:before="120" w:after="120"/>
              <w:jc w:val="center"/>
              <w:rPr>
                <w:rFonts w:eastAsia="Times New Roman" w:cs="Arial"/>
                <w:b/>
                <w:bCs/>
                <w:sz w:val="18"/>
                <w:lang w:eastAsia="pl-PL"/>
              </w:rPr>
            </w:pPr>
            <w:r w:rsidRPr="00EB3A5B">
              <w:rPr>
                <w:rFonts w:eastAsia="Times New Roman" w:cs="Arial"/>
                <w:b/>
                <w:bCs/>
                <w:sz w:val="18"/>
                <w:lang w:eastAsia="pl-PL"/>
              </w:rPr>
              <w:t>2018</w:t>
            </w:r>
          </w:p>
        </w:tc>
        <w:tc>
          <w:tcPr>
            <w:tcW w:w="269" w:type="pct"/>
            <w:shd w:val="clear" w:color="auto" w:fill="BFBFBF" w:themeFill="background1" w:themeFillShade="BF"/>
            <w:vAlign w:val="center"/>
          </w:tcPr>
          <w:p w:rsidR="00EB3A5B" w:rsidRPr="00EB3A5B" w:rsidRDefault="00EB3A5B" w:rsidP="00EB3A5B">
            <w:pPr>
              <w:spacing w:before="120" w:after="120"/>
              <w:jc w:val="center"/>
              <w:rPr>
                <w:rFonts w:eastAsia="Times New Roman" w:cs="Arial"/>
                <w:b/>
                <w:bCs/>
                <w:sz w:val="18"/>
                <w:lang w:eastAsia="pl-PL"/>
              </w:rPr>
            </w:pPr>
            <w:r w:rsidRPr="00EB3A5B">
              <w:rPr>
                <w:rFonts w:eastAsia="Times New Roman" w:cs="Arial"/>
                <w:b/>
                <w:bCs/>
                <w:sz w:val="18"/>
                <w:lang w:eastAsia="pl-PL"/>
              </w:rPr>
              <w:t>2019</w:t>
            </w:r>
          </w:p>
        </w:tc>
        <w:tc>
          <w:tcPr>
            <w:tcW w:w="393" w:type="pct"/>
            <w:shd w:val="clear" w:color="auto" w:fill="BFBFBF" w:themeFill="background1" w:themeFillShade="BF"/>
            <w:vAlign w:val="center"/>
          </w:tcPr>
          <w:p w:rsidR="00EB3A5B" w:rsidRPr="00EB3A5B" w:rsidRDefault="00EB3A5B" w:rsidP="00EB3A5B">
            <w:pPr>
              <w:spacing w:before="120" w:after="120"/>
              <w:jc w:val="center"/>
              <w:rPr>
                <w:rFonts w:eastAsia="Times New Roman" w:cs="Arial"/>
                <w:b/>
                <w:bCs/>
                <w:sz w:val="18"/>
                <w:lang w:eastAsia="pl-PL"/>
              </w:rPr>
            </w:pPr>
            <w:r w:rsidRPr="00EB3A5B">
              <w:rPr>
                <w:rFonts w:eastAsia="Times New Roman" w:cs="Arial"/>
                <w:b/>
                <w:bCs/>
                <w:sz w:val="18"/>
                <w:lang w:eastAsia="pl-PL"/>
              </w:rPr>
              <w:t>2015</w:t>
            </w:r>
          </w:p>
        </w:tc>
        <w:tc>
          <w:tcPr>
            <w:tcW w:w="393" w:type="pct"/>
            <w:shd w:val="clear" w:color="auto" w:fill="BFBFBF" w:themeFill="background1" w:themeFillShade="BF"/>
            <w:vAlign w:val="center"/>
          </w:tcPr>
          <w:p w:rsidR="00EB3A5B" w:rsidRPr="00EB3A5B" w:rsidRDefault="00EB3A5B" w:rsidP="00EB3A5B">
            <w:pPr>
              <w:spacing w:before="120" w:after="120"/>
              <w:jc w:val="center"/>
              <w:rPr>
                <w:rFonts w:eastAsia="Times New Roman" w:cs="Arial"/>
                <w:b/>
                <w:bCs/>
                <w:sz w:val="18"/>
                <w:lang w:eastAsia="pl-PL"/>
              </w:rPr>
            </w:pPr>
            <w:r w:rsidRPr="00EB3A5B">
              <w:rPr>
                <w:rFonts w:eastAsia="Times New Roman" w:cs="Arial"/>
                <w:b/>
                <w:bCs/>
                <w:sz w:val="18"/>
                <w:lang w:eastAsia="pl-PL"/>
              </w:rPr>
              <w:t>2016</w:t>
            </w:r>
          </w:p>
        </w:tc>
        <w:tc>
          <w:tcPr>
            <w:tcW w:w="393" w:type="pct"/>
            <w:shd w:val="clear" w:color="auto" w:fill="BFBFBF" w:themeFill="background1" w:themeFillShade="BF"/>
            <w:vAlign w:val="center"/>
          </w:tcPr>
          <w:p w:rsidR="00EB3A5B" w:rsidRPr="00EB3A5B" w:rsidRDefault="00EB3A5B" w:rsidP="00EB3A5B">
            <w:pPr>
              <w:spacing w:before="120" w:after="120"/>
              <w:jc w:val="center"/>
              <w:rPr>
                <w:rFonts w:eastAsia="Times New Roman" w:cs="Arial"/>
                <w:b/>
                <w:bCs/>
                <w:sz w:val="18"/>
                <w:lang w:eastAsia="pl-PL"/>
              </w:rPr>
            </w:pPr>
            <w:r w:rsidRPr="00EB3A5B">
              <w:rPr>
                <w:rFonts w:eastAsia="Times New Roman" w:cs="Arial"/>
                <w:b/>
                <w:bCs/>
                <w:sz w:val="18"/>
                <w:lang w:eastAsia="pl-PL"/>
              </w:rPr>
              <w:t>2017</w:t>
            </w:r>
          </w:p>
        </w:tc>
        <w:tc>
          <w:tcPr>
            <w:tcW w:w="393" w:type="pct"/>
            <w:shd w:val="clear" w:color="auto" w:fill="BFBFBF" w:themeFill="background1" w:themeFillShade="BF"/>
            <w:vAlign w:val="center"/>
          </w:tcPr>
          <w:p w:rsidR="00EB3A5B" w:rsidRPr="00EB3A5B" w:rsidRDefault="00EB3A5B" w:rsidP="00EB3A5B">
            <w:pPr>
              <w:spacing w:before="120" w:after="120"/>
              <w:jc w:val="center"/>
              <w:rPr>
                <w:rFonts w:eastAsia="Times New Roman" w:cs="Arial"/>
                <w:b/>
                <w:bCs/>
                <w:sz w:val="18"/>
                <w:lang w:eastAsia="pl-PL"/>
              </w:rPr>
            </w:pPr>
            <w:r w:rsidRPr="00EB3A5B">
              <w:rPr>
                <w:rFonts w:eastAsia="Times New Roman" w:cs="Arial"/>
                <w:b/>
                <w:bCs/>
                <w:sz w:val="18"/>
                <w:lang w:eastAsia="pl-PL"/>
              </w:rPr>
              <w:t>2018</w:t>
            </w:r>
          </w:p>
        </w:tc>
        <w:tc>
          <w:tcPr>
            <w:tcW w:w="393" w:type="pct"/>
            <w:shd w:val="clear" w:color="auto" w:fill="BFBFBF" w:themeFill="background1" w:themeFillShade="BF"/>
            <w:vAlign w:val="center"/>
          </w:tcPr>
          <w:p w:rsidR="00EB3A5B" w:rsidRPr="00EB3A5B" w:rsidRDefault="00EB3A5B" w:rsidP="00EB3A5B">
            <w:pPr>
              <w:spacing w:before="120" w:after="120"/>
              <w:jc w:val="center"/>
              <w:rPr>
                <w:rFonts w:eastAsia="Times New Roman" w:cs="Arial"/>
                <w:b/>
                <w:bCs/>
                <w:sz w:val="18"/>
                <w:lang w:eastAsia="pl-PL"/>
              </w:rPr>
            </w:pPr>
            <w:r w:rsidRPr="00EB3A5B">
              <w:rPr>
                <w:rFonts w:eastAsia="Times New Roman" w:cs="Arial"/>
                <w:b/>
                <w:bCs/>
                <w:sz w:val="18"/>
                <w:lang w:eastAsia="pl-PL"/>
              </w:rPr>
              <w:t>2019</w:t>
            </w:r>
          </w:p>
        </w:tc>
      </w:tr>
      <w:tr w:rsidR="00EB3A5B" w:rsidRPr="00EB3A5B" w:rsidTr="00027511">
        <w:trPr>
          <w:jc w:val="center"/>
        </w:trPr>
        <w:tc>
          <w:tcPr>
            <w:tcW w:w="1546" w:type="pct"/>
            <w:gridSpan w:val="2"/>
            <w:shd w:val="clear" w:color="auto" w:fill="F2F2F2" w:themeFill="background1" w:themeFillShade="F2"/>
            <w:vAlign w:val="center"/>
          </w:tcPr>
          <w:p w:rsidR="00EB3A5B" w:rsidRPr="00EB3A5B" w:rsidRDefault="00EB3A5B" w:rsidP="00EB3A5B">
            <w:pPr>
              <w:spacing w:before="120" w:after="120"/>
              <w:jc w:val="center"/>
              <w:rPr>
                <w:rFonts w:eastAsia="Times New Roman" w:cs="Arial"/>
                <w:b/>
                <w:bCs/>
                <w:sz w:val="18"/>
                <w:lang w:eastAsia="pl-PL"/>
              </w:rPr>
            </w:pPr>
            <w:r w:rsidRPr="00EB3A5B">
              <w:rPr>
                <w:rFonts w:eastAsia="Times New Roman" w:cs="Arial"/>
                <w:b/>
                <w:bCs/>
                <w:sz w:val="18"/>
                <w:lang w:eastAsia="pl-PL"/>
              </w:rPr>
              <w:t>Zasiłki stale</w:t>
            </w:r>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19</w:t>
            </w:r>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20</w:t>
            </w:r>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21</w:t>
            </w:r>
          </w:p>
        </w:tc>
        <w:tc>
          <w:tcPr>
            <w:tcW w:w="267" w:type="pct"/>
            <w:vAlign w:val="center"/>
          </w:tcPr>
          <w:p w:rsidR="00EB3A5B" w:rsidRPr="00EB3A5B" w:rsidRDefault="00EB3A5B" w:rsidP="00EB3A5B">
            <w:pPr>
              <w:spacing w:before="120" w:after="120"/>
              <w:jc w:val="center"/>
              <w:rPr>
                <w:rFonts w:eastAsia="Times New Roman" w:cs="Arial"/>
                <w:sz w:val="18"/>
                <w:lang w:eastAsia="pl-PL"/>
              </w:rPr>
            </w:pPr>
            <w:r>
              <w:rPr>
                <w:rFonts w:eastAsia="Times New Roman" w:cs="Arial"/>
                <w:sz w:val="18"/>
                <w:lang w:eastAsia="pl-PL"/>
              </w:rPr>
              <w:t>23</w:t>
            </w:r>
          </w:p>
        </w:tc>
        <w:tc>
          <w:tcPr>
            <w:tcW w:w="269" w:type="pct"/>
            <w:vAlign w:val="center"/>
          </w:tcPr>
          <w:p w:rsidR="00EB3A5B" w:rsidRPr="00EB3A5B" w:rsidRDefault="00EB3A5B" w:rsidP="00EB3A5B">
            <w:pPr>
              <w:spacing w:before="120" w:after="120"/>
              <w:jc w:val="center"/>
              <w:rPr>
                <w:rFonts w:eastAsia="Times New Roman" w:cs="Arial"/>
                <w:sz w:val="18"/>
                <w:lang w:eastAsia="pl-PL"/>
              </w:rPr>
            </w:pPr>
            <w:r>
              <w:rPr>
                <w:rFonts w:eastAsia="Times New Roman" w:cs="Arial"/>
                <w:sz w:val="18"/>
                <w:lang w:eastAsia="pl-PL"/>
              </w:rPr>
              <w:t>20</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94 900,00</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108 108,00</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125 657,00</w:t>
            </w:r>
          </w:p>
        </w:tc>
        <w:tc>
          <w:tcPr>
            <w:tcW w:w="393" w:type="pct"/>
            <w:vAlign w:val="center"/>
          </w:tcPr>
          <w:p w:rsidR="00EB3A5B" w:rsidRPr="00EB3A5B" w:rsidRDefault="00EB3A5B" w:rsidP="00EB3A5B">
            <w:pPr>
              <w:spacing w:before="120" w:after="120"/>
              <w:jc w:val="center"/>
              <w:rPr>
                <w:rFonts w:eastAsia="Times New Roman" w:cs="Arial"/>
                <w:sz w:val="18"/>
                <w:lang w:eastAsia="pl-PL"/>
              </w:rPr>
            </w:pPr>
            <w:r>
              <w:rPr>
                <w:rFonts w:eastAsia="Times New Roman" w:cs="Arial"/>
                <w:sz w:val="18"/>
                <w:lang w:eastAsia="pl-PL"/>
              </w:rPr>
              <w:t>125 046,00</w:t>
            </w:r>
          </w:p>
        </w:tc>
        <w:tc>
          <w:tcPr>
            <w:tcW w:w="393" w:type="pct"/>
            <w:vAlign w:val="center"/>
          </w:tcPr>
          <w:p w:rsidR="00EB3A5B" w:rsidRPr="00EB3A5B" w:rsidRDefault="00EB3A5B" w:rsidP="00EB3A5B">
            <w:pPr>
              <w:spacing w:before="120" w:after="120"/>
              <w:jc w:val="center"/>
              <w:rPr>
                <w:rFonts w:eastAsia="Times New Roman" w:cs="Arial"/>
                <w:sz w:val="18"/>
                <w:lang w:eastAsia="pl-PL"/>
              </w:rPr>
            </w:pPr>
            <w:r>
              <w:rPr>
                <w:rFonts w:eastAsia="Times New Roman" w:cs="Arial"/>
                <w:sz w:val="18"/>
                <w:lang w:eastAsia="pl-PL"/>
              </w:rPr>
              <w:t>117 507,00</w:t>
            </w:r>
          </w:p>
        </w:tc>
      </w:tr>
      <w:tr w:rsidR="00EB3A5B" w:rsidRPr="00EB3A5B" w:rsidTr="004F04FC">
        <w:trPr>
          <w:jc w:val="center"/>
        </w:trPr>
        <w:tc>
          <w:tcPr>
            <w:tcW w:w="487" w:type="pct"/>
            <w:vMerge w:val="restart"/>
            <w:shd w:val="clear" w:color="auto" w:fill="F2F2F2" w:themeFill="background1" w:themeFillShade="F2"/>
            <w:vAlign w:val="center"/>
          </w:tcPr>
          <w:p w:rsidR="00EB3A5B" w:rsidRPr="00EB3A5B" w:rsidRDefault="00EB3A5B" w:rsidP="00EB3A5B">
            <w:pPr>
              <w:spacing w:before="120" w:after="120"/>
              <w:jc w:val="center"/>
              <w:rPr>
                <w:rFonts w:eastAsia="Times New Roman" w:cs="Arial"/>
                <w:b/>
                <w:bCs/>
                <w:sz w:val="18"/>
                <w:lang w:eastAsia="pl-PL"/>
              </w:rPr>
            </w:pPr>
            <w:proofErr w:type="gramStart"/>
            <w:r w:rsidRPr="00EB3A5B">
              <w:rPr>
                <w:rFonts w:eastAsia="Times New Roman" w:cs="Arial"/>
                <w:b/>
                <w:bCs/>
                <w:sz w:val="18"/>
                <w:lang w:eastAsia="pl-PL"/>
              </w:rPr>
              <w:t>w</w:t>
            </w:r>
            <w:proofErr w:type="gramEnd"/>
            <w:r w:rsidRPr="00EB3A5B">
              <w:rPr>
                <w:rFonts w:eastAsia="Times New Roman" w:cs="Arial"/>
                <w:b/>
                <w:bCs/>
                <w:sz w:val="18"/>
                <w:lang w:eastAsia="pl-PL"/>
              </w:rPr>
              <w:t xml:space="preserve"> tym przyznane dla osoby:</w:t>
            </w:r>
          </w:p>
        </w:tc>
        <w:tc>
          <w:tcPr>
            <w:tcW w:w="1060" w:type="pct"/>
            <w:shd w:val="clear" w:color="auto" w:fill="F2F2F2" w:themeFill="background1" w:themeFillShade="F2"/>
            <w:vAlign w:val="center"/>
          </w:tcPr>
          <w:p w:rsidR="00EB3A5B" w:rsidRPr="00EB3A5B" w:rsidRDefault="00EB3A5B" w:rsidP="00EB3A5B">
            <w:pPr>
              <w:spacing w:before="120" w:after="120"/>
              <w:jc w:val="center"/>
              <w:rPr>
                <w:rFonts w:eastAsia="Times New Roman" w:cs="Arial"/>
                <w:b/>
                <w:bCs/>
                <w:sz w:val="18"/>
                <w:lang w:eastAsia="pl-PL"/>
              </w:rPr>
            </w:pPr>
            <w:proofErr w:type="gramStart"/>
            <w:r w:rsidRPr="00EB3A5B">
              <w:rPr>
                <w:rFonts w:eastAsia="Times New Roman" w:cs="Arial"/>
                <w:b/>
                <w:bCs/>
                <w:sz w:val="18"/>
                <w:lang w:eastAsia="pl-PL"/>
              </w:rPr>
              <w:t>samotnie</w:t>
            </w:r>
            <w:proofErr w:type="gramEnd"/>
            <w:r w:rsidRPr="00EB3A5B">
              <w:rPr>
                <w:rFonts w:eastAsia="Times New Roman" w:cs="Arial"/>
                <w:b/>
                <w:bCs/>
                <w:sz w:val="18"/>
                <w:lang w:eastAsia="pl-PL"/>
              </w:rPr>
              <w:t xml:space="preserve"> gospodarującej</w:t>
            </w:r>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13</w:t>
            </w:r>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13</w:t>
            </w:r>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16</w:t>
            </w:r>
          </w:p>
        </w:tc>
        <w:tc>
          <w:tcPr>
            <w:tcW w:w="267" w:type="pct"/>
            <w:vAlign w:val="center"/>
          </w:tcPr>
          <w:p w:rsidR="00EB3A5B" w:rsidRPr="00EB3A5B" w:rsidRDefault="00EB3A5B" w:rsidP="00EB3A5B">
            <w:pPr>
              <w:spacing w:before="120" w:after="120"/>
              <w:jc w:val="center"/>
              <w:rPr>
                <w:rFonts w:eastAsia="Times New Roman" w:cs="Arial"/>
                <w:sz w:val="18"/>
                <w:lang w:eastAsia="pl-PL"/>
              </w:rPr>
            </w:pPr>
            <w:r>
              <w:rPr>
                <w:rFonts w:eastAsia="Times New Roman" w:cs="Arial"/>
                <w:sz w:val="18"/>
                <w:lang w:eastAsia="pl-PL"/>
              </w:rPr>
              <w:t>17</w:t>
            </w:r>
          </w:p>
        </w:tc>
        <w:tc>
          <w:tcPr>
            <w:tcW w:w="269" w:type="pct"/>
            <w:vAlign w:val="center"/>
          </w:tcPr>
          <w:p w:rsidR="00EB3A5B" w:rsidRPr="00EB3A5B" w:rsidRDefault="00EB3A5B" w:rsidP="00EB3A5B">
            <w:pPr>
              <w:spacing w:before="120" w:after="120"/>
              <w:jc w:val="center"/>
              <w:rPr>
                <w:rFonts w:eastAsia="Times New Roman" w:cs="Arial"/>
                <w:sz w:val="18"/>
                <w:lang w:eastAsia="pl-PL"/>
              </w:rPr>
            </w:pPr>
            <w:r>
              <w:rPr>
                <w:rFonts w:eastAsia="Times New Roman" w:cs="Arial"/>
                <w:sz w:val="18"/>
                <w:lang w:eastAsia="pl-PL"/>
              </w:rPr>
              <w:t>14</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82 144,00</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91 808,00</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111 136,00</w:t>
            </w:r>
          </w:p>
        </w:tc>
        <w:tc>
          <w:tcPr>
            <w:tcW w:w="393" w:type="pct"/>
            <w:vAlign w:val="center"/>
          </w:tcPr>
          <w:p w:rsidR="00EB3A5B" w:rsidRPr="00EB3A5B" w:rsidRDefault="00EB3A5B" w:rsidP="00EB3A5B">
            <w:pPr>
              <w:spacing w:before="120" w:after="120"/>
              <w:jc w:val="center"/>
              <w:rPr>
                <w:rFonts w:eastAsia="Times New Roman" w:cs="Arial"/>
                <w:sz w:val="18"/>
                <w:lang w:eastAsia="pl-PL"/>
              </w:rPr>
            </w:pPr>
            <w:r>
              <w:rPr>
                <w:rFonts w:eastAsia="Times New Roman" w:cs="Arial"/>
                <w:sz w:val="18"/>
                <w:lang w:eastAsia="pl-PL"/>
              </w:rPr>
              <w:t>102 447,00</w:t>
            </w:r>
          </w:p>
        </w:tc>
        <w:tc>
          <w:tcPr>
            <w:tcW w:w="393" w:type="pct"/>
            <w:vAlign w:val="center"/>
          </w:tcPr>
          <w:p w:rsidR="00EB3A5B" w:rsidRPr="00EB3A5B" w:rsidRDefault="00EB3A5B" w:rsidP="00EB3A5B">
            <w:pPr>
              <w:spacing w:before="120" w:after="120"/>
              <w:jc w:val="center"/>
              <w:rPr>
                <w:rFonts w:eastAsia="Times New Roman" w:cs="Arial"/>
                <w:sz w:val="18"/>
                <w:lang w:eastAsia="pl-PL"/>
              </w:rPr>
            </w:pPr>
            <w:r>
              <w:rPr>
                <w:rFonts w:eastAsia="Times New Roman" w:cs="Arial"/>
                <w:sz w:val="18"/>
                <w:lang w:eastAsia="pl-PL"/>
              </w:rPr>
              <w:t>92 880,00</w:t>
            </w:r>
          </w:p>
        </w:tc>
      </w:tr>
      <w:tr w:rsidR="00EB3A5B" w:rsidRPr="00EB3A5B" w:rsidTr="004F04FC">
        <w:trPr>
          <w:jc w:val="center"/>
        </w:trPr>
        <w:tc>
          <w:tcPr>
            <w:tcW w:w="487" w:type="pct"/>
            <w:vMerge/>
            <w:shd w:val="clear" w:color="auto" w:fill="F2F2F2" w:themeFill="background1" w:themeFillShade="F2"/>
            <w:vAlign w:val="center"/>
          </w:tcPr>
          <w:p w:rsidR="00EB3A5B" w:rsidRPr="00EB3A5B" w:rsidRDefault="00EB3A5B" w:rsidP="00EB3A5B">
            <w:pPr>
              <w:spacing w:before="120" w:after="120"/>
              <w:jc w:val="center"/>
              <w:rPr>
                <w:rFonts w:eastAsia="Times New Roman" w:cs="Arial"/>
                <w:b/>
                <w:bCs/>
                <w:sz w:val="18"/>
                <w:lang w:eastAsia="pl-PL"/>
              </w:rPr>
            </w:pPr>
          </w:p>
        </w:tc>
        <w:tc>
          <w:tcPr>
            <w:tcW w:w="1060" w:type="pct"/>
            <w:shd w:val="clear" w:color="auto" w:fill="F2F2F2" w:themeFill="background1" w:themeFillShade="F2"/>
            <w:vAlign w:val="center"/>
          </w:tcPr>
          <w:p w:rsidR="00EB3A5B" w:rsidRPr="00EB3A5B" w:rsidRDefault="00EB3A5B" w:rsidP="00EB3A5B">
            <w:pPr>
              <w:spacing w:before="120" w:after="120"/>
              <w:jc w:val="center"/>
              <w:rPr>
                <w:rFonts w:eastAsia="Times New Roman" w:cs="Arial"/>
                <w:b/>
                <w:bCs/>
                <w:sz w:val="18"/>
                <w:lang w:eastAsia="pl-PL"/>
              </w:rPr>
            </w:pPr>
            <w:proofErr w:type="gramStart"/>
            <w:r w:rsidRPr="00EB3A5B">
              <w:rPr>
                <w:rFonts w:eastAsia="Times New Roman" w:cs="Arial"/>
                <w:b/>
                <w:bCs/>
                <w:sz w:val="18"/>
                <w:lang w:eastAsia="pl-PL"/>
              </w:rPr>
              <w:t>pozostającej</w:t>
            </w:r>
            <w:proofErr w:type="gramEnd"/>
            <w:r w:rsidRPr="00EB3A5B">
              <w:rPr>
                <w:rFonts w:eastAsia="Times New Roman" w:cs="Arial"/>
                <w:b/>
                <w:bCs/>
                <w:sz w:val="18"/>
                <w:lang w:eastAsia="pl-PL"/>
              </w:rPr>
              <w:t xml:space="preserve"> w rodzinie</w:t>
            </w:r>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6</w:t>
            </w:r>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7</w:t>
            </w:r>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5</w:t>
            </w:r>
          </w:p>
        </w:tc>
        <w:tc>
          <w:tcPr>
            <w:tcW w:w="267" w:type="pct"/>
            <w:vAlign w:val="center"/>
          </w:tcPr>
          <w:p w:rsidR="00EB3A5B" w:rsidRPr="00EB3A5B" w:rsidRDefault="00EB3A5B" w:rsidP="00EB3A5B">
            <w:pPr>
              <w:spacing w:before="120" w:after="120"/>
              <w:jc w:val="center"/>
              <w:rPr>
                <w:rFonts w:eastAsia="Times New Roman" w:cs="Arial"/>
                <w:sz w:val="18"/>
                <w:lang w:eastAsia="pl-PL"/>
              </w:rPr>
            </w:pPr>
            <w:r>
              <w:rPr>
                <w:rFonts w:eastAsia="Times New Roman" w:cs="Arial"/>
                <w:sz w:val="18"/>
                <w:lang w:eastAsia="pl-PL"/>
              </w:rPr>
              <w:t>7</w:t>
            </w:r>
          </w:p>
        </w:tc>
        <w:tc>
          <w:tcPr>
            <w:tcW w:w="269" w:type="pct"/>
            <w:vAlign w:val="center"/>
          </w:tcPr>
          <w:p w:rsidR="00EB3A5B" w:rsidRPr="00EB3A5B" w:rsidRDefault="00EB3A5B" w:rsidP="00EB3A5B">
            <w:pPr>
              <w:spacing w:before="120" w:after="120"/>
              <w:jc w:val="center"/>
              <w:rPr>
                <w:rFonts w:eastAsia="Times New Roman" w:cs="Arial"/>
                <w:sz w:val="18"/>
                <w:lang w:eastAsia="pl-PL"/>
              </w:rPr>
            </w:pPr>
            <w:r>
              <w:rPr>
                <w:rFonts w:eastAsia="Times New Roman" w:cs="Arial"/>
                <w:sz w:val="18"/>
                <w:lang w:eastAsia="pl-PL"/>
              </w:rPr>
              <w:t>7</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12 756,00</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16 300,00</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14 521,00</w:t>
            </w:r>
          </w:p>
        </w:tc>
        <w:tc>
          <w:tcPr>
            <w:tcW w:w="393" w:type="pct"/>
            <w:vAlign w:val="center"/>
          </w:tcPr>
          <w:p w:rsidR="00EB3A5B" w:rsidRPr="00EB3A5B" w:rsidRDefault="00EB3A5B" w:rsidP="00EB3A5B">
            <w:pPr>
              <w:spacing w:before="120" w:after="120"/>
              <w:jc w:val="center"/>
              <w:rPr>
                <w:rFonts w:eastAsia="Times New Roman" w:cs="Arial"/>
                <w:sz w:val="18"/>
                <w:lang w:eastAsia="pl-PL"/>
              </w:rPr>
            </w:pPr>
            <w:r>
              <w:rPr>
                <w:rFonts w:eastAsia="Times New Roman" w:cs="Arial"/>
                <w:sz w:val="18"/>
                <w:lang w:eastAsia="pl-PL"/>
              </w:rPr>
              <w:t>22 599,00</w:t>
            </w:r>
          </w:p>
        </w:tc>
        <w:tc>
          <w:tcPr>
            <w:tcW w:w="393" w:type="pct"/>
            <w:vAlign w:val="center"/>
          </w:tcPr>
          <w:p w:rsidR="00EB3A5B" w:rsidRPr="00EB3A5B" w:rsidRDefault="00EB3A5B" w:rsidP="00EB3A5B">
            <w:pPr>
              <w:spacing w:before="120" w:after="120"/>
              <w:jc w:val="center"/>
              <w:rPr>
                <w:rFonts w:eastAsia="Times New Roman" w:cs="Arial"/>
                <w:sz w:val="18"/>
                <w:lang w:eastAsia="pl-PL"/>
              </w:rPr>
            </w:pPr>
            <w:r>
              <w:rPr>
                <w:rFonts w:eastAsia="Times New Roman" w:cs="Arial"/>
                <w:sz w:val="18"/>
                <w:lang w:eastAsia="pl-PL"/>
              </w:rPr>
              <w:t>24 627,00</w:t>
            </w:r>
          </w:p>
        </w:tc>
      </w:tr>
      <w:tr w:rsidR="00EB3A5B" w:rsidRPr="00EB3A5B" w:rsidTr="00027511">
        <w:trPr>
          <w:jc w:val="center"/>
        </w:trPr>
        <w:tc>
          <w:tcPr>
            <w:tcW w:w="1546" w:type="pct"/>
            <w:gridSpan w:val="2"/>
            <w:shd w:val="clear" w:color="auto" w:fill="F2F2F2" w:themeFill="background1" w:themeFillShade="F2"/>
            <w:vAlign w:val="center"/>
          </w:tcPr>
          <w:p w:rsidR="00EB3A5B" w:rsidRPr="00EB3A5B" w:rsidRDefault="00EB3A5B" w:rsidP="00EB3A5B">
            <w:pPr>
              <w:spacing w:before="120" w:after="120"/>
              <w:jc w:val="center"/>
              <w:rPr>
                <w:rFonts w:eastAsia="Times New Roman" w:cs="Arial"/>
                <w:b/>
                <w:bCs/>
                <w:sz w:val="18"/>
                <w:lang w:eastAsia="pl-PL"/>
              </w:rPr>
            </w:pPr>
            <w:r w:rsidRPr="00EB3A5B">
              <w:rPr>
                <w:rFonts w:eastAsia="Times New Roman" w:cs="Arial"/>
                <w:b/>
                <w:bCs/>
                <w:sz w:val="18"/>
                <w:lang w:eastAsia="pl-PL"/>
              </w:rPr>
              <w:t>Zasiłki okresowe</w:t>
            </w:r>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269</w:t>
            </w:r>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257</w:t>
            </w:r>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199</w:t>
            </w:r>
          </w:p>
        </w:tc>
        <w:tc>
          <w:tcPr>
            <w:tcW w:w="267" w:type="pct"/>
            <w:vAlign w:val="center"/>
          </w:tcPr>
          <w:p w:rsidR="00EB3A5B" w:rsidRPr="00EB3A5B" w:rsidRDefault="00EB3A5B" w:rsidP="00EB3A5B">
            <w:pPr>
              <w:spacing w:before="120" w:after="120"/>
              <w:jc w:val="center"/>
              <w:rPr>
                <w:rFonts w:eastAsia="Times New Roman" w:cs="Arial"/>
                <w:sz w:val="18"/>
                <w:lang w:eastAsia="pl-PL"/>
              </w:rPr>
            </w:pPr>
            <w:r>
              <w:rPr>
                <w:rFonts w:eastAsia="Times New Roman" w:cs="Arial"/>
                <w:sz w:val="18"/>
                <w:lang w:eastAsia="pl-PL"/>
              </w:rPr>
              <w:t>173</w:t>
            </w:r>
          </w:p>
        </w:tc>
        <w:tc>
          <w:tcPr>
            <w:tcW w:w="269" w:type="pct"/>
            <w:vAlign w:val="center"/>
          </w:tcPr>
          <w:p w:rsidR="00EB3A5B" w:rsidRPr="00EB3A5B" w:rsidRDefault="00EB3A5B" w:rsidP="00EB3A5B">
            <w:pPr>
              <w:spacing w:before="120" w:after="120"/>
              <w:jc w:val="center"/>
              <w:rPr>
                <w:rFonts w:eastAsia="Times New Roman" w:cs="Arial"/>
                <w:sz w:val="18"/>
                <w:lang w:eastAsia="pl-PL"/>
              </w:rPr>
            </w:pPr>
            <w:r>
              <w:rPr>
                <w:rFonts w:eastAsia="Times New Roman" w:cs="Arial"/>
                <w:sz w:val="18"/>
                <w:lang w:eastAsia="pl-PL"/>
              </w:rPr>
              <w:t>171</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806 912,00</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825 280,00</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710 762,00</w:t>
            </w:r>
          </w:p>
        </w:tc>
        <w:tc>
          <w:tcPr>
            <w:tcW w:w="393" w:type="pct"/>
            <w:vAlign w:val="center"/>
          </w:tcPr>
          <w:p w:rsidR="00EB3A5B" w:rsidRPr="00EB3A5B" w:rsidRDefault="00EB3A5B" w:rsidP="00EB3A5B">
            <w:pPr>
              <w:spacing w:before="120" w:after="120"/>
              <w:jc w:val="center"/>
              <w:rPr>
                <w:rFonts w:eastAsia="Times New Roman" w:cs="Arial"/>
                <w:sz w:val="18"/>
                <w:lang w:eastAsia="pl-PL"/>
              </w:rPr>
            </w:pPr>
            <w:r>
              <w:rPr>
                <w:rFonts w:eastAsia="Times New Roman" w:cs="Arial"/>
                <w:sz w:val="18"/>
                <w:lang w:eastAsia="pl-PL"/>
              </w:rPr>
              <w:t>551 473,00</w:t>
            </w:r>
          </w:p>
        </w:tc>
        <w:tc>
          <w:tcPr>
            <w:tcW w:w="393" w:type="pct"/>
            <w:vAlign w:val="center"/>
          </w:tcPr>
          <w:p w:rsidR="00EB3A5B" w:rsidRPr="00EB3A5B" w:rsidRDefault="00EB3A5B" w:rsidP="00EB3A5B">
            <w:pPr>
              <w:spacing w:before="120" w:after="120"/>
              <w:jc w:val="center"/>
              <w:rPr>
                <w:rFonts w:eastAsia="Times New Roman" w:cs="Arial"/>
                <w:sz w:val="18"/>
                <w:lang w:eastAsia="pl-PL"/>
              </w:rPr>
            </w:pPr>
            <w:r>
              <w:rPr>
                <w:rFonts w:eastAsia="Times New Roman" w:cs="Arial"/>
                <w:sz w:val="18"/>
                <w:lang w:eastAsia="pl-PL"/>
              </w:rPr>
              <w:t>538 168,00</w:t>
            </w:r>
          </w:p>
        </w:tc>
      </w:tr>
      <w:tr w:rsidR="00EB3A5B" w:rsidRPr="00EB3A5B" w:rsidTr="004F04FC">
        <w:trPr>
          <w:jc w:val="center"/>
        </w:trPr>
        <w:tc>
          <w:tcPr>
            <w:tcW w:w="487" w:type="pct"/>
            <w:vMerge w:val="restart"/>
            <w:shd w:val="clear" w:color="auto" w:fill="F2F2F2" w:themeFill="background1" w:themeFillShade="F2"/>
            <w:vAlign w:val="center"/>
          </w:tcPr>
          <w:p w:rsidR="00EB3A5B" w:rsidRPr="00EB3A5B" w:rsidRDefault="00EB3A5B" w:rsidP="00EB3A5B">
            <w:pPr>
              <w:spacing w:before="120" w:after="120"/>
              <w:jc w:val="center"/>
              <w:rPr>
                <w:rFonts w:eastAsia="Times New Roman" w:cs="Arial"/>
                <w:b/>
                <w:bCs/>
                <w:sz w:val="18"/>
                <w:lang w:eastAsia="pl-PL"/>
              </w:rPr>
            </w:pPr>
            <w:proofErr w:type="gramStart"/>
            <w:r w:rsidRPr="00EB3A5B">
              <w:rPr>
                <w:rFonts w:eastAsia="Times New Roman" w:cs="Arial"/>
                <w:b/>
                <w:bCs/>
                <w:sz w:val="18"/>
                <w:lang w:eastAsia="pl-PL"/>
              </w:rPr>
              <w:t>w</w:t>
            </w:r>
            <w:proofErr w:type="gramEnd"/>
            <w:r w:rsidRPr="00EB3A5B">
              <w:rPr>
                <w:rFonts w:eastAsia="Times New Roman" w:cs="Arial"/>
                <w:b/>
                <w:bCs/>
                <w:sz w:val="18"/>
                <w:lang w:eastAsia="pl-PL"/>
              </w:rPr>
              <w:t xml:space="preserve"> tym przyznane z powodu:</w:t>
            </w:r>
          </w:p>
        </w:tc>
        <w:tc>
          <w:tcPr>
            <w:tcW w:w="1060" w:type="pct"/>
            <w:shd w:val="clear" w:color="auto" w:fill="F2F2F2" w:themeFill="background1" w:themeFillShade="F2"/>
            <w:vAlign w:val="center"/>
          </w:tcPr>
          <w:p w:rsidR="00EB3A5B" w:rsidRPr="00EB3A5B" w:rsidRDefault="00EB3A5B" w:rsidP="00EB3A5B">
            <w:pPr>
              <w:spacing w:before="120" w:after="120"/>
              <w:jc w:val="center"/>
              <w:rPr>
                <w:rFonts w:eastAsia="Times New Roman" w:cs="Arial"/>
                <w:b/>
                <w:bCs/>
                <w:sz w:val="18"/>
                <w:lang w:eastAsia="pl-PL"/>
              </w:rPr>
            </w:pPr>
            <w:proofErr w:type="gramStart"/>
            <w:r w:rsidRPr="00EB3A5B">
              <w:rPr>
                <w:rFonts w:eastAsia="Times New Roman" w:cs="Arial"/>
                <w:b/>
                <w:bCs/>
                <w:sz w:val="18"/>
                <w:lang w:eastAsia="pl-PL"/>
              </w:rPr>
              <w:t>bezrobocia</w:t>
            </w:r>
            <w:proofErr w:type="gramEnd"/>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244</w:t>
            </w:r>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212</w:t>
            </w:r>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160</w:t>
            </w:r>
          </w:p>
        </w:tc>
        <w:tc>
          <w:tcPr>
            <w:tcW w:w="267" w:type="pct"/>
            <w:vAlign w:val="center"/>
          </w:tcPr>
          <w:p w:rsidR="00EB3A5B" w:rsidRPr="00EB3A5B" w:rsidRDefault="00EB3A5B" w:rsidP="00EB3A5B">
            <w:pPr>
              <w:spacing w:before="120" w:after="120"/>
              <w:jc w:val="center"/>
              <w:rPr>
                <w:rFonts w:eastAsia="Times New Roman" w:cs="Arial"/>
                <w:sz w:val="18"/>
                <w:lang w:eastAsia="pl-PL"/>
              </w:rPr>
            </w:pPr>
            <w:r>
              <w:rPr>
                <w:rFonts w:eastAsia="Times New Roman" w:cs="Arial"/>
                <w:sz w:val="18"/>
                <w:lang w:eastAsia="pl-PL"/>
              </w:rPr>
              <w:t>139</w:t>
            </w:r>
          </w:p>
        </w:tc>
        <w:tc>
          <w:tcPr>
            <w:tcW w:w="269" w:type="pct"/>
            <w:vAlign w:val="center"/>
          </w:tcPr>
          <w:p w:rsidR="00EB3A5B" w:rsidRPr="00EB3A5B" w:rsidRDefault="00EB3A5B" w:rsidP="00EB3A5B">
            <w:pPr>
              <w:spacing w:before="120" w:after="120"/>
              <w:jc w:val="center"/>
              <w:rPr>
                <w:rFonts w:eastAsia="Times New Roman" w:cs="Arial"/>
                <w:sz w:val="18"/>
                <w:lang w:eastAsia="pl-PL"/>
              </w:rPr>
            </w:pPr>
            <w:r>
              <w:rPr>
                <w:rFonts w:eastAsia="Times New Roman" w:cs="Arial"/>
                <w:sz w:val="18"/>
                <w:lang w:eastAsia="pl-PL"/>
              </w:rPr>
              <w:t>151</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735 486,00</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709 524,00</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567 347,00</w:t>
            </w:r>
          </w:p>
        </w:tc>
        <w:tc>
          <w:tcPr>
            <w:tcW w:w="393" w:type="pct"/>
            <w:vAlign w:val="center"/>
          </w:tcPr>
          <w:p w:rsidR="00EB3A5B" w:rsidRPr="00EB3A5B" w:rsidRDefault="00EB3A5B" w:rsidP="00EB3A5B">
            <w:pPr>
              <w:spacing w:before="120" w:after="120"/>
              <w:jc w:val="center"/>
              <w:rPr>
                <w:rFonts w:eastAsia="Times New Roman" w:cs="Arial"/>
                <w:sz w:val="18"/>
                <w:lang w:eastAsia="pl-PL"/>
              </w:rPr>
            </w:pPr>
            <w:r>
              <w:rPr>
                <w:rFonts w:eastAsia="Times New Roman" w:cs="Arial"/>
                <w:sz w:val="18"/>
                <w:lang w:eastAsia="pl-PL"/>
              </w:rPr>
              <w:t>452 697,00</w:t>
            </w:r>
          </w:p>
        </w:tc>
        <w:tc>
          <w:tcPr>
            <w:tcW w:w="393" w:type="pct"/>
            <w:vAlign w:val="center"/>
          </w:tcPr>
          <w:p w:rsidR="00EB3A5B" w:rsidRPr="00EB3A5B" w:rsidRDefault="00EB3A5B" w:rsidP="00EB3A5B">
            <w:pPr>
              <w:spacing w:before="120" w:after="120"/>
              <w:jc w:val="center"/>
              <w:rPr>
                <w:rFonts w:eastAsia="Times New Roman" w:cs="Arial"/>
                <w:sz w:val="18"/>
                <w:lang w:eastAsia="pl-PL"/>
              </w:rPr>
            </w:pPr>
            <w:r>
              <w:rPr>
                <w:rFonts w:eastAsia="Times New Roman" w:cs="Arial"/>
                <w:sz w:val="18"/>
                <w:lang w:eastAsia="pl-PL"/>
              </w:rPr>
              <w:t>467 368,00</w:t>
            </w:r>
          </w:p>
        </w:tc>
      </w:tr>
      <w:tr w:rsidR="00EB3A5B" w:rsidRPr="00EB3A5B" w:rsidTr="004F04FC">
        <w:trPr>
          <w:jc w:val="center"/>
        </w:trPr>
        <w:tc>
          <w:tcPr>
            <w:tcW w:w="487" w:type="pct"/>
            <w:vMerge/>
            <w:shd w:val="clear" w:color="auto" w:fill="F2F2F2" w:themeFill="background1" w:themeFillShade="F2"/>
            <w:vAlign w:val="center"/>
          </w:tcPr>
          <w:p w:rsidR="00EB3A5B" w:rsidRPr="00EB3A5B" w:rsidRDefault="00EB3A5B" w:rsidP="00EB3A5B">
            <w:pPr>
              <w:spacing w:before="120" w:after="120"/>
              <w:jc w:val="center"/>
              <w:rPr>
                <w:rFonts w:eastAsia="Times New Roman" w:cs="Arial"/>
                <w:b/>
                <w:bCs/>
                <w:sz w:val="18"/>
                <w:lang w:eastAsia="pl-PL"/>
              </w:rPr>
            </w:pPr>
          </w:p>
        </w:tc>
        <w:tc>
          <w:tcPr>
            <w:tcW w:w="1060" w:type="pct"/>
            <w:shd w:val="clear" w:color="auto" w:fill="F2F2F2" w:themeFill="background1" w:themeFillShade="F2"/>
            <w:vAlign w:val="center"/>
          </w:tcPr>
          <w:p w:rsidR="00EB3A5B" w:rsidRPr="00EB3A5B" w:rsidRDefault="00EB3A5B" w:rsidP="00EB3A5B">
            <w:pPr>
              <w:spacing w:before="120" w:after="120"/>
              <w:jc w:val="center"/>
              <w:rPr>
                <w:rFonts w:eastAsia="Times New Roman" w:cs="Arial"/>
                <w:b/>
                <w:bCs/>
                <w:sz w:val="18"/>
                <w:lang w:eastAsia="pl-PL"/>
              </w:rPr>
            </w:pPr>
            <w:proofErr w:type="gramStart"/>
            <w:r w:rsidRPr="00EB3A5B">
              <w:rPr>
                <w:rFonts w:eastAsia="Times New Roman" w:cs="Arial"/>
                <w:b/>
                <w:bCs/>
                <w:sz w:val="18"/>
                <w:lang w:eastAsia="pl-PL"/>
              </w:rPr>
              <w:t>długotrwałej</w:t>
            </w:r>
            <w:proofErr w:type="gramEnd"/>
            <w:r w:rsidRPr="00EB3A5B">
              <w:rPr>
                <w:rFonts w:eastAsia="Times New Roman" w:cs="Arial"/>
                <w:b/>
                <w:bCs/>
                <w:sz w:val="18"/>
                <w:lang w:eastAsia="pl-PL"/>
              </w:rPr>
              <w:t xml:space="preserve"> choroby</w:t>
            </w:r>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11</w:t>
            </w:r>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16</w:t>
            </w:r>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10</w:t>
            </w:r>
          </w:p>
        </w:tc>
        <w:tc>
          <w:tcPr>
            <w:tcW w:w="267" w:type="pct"/>
            <w:vAlign w:val="center"/>
          </w:tcPr>
          <w:p w:rsidR="00EB3A5B" w:rsidRPr="00EB3A5B" w:rsidRDefault="00EB3A5B" w:rsidP="00EB3A5B">
            <w:pPr>
              <w:spacing w:before="120" w:after="120"/>
              <w:jc w:val="center"/>
              <w:rPr>
                <w:rFonts w:eastAsia="Times New Roman" w:cs="Arial"/>
                <w:sz w:val="18"/>
                <w:lang w:eastAsia="pl-PL"/>
              </w:rPr>
            </w:pPr>
            <w:r>
              <w:rPr>
                <w:rFonts w:eastAsia="Times New Roman" w:cs="Arial"/>
                <w:sz w:val="18"/>
                <w:lang w:eastAsia="pl-PL"/>
              </w:rPr>
              <w:t>4</w:t>
            </w:r>
          </w:p>
        </w:tc>
        <w:tc>
          <w:tcPr>
            <w:tcW w:w="269" w:type="pct"/>
            <w:vAlign w:val="center"/>
          </w:tcPr>
          <w:p w:rsidR="00EB3A5B" w:rsidRPr="00EB3A5B" w:rsidRDefault="00EB3A5B" w:rsidP="00EB3A5B">
            <w:pPr>
              <w:spacing w:before="120" w:after="120"/>
              <w:jc w:val="center"/>
              <w:rPr>
                <w:rFonts w:eastAsia="Times New Roman" w:cs="Arial"/>
                <w:sz w:val="18"/>
                <w:lang w:eastAsia="pl-PL"/>
              </w:rPr>
            </w:pPr>
            <w:r>
              <w:rPr>
                <w:rFonts w:eastAsia="Times New Roman" w:cs="Arial"/>
                <w:sz w:val="18"/>
                <w:lang w:eastAsia="pl-PL"/>
              </w:rPr>
              <w:t>8</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7 959,00</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20 510,00</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13 779,00</w:t>
            </w:r>
          </w:p>
        </w:tc>
        <w:tc>
          <w:tcPr>
            <w:tcW w:w="393" w:type="pct"/>
            <w:vAlign w:val="center"/>
          </w:tcPr>
          <w:p w:rsidR="00EB3A5B" w:rsidRPr="00EB3A5B" w:rsidRDefault="00EB3A5B" w:rsidP="00EB3A5B">
            <w:pPr>
              <w:spacing w:before="120" w:after="120"/>
              <w:jc w:val="center"/>
              <w:rPr>
                <w:rFonts w:eastAsia="Times New Roman" w:cs="Arial"/>
                <w:sz w:val="18"/>
                <w:lang w:eastAsia="pl-PL"/>
              </w:rPr>
            </w:pPr>
            <w:r>
              <w:rPr>
                <w:rFonts w:eastAsia="Times New Roman" w:cs="Arial"/>
                <w:sz w:val="18"/>
                <w:lang w:eastAsia="pl-PL"/>
              </w:rPr>
              <w:t>8 652,00</w:t>
            </w:r>
          </w:p>
        </w:tc>
        <w:tc>
          <w:tcPr>
            <w:tcW w:w="393" w:type="pct"/>
            <w:vAlign w:val="center"/>
          </w:tcPr>
          <w:p w:rsidR="00EB3A5B" w:rsidRPr="00EB3A5B" w:rsidRDefault="00EB3A5B" w:rsidP="00EB3A5B">
            <w:pPr>
              <w:spacing w:before="120" w:after="120"/>
              <w:jc w:val="center"/>
              <w:rPr>
                <w:rFonts w:eastAsia="Times New Roman" w:cs="Arial"/>
                <w:sz w:val="18"/>
                <w:lang w:eastAsia="pl-PL"/>
              </w:rPr>
            </w:pPr>
            <w:r>
              <w:rPr>
                <w:rFonts w:eastAsia="Times New Roman" w:cs="Arial"/>
                <w:sz w:val="18"/>
                <w:lang w:eastAsia="pl-PL"/>
              </w:rPr>
              <w:t>8 122,00</w:t>
            </w:r>
          </w:p>
        </w:tc>
      </w:tr>
      <w:tr w:rsidR="00EB3A5B" w:rsidRPr="00EB3A5B" w:rsidTr="004F04FC">
        <w:trPr>
          <w:jc w:val="center"/>
        </w:trPr>
        <w:tc>
          <w:tcPr>
            <w:tcW w:w="487" w:type="pct"/>
            <w:vMerge/>
            <w:shd w:val="clear" w:color="auto" w:fill="F2F2F2" w:themeFill="background1" w:themeFillShade="F2"/>
            <w:vAlign w:val="center"/>
          </w:tcPr>
          <w:p w:rsidR="00EB3A5B" w:rsidRPr="00EB3A5B" w:rsidRDefault="00EB3A5B" w:rsidP="00EB3A5B">
            <w:pPr>
              <w:spacing w:before="120" w:after="120"/>
              <w:jc w:val="center"/>
              <w:rPr>
                <w:rFonts w:eastAsia="Times New Roman" w:cs="Arial"/>
                <w:b/>
                <w:bCs/>
                <w:sz w:val="18"/>
                <w:lang w:eastAsia="pl-PL"/>
              </w:rPr>
            </w:pPr>
          </w:p>
        </w:tc>
        <w:tc>
          <w:tcPr>
            <w:tcW w:w="1060" w:type="pct"/>
            <w:shd w:val="clear" w:color="auto" w:fill="F2F2F2" w:themeFill="background1" w:themeFillShade="F2"/>
            <w:vAlign w:val="center"/>
          </w:tcPr>
          <w:p w:rsidR="00EB3A5B" w:rsidRPr="00EB3A5B" w:rsidRDefault="00EB3A5B" w:rsidP="00EB3A5B">
            <w:pPr>
              <w:spacing w:before="120" w:after="120"/>
              <w:jc w:val="center"/>
              <w:rPr>
                <w:rFonts w:eastAsia="Times New Roman" w:cs="Arial"/>
                <w:b/>
                <w:bCs/>
                <w:sz w:val="18"/>
                <w:lang w:eastAsia="pl-PL"/>
              </w:rPr>
            </w:pPr>
            <w:proofErr w:type="gramStart"/>
            <w:r w:rsidRPr="00EB3A5B">
              <w:rPr>
                <w:rFonts w:eastAsia="Times New Roman" w:cs="Arial"/>
                <w:b/>
                <w:bCs/>
                <w:sz w:val="18"/>
                <w:lang w:eastAsia="pl-PL"/>
              </w:rPr>
              <w:t>niepełnosprawności</w:t>
            </w:r>
            <w:proofErr w:type="gramEnd"/>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12</w:t>
            </w:r>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13</w:t>
            </w:r>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16</w:t>
            </w:r>
          </w:p>
        </w:tc>
        <w:tc>
          <w:tcPr>
            <w:tcW w:w="267" w:type="pct"/>
            <w:vAlign w:val="center"/>
          </w:tcPr>
          <w:p w:rsidR="00EB3A5B" w:rsidRPr="00EB3A5B" w:rsidRDefault="00EB3A5B" w:rsidP="00EB3A5B">
            <w:pPr>
              <w:spacing w:before="120" w:after="120"/>
              <w:jc w:val="center"/>
              <w:rPr>
                <w:rFonts w:eastAsia="Times New Roman" w:cs="Arial"/>
                <w:sz w:val="18"/>
                <w:lang w:eastAsia="pl-PL"/>
              </w:rPr>
            </w:pPr>
            <w:r>
              <w:rPr>
                <w:rFonts w:eastAsia="Times New Roman" w:cs="Arial"/>
                <w:sz w:val="18"/>
                <w:lang w:eastAsia="pl-PL"/>
              </w:rPr>
              <w:t>7</w:t>
            </w:r>
          </w:p>
        </w:tc>
        <w:tc>
          <w:tcPr>
            <w:tcW w:w="269" w:type="pct"/>
            <w:vAlign w:val="center"/>
          </w:tcPr>
          <w:p w:rsidR="00EB3A5B" w:rsidRPr="00EB3A5B" w:rsidRDefault="00EB3A5B" w:rsidP="00EB3A5B">
            <w:pPr>
              <w:spacing w:before="120" w:after="120"/>
              <w:jc w:val="center"/>
              <w:rPr>
                <w:rFonts w:eastAsia="Times New Roman" w:cs="Arial"/>
                <w:sz w:val="18"/>
                <w:lang w:eastAsia="pl-PL"/>
              </w:rPr>
            </w:pPr>
            <w:r>
              <w:rPr>
                <w:rFonts w:eastAsia="Times New Roman" w:cs="Arial"/>
                <w:sz w:val="18"/>
                <w:lang w:eastAsia="pl-PL"/>
              </w:rPr>
              <w:t>13</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12 253,00</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24 541,00</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30 403,00</w:t>
            </w:r>
          </w:p>
        </w:tc>
        <w:tc>
          <w:tcPr>
            <w:tcW w:w="393" w:type="pct"/>
            <w:vAlign w:val="center"/>
          </w:tcPr>
          <w:p w:rsidR="00EB3A5B" w:rsidRPr="00EB3A5B" w:rsidRDefault="00EB3A5B" w:rsidP="00EB3A5B">
            <w:pPr>
              <w:spacing w:before="120" w:after="120"/>
              <w:jc w:val="center"/>
              <w:rPr>
                <w:rFonts w:eastAsia="Times New Roman" w:cs="Arial"/>
                <w:sz w:val="18"/>
                <w:lang w:eastAsia="pl-PL"/>
              </w:rPr>
            </w:pPr>
            <w:r>
              <w:rPr>
                <w:rFonts w:eastAsia="Times New Roman" w:cs="Arial"/>
                <w:sz w:val="18"/>
                <w:lang w:eastAsia="pl-PL"/>
              </w:rPr>
              <w:t>28 686,00</w:t>
            </w:r>
          </w:p>
        </w:tc>
        <w:tc>
          <w:tcPr>
            <w:tcW w:w="393" w:type="pct"/>
            <w:vAlign w:val="center"/>
          </w:tcPr>
          <w:p w:rsidR="00EB3A5B" w:rsidRPr="00EB3A5B" w:rsidRDefault="00EB3A5B" w:rsidP="00EB3A5B">
            <w:pPr>
              <w:spacing w:before="120" w:after="120"/>
              <w:jc w:val="center"/>
              <w:rPr>
                <w:rFonts w:eastAsia="Times New Roman" w:cs="Arial"/>
                <w:sz w:val="18"/>
                <w:lang w:eastAsia="pl-PL"/>
              </w:rPr>
            </w:pPr>
            <w:r>
              <w:rPr>
                <w:rFonts w:eastAsia="Times New Roman" w:cs="Arial"/>
                <w:sz w:val="18"/>
                <w:lang w:eastAsia="pl-PL"/>
              </w:rPr>
              <w:t>18 355,00</w:t>
            </w:r>
          </w:p>
        </w:tc>
      </w:tr>
      <w:tr w:rsidR="00EB3A5B" w:rsidRPr="00EB3A5B" w:rsidTr="00027511">
        <w:trPr>
          <w:jc w:val="center"/>
        </w:trPr>
        <w:tc>
          <w:tcPr>
            <w:tcW w:w="1546" w:type="pct"/>
            <w:gridSpan w:val="2"/>
            <w:shd w:val="clear" w:color="auto" w:fill="F2F2F2" w:themeFill="background1" w:themeFillShade="F2"/>
            <w:vAlign w:val="center"/>
          </w:tcPr>
          <w:p w:rsidR="00EB3A5B" w:rsidRPr="00EB3A5B" w:rsidRDefault="00EB3A5B" w:rsidP="00EB3A5B">
            <w:pPr>
              <w:spacing w:before="120" w:after="120"/>
              <w:jc w:val="center"/>
              <w:rPr>
                <w:rFonts w:eastAsia="Times New Roman" w:cs="Arial"/>
                <w:b/>
                <w:bCs/>
                <w:sz w:val="18"/>
                <w:lang w:eastAsia="pl-PL"/>
              </w:rPr>
            </w:pPr>
            <w:r>
              <w:rPr>
                <w:rFonts w:eastAsia="Times New Roman" w:cs="Arial"/>
                <w:b/>
                <w:bCs/>
                <w:sz w:val="18"/>
                <w:lang w:eastAsia="pl-PL"/>
              </w:rPr>
              <w:t>Zasiłek celowy</w:t>
            </w:r>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333</w:t>
            </w:r>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307</w:t>
            </w:r>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286</w:t>
            </w:r>
          </w:p>
        </w:tc>
        <w:tc>
          <w:tcPr>
            <w:tcW w:w="267" w:type="pct"/>
            <w:vAlign w:val="center"/>
          </w:tcPr>
          <w:p w:rsidR="00EB3A5B" w:rsidRPr="00EB3A5B" w:rsidRDefault="00EB3A5B" w:rsidP="00EB3A5B">
            <w:pPr>
              <w:spacing w:before="120" w:after="120"/>
              <w:jc w:val="center"/>
              <w:rPr>
                <w:rFonts w:eastAsia="Times New Roman" w:cs="Arial"/>
                <w:sz w:val="18"/>
                <w:lang w:eastAsia="pl-PL"/>
              </w:rPr>
            </w:pPr>
            <w:r>
              <w:rPr>
                <w:rFonts w:eastAsia="Times New Roman" w:cs="Arial"/>
                <w:sz w:val="18"/>
                <w:lang w:eastAsia="pl-PL"/>
              </w:rPr>
              <w:t>308</w:t>
            </w:r>
          </w:p>
        </w:tc>
        <w:tc>
          <w:tcPr>
            <w:tcW w:w="269" w:type="pct"/>
            <w:vAlign w:val="center"/>
          </w:tcPr>
          <w:p w:rsidR="00EB3A5B" w:rsidRPr="00EB3A5B" w:rsidRDefault="00EB3A5B" w:rsidP="00EB3A5B">
            <w:pPr>
              <w:spacing w:before="120" w:after="120"/>
              <w:jc w:val="center"/>
              <w:rPr>
                <w:rFonts w:eastAsia="Times New Roman" w:cs="Arial"/>
                <w:sz w:val="18"/>
                <w:lang w:eastAsia="pl-PL"/>
              </w:rPr>
            </w:pPr>
            <w:r>
              <w:rPr>
                <w:rFonts w:eastAsia="Times New Roman" w:cs="Arial"/>
                <w:sz w:val="18"/>
                <w:lang w:eastAsia="pl-PL"/>
              </w:rPr>
              <w:t>242</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341 698,00</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295 965,00</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408 023,00</w:t>
            </w:r>
          </w:p>
        </w:tc>
        <w:tc>
          <w:tcPr>
            <w:tcW w:w="393" w:type="pct"/>
            <w:vAlign w:val="center"/>
          </w:tcPr>
          <w:p w:rsidR="00EB3A5B" w:rsidRPr="00EB3A5B" w:rsidRDefault="00EB3A5B" w:rsidP="00EB3A5B">
            <w:pPr>
              <w:spacing w:before="120" w:after="120"/>
              <w:jc w:val="center"/>
              <w:rPr>
                <w:rFonts w:eastAsia="Times New Roman" w:cs="Arial"/>
                <w:sz w:val="18"/>
                <w:lang w:eastAsia="pl-PL"/>
              </w:rPr>
            </w:pPr>
            <w:r>
              <w:rPr>
                <w:rFonts w:eastAsia="Times New Roman" w:cs="Arial"/>
                <w:sz w:val="18"/>
                <w:lang w:eastAsia="pl-PL"/>
              </w:rPr>
              <w:t>445 293,00</w:t>
            </w:r>
          </w:p>
        </w:tc>
        <w:tc>
          <w:tcPr>
            <w:tcW w:w="393" w:type="pct"/>
            <w:vAlign w:val="center"/>
          </w:tcPr>
          <w:p w:rsidR="00EB3A5B" w:rsidRPr="00EB3A5B" w:rsidRDefault="00EB3A5B" w:rsidP="00EB3A5B">
            <w:pPr>
              <w:spacing w:before="120" w:after="120"/>
              <w:jc w:val="center"/>
              <w:rPr>
                <w:rFonts w:eastAsia="Times New Roman" w:cs="Arial"/>
                <w:sz w:val="18"/>
                <w:lang w:eastAsia="pl-PL"/>
              </w:rPr>
            </w:pPr>
            <w:r>
              <w:rPr>
                <w:rFonts w:eastAsia="Times New Roman" w:cs="Arial"/>
                <w:sz w:val="18"/>
                <w:lang w:eastAsia="pl-PL"/>
              </w:rPr>
              <w:t>252 062,00</w:t>
            </w:r>
          </w:p>
        </w:tc>
      </w:tr>
      <w:tr w:rsidR="00027511" w:rsidRPr="00EB3A5B" w:rsidTr="00027511">
        <w:trPr>
          <w:jc w:val="center"/>
        </w:trPr>
        <w:tc>
          <w:tcPr>
            <w:tcW w:w="1546" w:type="pct"/>
            <w:gridSpan w:val="2"/>
            <w:shd w:val="clear" w:color="auto" w:fill="F2F2F2" w:themeFill="background1" w:themeFillShade="F2"/>
            <w:vAlign w:val="center"/>
          </w:tcPr>
          <w:p w:rsidR="00027511" w:rsidRPr="00EB3A5B" w:rsidRDefault="00027511" w:rsidP="00EB3A5B">
            <w:pPr>
              <w:spacing w:before="120" w:after="120"/>
              <w:jc w:val="center"/>
              <w:rPr>
                <w:rFonts w:eastAsia="Times New Roman" w:cs="Arial"/>
                <w:b/>
                <w:bCs/>
                <w:sz w:val="18"/>
                <w:lang w:eastAsia="pl-PL"/>
              </w:rPr>
            </w:pPr>
            <w:r w:rsidRPr="00EB3A5B">
              <w:rPr>
                <w:rFonts w:eastAsia="Times New Roman" w:cs="Arial"/>
                <w:b/>
                <w:bCs/>
                <w:sz w:val="18"/>
                <w:lang w:eastAsia="pl-PL"/>
              </w:rPr>
              <w:t>Posiłek</w:t>
            </w:r>
            <w:r>
              <w:rPr>
                <w:rFonts w:eastAsia="Times New Roman" w:cs="Arial"/>
                <w:b/>
                <w:bCs/>
                <w:sz w:val="18"/>
                <w:lang w:eastAsia="pl-PL"/>
              </w:rPr>
              <w:t xml:space="preserve"> </w:t>
            </w:r>
          </w:p>
        </w:tc>
        <w:tc>
          <w:tcPr>
            <w:tcW w:w="318" w:type="pct"/>
            <w:vAlign w:val="center"/>
          </w:tcPr>
          <w:p w:rsidR="00027511"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355</w:t>
            </w:r>
          </w:p>
        </w:tc>
        <w:tc>
          <w:tcPr>
            <w:tcW w:w="318" w:type="pct"/>
            <w:vAlign w:val="center"/>
          </w:tcPr>
          <w:p w:rsidR="00027511"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377</w:t>
            </w:r>
          </w:p>
        </w:tc>
        <w:tc>
          <w:tcPr>
            <w:tcW w:w="318" w:type="pct"/>
            <w:vAlign w:val="center"/>
          </w:tcPr>
          <w:p w:rsidR="00027511"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328</w:t>
            </w:r>
          </w:p>
        </w:tc>
        <w:tc>
          <w:tcPr>
            <w:tcW w:w="267" w:type="pct"/>
            <w:vAlign w:val="center"/>
          </w:tcPr>
          <w:p w:rsidR="00027511"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299</w:t>
            </w:r>
          </w:p>
        </w:tc>
        <w:tc>
          <w:tcPr>
            <w:tcW w:w="269" w:type="pct"/>
            <w:vAlign w:val="center"/>
          </w:tcPr>
          <w:p w:rsidR="00027511"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262</w:t>
            </w:r>
          </w:p>
        </w:tc>
        <w:tc>
          <w:tcPr>
            <w:tcW w:w="393" w:type="pct"/>
            <w:vAlign w:val="center"/>
          </w:tcPr>
          <w:p w:rsidR="00027511" w:rsidRPr="00EB3A5B" w:rsidRDefault="00027511" w:rsidP="00F7309B">
            <w:pPr>
              <w:spacing w:before="120" w:after="120"/>
              <w:jc w:val="center"/>
              <w:rPr>
                <w:rFonts w:eastAsia="Times New Roman" w:cs="Arial"/>
                <w:sz w:val="18"/>
                <w:lang w:eastAsia="pl-PL"/>
              </w:rPr>
            </w:pPr>
            <w:r>
              <w:rPr>
                <w:rFonts w:eastAsia="Times New Roman" w:cs="Arial"/>
                <w:sz w:val="18"/>
                <w:lang w:eastAsia="pl-PL"/>
              </w:rPr>
              <w:t>124 002,00</w:t>
            </w:r>
          </w:p>
        </w:tc>
        <w:tc>
          <w:tcPr>
            <w:tcW w:w="393" w:type="pct"/>
            <w:vAlign w:val="center"/>
          </w:tcPr>
          <w:p w:rsidR="00027511" w:rsidRPr="00EB3A5B" w:rsidRDefault="00027511" w:rsidP="00F7309B">
            <w:pPr>
              <w:spacing w:before="120" w:after="120"/>
              <w:jc w:val="center"/>
              <w:rPr>
                <w:rFonts w:eastAsia="Times New Roman" w:cs="Arial"/>
                <w:sz w:val="18"/>
                <w:lang w:eastAsia="pl-PL"/>
              </w:rPr>
            </w:pPr>
            <w:r>
              <w:rPr>
                <w:rFonts w:eastAsia="Times New Roman" w:cs="Arial"/>
                <w:sz w:val="18"/>
                <w:lang w:eastAsia="pl-PL"/>
              </w:rPr>
              <w:t>136 568,00</w:t>
            </w:r>
          </w:p>
        </w:tc>
        <w:tc>
          <w:tcPr>
            <w:tcW w:w="393" w:type="pct"/>
            <w:vAlign w:val="center"/>
          </w:tcPr>
          <w:p w:rsidR="00027511" w:rsidRPr="00EB3A5B" w:rsidRDefault="00027511" w:rsidP="00F7309B">
            <w:pPr>
              <w:spacing w:before="120" w:after="120"/>
              <w:jc w:val="center"/>
              <w:rPr>
                <w:rFonts w:eastAsia="Times New Roman" w:cs="Arial"/>
                <w:sz w:val="18"/>
                <w:lang w:eastAsia="pl-PL"/>
              </w:rPr>
            </w:pPr>
            <w:r>
              <w:rPr>
                <w:rFonts w:eastAsia="Times New Roman" w:cs="Arial"/>
                <w:sz w:val="18"/>
                <w:lang w:eastAsia="pl-PL"/>
              </w:rPr>
              <w:t>124 977,00</w:t>
            </w:r>
          </w:p>
        </w:tc>
        <w:tc>
          <w:tcPr>
            <w:tcW w:w="393" w:type="pct"/>
            <w:vAlign w:val="center"/>
          </w:tcPr>
          <w:p w:rsidR="00027511"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116 097,00</w:t>
            </w:r>
          </w:p>
        </w:tc>
        <w:tc>
          <w:tcPr>
            <w:tcW w:w="393" w:type="pct"/>
            <w:vAlign w:val="center"/>
          </w:tcPr>
          <w:p w:rsidR="00027511"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92 536,00</w:t>
            </w:r>
          </w:p>
        </w:tc>
      </w:tr>
      <w:tr w:rsidR="00EB3A5B" w:rsidRPr="00EB3A5B" w:rsidTr="004F04FC">
        <w:trPr>
          <w:jc w:val="center"/>
        </w:trPr>
        <w:tc>
          <w:tcPr>
            <w:tcW w:w="487" w:type="pct"/>
            <w:shd w:val="clear" w:color="auto" w:fill="F2F2F2" w:themeFill="background1" w:themeFillShade="F2"/>
            <w:vAlign w:val="center"/>
          </w:tcPr>
          <w:p w:rsidR="00EB3A5B" w:rsidRPr="00EB3A5B" w:rsidRDefault="00EB3A5B" w:rsidP="00EB3A5B">
            <w:pPr>
              <w:spacing w:before="120" w:after="120"/>
              <w:jc w:val="center"/>
              <w:rPr>
                <w:rFonts w:eastAsia="Times New Roman" w:cs="Arial"/>
                <w:b/>
                <w:bCs/>
                <w:sz w:val="18"/>
                <w:lang w:eastAsia="pl-PL"/>
              </w:rPr>
            </w:pPr>
            <w:proofErr w:type="gramStart"/>
            <w:r w:rsidRPr="00EB3A5B">
              <w:rPr>
                <w:rFonts w:eastAsia="Times New Roman" w:cs="Arial"/>
                <w:b/>
                <w:bCs/>
                <w:sz w:val="18"/>
                <w:lang w:eastAsia="pl-PL"/>
              </w:rPr>
              <w:t>w</w:t>
            </w:r>
            <w:proofErr w:type="gramEnd"/>
            <w:r w:rsidRPr="00EB3A5B">
              <w:rPr>
                <w:rFonts w:eastAsia="Times New Roman" w:cs="Arial"/>
                <w:b/>
                <w:bCs/>
                <w:sz w:val="18"/>
                <w:lang w:eastAsia="pl-PL"/>
              </w:rPr>
              <w:t xml:space="preserve"> tym:</w:t>
            </w:r>
          </w:p>
        </w:tc>
        <w:tc>
          <w:tcPr>
            <w:tcW w:w="1060" w:type="pct"/>
            <w:shd w:val="clear" w:color="auto" w:fill="F2F2F2" w:themeFill="background1" w:themeFillShade="F2"/>
            <w:vAlign w:val="center"/>
          </w:tcPr>
          <w:p w:rsidR="00EB3A5B" w:rsidRPr="00EB3A5B" w:rsidRDefault="00EB3A5B" w:rsidP="00EB3A5B">
            <w:pPr>
              <w:spacing w:before="120" w:after="120"/>
              <w:jc w:val="center"/>
              <w:rPr>
                <w:rFonts w:eastAsia="Times New Roman" w:cs="Arial"/>
                <w:b/>
                <w:bCs/>
                <w:sz w:val="18"/>
                <w:lang w:eastAsia="pl-PL"/>
              </w:rPr>
            </w:pPr>
            <w:proofErr w:type="gramStart"/>
            <w:r w:rsidRPr="00EB3A5B">
              <w:rPr>
                <w:rFonts w:eastAsia="Times New Roman" w:cs="Arial"/>
                <w:b/>
                <w:bCs/>
                <w:sz w:val="18"/>
                <w:lang w:eastAsia="pl-PL"/>
              </w:rPr>
              <w:t>dla</w:t>
            </w:r>
            <w:proofErr w:type="gramEnd"/>
            <w:r w:rsidRPr="00EB3A5B">
              <w:rPr>
                <w:rFonts w:eastAsia="Times New Roman" w:cs="Arial"/>
                <w:b/>
                <w:bCs/>
                <w:sz w:val="18"/>
                <w:lang w:eastAsia="pl-PL"/>
              </w:rPr>
              <w:t xml:space="preserve"> dzieci</w:t>
            </w:r>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355</w:t>
            </w:r>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377</w:t>
            </w:r>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328</w:t>
            </w:r>
          </w:p>
        </w:tc>
        <w:tc>
          <w:tcPr>
            <w:tcW w:w="267" w:type="pct"/>
            <w:vAlign w:val="center"/>
          </w:tcPr>
          <w:p w:rsidR="00EB3A5B" w:rsidRPr="00EB3A5B" w:rsidRDefault="0003256D" w:rsidP="00EB3A5B">
            <w:pPr>
              <w:spacing w:before="120" w:after="120"/>
              <w:jc w:val="center"/>
              <w:rPr>
                <w:rFonts w:eastAsia="Times New Roman" w:cs="Arial"/>
                <w:sz w:val="18"/>
                <w:lang w:eastAsia="pl-PL"/>
              </w:rPr>
            </w:pPr>
            <w:r>
              <w:rPr>
                <w:rFonts w:eastAsia="Times New Roman" w:cs="Arial"/>
                <w:sz w:val="18"/>
                <w:lang w:eastAsia="pl-PL"/>
              </w:rPr>
              <w:t>299</w:t>
            </w:r>
          </w:p>
        </w:tc>
        <w:tc>
          <w:tcPr>
            <w:tcW w:w="269" w:type="pct"/>
            <w:vAlign w:val="center"/>
          </w:tcPr>
          <w:p w:rsidR="00EB3A5B" w:rsidRPr="00EB3A5B" w:rsidRDefault="0003256D" w:rsidP="00EB3A5B">
            <w:pPr>
              <w:spacing w:before="120" w:after="120"/>
              <w:jc w:val="center"/>
              <w:rPr>
                <w:rFonts w:eastAsia="Times New Roman" w:cs="Arial"/>
                <w:sz w:val="18"/>
                <w:lang w:eastAsia="pl-PL"/>
              </w:rPr>
            </w:pPr>
            <w:r>
              <w:rPr>
                <w:rFonts w:eastAsia="Times New Roman" w:cs="Arial"/>
                <w:sz w:val="18"/>
                <w:lang w:eastAsia="pl-PL"/>
              </w:rPr>
              <w:t>262</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124 002,00</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136 568,00</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124 977,00</w:t>
            </w:r>
          </w:p>
        </w:tc>
        <w:tc>
          <w:tcPr>
            <w:tcW w:w="393" w:type="pct"/>
            <w:vAlign w:val="center"/>
          </w:tcPr>
          <w:p w:rsidR="00EB3A5B" w:rsidRPr="00EB3A5B" w:rsidRDefault="0003256D" w:rsidP="00EB3A5B">
            <w:pPr>
              <w:spacing w:before="120" w:after="120"/>
              <w:jc w:val="center"/>
              <w:rPr>
                <w:rFonts w:eastAsia="Times New Roman" w:cs="Arial"/>
                <w:sz w:val="18"/>
                <w:lang w:eastAsia="pl-PL"/>
              </w:rPr>
            </w:pPr>
            <w:r>
              <w:rPr>
                <w:rFonts w:eastAsia="Times New Roman" w:cs="Arial"/>
                <w:sz w:val="18"/>
                <w:lang w:eastAsia="pl-PL"/>
              </w:rPr>
              <w:t>116</w:t>
            </w:r>
            <w:r w:rsidR="00027511">
              <w:rPr>
                <w:rFonts w:eastAsia="Times New Roman" w:cs="Arial"/>
                <w:sz w:val="18"/>
                <w:lang w:eastAsia="pl-PL"/>
              </w:rPr>
              <w:t> </w:t>
            </w:r>
            <w:r>
              <w:rPr>
                <w:rFonts w:eastAsia="Times New Roman" w:cs="Arial"/>
                <w:sz w:val="18"/>
                <w:lang w:eastAsia="pl-PL"/>
              </w:rPr>
              <w:t>097</w:t>
            </w:r>
            <w:r w:rsidR="00027511">
              <w:rPr>
                <w:rFonts w:eastAsia="Times New Roman" w:cs="Arial"/>
                <w:sz w:val="18"/>
                <w:lang w:eastAsia="pl-PL"/>
              </w:rPr>
              <w:t>,00</w:t>
            </w:r>
          </w:p>
        </w:tc>
        <w:tc>
          <w:tcPr>
            <w:tcW w:w="393" w:type="pct"/>
            <w:vAlign w:val="center"/>
          </w:tcPr>
          <w:p w:rsidR="00EB3A5B" w:rsidRPr="00EB3A5B" w:rsidRDefault="0003256D" w:rsidP="00EB3A5B">
            <w:pPr>
              <w:spacing w:before="120" w:after="120"/>
              <w:jc w:val="center"/>
              <w:rPr>
                <w:rFonts w:eastAsia="Times New Roman" w:cs="Arial"/>
                <w:sz w:val="18"/>
                <w:lang w:eastAsia="pl-PL"/>
              </w:rPr>
            </w:pPr>
            <w:r>
              <w:rPr>
                <w:rFonts w:eastAsia="Times New Roman" w:cs="Arial"/>
                <w:sz w:val="18"/>
                <w:lang w:eastAsia="pl-PL"/>
              </w:rPr>
              <w:t>92</w:t>
            </w:r>
            <w:r w:rsidR="00027511">
              <w:rPr>
                <w:rFonts w:eastAsia="Times New Roman" w:cs="Arial"/>
                <w:sz w:val="18"/>
                <w:lang w:eastAsia="pl-PL"/>
              </w:rPr>
              <w:t> </w:t>
            </w:r>
            <w:r>
              <w:rPr>
                <w:rFonts w:eastAsia="Times New Roman" w:cs="Arial"/>
                <w:sz w:val="18"/>
                <w:lang w:eastAsia="pl-PL"/>
              </w:rPr>
              <w:t>536</w:t>
            </w:r>
            <w:r w:rsidR="00027511">
              <w:rPr>
                <w:rFonts w:eastAsia="Times New Roman" w:cs="Arial"/>
                <w:sz w:val="18"/>
                <w:lang w:eastAsia="pl-PL"/>
              </w:rPr>
              <w:t>,00</w:t>
            </w:r>
          </w:p>
        </w:tc>
      </w:tr>
      <w:tr w:rsidR="00EB3A5B" w:rsidRPr="00EB3A5B" w:rsidTr="00027511">
        <w:trPr>
          <w:jc w:val="center"/>
        </w:trPr>
        <w:tc>
          <w:tcPr>
            <w:tcW w:w="1546" w:type="pct"/>
            <w:gridSpan w:val="2"/>
            <w:shd w:val="clear" w:color="auto" w:fill="F2F2F2" w:themeFill="background1" w:themeFillShade="F2"/>
            <w:vAlign w:val="center"/>
          </w:tcPr>
          <w:p w:rsidR="00EB3A5B" w:rsidRPr="00EB3A5B" w:rsidRDefault="0003256D" w:rsidP="00EB3A5B">
            <w:pPr>
              <w:spacing w:before="120" w:after="120"/>
              <w:jc w:val="center"/>
              <w:rPr>
                <w:rFonts w:eastAsia="Times New Roman" w:cs="Arial"/>
                <w:b/>
                <w:bCs/>
                <w:sz w:val="18"/>
                <w:lang w:eastAsia="pl-PL"/>
              </w:rPr>
            </w:pPr>
            <w:r>
              <w:rPr>
                <w:rFonts w:eastAsia="Times New Roman" w:cs="Arial"/>
                <w:b/>
                <w:bCs/>
                <w:sz w:val="18"/>
                <w:lang w:eastAsia="pl-PL"/>
              </w:rPr>
              <w:t>Schronienie</w:t>
            </w:r>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0</w:t>
            </w:r>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0</w:t>
            </w:r>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0</w:t>
            </w:r>
          </w:p>
        </w:tc>
        <w:tc>
          <w:tcPr>
            <w:tcW w:w="267" w:type="pct"/>
            <w:vAlign w:val="center"/>
          </w:tcPr>
          <w:p w:rsidR="00EB3A5B" w:rsidRPr="00EB3A5B" w:rsidRDefault="0003256D" w:rsidP="00EB3A5B">
            <w:pPr>
              <w:spacing w:before="120" w:after="120"/>
              <w:jc w:val="center"/>
              <w:rPr>
                <w:rFonts w:eastAsia="Times New Roman" w:cs="Arial"/>
                <w:sz w:val="18"/>
                <w:lang w:eastAsia="pl-PL"/>
              </w:rPr>
            </w:pPr>
            <w:r>
              <w:rPr>
                <w:rFonts w:eastAsia="Times New Roman" w:cs="Arial"/>
                <w:sz w:val="18"/>
                <w:lang w:eastAsia="pl-PL"/>
              </w:rPr>
              <w:t>2</w:t>
            </w:r>
          </w:p>
        </w:tc>
        <w:tc>
          <w:tcPr>
            <w:tcW w:w="269" w:type="pct"/>
            <w:vAlign w:val="center"/>
          </w:tcPr>
          <w:p w:rsidR="00EB3A5B" w:rsidRPr="00EB3A5B" w:rsidRDefault="0003256D" w:rsidP="00EB3A5B">
            <w:pPr>
              <w:spacing w:before="120" w:after="120"/>
              <w:jc w:val="center"/>
              <w:rPr>
                <w:rFonts w:eastAsia="Times New Roman" w:cs="Arial"/>
                <w:sz w:val="18"/>
                <w:lang w:eastAsia="pl-PL"/>
              </w:rPr>
            </w:pPr>
            <w:r>
              <w:rPr>
                <w:rFonts w:eastAsia="Times New Roman" w:cs="Arial"/>
                <w:sz w:val="18"/>
                <w:lang w:eastAsia="pl-PL"/>
              </w:rPr>
              <w:t>3</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0,00</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0,00</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0,00</w:t>
            </w:r>
          </w:p>
        </w:tc>
        <w:tc>
          <w:tcPr>
            <w:tcW w:w="393" w:type="pct"/>
            <w:vAlign w:val="center"/>
          </w:tcPr>
          <w:p w:rsidR="00EB3A5B" w:rsidRPr="00EB3A5B" w:rsidRDefault="0003256D" w:rsidP="00EB3A5B">
            <w:pPr>
              <w:spacing w:before="120" w:after="120"/>
              <w:jc w:val="center"/>
              <w:rPr>
                <w:rFonts w:eastAsia="Times New Roman" w:cs="Arial"/>
                <w:sz w:val="18"/>
                <w:lang w:eastAsia="pl-PL"/>
              </w:rPr>
            </w:pPr>
            <w:r>
              <w:rPr>
                <w:rFonts w:eastAsia="Times New Roman" w:cs="Arial"/>
                <w:sz w:val="18"/>
                <w:lang w:eastAsia="pl-PL"/>
              </w:rPr>
              <w:t>3</w:t>
            </w:r>
            <w:r w:rsidR="00027511">
              <w:rPr>
                <w:rFonts w:eastAsia="Times New Roman" w:cs="Arial"/>
                <w:sz w:val="18"/>
                <w:lang w:eastAsia="pl-PL"/>
              </w:rPr>
              <w:t> </w:t>
            </w:r>
            <w:r>
              <w:rPr>
                <w:rFonts w:eastAsia="Times New Roman" w:cs="Arial"/>
                <w:sz w:val="18"/>
                <w:lang w:eastAsia="pl-PL"/>
              </w:rPr>
              <w:t>998</w:t>
            </w:r>
            <w:r w:rsidR="00027511">
              <w:rPr>
                <w:rFonts w:eastAsia="Times New Roman" w:cs="Arial"/>
                <w:sz w:val="18"/>
                <w:lang w:eastAsia="pl-PL"/>
              </w:rPr>
              <w:t>,00</w:t>
            </w:r>
          </w:p>
        </w:tc>
        <w:tc>
          <w:tcPr>
            <w:tcW w:w="393" w:type="pct"/>
            <w:vAlign w:val="center"/>
          </w:tcPr>
          <w:p w:rsidR="00EB3A5B" w:rsidRPr="00EB3A5B" w:rsidRDefault="0003256D" w:rsidP="00EB3A5B">
            <w:pPr>
              <w:spacing w:before="120" w:after="120"/>
              <w:jc w:val="center"/>
              <w:rPr>
                <w:rFonts w:eastAsia="Times New Roman" w:cs="Arial"/>
                <w:sz w:val="18"/>
                <w:lang w:eastAsia="pl-PL"/>
              </w:rPr>
            </w:pPr>
            <w:r>
              <w:rPr>
                <w:rFonts w:eastAsia="Times New Roman" w:cs="Arial"/>
                <w:sz w:val="18"/>
                <w:lang w:eastAsia="pl-PL"/>
              </w:rPr>
              <w:t>6</w:t>
            </w:r>
            <w:r w:rsidR="00027511">
              <w:rPr>
                <w:rFonts w:eastAsia="Times New Roman" w:cs="Arial"/>
                <w:sz w:val="18"/>
                <w:lang w:eastAsia="pl-PL"/>
              </w:rPr>
              <w:t> </w:t>
            </w:r>
            <w:r>
              <w:rPr>
                <w:rFonts w:eastAsia="Times New Roman" w:cs="Arial"/>
                <w:sz w:val="18"/>
                <w:lang w:eastAsia="pl-PL"/>
              </w:rPr>
              <w:t>603</w:t>
            </w:r>
            <w:r w:rsidR="00027511">
              <w:rPr>
                <w:rFonts w:eastAsia="Times New Roman" w:cs="Arial"/>
                <w:sz w:val="18"/>
                <w:lang w:eastAsia="pl-PL"/>
              </w:rPr>
              <w:t>,00</w:t>
            </w:r>
          </w:p>
        </w:tc>
      </w:tr>
      <w:tr w:rsidR="00EB3A5B" w:rsidRPr="00EB3A5B" w:rsidTr="00027511">
        <w:trPr>
          <w:trHeight w:val="70"/>
          <w:jc w:val="center"/>
        </w:trPr>
        <w:tc>
          <w:tcPr>
            <w:tcW w:w="1546" w:type="pct"/>
            <w:gridSpan w:val="2"/>
            <w:shd w:val="clear" w:color="auto" w:fill="F2F2F2" w:themeFill="background1" w:themeFillShade="F2"/>
            <w:vAlign w:val="center"/>
          </w:tcPr>
          <w:p w:rsidR="00EB3A5B" w:rsidRPr="00EB3A5B" w:rsidRDefault="00EB3A5B" w:rsidP="00EB3A5B">
            <w:pPr>
              <w:spacing w:before="120" w:after="120"/>
              <w:jc w:val="center"/>
              <w:rPr>
                <w:rFonts w:eastAsia="Times New Roman" w:cs="Arial"/>
                <w:b/>
                <w:bCs/>
                <w:sz w:val="18"/>
                <w:lang w:eastAsia="pl-PL"/>
              </w:rPr>
            </w:pPr>
            <w:r w:rsidRPr="00EB3A5B">
              <w:rPr>
                <w:rFonts w:eastAsia="Times New Roman" w:cs="Arial"/>
                <w:b/>
                <w:bCs/>
                <w:sz w:val="18"/>
                <w:lang w:eastAsia="pl-PL"/>
              </w:rPr>
              <w:t>Odpłatność Gminy za pobyt w domu pomocy społecznej</w:t>
            </w:r>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1</w:t>
            </w:r>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1</w:t>
            </w:r>
          </w:p>
        </w:tc>
        <w:tc>
          <w:tcPr>
            <w:tcW w:w="318"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2</w:t>
            </w:r>
          </w:p>
        </w:tc>
        <w:tc>
          <w:tcPr>
            <w:tcW w:w="267" w:type="pct"/>
            <w:vAlign w:val="center"/>
          </w:tcPr>
          <w:p w:rsidR="00EB3A5B" w:rsidRPr="00EB3A5B" w:rsidRDefault="0003256D" w:rsidP="00EB3A5B">
            <w:pPr>
              <w:spacing w:before="120" w:after="120"/>
              <w:jc w:val="center"/>
              <w:rPr>
                <w:rFonts w:eastAsia="Times New Roman" w:cs="Arial"/>
                <w:sz w:val="18"/>
                <w:lang w:eastAsia="pl-PL"/>
              </w:rPr>
            </w:pPr>
            <w:r>
              <w:rPr>
                <w:rFonts w:eastAsia="Times New Roman" w:cs="Arial"/>
                <w:sz w:val="18"/>
                <w:lang w:eastAsia="pl-PL"/>
              </w:rPr>
              <w:t>2</w:t>
            </w:r>
          </w:p>
        </w:tc>
        <w:tc>
          <w:tcPr>
            <w:tcW w:w="269" w:type="pct"/>
            <w:vAlign w:val="center"/>
          </w:tcPr>
          <w:p w:rsidR="00EB3A5B" w:rsidRPr="00EB3A5B" w:rsidRDefault="0003256D" w:rsidP="00EB3A5B">
            <w:pPr>
              <w:spacing w:before="120" w:after="120"/>
              <w:jc w:val="center"/>
              <w:rPr>
                <w:rFonts w:eastAsia="Times New Roman" w:cs="Arial"/>
                <w:sz w:val="18"/>
                <w:lang w:eastAsia="pl-PL"/>
              </w:rPr>
            </w:pPr>
            <w:r>
              <w:rPr>
                <w:rFonts w:eastAsia="Times New Roman" w:cs="Arial"/>
                <w:sz w:val="18"/>
                <w:lang w:eastAsia="pl-PL"/>
              </w:rPr>
              <w:t>2</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22 688,00</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23 428,00</w:t>
            </w:r>
          </w:p>
        </w:tc>
        <w:tc>
          <w:tcPr>
            <w:tcW w:w="393" w:type="pct"/>
            <w:vAlign w:val="center"/>
          </w:tcPr>
          <w:p w:rsidR="00EB3A5B" w:rsidRPr="00EB3A5B" w:rsidRDefault="00027511" w:rsidP="00EB3A5B">
            <w:pPr>
              <w:spacing w:before="120" w:after="120"/>
              <w:jc w:val="center"/>
              <w:rPr>
                <w:rFonts w:eastAsia="Times New Roman" w:cs="Arial"/>
                <w:sz w:val="18"/>
                <w:lang w:eastAsia="pl-PL"/>
              </w:rPr>
            </w:pPr>
            <w:r>
              <w:rPr>
                <w:rFonts w:eastAsia="Times New Roman" w:cs="Arial"/>
                <w:sz w:val="18"/>
                <w:lang w:eastAsia="pl-PL"/>
              </w:rPr>
              <w:t>34 902,00</w:t>
            </w:r>
          </w:p>
        </w:tc>
        <w:tc>
          <w:tcPr>
            <w:tcW w:w="393" w:type="pct"/>
            <w:vAlign w:val="center"/>
          </w:tcPr>
          <w:p w:rsidR="00EB3A5B" w:rsidRPr="00EB3A5B" w:rsidRDefault="0003256D" w:rsidP="00EB3A5B">
            <w:pPr>
              <w:spacing w:before="120" w:after="120"/>
              <w:jc w:val="center"/>
              <w:rPr>
                <w:rFonts w:eastAsia="Times New Roman" w:cs="Arial"/>
                <w:sz w:val="18"/>
                <w:lang w:eastAsia="pl-PL"/>
              </w:rPr>
            </w:pPr>
            <w:r>
              <w:rPr>
                <w:rFonts w:eastAsia="Times New Roman" w:cs="Arial"/>
                <w:sz w:val="18"/>
                <w:lang w:eastAsia="pl-PL"/>
              </w:rPr>
              <w:t>75</w:t>
            </w:r>
            <w:r w:rsidR="00027511">
              <w:rPr>
                <w:rFonts w:eastAsia="Times New Roman" w:cs="Arial"/>
                <w:sz w:val="18"/>
                <w:lang w:eastAsia="pl-PL"/>
              </w:rPr>
              <w:t> </w:t>
            </w:r>
            <w:r>
              <w:rPr>
                <w:rFonts w:eastAsia="Times New Roman" w:cs="Arial"/>
                <w:sz w:val="18"/>
                <w:lang w:eastAsia="pl-PL"/>
              </w:rPr>
              <w:t>502</w:t>
            </w:r>
            <w:r w:rsidR="00027511">
              <w:rPr>
                <w:rFonts w:eastAsia="Times New Roman" w:cs="Arial"/>
                <w:sz w:val="18"/>
                <w:lang w:eastAsia="pl-PL"/>
              </w:rPr>
              <w:t>,00</w:t>
            </w:r>
          </w:p>
        </w:tc>
        <w:tc>
          <w:tcPr>
            <w:tcW w:w="393" w:type="pct"/>
            <w:vAlign w:val="center"/>
          </w:tcPr>
          <w:p w:rsidR="00EB3A5B" w:rsidRPr="00EB3A5B" w:rsidRDefault="0003256D" w:rsidP="00EB3A5B">
            <w:pPr>
              <w:spacing w:before="120" w:after="120"/>
              <w:jc w:val="center"/>
              <w:rPr>
                <w:rFonts w:eastAsia="Times New Roman" w:cs="Arial"/>
                <w:sz w:val="18"/>
                <w:lang w:eastAsia="pl-PL"/>
              </w:rPr>
            </w:pPr>
            <w:r>
              <w:rPr>
                <w:rFonts w:eastAsia="Times New Roman" w:cs="Arial"/>
                <w:sz w:val="18"/>
                <w:lang w:eastAsia="pl-PL"/>
              </w:rPr>
              <w:t>81</w:t>
            </w:r>
            <w:r w:rsidR="00027511">
              <w:rPr>
                <w:rFonts w:eastAsia="Times New Roman" w:cs="Arial"/>
                <w:sz w:val="18"/>
                <w:lang w:eastAsia="pl-PL"/>
              </w:rPr>
              <w:t> </w:t>
            </w:r>
            <w:r>
              <w:rPr>
                <w:rFonts w:eastAsia="Times New Roman" w:cs="Arial"/>
                <w:sz w:val="18"/>
                <w:lang w:eastAsia="pl-PL"/>
              </w:rPr>
              <w:t>093</w:t>
            </w:r>
            <w:r w:rsidR="00027511">
              <w:rPr>
                <w:rFonts w:eastAsia="Times New Roman" w:cs="Arial"/>
                <w:sz w:val="18"/>
                <w:lang w:eastAsia="pl-PL"/>
              </w:rPr>
              <w:t>,00</w:t>
            </w:r>
          </w:p>
        </w:tc>
      </w:tr>
    </w:tbl>
    <w:p w:rsidR="00E01B5C" w:rsidRPr="009903F7" w:rsidRDefault="00E01B5C" w:rsidP="00E01B5C">
      <w:pPr>
        <w:autoSpaceDE w:val="0"/>
        <w:autoSpaceDN w:val="0"/>
        <w:adjustRightInd w:val="0"/>
        <w:spacing w:before="120" w:after="120" w:line="240" w:lineRule="auto"/>
        <w:jc w:val="right"/>
        <w:rPr>
          <w:rFonts w:eastAsia="Times New Roman" w:cs="Arial"/>
          <w:b/>
          <w:bCs/>
          <w:sz w:val="24"/>
          <w:lang w:eastAsia="pl-PL"/>
        </w:rPr>
        <w:sectPr w:rsidR="00E01B5C" w:rsidRPr="009903F7" w:rsidSect="00E01B5C">
          <w:pgSz w:w="16838" w:h="11906" w:orient="landscape"/>
          <w:pgMar w:top="1418" w:right="1418" w:bottom="1418" w:left="1418" w:header="709" w:footer="709" w:gutter="0"/>
          <w:cols w:space="708"/>
          <w:docGrid w:linePitch="360"/>
        </w:sectPr>
      </w:pPr>
      <w:r w:rsidRPr="009903F7">
        <w:rPr>
          <w:rFonts w:eastAsia="Times New Roman" w:cs="Arial"/>
          <w:sz w:val="18"/>
          <w:lang w:eastAsia="pl-PL"/>
        </w:rPr>
        <w:t xml:space="preserve">Źródło: Dane </w:t>
      </w:r>
      <w:r>
        <w:rPr>
          <w:rFonts w:eastAsia="Times New Roman" w:cs="Arial"/>
          <w:sz w:val="18"/>
          <w:lang w:eastAsia="pl-PL"/>
        </w:rPr>
        <w:t>z Oceny Zasobów Pomocy Społecznej MGOPS w Radzyniu Chełmińskim</w:t>
      </w:r>
    </w:p>
    <w:p w:rsidR="00A9205B" w:rsidRDefault="00F7309B" w:rsidP="0040607F">
      <w:pPr>
        <w:autoSpaceDE w:val="0"/>
        <w:autoSpaceDN w:val="0"/>
        <w:adjustRightInd w:val="0"/>
        <w:spacing w:before="120" w:after="120" w:line="360" w:lineRule="auto"/>
        <w:jc w:val="both"/>
      </w:pPr>
      <w:r w:rsidRPr="00F7309B">
        <w:t xml:space="preserve">Analizując dane zawarte w powyższej tabeli, pod </w:t>
      </w:r>
      <w:r w:rsidR="00961C49" w:rsidRPr="00F7309B">
        <w:t>w</w:t>
      </w:r>
      <w:r w:rsidRPr="00F7309B">
        <w:t>zględem liczby osób pobierających świadczenia pomocy społecznej najwięcej korzystało ze świadczeń na posiłek</w:t>
      </w:r>
      <w:r w:rsidR="006564B1" w:rsidRPr="00F7309B">
        <w:t>.</w:t>
      </w:r>
      <w:r w:rsidRPr="00F7309B">
        <w:t xml:space="preserve"> Z kolei pod względem kwoty ogółem wypłaconych świadczeń najwięcej wydatkowano pieniędzy na zasiłek </w:t>
      </w:r>
      <w:r w:rsidRPr="004813E9">
        <w:t>okresowy z tytułu bezrobocia.</w:t>
      </w:r>
    </w:p>
    <w:p w:rsidR="000F4A83" w:rsidRPr="000F4A83" w:rsidRDefault="000F4A83" w:rsidP="000F4A83">
      <w:pPr>
        <w:autoSpaceDE w:val="0"/>
        <w:autoSpaceDN w:val="0"/>
        <w:adjustRightInd w:val="0"/>
        <w:spacing w:before="120" w:after="120" w:line="240" w:lineRule="auto"/>
        <w:jc w:val="both"/>
        <w:rPr>
          <w:rFonts w:cs="Arial"/>
          <w:b/>
          <w:bCs/>
        </w:rPr>
      </w:pPr>
      <w:r w:rsidRPr="000F4A83">
        <w:rPr>
          <w:rFonts w:cs="Arial"/>
        </w:rPr>
        <w:t xml:space="preserve">Na terenie miasta i gminy Radzyń Chełmiński </w:t>
      </w:r>
      <w:r w:rsidRPr="000F4A83">
        <w:rPr>
          <w:rFonts w:cs="Arial"/>
          <w:b/>
        </w:rPr>
        <w:t xml:space="preserve">funkcjonuje </w:t>
      </w:r>
      <w:r w:rsidRPr="000F4A83">
        <w:rPr>
          <w:rFonts w:cs="Arial"/>
          <w:bCs/>
        </w:rPr>
        <w:t>Centrum Integracji Społecznej</w:t>
      </w:r>
    </w:p>
    <w:p w:rsidR="000F4A83" w:rsidRPr="000F4A83" w:rsidRDefault="000F4A83" w:rsidP="000F4A83">
      <w:pPr>
        <w:autoSpaceDE w:val="0"/>
        <w:autoSpaceDN w:val="0"/>
        <w:adjustRightInd w:val="0"/>
        <w:spacing w:before="120" w:after="120" w:line="240" w:lineRule="auto"/>
        <w:jc w:val="both"/>
        <w:rPr>
          <w:rFonts w:cs="Arial"/>
        </w:rPr>
      </w:pPr>
      <w:r w:rsidRPr="000F4A83">
        <w:rPr>
          <w:rFonts w:cs="Arial"/>
          <w:bCs/>
        </w:rPr>
        <w:t>w Szumiłowie</w:t>
      </w:r>
      <w:r w:rsidRPr="000F4A83">
        <w:rPr>
          <w:rFonts w:cs="Arial"/>
        </w:rPr>
        <w:t xml:space="preserve">, które </w:t>
      </w:r>
      <w:proofErr w:type="gramStart"/>
      <w:r w:rsidRPr="000F4A83">
        <w:rPr>
          <w:rFonts w:cs="Arial"/>
        </w:rPr>
        <w:t>powstało jako</w:t>
      </w:r>
      <w:proofErr w:type="gramEnd"/>
      <w:r w:rsidRPr="000F4A83">
        <w:rPr>
          <w:rFonts w:cs="Arial"/>
        </w:rPr>
        <w:t xml:space="preserve"> jednostka organizacyjna Stowarzyszenia Wspierania</w:t>
      </w:r>
    </w:p>
    <w:p w:rsidR="0040607F" w:rsidRPr="000F4A83" w:rsidRDefault="000F4A83" w:rsidP="000F4A83">
      <w:pPr>
        <w:autoSpaceDE w:val="0"/>
        <w:autoSpaceDN w:val="0"/>
        <w:adjustRightInd w:val="0"/>
        <w:spacing w:before="120" w:after="120" w:line="240" w:lineRule="auto"/>
        <w:jc w:val="both"/>
        <w:rPr>
          <w:rFonts w:cs="Arial"/>
        </w:rPr>
      </w:pPr>
      <w:r w:rsidRPr="000F4A83">
        <w:rPr>
          <w:rFonts w:cs="Arial"/>
        </w:rPr>
        <w:t>Aktywności Lokalnej w Mieście i Gminie Radzyń Chełmiński.</w:t>
      </w:r>
    </w:p>
    <w:p w:rsidR="00EA4C67" w:rsidRPr="004813E9" w:rsidRDefault="00EA4C67" w:rsidP="00DD1EA1">
      <w:pPr>
        <w:pStyle w:val="Nagwek3"/>
        <w:numPr>
          <w:ilvl w:val="2"/>
          <w:numId w:val="43"/>
        </w:numPr>
        <w:spacing w:before="120" w:after="120" w:line="240" w:lineRule="auto"/>
        <w:ind w:left="720"/>
        <w:rPr>
          <w:rFonts w:ascii="Arial" w:hAnsi="Arial" w:cs="Arial"/>
          <w:color w:val="000000" w:themeColor="text1"/>
          <w:sz w:val="24"/>
          <w:szCs w:val="24"/>
        </w:rPr>
      </w:pPr>
      <w:bookmarkStart w:id="80" w:name="_Toc369082915"/>
      <w:bookmarkStart w:id="81" w:name="_Toc382216789"/>
      <w:bookmarkStart w:id="82" w:name="_Toc66973596"/>
      <w:r w:rsidRPr="004813E9">
        <w:rPr>
          <w:rFonts w:ascii="Arial" w:hAnsi="Arial" w:cs="Arial"/>
          <w:color w:val="000000" w:themeColor="text1"/>
          <w:sz w:val="24"/>
          <w:szCs w:val="24"/>
        </w:rPr>
        <w:t>Współpraca z organizacjami pozarządowymi</w:t>
      </w:r>
      <w:bookmarkEnd w:id="80"/>
      <w:bookmarkEnd w:id="81"/>
      <w:bookmarkEnd w:id="82"/>
    </w:p>
    <w:p w:rsidR="004813E9" w:rsidRPr="004813E9" w:rsidRDefault="004813E9" w:rsidP="004813E9">
      <w:pPr>
        <w:autoSpaceDE w:val="0"/>
        <w:autoSpaceDN w:val="0"/>
        <w:adjustRightInd w:val="0"/>
        <w:spacing w:after="120" w:line="360" w:lineRule="auto"/>
        <w:jc w:val="both"/>
        <w:rPr>
          <w:rFonts w:cs="Arial"/>
          <w:lang w:eastAsia="pl-PL"/>
        </w:rPr>
      </w:pPr>
      <w:r w:rsidRPr="004813E9">
        <w:rPr>
          <w:rFonts w:cs="Arial"/>
          <w:lang w:eastAsia="pl-PL"/>
        </w:rPr>
        <w:t xml:space="preserve">Miasto i </w:t>
      </w:r>
      <w:r w:rsidR="00EA4C67" w:rsidRPr="004813E9">
        <w:rPr>
          <w:rFonts w:cs="Arial"/>
          <w:lang w:eastAsia="pl-PL"/>
        </w:rPr>
        <w:t>Gmina Radzyń Chełmiński współpracuje z organizacjami pozarządowymi w różnych sferach życia publicznego</w:t>
      </w:r>
      <w:r w:rsidRPr="004813E9">
        <w:rPr>
          <w:rFonts w:cs="Arial"/>
          <w:lang w:eastAsia="pl-PL"/>
        </w:rPr>
        <w:t>. C</w:t>
      </w:r>
      <w:r w:rsidR="00EA4C67" w:rsidRPr="004813E9">
        <w:rPr>
          <w:rFonts w:cs="Arial"/>
          <w:lang w:eastAsia="pl-PL"/>
        </w:rPr>
        <w:t xml:space="preserve">orocznie przyjmowany jest </w:t>
      </w:r>
      <w:r w:rsidR="00EA4C67" w:rsidRPr="004813E9">
        <w:rPr>
          <w:rFonts w:cs="Arial"/>
          <w:i/>
          <w:lang w:eastAsia="pl-PL"/>
        </w:rPr>
        <w:t>„Program współpracy Miasta i Gminy Radzyń Chełmińsk</w:t>
      </w:r>
      <w:r w:rsidRPr="004813E9">
        <w:rPr>
          <w:rFonts w:cs="Arial"/>
          <w:i/>
          <w:lang w:eastAsia="pl-PL"/>
        </w:rPr>
        <w:t>i z organizacjami pozarządowymi</w:t>
      </w:r>
      <w:r w:rsidR="00EA4C67" w:rsidRPr="004813E9">
        <w:rPr>
          <w:rFonts w:cs="Arial"/>
          <w:i/>
          <w:lang w:eastAsia="pl-PL"/>
        </w:rPr>
        <w:t xml:space="preserve"> o</w:t>
      </w:r>
      <w:r w:rsidRPr="004813E9">
        <w:rPr>
          <w:rFonts w:cs="Arial"/>
          <w:i/>
          <w:lang w:eastAsia="pl-PL"/>
        </w:rPr>
        <w:t xml:space="preserve">raz innymi podmiotami wymienionymi w art. 3 ust. 3 ustawy z dnia 24 kwietnia 2003 r. o działalności pożytku publicznego i o wolontariacie”. </w:t>
      </w:r>
      <w:r w:rsidRPr="004813E9">
        <w:rPr>
          <w:rFonts w:cs="Arial"/>
          <w:lang w:eastAsia="pl-PL"/>
        </w:rPr>
        <w:t xml:space="preserve">Obecnie obowiązującym jest przyjęty uchwalą nr XXII/194/20 Rady Miejskiej Radzynia Chełmińskiego z dnia 30 listopada 2020 r. Program na 2021 rok. </w:t>
      </w:r>
    </w:p>
    <w:p w:rsidR="004813E9" w:rsidRPr="004813E9" w:rsidRDefault="00EA4C67" w:rsidP="004813E9">
      <w:pPr>
        <w:autoSpaceDE w:val="0"/>
        <w:autoSpaceDN w:val="0"/>
        <w:adjustRightInd w:val="0"/>
        <w:spacing w:after="120" w:line="360" w:lineRule="auto"/>
        <w:jc w:val="both"/>
        <w:rPr>
          <w:rFonts w:cs="Arial"/>
          <w:bCs/>
          <w:iCs/>
          <w:lang w:eastAsia="pl-PL"/>
        </w:rPr>
      </w:pPr>
      <w:r w:rsidRPr="004813E9">
        <w:rPr>
          <w:rFonts w:cs="Arial"/>
          <w:bCs/>
          <w:iCs/>
          <w:lang w:eastAsia="pl-PL"/>
        </w:rPr>
        <w:t xml:space="preserve">Celem </w:t>
      </w:r>
      <w:r w:rsidR="004813E9" w:rsidRPr="004813E9">
        <w:rPr>
          <w:rFonts w:cs="Arial"/>
          <w:bCs/>
          <w:iCs/>
          <w:lang w:eastAsia="pl-PL"/>
        </w:rPr>
        <w:t>głównym programu jest budowanie partnerstwa pomiędzy gminą a organizacjami pozarządowymi służącego rozpoznawaniu i zaspokajaniu potrzeb mieszkańców oraz zwiększenie stopnia zaspokojenia potrzeb społecznych.</w:t>
      </w:r>
    </w:p>
    <w:p w:rsidR="00EA4C67" w:rsidRPr="004813E9" w:rsidRDefault="004813E9" w:rsidP="004813E9">
      <w:pPr>
        <w:autoSpaceDE w:val="0"/>
        <w:autoSpaceDN w:val="0"/>
        <w:adjustRightInd w:val="0"/>
        <w:spacing w:after="120" w:line="360" w:lineRule="auto"/>
        <w:jc w:val="both"/>
        <w:rPr>
          <w:rFonts w:cs="Arial"/>
          <w:lang w:eastAsia="pl-PL"/>
        </w:rPr>
      </w:pPr>
      <w:r w:rsidRPr="004813E9">
        <w:rPr>
          <w:rFonts w:cs="Arial"/>
          <w:lang w:eastAsia="pl-PL"/>
        </w:rPr>
        <w:t>Celami szczegółowymi są natomiast</w:t>
      </w:r>
      <w:r w:rsidR="00EA4C67" w:rsidRPr="004813E9">
        <w:rPr>
          <w:rFonts w:cs="Arial"/>
          <w:lang w:eastAsia="pl-PL"/>
        </w:rPr>
        <w:t>:</w:t>
      </w:r>
    </w:p>
    <w:p w:rsidR="004813E9" w:rsidRPr="004813E9" w:rsidRDefault="004813E9" w:rsidP="00610FF0">
      <w:pPr>
        <w:pStyle w:val="Standard"/>
        <w:widowControl/>
        <w:numPr>
          <w:ilvl w:val="0"/>
          <w:numId w:val="82"/>
        </w:numPr>
        <w:spacing w:line="360" w:lineRule="auto"/>
        <w:ind w:left="357" w:hanging="357"/>
        <w:jc w:val="both"/>
        <w:rPr>
          <w:rFonts w:ascii="Arial" w:hAnsi="Arial" w:cs="Arial"/>
          <w:sz w:val="22"/>
          <w:szCs w:val="22"/>
        </w:rPr>
      </w:pPr>
      <w:r w:rsidRPr="004813E9">
        <w:rPr>
          <w:rFonts w:ascii="Arial" w:hAnsi="Arial" w:cs="Arial"/>
          <w:sz w:val="22"/>
          <w:szCs w:val="22"/>
        </w:rPr>
        <w:t xml:space="preserve">zapewnienie efektywnego wykonania </w:t>
      </w:r>
      <w:proofErr w:type="gramStart"/>
      <w:r w:rsidRPr="004813E9">
        <w:rPr>
          <w:rFonts w:ascii="Arial" w:hAnsi="Arial" w:cs="Arial"/>
          <w:sz w:val="22"/>
          <w:szCs w:val="22"/>
        </w:rPr>
        <w:t>zadań  publicznych</w:t>
      </w:r>
      <w:proofErr w:type="gramEnd"/>
      <w:r w:rsidRPr="004813E9">
        <w:rPr>
          <w:rFonts w:ascii="Arial" w:hAnsi="Arial" w:cs="Arial"/>
          <w:sz w:val="22"/>
          <w:szCs w:val="22"/>
        </w:rPr>
        <w:t xml:space="preserve"> gminy wynikają</w:t>
      </w:r>
      <w:r>
        <w:rPr>
          <w:rFonts w:ascii="Arial" w:hAnsi="Arial" w:cs="Arial"/>
          <w:sz w:val="22"/>
          <w:szCs w:val="22"/>
        </w:rPr>
        <w:t>cych z </w:t>
      </w:r>
      <w:r w:rsidRPr="004813E9">
        <w:rPr>
          <w:rFonts w:ascii="Arial" w:hAnsi="Arial" w:cs="Arial"/>
          <w:sz w:val="22"/>
          <w:szCs w:val="22"/>
        </w:rPr>
        <w:t>przepisów prawa poprzez włączenie w ich realizację organizacji pozarządowych;</w:t>
      </w:r>
    </w:p>
    <w:p w:rsidR="004813E9" w:rsidRPr="004813E9" w:rsidRDefault="004813E9" w:rsidP="00610FF0">
      <w:pPr>
        <w:pStyle w:val="Standard"/>
        <w:widowControl/>
        <w:numPr>
          <w:ilvl w:val="0"/>
          <w:numId w:val="82"/>
        </w:numPr>
        <w:spacing w:line="360" w:lineRule="auto"/>
        <w:ind w:left="357" w:hanging="357"/>
        <w:jc w:val="both"/>
        <w:rPr>
          <w:rFonts w:ascii="Arial" w:hAnsi="Arial" w:cs="Arial"/>
          <w:sz w:val="22"/>
          <w:szCs w:val="22"/>
        </w:rPr>
      </w:pPr>
      <w:proofErr w:type="gramStart"/>
      <w:r w:rsidRPr="004813E9">
        <w:rPr>
          <w:rFonts w:ascii="Arial" w:hAnsi="Arial" w:cs="Arial"/>
          <w:sz w:val="22"/>
          <w:szCs w:val="22"/>
        </w:rPr>
        <w:t>umacnianie</w:t>
      </w:r>
      <w:proofErr w:type="gramEnd"/>
      <w:r w:rsidRPr="004813E9">
        <w:rPr>
          <w:rFonts w:ascii="Arial" w:hAnsi="Arial" w:cs="Arial"/>
          <w:sz w:val="22"/>
          <w:szCs w:val="22"/>
        </w:rPr>
        <w:t xml:space="preserve"> w świadomości społecznej, poczucia odpowiedzialności za siebie, swoje otoczenie, wspólnotę lokalną oraz jej tradycje;</w:t>
      </w:r>
    </w:p>
    <w:p w:rsidR="004813E9" w:rsidRPr="004813E9" w:rsidRDefault="004813E9" w:rsidP="00610FF0">
      <w:pPr>
        <w:pStyle w:val="Standard"/>
        <w:widowControl/>
        <w:numPr>
          <w:ilvl w:val="0"/>
          <w:numId w:val="82"/>
        </w:numPr>
        <w:spacing w:line="360" w:lineRule="auto"/>
        <w:ind w:left="357" w:hanging="357"/>
        <w:jc w:val="both"/>
        <w:rPr>
          <w:rFonts w:ascii="Arial" w:hAnsi="Arial" w:cs="Arial"/>
          <w:sz w:val="22"/>
          <w:szCs w:val="22"/>
        </w:rPr>
      </w:pPr>
      <w:r w:rsidRPr="004813E9">
        <w:rPr>
          <w:rFonts w:ascii="Arial" w:hAnsi="Arial" w:cs="Arial"/>
          <w:sz w:val="22"/>
          <w:szCs w:val="22"/>
        </w:rPr>
        <w:t xml:space="preserve"> </w:t>
      </w:r>
      <w:proofErr w:type="gramStart"/>
      <w:r w:rsidRPr="004813E9">
        <w:rPr>
          <w:rFonts w:ascii="Arial" w:hAnsi="Arial" w:cs="Arial"/>
          <w:sz w:val="22"/>
          <w:szCs w:val="22"/>
        </w:rPr>
        <w:t>zwiększenie</w:t>
      </w:r>
      <w:proofErr w:type="gramEnd"/>
      <w:r w:rsidRPr="004813E9">
        <w:rPr>
          <w:rFonts w:ascii="Arial" w:hAnsi="Arial" w:cs="Arial"/>
          <w:sz w:val="22"/>
          <w:szCs w:val="22"/>
        </w:rPr>
        <w:t xml:space="preserve"> udziału mieszkańców w rozwiązywaniu lokalnych problemów;</w:t>
      </w:r>
    </w:p>
    <w:p w:rsidR="004813E9" w:rsidRPr="004813E9" w:rsidRDefault="004813E9" w:rsidP="00610FF0">
      <w:pPr>
        <w:pStyle w:val="Standard"/>
        <w:widowControl/>
        <w:numPr>
          <w:ilvl w:val="0"/>
          <w:numId w:val="82"/>
        </w:numPr>
        <w:spacing w:line="360" w:lineRule="auto"/>
        <w:ind w:left="357" w:hanging="357"/>
        <w:jc w:val="both"/>
        <w:rPr>
          <w:rFonts w:ascii="Arial" w:hAnsi="Arial" w:cs="Arial"/>
          <w:sz w:val="22"/>
          <w:szCs w:val="22"/>
        </w:rPr>
      </w:pPr>
      <w:r w:rsidRPr="004813E9">
        <w:rPr>
          <w:rFonts w:ascii="Arial" w:hAnsi="Arial" w:cs="Arial"/>
          <w:sz w:val="22"/>
          <w:szCs w:val="22"/>
        </w:rPr>
        <w:t xml:space="preserve"> </w:t>
      </w:r>
      <w:proofErr w:type="gramStart"/>
      <w:r w:rsidRPr="004813E9">
        <w:rPr>
          <w:rFonts w:ascii="Arial" w:hAnsi="Arial" w:cs="Arial"/>
          <w:sz w:val="22"/>
          <w:szCs w:val="22"/>
        </w:rPr>
        <w:t>poprawa jakości</w:t>
      </w:r>
      <w:proofErr w:type="gramEnd"/>
      <w:r w:rsidRPr="004813E9">
        <w:rPr>
          <w:rFonts w:ascii="Arial" w:hAnsi="Arial" w:cs="Arial"/>
          <w:sz w:val="22"/>
          <w:szCs w:val="22"/>
        </w:rPr>
        <w:t xml:space="preserve"> życia poprzez pełniejsze zaspokojenie potrzeb społecznych;</w:t>
      </w:r>
    </w:p>
    <w:p w:rsidR="004813E9" w:rsidRPr="004813E9" w:rsidRDefault="004813E9" w:rsidP="00610FF0">
      <w:pPr>
        <w:pStyle w:val="Standard"/>
        <w:widowControl/>
        <w:numPr>
          <w:ilvl w:val="0"/>
          <w:numId w:val="82"/>
        </w:numPr>
        <w:spacing w:line="360" w:lineRule="auto"/>
        <w:ind w:left="357" w:hanging="357"/>
        <w:jc w:val="both"/>
        <w:rPr>
          <w:rFonts w:ascii="Arial" w:hAnsi="Arial" w:cs="Arial"/>
          <w:sz w:val="22"/>
          <w:szCs w:val="22"/>
        </w:rPr>
      </w:pPr>
      <w:proofErr w:type="gramStart"/>
      <w:r w:rsidRPr="004813E9">
        <w:rPr>
          <w:rFonts w:ascii="Arial" w:hAnsi="Arial" w:cs="Arial"/>
          <w:sz w:val="22"/>
          <w:szCs w:val="22"/>
        </w:rPr>
        <w:t>wspomaganie</w:t>
      </w:r>
      <w:proofErr w:type="gramEnd"/>
      <w:r w:rsidRPr="004813E9">
        <w:rPr>
          <w:rFonts w:ascii="Arial" w:hAnsi="Arial" w:cs="Arial"/>
          <w:sz w:val="22"/>
          <w:szCs w:val="22"/>
        </w:rPr>
        <w:t xml:space="preserve"> organizacji pozarządowych w realizacji zadań publicznych poprzez wspieranie i powierzenie im zadań wraz z udzieleniem dotacji na ich realizację;</w:t>
      </w:r>
    </w:p>
    <w:p w:rsidR="004813E9" w:rsidRPr="004813E9" w:rsidRDefault="004813E9" w:rsidP="00610FF0">
      <w:pPr>
        <w:pStyle w:val="Standard"/>
        <w:widowControl/>
        <w:numPr>
          <w:ilvl w:val="0"/>
          <w:numId w:val="82"/>
        </w:numPr>
        <w:spacing w:line="360" w:lineRule="auto"/>
        <w:ind w:left="357" w:hanging="357"/>
        <w:jc w:val="both"/>
        <w:rPr>
          <w:rFonts w:ascii="Arial" w:hAnsi="Arial" w:cs="Arial"/>
          <w:sz w:val="22"/>
          <w:szCs w:val="22"/>
        </w:rPr>
      </w:pPr>
      <w:proofErr w:type="gramStart"/>
      <w:r w:rsidRPr="004813E9">
        <w:rPr>
          <w:rFonts w:ascii="Arial" w:hAnsi="Arial" w:cs="Arial"/>
          <w:sz w:val="22"/>
          <w:szCs w:val="22"/>
        </w:rPr>
        <w:t>otwarcie</w:t>
      </w:r>
      <w:proofErr w:type="gramEnd"/>
      <w:r w:rsidRPr="004813E9">
        <w:rPr>
          <w:rFonts w:ascii="Arial" w:hAnsi="Arial" w:cs="Arial"/>
          <w:sz w:val="22"/>
          <w:szCs w:val="22"/>
        </w:rPr>
        <w:t xml:space="preserve"> na innowacyjność i konkurencyjność poprzez umożliwienie organizacjom pozarządowym występowania z ofertami realizacji zadań publicznych;</w:t>
      </w:r>
    </w:p>
    <w:p w:rsidR="004813E9" w:rsidRDefault="004813E9" w:rsidP="00610FF0">
      <w:pPr>
        <w:pStyle w:val="Standard"/>
        <w:widowControl/>
        <w:numPr>
          <w:ilvl w:val="0"/>
          <w:numId w:val="82"/>
        </w:numPr>
        <w:spacing w:line="360" w:lineRule="auto"/>
        <w:ind w:left="357" w:hanging="357"/>
        <w:jc w:val="both"/>
        <w:rPr>
          <w:rFonts w:ascii="Arial" w:hAnsi="Arial" w:cs="Arial"/>
          <w:sz w:val="22"/>
          <w:szCs w:val="22"/>
        </w:rPr>
      </w:pPr>
      <w:r w:rsidRPr="004813E9">
        <w:rPr>
          <w:rFonts w:ascii="Arial" w:hAnsi="Arial" w:cs="Arial"/>
          <w:sz w:val="22"/>
          <w:szCs w:val="22"/>
        </w:rPr>
        <w:t xml:space="preserve"> </w:t>
      </w:r>
      <w:proofErr w:type="gramStart"/>
      <w:r w:rsidRPr="004813E9">
        <w:rPr>
          <w:rFonts w:ascii="Arial" w:hAnsi="Arial" w:cs="Arial"/>
          <w:sz w:val="22"/>
          <w:szCs w:val="22"/>
        </w:rPr>
        <w:t>wspieranie</w:t>
      </w:r>
      <w:proofErr w:type="gramEnd"/>
      <w:r w:rsidRPr="004813E9">
        <w:rPr>
          <w:rFonts w:ascii="Arial" w:hAnsi="Arial" w:cs="Arial"/>
          <w:sz w:val="22"/>
          <w:szCs w:val="22"/>
        </w:rPr>
        <w:t xml:space="preserve"> działań w zakresie ochrony dziedzictwa przyrodniczego i kulturowego.</w:t>
      </w:r>
    </w:p>
    <w:p w:rsidR="004813E9" w:rsidRPr="004813E9" w:rsidRDefault="004813E9" w:rsidP="004813E9">
      <w:pPr>
        <w:pStyle w:val="Standard"/>
        <w:widowControl/>
        <w:spacing w:before="120" w:after="120" w:line="360" w:lineRule="auto"/>
        <w:jc w:val="both"/>
        <w:rPr>
          <w:rFonts w:ascii="Arial" w:hAnsi="Arial" w:cs="Arial"/>
          <w:sz w:val="22"/>
          <w:szCs w:val="22"/>
        </w:rPr>
      </w:pPr>
      <w:r>
        <w:rPr>
          <w:rFonts w:ascii="Arial" w:hAnsi="Arial" w:cs="Arial"/>
          <w:sz w:val="22"/>
          <w:szCs w:val="22"/>
        </w:rPr>
        <w:t xml:space="preserve">Do głównych organizacji pozarządowych funkcjonujących na terenie miasta i gminy należą: Bractwo Rycerskie Zamku Radzyńskiego, Bractwo Rycerskie Komturii Radzyńskiej, Stowarzyszenie Gminnego Koła Gospodyń Wiejskich, Stowarzyszenie Kobiet Gminy i Miasta Radzyń Chełmiński, Stowarzyszenie Wspierania Aktywności Lokalnej w Mieście i Gminie Radzyń Chełmiński, Stowarzyszenie „Dzieło Parafii”, Stowarzyszenie Lokalna Grupa Integracji i Rozwoju, Stowarzyszenie SAMI SOBIE, Stowarzyszenie Aktywna Wieś w Zielnowie, Ochotnicza Straż Pożarna Radzyń Chełmiński, Ludowy Gminny Klub Sportowy „ZRYW” Szumiłowo, Samodzielny Publiczny Zakład Opieki Zdrowotnej, Kółko Rolnicze w Radzyniu Chełmińskim, Stowarzyszenie Hodowców i Miłośników Świnek Morskich, Koło Gospodyń Wiejskich w Dębieńcu, Koło Gospodyń Wiejskich w Nowym Dworze, Koło Gospodyń Wiejskich w </w:t>
      </w:r>
      <w:proofErr w:type="spellStart"/>
      <w:r>
        <w:rPr>
          <w:rFonts w:ascii="Arial" w:hAnsi="Arial" w:cs="Arial"/>
          <w:sz w:val="22"/>
          <w:szCs w:val="22"/>
        </w:rPr>
        <w:t>Kneblowie</w:t>
      </w:r>
      <w:proofErr w:type="spellEnd"/>
      <w:r>
        <w:rPr>
          <w:rFonts w:ascii="Arial" w:hAnsi="Arial" w:cs="Arial"/>
          <w:sz w:val="22"/>
          <w:szCs w:val="22"/>
        </w:rPr>
        <w:t xml:space="preserve">, Koło Gospodyń Wiejskich </w:t>
      </w:r>
      <w:proofErr w:type="spellStart"/>
      <w:r>
        <w:rPr>
          <w:rFonts w:ascii="Arial" w:hAnsi="Arial" w:cs="Arial"/>
          <w:sz w:val="22"/>
          <w:szCs w:val="22"/>
        </w:rPr>
        <w:t>Rywałdzianki</w:t>
      </w:r>
      <w:proofErr w:type="spellEnd"/>
      <w:r>
        <w:rPr>
          <w:rFonts w:ascii="Arial" w:hAnsi="Arial" w:cs="Arial"/>
          <w:sz w:val="22"/>
          <w:szCs w:val="22"/>
        </w:rPr>
        <w:t xml:space="preserve"> w Rywałdzie, Koło Gospodyń Wiejskich </w:t>
      </w:r>
      <w:proofErr w:type="spellStart"/>
      <w:r>
        <w:rPr>
          <w:rFonts w:ascii="Arial" w:hAnsi="Arial" w:cs="Arial"/>
          <w:sz w:val="22"/>
          <w:szCs w:val="22"/>
        </w:rPr>
        <w:t>Czeczewianki</w:t>
      </w:r>
      <w:proofErr w:type="spellEnd"/>
      <w:r>
        <w:rPr>
          <w:rFonts w:ascii="Arial" w:hAnsi="Arial" w:cs="Arial"/>
          <w:sz w:val="22"/>
          <w:szCs w:val="22"/>
        </w:rPr>
        <w:t xml:space="preserve"> w Czeczewie.</w:t>
      </w:r>
    </w:p>
    <w:p w:rsidR="00D3266A" w:rsidRPr="00D66303" w:rsidRDefault="00251845" w:rsidP="005F17CE">
      <w:pPr>
        <w:keepNext/>
        <w:keepLines/>
        <w:spacing w:before="120" w:after="120" w:line="240" w:lineRule="auto"/>
        <w:jc w:val="both"/>
        <w:outlineLvl w:val="1"/>
        <w:rPr>
          <w:rFonts w:eastAsia="Times New Roman" w:cs="Arial"/>
          <w:b/>
          <w:bCs/>
          <w:sz w:val="26"/>
          <w:szCs w:val="26"/>
          <w:lang w:eastAsia="pl-PL"/>
        </w:rPr>
      </w:pPr>
      <w:bookmarkStart w:id="83" w:name="_Toc403724943"/>
      <w:bookmarkStart w:id="84" w:name="_Toc693588"/>
      <w:bookmarkStart w:id="85" w:name="_Toc66973597"/>
      <w:bookmarkEnd w:id="0"/>
      <w:r w:rsidRPr="00D66303">
        <w:rPr>
          <w:rFonts w:eastAsia="Times New Roman" w:cs="Arial"/>
          <w:b/>
          <w:bCs/>
          <w:sz w:val="26"/>
          <w:szCs w:val="26"/>
          <w:lang w:eastAsia="pl-PL"/>
        </w:rPr>
        <w:t>3.2. Problemy społeczne występujące na terenie</w:t>
      </w:r>
      <w:bookmarkEnd w:id="83"/>
      <w:r w:rsidRPr="00D66303">
        <w:rPr>
          <w:rFonts w:eastAsia="Times New Roman" w:cs="Arial"/>
          <w:b/>
          <w:bCs/>
          <w:sz w:val="26"/>
          <w:szCs w:val="26"/>
          <w:lang w:eastAsia="pl-PL"/>
        </w:rPr>
        <w:t xml:space="preserve"> </w:t>
      </w:r>
      <w:r w:rsidR="00D66303" w:rsidRPr="00D66303">
        <w:rPr>
          <w:rFonts w:eastAsia="Times New Roman" w:cs="Arial"/>
          <w:b/>
          <w:bCs/>
          <w:sz w:val="26"/>
          <w:szCs w:val="26"/>
          <w:lang w:eastAsia="pl-PL"/>
        </w:rPr>
        <w:t xml:space="preserve">miasta i </w:t>
      </w:r>
      <w:r w:rsidR="009C4DC1" w:rsidRPr="00D66303">
        <w:rPr>
          <w:rFonts w:eastAsia="Times New Roman" w:cs="Arial"/>
          <w:b/>
          <w:bCs/>
          <w:sz w:val="26"/>
          <w:szCs w:val="26"/>
          <w:lang w:eastAsia="pl-PL"/>
        </w:rPr>
        <w:t>g</w:t>
      </w:r>
      <w:r w:rsidRPr="00D66303">
        <w:rPr>
          <w:rFonts w:eastAsia="Times New Roman" w:cs="Arial"/>
          <w:b/>
          <w:bCs/>
          <w:sz w:val="26"/>
          <w:szCs w:val="26"/>
          <w:lang w:eastAsia="pl-PL"/>
        </w:rPr>
        <w:t xml:space="preserve">miny </w:t>
      </w:r>
      <w:bookmarkStart w:id="86" w:name="_Toc693589"/>
      <w:bookmarkStart w:id="87" w:name="_Toc403724945"/>
      <w:bookmarkEnd w:id="84"/>
      <w:r w:rsidR="00D66303" w:rsidRPr="00D66303">
        <w:rPr>
          <w:rFonts w:eastAsia="Times New Roman" w:cs="Arial"/>
          <w:b/>
          <w:bCs/>
          <w:sz w:val="26"/>
          <w:szCs w:val="26"/>
          <w:lang w:eastAsia="pl-PL"/>
        </w:rPr>
        <w:t>Radzyń Chełmiński</w:t>
      </w:r>
      <w:bookmarkEnd w:id="85"/>
    </w:p>
    <w:p w:rsidR="006F24FF" w:rsidRPr="00D66303" w:rsidRDefault="006F24FF" w:rsidP="004174ED">
      <w:pPr>
        <w:spacing w:before="120" w:after="120" w:line="360" w:lineRule="auto"/>
        <w:jc w:val="both"/>
        <w:rPr>
          <w:rFonts w:eastAsia="Calibri" w:cs="Arial"/>
        </w:rPr>
      </w:pPr>
      <w:r w:rsidRPr="00D66303">
        <w:rPr>
          <w:rFonts w:eastAsia="Calibri" w:cs="Arial"/>
        </w:rPr>
        <w:t>Problem społeczny jest to zjawisko, które dla większej lub znaczącej części pewnej zbiorowości stanowi fakt uciążliwy oraz wymagający przeciwdziałania. Problemy społeczne mogą stanowić przeszkodę do efektywnego funkcjonowania państwa, bądź nawet uniemożliwiają realizację celów społecznych.</w:t>
      </w:r>
    </w:p>
    <w:p w:rsidR="006F24FF" w:rsidRPr="00D66303" w:rsidRDefault="006F24FF" w:rsidP="004174ED">
      <w:pPr>
        <w:spacing w:before="120" w:after="120" w:line="360" w:lineRule="auto"/>
        <w:jc w:val="both"/>
        <w:rPr>
          <w:rFonts w:eastAsia="Calibri" w:cs="Arial"/>
        </w:rPr>
      </w:pPr>
      <w:r w:rsidRPr="00D66303">
        <w:rPr>
          <w:rFonts w:eastAsia="Calibri" w:cs="Arial"/>
        </w:rPr>
        <w:t>Do najpowszechniejszych problemów społecznych można zaliczyć:</w:t>
      </w:r>
    </w:p>
    <w:p w:rsidR="006F24FF" w:rsidRPr="00D66303" w:rsidRDefault="006F24FF" w:rsidP="00033F38">
      <w:pPr>
        <w:pStyle w:val="Akapitzlist"/>
        <w:numPr>
          <w:ilvl w:val="0"/>
          <w:numId w:val="8"/>
        </w:numPr>
        <w:spacing w:after="0" w:line="360" w:lineRule="auto"/>
        <w:ind w:left="357" w:hanging="357"/>
        <w:contextualSpacing w:val="0"/>
        <w:jc w:val="both"/>
        <w:rPr>
          <w:rFonts w:cs="Arial"/>
        </w:rPr>
      </w:pPr>
      <w:proofErr w:type="gramStart"/>
      <w:r w:rsidRPr="00D66303">
        <w:rPr>
          <w:rFonts w:ascii="Arial" w:hAnsi="Arial" w:cs="Arial"/>
        </w:rPr>
        <w:t>ubóstwo</w:t>
      </w:r>
      <w:proofErr w:type="gramEnd"/>
      <w:r w:rsidRPr="00D66303">
        <w:rPr>
          <w:rFonts w:ascii="Arial" w:hAnsi="Arial" w:cs="Arial"/>
        </w:rPr>
        <w:t>,</w:t>
      </w:r>
    </w:p>
    <w:p w:rsidR="00FF77EB" w:rsidRPr="00D66303" w:rsidRDefault="00FF77EB" w:rsidP="00033F38">
      <w:pPr>
        <w:pStyle w:val="Akapitzlist"/>
        <w:numPr>
          <w:ilvl w:val="0"/>
          <w:numId w:val="8"/>
        </w:numPr>
        <w:spacing w:after="0" w:line="360" w:lineRule="auto"/>
        <w:ind w:left="357" w:hanging="357"/>
        <w:contextualSpacing w:val="0"/>
        <w:jc w:val="both"/>
        <w:rPr>
          <w:rFonts w:cs="Arial"/>
        </w:rPr>
      </w:pPr>
      <w:proofErr w:type="gramStart"/>
      <w:r w:rsidRPr="00D66303">
        <w:rPr>
          <w:rFonts w:ascii="Arial" w:hAnsi="Arial" w:cs="Arial"/>
        </w:rPr>
        <w:t>sieroctwo</w:t>
      </w:r>
      <w:proofErr w:type="gramEnd"/>
      <w:r w:rsidRPr="00D66303">
        <w:rPr>
          <w:rFonts w:ascii="Arial" w:hAnsi="Arial" w:cs="Arial"/>
        </w:rPr>
        <w:t>,</w:t>
      </w:r>
    </w:p>
    <w:p w:rsidR="00FF77EB" w:rsidRPr="00D66303" w:rsidRDefault="00FF77EB" w:rsidP="00033F38">
      <w:pPr>
        <w:pStyle w:val="Akapitzlist"/>
        <w:numPr>
          <w:ilvl w:val="0"/>
          <w:numId w:val="8"/>
        </w:numPr>
        <w:spacing w:after="0" w:line="360" w:lineRule="auto"/>
        <w:ind w:left="357" w:hanging="357"/>
        <w:contextualSpacing w:val="0"/>
        <w:jc w:val="both"/>
        <w:rPr>
          <w:rFonts w:cs="Arial"/>
        </w:rPr>
      </w:pPr>
      <w:proofErr w:type="gramStart"/>
      <w:r w:rsidRPr="00D66303">
        <w:rPr>
          <w:rFonts w:ascii="Arial" w:hAnsi="Arial" w:cs="Arial"/>
        </w:rPr>
        <w:t>bezdomność</w:t>
      </w:r>
      <w:proofErr w:type="gramEnd"/>
      <w:r w:rsidRPr="00D66303">
        <w:rPr>
          <w:rFonts w:ascii="Arial" w:hAnsi="Arial" w:cs="Arial"/>
        </w:rPr>
        <w:t>,</w:t>
      </w:r>
    </w:p>
    <w:p w:rsidR="00FF77EB" w:rsidRPr="00D66303" w:rsidRDefault="00FF77EB" w:rsidP="00033F38">
      <w:pPr>
        <w:pStyle w:val="Akapitzlist"/>
        <w:numPr>
          <w:ilvl w:val="0"/>
          <w:numId w:val="8"/>
        </w:numPr>
        <w:spacing w:after="0" w:line="360" w:lineRule="auto"/>
        <w:ind w:left="357" w:hanging="357"/>
        <w:contextualSpacing w:val="0"/>
        <w:jc w:val="both"/>
        <w:rPr>
          <w:rFonts w:cs="Arial"/>
        </w:rPr>
      </w:pPr>
      <w:proofErr w:type="gramStart"/>
      <w:r w:rsidRPr="00D66303">
        <w:rPr>
          <w:rFonts w:ascii="Arial" w:hAnsi="Arial" w:cs="Arial"/>
        </w:rPr>
        <w:t>bezrobocie</w:t>
      </w:r>
      <w:proofErr w:type="gramEnd"/>
      <w:r w:rsidRPr="00D66303">
        <w:rPr>
          <w:rFonts w:ascii="Arial" w:hAnsi="Arial" w:cs="Arial"/>
        </w:rPr>
        <w:t>,</w:t>
      </w:r>
    </w:p>
    <w:p w:rsidR="00FF77EB" w:rsidRPr="00D66303" w:rsidRDefault="00FF77EB" w:rsidP="00033F38">
      <w:pPr>
        <w:pStyle w:val="Akapitzlist"/>
        <w:numPr>
          <w:ilvl w:val="0"/>
          <w:numId w:val="8"/>
        </w:numPr>
        <w:spacing w:after="0" w:line="360" w:lineRule="auto"/>
        <w:ind w:left="357" w:hanging="357"/>
        <w:contextualSpacing w:val="0"/>
        <w:jc w:val="both"/>
        <w:rPr>
          <w:rFonts w:cs="Arial"/>
        </w:rPr>
      </w:pPr>
      <w:proofErr w:type="gramStart"/>
      <w:r w:rsidRPr="00D66303">
        <w:rPr>
          <w:rFonts w:ascii="Arial" w:hAnsi="Arial" w:cs="Arial"/>
        </w:rPr>
        <w:t>niepełnosprawność</w:t>
      </w:r>
      <w:proofErr w:type="gramEnd"/>
      <w:r w:rsidRPr="00D66303">
        <w:rPr>
          <w:rFonts w:ascii="Arial" w:hAnsi="Arial" w:cs="Arial"/>
        </w:rPr>
        <w:t>,</w:t>
      </w:r>
    </w:p>
    <w:p w:rsidR="00FF77EB" w:rsidRPr="00D66303" w:rsidRDefault="00FF77EB" w:rsidP="00033F38">
      <w:pPr>
        <w:pStyle w:val="Akapitzlist"/>
        <w:numPr>
          <w:ilvl w:val="0"/>
          <w:numId w:val="8"/>
        </w:numPr>
        <w:spacing w:after="0" w:line="360" w:lineRule="auto"/>
        <w:ind w:left="357" w:hanging="357"/>
        <w:contextualSpacing w:val="0"/>
        <w:jc w:val="both"/>
        <w:rPr>
          <w:rFonts w:cs="Arial"/>
        </w:rPr>
      </w:pPr>
      <w:proofErr w:type="gramStart"/>
      <w:r w:rsidRPr="00D66303">
        <w:rPr>
          <w:rFonts w:ascii="Arial" w:hAnsi="Arial" w:cs="Arial"/>
        </w:rPr>
        <w:t>długotrwałe</w:t>
      </w:r>
      <w:proofErr w:type="gramEnd"/>
      <w:r w:rsidRPr="00D66303">
        <w:rPr>
          <w:rFonts w:ascii="Arial" w:hAnsi="Arial" w:cs="Arial"/>
        </w:rPr>
        <w:t xml:space="preserve"> i ciężkie choroby, </w:t>
      </w:r>
    </w:p>
    <w:p w:rsidR="00FF77EB" w:rsidRPr="00D66303" w:rsidRDefault="00FF77EB" w:rsidP="00033F38">
      <w:pPr>
        <w:pStyle w:val="Akapitzlist"/>
        <w:numPr>
          <w:ilvl w:val="0"/>
          <w:numId w:val="8"/>
        </w:numPr>
        <w:spacing w:after="0" w:line="360" w:lineRule="auto"/>
        <w:ind w:left="357" w:hanging="357"/>
        <w:contextualSpacing w:val="0"/>
        <w:jc w:val="both"/>
        <w:rPr>
          <w:rFonts w:cs="Arial"/>
        </w:rPr>
      </w:pPr>
      <w:proofErr w:type="gramStart"/>
      <w:r w:rsidRPr="00D66303">
        <w:rPr>
          <w:rFonts w:ascii="Arial" w:hAnsi="Arial" w:cs="Arial"/>
        </w:rPr>
        <w:t>alkoholizm</w:t>
      </w:r>
      <w:proofErr w:type="gramEnd"/>
      <w:r w:rsidRPr="00D66303">
        <w:rPr>
          <w:rFonts w:ascii="Arial" w:hAnsi="Arial" w:cs="Arial"/>
        </w:rPr>
        <w:t xml:space="preserve"> i narkomania,</w:t>
      </w:r>
    </w:p>
    <w:p w:rsidR="006F24FF" w:rsidRPr="00D66303" w:rsidRDefault="00FF77EB" w:rsidP="00033F38">
      <w:pPr>
        <w:pStyle w:val="Akapitzlist"/>
        <w:numPr>
          <w:ilvl w:val="0"/>
          <w:numId w:val="8"/>
        </w:numPr>
        <w:spacing w:after="0" w:line="360" w:lineRule="auto"/>
        <w:ind w:left="357" w:hanging="357"/>
        <w:contextualSpacing w:val="0"/>
        <w:jc w:val="both"/>
        <w:rPr>
          <w:rFonts w:cs="Arial"/>
        </w:rPr>
      </w:pPr>
      <w:proofErr w:type="gramStart"/>
      <w:r w:rsidRPr="00D66303">
        <w:rPr>
          <w:rFonts w:ascii="Arial" w:hAnsi="Arial" w:cs="Arial"/>
        </w:rPr>
        <w:t>przemoc</w:t>
      </w:r>
      <w:proofErr w:type="gramEnd"/>
      <w:r w:rsidRPr="00D66303">
        <w:rPr>
          <w:rFonts w:ascii="Arial" w:hAnsi="Arial" w:cs="Arial"/>
        </w:rPr>
        <w:t xml:space="preserve"> w rodzinie</w:t>
      </w:r>
      <w:r w:rsidR="006F24FF" w:rsidRPr="00D66303">
        <w:rPr>
          <w:rFonts w:cs="Arial"/>
        </w:rPr>
        <w:t>.</w:t>
      </w:r>
    </w:p>
    <w:p w:rsidR="00091E89" w:rsidRPr="005A2A1F" w:rsidRDefault="00091E89" w:rsidP="00B60198">
      <w:pPr>
        <w:spacing w:before="120" w:after="120" w:line="360" w:lineRule="auto"/>
        <w:jc w:val="both"/>
        <w:rPr>
          <w:rFonts w:cs="Arial"/>
          <w:i/>
        </w:rPr>
      </w:pPr>
      <w:r w:rsidRPr="005A2A1F">
        <w:rPr>
          <w:rFonts w:cs="Arial"/>
        </w:rPr>
        <w:t xml:space="preserve">W celu zniwelowania lub zmniejszenia problemów społecznych państwo oferuje pomoc społeczną. Według ustawy z dnia 12 marca 2004 r. o pomocy społecznej (Dz.U. </w:t>
      </w:r>
      <w:proofErr w:type="gramStart"/>
      <w:r w:rsidR="00512573" w:rsidRPr="005A2A1F">
        <w:rPr>
          <w:rFonts w:cs="Arial"/>
        </w:rPr>
        <w:t>z</w:t>
      </w:r>
      <w:proofErr w:type="gramEnd"/>
      <w:r w:rsidR="00512573" w:rsidRPr="005A2A1F">
        <w:rPr>
          <w:rFonts w:cs="Arial"/>
        </w:rPr>
        <w:t xml:space="preserve"> </w:t>
      </w:r>
      <w:r w:rsidRPr="005A2A1F">
        <w:rPr>
          <w:rFonts w:cs="Arial"/>
        </w:rPr>
        <w:t>20</w:t>
      </w:r>
      <w:r w:rsidR="00033F38" w:rsidRPr="005A2A1F">
        <w:rPr>
          <w:rFonts w:cs="Arial"/>
        </w:rPr>
        <w:t>20</w:t>
      </w:r>
      <w:r w:rsidR="005F17CE" w:rsidRPr="005A2A1F">
        <w:rPr>
          <w:rFonts w:cs="Arial"/>
        </w:rPr>
        <w:t xml:space="preserve"> </w:t>
      </w:r>
      <w:r w:rsidR="00055468" w:rsidRPr="005A2A1F">
        <w:rPr>
          <w:rFonts w:cs="Arial"/>
        </w:rPr>
        <w:t>r.</w:t>
      </w:r>
      <w:r w:rsidRPr="005A2A1F">
        <w:rPr>
          <w:rFonts w:cs="Arial"/>
        </w:rPr>
        <w:t xml:space="preserve"> poz. </w:t>
      </w:r>
      <w:r w:rsidR="00033F38" w:rsidRPr="005A2A1F">
        <w:rPr>
          <w:rFonts w:cs="Arial"/>
        </w:rPr>
        <w:t>1876</w:t>
      </w:r>
      <w:r w:rsidR="00E03E42" w:rsidRPr="005A2A1F">
        <w:rPr>
          <w:rFonts w:cs="Arial"/>
        </w:rPr>
        <w:t xml:space="preserve"> z </w:t>
      </w:r>
      <w:proofErr w:type="spellStart"/>
      <w:r w:rsidR="00E03E42" w:rsidRPr="005A2A1F">
        <w:rPr>
          <w:rFonts w:cs="Arial"/>
        </w:rPr>
        <w:t>późn</w:t>
      </w:r>
      <w:proofErr w:type="spellEnd"/>
      <w:r w:rsidR="00E03E42" w:rsidRPr="005A2A1F">
        <w:rPr>
          <w:rFonts w:cs="Arial"/>
        </w:rPr>
        <w:t xml:space="preserve">. </w:t>
      </w:r>
      <w:proofErr w:type="gramStart"/>
      <w:r w:rsidR="00E03E42" w:rsidRPr="005A2A1F">
        <w:rPr>
          <w:rFonts w:cs="Arial"/>
        </w:rPr>
        <w:t>zm</w:t>
      </w:r>
      <w:proofErr w:type="gramEnd"/>
      <w:r w:rsidR="00E03E42" w:rsidRPr="005A2A1F">
        <w:rPr>
          <w:rFonts w:cs="Arial"/>
        </w:rPr>
        <w:t>.</w:t>
      </w:r>
      <w:r w:rsidRPr="005A2A1F">
        <w:rPr>
          <w:rFonts w:cs="Arial"/>
        </w:rPr>
        <w:t xml:space="preserve">) </w:t>
      </w:r>
      <w:r w:rsidRPr="005A2A1F">
        <w:rPr>
          <w:rFonts w:cs="Arial"/>
          <w:i/>
        </w:rPr>
        <w:t>pomoc społeczna jest instytucją polityki społecznej państwa, mającą na celu umożliwienie osobom i rodzinom przezwyciężanie trudnych sytuacji życiowych, których nie są one w stanie pokonać, wykorzystując własne uprawnienia, zasoby i</w:t>
      </w:r>
      <w:r w:rsidR="00E03E42" w:rsidRPr="005A2A1F">
        <w:rPr>
          <w:rFonts w:cs="Arial"/>
          <w:i/>
        </w:rPr>
        <w:t> </w:t>
      </w:r>
      <w:r w:rsidRPr="005A2A1F">
        <w:rPr>
          <w:rFonts w:cs="Arial"/>
          <w:i/>
        </w:rPr>
        <w:t>możliwości.</w:t>
      </w:r>
      <w:r w:rsidRPr="005A2A1F">
        <w:t xml:space="preserve"> </w:t>
      </w:r>
      <w:r w:rsidRPr="005A2A1F">
        <w:rPr>
          <w:rFonts w:cs="Arial"/>
          <w:i/>
        </w:rPr>
        <w:t>Pomoc społeczną organizują organy administracji rządowej i samorządowej, współpracując w tym zakresie, na zasadzie partnerstwa, z organizacjami społecznymi i</w:t>
      </w:r>
      <w:r w:rsidR="00E03E42" w:rsidRPr="005A2A1F">
        <w:rPr>
          <w:rFonts w:cs="Arial"/>
          <w:i/>
        </w:rPr>
        <w:t> </w:t>
      </w:r>
      <w:r w:rsidRPr="005A2A1F">
        <w:rPr>
          <w:rFonts w:cs="Arial"/>
          <w:i/>
        </w:rPr>
        <w:t>pozarządowymi, Kościołem Katolickim, innymi kościołami, związkami wyznaniowymi oraz osobami fizycznymi i prawnymi.</w:t>
      </w:r>
    </w:p>
    <w:p w:rsidR="00EC0002" w:rsidRPr="005A2A1F" w:rsidRDefault="00EC0002" w:rsidP="00B60198">
      <w:pPr>
        <w:spacing w:before="120" w:after="120" w:line="360" w:lineRule="auto"/>
        <w:jc w:val="both"/>
        <w:rPr>
          <w:rFonts w:cs="Arial"/>
        </w:rPr>
      </w:pPr>
      <w:r w:rsidRPr="005A2A1F">
        <w:rPr>
          <w:rFonts w:cs="Arial"/>
        </w:rPr>
        <w:t xml:space="preserve">Realizacją zadań z zakresu pomocy społecznej na terenie </w:t>
      </w:r>
      <w:r w:rsidR="005A2A1F">
        <w:rPr>
          <w:rFonts w:cs="Arial"/>
        </w:rPr>
        <w:t>miasta i gminy Radzyń Chełmiński z</w:t>
      </w:r>
      <w:r w:rsidRPr="005A2A1F">
        <w:rPr>
          <w:rFonts w:cs="Arial"/>
        </w:rPr>
        <w:t>ajmuje się</w:t>
      </w:r>
      <w:r w:rsidR="005A2A1F">
        <w:rPr>
          <w:rFonts w:cs="Arial"/>
        </w:rPr>
        <w:t xml:space="preserve"> Miejsko -</w:t>
      </w:r>
      <w:r w:rsidRPr="005A2A1F">
        <w:rPr>
          <w:rFonts w:cs="Arial"/>
        </w:rPr>
        <w:t xml:space="preserve"> </w:t>
      </w:r>
      <w:r w:rsidR="00E03E42" w:rsidRPr="005A2A1F">
        <w:rPr>
          <w:rFonts w:cs="Arial"/>
        </w:rPr>
        <w:t xml:space="preserve">Gminny </w:t>
      </w:r>
      <w:r w:rsidRPr="005A2A1F">
        <w:rPr>
          <w:rFonts w:cs="Arial"/>
        </w:rPr>
        <w:t xml:space="preserve">Ośrodek Pomocy Społecznej w </w:t>
      </w:r>
      <w:r w:rsidR="005A2A1F">
        <w:rPr>
          <w:rFonts w:cs="Arial"/>
        </w:rPr>
        <w:t>Radzyniu Chełmińskim.</w:t>
      </w:r>
    </w:p>
    <w:p w:rsidR="00E77F51" w:rsidRPr="00340402" w:rsidRDefault="00E77F51">
      <w:pPr>
        <w:rPr>
          <w:rFonts w:eastAsia="Times New Roman" w:cs="Arial"/>
          <w:b/>
          <w:bCs/>
          <w:sz w:val="24"/>
          <w:highlight w:val="yellow"/>
          <w:lang w:eastAsia="pl-PL"/>
        </w:rPr>
      </w:pPr>
      <w:r w:rsidRPr="00340402">
        <w:rPr>
          <w:rFonts w:eastAsia="Times New Roman" w:cs="Arial"/>
          <w:b/>
          <w:bCs/>
          <w:sz w:val="24"/>
          <w:highlight w:val="yellow"/>
          <w:lang w:eastAsia="pl-PL"/>
        </w:rPr>
        <w:br w:type="page"/>
      </w:r>
    </w:p>
    <w:p w:rsidR="00251845" w:rsidRPr="0058404F" w:rsidRDefault="00251845" w:rsidP="005F17CE">
      <w:pPr>
        <w:keepNext/>
        <w:keepLines/>
        <w:spacing w:before="120" w:after="120" w:line="240" w:lineRule="auto"/>
        <w:jc w:val="both"/>
        <w:outlineLvl w:val="2"/>
        <w:rPr>
          <w:rFonts w:eastAsia="Times New Roman" w:cs="Arial"/>
          <w:b/>
          <w:bCs/>
          <w:sz w:val="24"/>
          <w:lang w:eastAsia="pl-PL"/>
        </w:rPr>
      </w:pPr>
      <w:bookmarkStart w:id="88" w:name="_Toc66973598"/>
      <w:r w:rsidRPr="0058404F">
        <w:rPr>
          <w:rFonts w:eastAsia="Times New Roman" w:cs="Arial"/>
          <w:b/>
          <w:bCs/>
          <w:sz w:val="24"/>
          <w:lang w:eastAsia="pl-PL"/>
        </w:rPr>
        <w:t>3.2.1. Bezrobocie</w:t>
      </w:r>
      <w:bookmarkEnd w:id="86"/>
      <w:bookmarkEnd w:id="87"/>
      <w:bookmarkEnd w:id="88"/>
    </w:p>
    <w:p w:rsidR="00595D73" w:rsidRDefault="00251845" w:rsidP="00C17C0F">
      <w:pPr>
        <w:spacing w:before="120" w:after="120" w:line="360" w:lineRule="auto"/>
        <w:jc w:val="both"/>
        <w:rPr>
          <w:rFonts w:eastAsia="Calibri" w:cs="Arial"/>
        </w:rPr>
      </w:pPr>
      <w:r w:rsidRPr="0058404F">
        <w:rPr>
          <w:rFonts w:eastAsia="Calibri" w:cs="Arial"/>
        </w:rPr>
        <w:t>Bezrobocie, obok ubóstwa i niepełnosprawności, to jeden z największych problemów gospodarczych i społecznych naszej cywilizacji. W wyniku tego zjawiska diametralnie pogarsza się stan życia osób nim dotkniętych, co wiąże</w:t>
      </w:r>
      <w:r w:rsidR="00565B28" w:rsidRPr="0058404F">
        <w:rPr>
          <w:rFonts w:eastAsia="Calibri" w:cs="Arial"/>
        </w:rPr>
        <w:t xml:space="preserve"> się z izolacją społeczną.</w:t>
      </w:r>
      <w:r w:rsidR="002D29BA" w:rsidRPr="0058404F">
        <w:rPr>
          <w:rFonts w:eastAsia="Calibri" w:cs="Arial"/>
        </w:rPr>
        <w:t xml:space="preserve"> Niepokojącym zjawiskiem </w:t>
      </w:r>
      <w:r w:rsidRPr="0058404F">
        <w:rPr>
          <w:rFonts w:eastAsia="Calibri" w:cs="Arial"/>
        </w:rPr>
        <w:t>jest dziedziczenie bezrobocia. Związek przyczynowo – skutkowy wyjaśnia, że w</w:t>
      </w:r>
      <w:r w:rsidR="009F7449" w:rsidRPr="0058404F">
        <w:rPr>
          <w:rFonts w:eastAsia="Calibri" w:cs="Arial"/>
        </w:rPr>
        <w:t> </w:t>
      </w:r>
      <w:r w:rsidRPr="0058404F">
        <w:rPr>
          <w:rFonts w:eastAsia="Calibri" w:cs="Arial"/>
        </w:rPr>
        <w:t xml:space="preserve">większości bezrobotni rodzice nie są </w:t>
      </w:r>
      <w:r w:rsidRPr="0058404F">
        <w:rPr>
          <w:rFonts w:eastAsia="Calibri" w:cs="Times New Roman"/>
        </w:rPr>
        <w:t>wstanie</w:t>
      </w:r>
      <w:r w:rsidRPr="0058404F">
        <w:rPr>
          <w:rFonts w:eastAsia="Calibri" w:cs="Arial"/>
        </w:rPr>
        <w:t xml:space="preserve"> zapewnić swoim dzieciom odpow</w:t>
      </w:r>
      <w:r w:rsidR="00184483" w:rsidRPr="0058404F">
        <w:rPr>
          <w:rFonts w:eastAsia="Calibri" w:cs="Arial"/>
        </w:rPr>
        <w:t xml:space="preserve">iedniego wykształcenia. </w:t>
      </w:r>
      <w:r w:rsidR="00595D73" w:rsidRPr="0058404F">
        <w:rPr>
          <w:rFonts w:eastAsia="Calibri" w:cs="Arial"/>
        </w:rPr>
        <w:t xml:space="preserve">Ponadto sami będąc w sytuacji niekorzystnej egzystencjonalnie, często nieświadomie przekazują złe wzorce i cechy charakteru, które powinni wyeliminować. Do wzorców tych należą m.in.: bezradność, pesymizm i brak wpływu na życiową sytuację. W ten sposób upowszechnia się bierność, która prowadzi do trwałego braku zatrudnienia. Najczęściej osoby te mają niski poziom wykształcenia, więc konieczne </w:t>
      </w:r>
      <w:r w:rsidR="00595D73" w:rsidRPr="0059061B">
        <w:rPr>
          <w:rFonts w:eastAsia="Calibri" w:cs="Arial"/>
        </w:rPr>
        <w:t>w</w:t>
      </w:r>
      <w:r w:rsidR="009C1539" w:rsidRPr="0059061B">
        <w:rPr>
          <w:rFonts w:eastAsia="Calibri" w:cs="Arial"/>
        </w:rPr>
        <w:t> </w:t>
      </w:r>
      <w:r w:rsidR="00595D73" w:rsidRPr="0059061B">
        <w:rPr>
          <w:rFonts w:eastAsia="Calibri" w:cs="Arial"/>
        </w:rPr>
        <w:t>tym przypadku są spotkania i zajęcia z</w:t>
      </w:r>
      <w:r w:rsidR="00EB23E9" w:rsidRPr="0059061B">
        <w:rPr>
          <w:rFonts w:eastAsia="Calibri" w:cs="Arial"/>
        </w:rPr>
        <w:t xml:space="preserve"> </w:t>
      </w:r>
      <w:r w:rsidR="00595D73" w:rsidRPr="0059061B">
        <w:rPr>
          <w:rFonts w:eastAsia="Calibri" w:cs="Arial"/>
        </w:rPr>
        <w:t>psychologiem.</w:t>
      </w:r>
    </w:p>
    <w:p w:rsidR="00EB4695" w:rsidRPr="0059061B" w:rsidRDefault="00056127" w:rsidP="00EB4695">
      <w:pPr>
        <w:spacing w:before="120" w:after="120" w:line="360" w:lineRule="auto"/>
        <w:jc w:val="both"/>
        <w:rPr>
          <w:rFonts w:eastAsia="Calibri" w:cs="Arial"/>
          <w:bCs/>
        </w:rPr>
      </w:pPr>
      <w:r w:rsidRPr="0059061B">
        <w:rPr>
          <w:rFonts w:eastAsia="Calibri" w:cs="Arial"/>
          <w:bCs/>
        </w:rPr>
        <w:t>W tabeli poniżej zostały przedstawione szczegółowe dane</w:t>
      </w:r>
      <w:r w:rsidR="002D29BA" w:rsidRPr="0059061B">
        <w:rPr>
          <w:rFonts w:eastAsia="Calibri" w:cs="Arial"/>
          <w:bCs/>
        </w:rPr>
        <w:t xml:space="preserve"> dotyczące </w:t>
      </w:r>
      <w:r w:rsidR="005942E5" w:rsidRPr="0059061B">
        <w:rPr>
          <w:rFonts w:eastAsia="Calibri" w:cs="Arial"/>
          <w:bCs/>
        </w:rPr>
        <w:t>bezrobocia</w:t>
      </w:r>
      <w:r w:rsidR="002D29BA" w:rsidRPr="0059061B">
        <w:rPr>
          <w:rFonts w:eastAsia="Calibri" w:cs="Arial"/>
          <w:bCs/>
        </w:rPr>
        <w:t xml:space="preserve"> </w:t>
      </w:r>
      <w:r w:rsidRPr="0059061B">
        <w:rPr>
          <w:rFonts w:eastAsia="Calibri" w:cs="Arial"/>
          <w:bCs/>
        </w:rPr>
        <w:t xml:space="preserve">na terenie </w:t>
      </w:r>
      <w:r w:rsidR="0059061B">
        <w:rPr>
          <w:rFonts w:eastAsia="Calibri" w:cs="Arial"/>
          <w:bCs/>
        </w:rPr>
        <w:t>miasta i gminy Radzyń Chełmiński</w:t>
      </w:r>
      <w:r w:rsidR="00EB4695" w:rsidRPr="0059061B">
        <w:rPr>
          <w:rFonts w:eastAsia="Calibri" w:cs="Arial"/>
          <w:bCs/>
        </w:rPr>
        <w:t>.</w:t>
      </w:r>
    </w:p>
    <w:p w:rsidR="0059061B" w:rsidRDefault="0059061B" w:rsidP="00EB4695">
      <w:pPr>
        <w:spacing w:before="240" w:after="120" w:line="240" w:lineRule="auto"/>
        <w:jc w:val="center"/>
        <w:rPr>
          <w:b/>
          <w:color w:val="000000" w:themeColor="text1"/>
          <w:sz w:val="20"/>
          <w:highlight w:val="yellow"/>
        </w:rPr>
        <w:sectPr w:rsidR="0059061B" w:rsidSect="005B526E">
          <w:pgSz w:w="11906" w:h="16838"/>
          <w:pgMar w:top="1418" w:right="1418" w:bottom="1418" w:left="1418" w:header="709" w:footer="709" w:gutter="0"/>
          <w:cols w:space="708"/>
          <w:docGrid w:linePitch="360"/>
        </w:sectPr>
      </w:pPr>
    </w:p>
    <w:p w:rsidR="00056127" w:rsidRPr="0059061B" w:rsidRDefault="00056127" w:rsidP="00EB4695">
      <w:pPr>
        <w:spacing w:before="240" w:after="120" w:line="240" w:lineRule="auto"/>
        <w:jc w:val="center"/>
        <w:rPr>
          <w:rFonts w:eastAsia="Calibri" w:cs="Arial"/>
          <w:b/>
          <w:bCs/>
          <w:color w:val="000000" w:themeColor="text1"/>
          <w:sz w:val="20"/>
        </w:rPr>
      </w:pPr>
      <w:bookmarkStart w:id="89" w:name="_Toc66975088"/>
      <w:r w:rsidRPr="0059061B">
        <w:rPr>
          <w:b/>
          <w:color w:val="000000" w:themeColor="text1"/>
          <w:sz w:val="20"/>
        </w:rPr>
        <w:t xml:space="preserve">Tabela </w:t>
      </w:r>
      <w:r w:rsidR="00EB2CAA" w:rsidRPr="0059061B">
        <w:rPr>
          <w:b/>
          <w:color w:val="000000" w:themeColor="text1"/>
          <w:sz w:val="20"/>
        </w:rPr>
        <w:fldChar w:fldCharType="begin"/>
      </w:r>
      <w:r w:rsidR="008D7522" w:rsidRPr="0059061B">
        <w:rPr>
          <w:b/>
          <w:color w:val="000000" w:themeColor="text1"/>
          <w:sz w:val="20"/>
        </w:rPr>
        <w:instrText xml:space="preserve"> SEQ Tabela \* ARABIC </w:instrText>
      </w:r>
      <w:r w:rsidR="00EB2CAA" w:rsidRPr="0059061B">
        <w:rPr>
          <w:b/>
          <w:color w:val="000000" w:themeColor="text1"/>
          <w:sz w:val="20"/>
        </w:rPr>
        <w:fldChar w:fldCharType="separate"/>
      </w:r>
      <w:r w:rsidR="00E52731">
        <w:rPr>
          <w:b/>
          <w:noProof/>
          <w:color w:val="000000" w:themeColor="text1"/>
          <w:sz w:val="20"/>
        </w:rPr>
        <w:t>17</w:t>
      </w:r>
      <w:r w:rsidR="00EB2CAA" w:rsidRPr="0059061B">
        <w:rPr>
          <w:b/>
          <w:color w:val="000000" w:themeColor="text1"/>
          <w:sz w:val="20"/>
        </w:rPr>
        <w:fldChar w:fldCharType="end"/>
      </w:r>
      <w:r w:rsidRPr="0059061B">
        <w:rPr>
          <w:b/>
          <w:color w:val="000000" w:themeColor="text1"/>
          <w:sz w:val="20"/>
        </w:rPr>
        <w:t xml:space="preserve">. </w:t>
      </w:r>
      <w:r w:rsidR="005942E5" w:rsidRPr="0059061B">
        <w:rPr>
          <w:b/>
          <w:color w:val="000000" w:themeColor="text1"/>
          <w:sz w:val="20"/>
        </w:rPr>
        <w:t>Bezrobocie</w:t>
      </w:r>
      <w:r w:rsidRPr="0059061B">
        <w:rPr>
          <w:b/>
          <w:color w:val="000000" w:themeColor="text1"/>
          <w:sz w:val="20"/>
        </w:rPr>
        <w:t xml:space="preserve"> na terenie </w:t>
      </w:r>
      <w:r w:rsidR="0059061B" w:rsidRPr="0059061B">
        <w:rPr>
          <w:b/>
          <w:color w:val="000000" w:themeColor="text1"/>
          <w:sz w:val="20"/>
        </w:rPr>
        <w:t>miasta i gminy Radzyń Chełmiński</w:t>
      </w:r>
      <w:r w:rsidR="00EB4695" w:rsidRPr="0059061B">
        <w:rPr>
          <w:b/>
          <w:color w:val="000000" w:themeColor="text1"/>
          <w:sz w:val="20"/>
        </w:rPr>
        <w:t xml:space="preserve"> w latach 2015 - 20</w:t>
      </w:r>
      <w:r w:rsidR="0059061B" w:rsidRPr="0059061B">
        <w:rPr>
          <w:b/>
          <w:color w:val="000000" w:themeColor="text1"/>
          <w:sz w:val="20"/>
        </w:rPr>
        <w:t>20</w:t>
      </w:r>
      <w:bookmarkEnd w:id="89"/>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tblPr>
      <w:tblGrid>
        <w:gridCol w:w="2662"/>
        <w:gridCol w:w="2662"/>
        <w:gridCol w:w="735"/>
        <w:gridCol w:w="735"/>
        <w:gridCol w:w="735"/>
        <w:gridCol w:w="735"/>
        <w:gridCol w:w="735"/>
        <w:gridCol w:w="735"/>
        <w:gridCol w:w="735"/>
        <w:gridCol w:w="735"/>
        <w:gridCol w:w="741"/>
        <w:gridCol w:w="733"/>
        <w:gridCol w:w="733"/>
        <w:gridCol w:w="731"/>
      </w:tblGrid>
      <w:tr w:rsidR="0059061B" w:rsidRPr="0059061B" w:rsidTr="00155EEF">
        <w:trPr>
          <w:trHeight w:val="330"/>
          <w:tblHeader/>
          <w:jc w:val="center"/>
        </w:trPr>
        <w:tc>
          <w:tcPr>
            <w:tcW w:w="1882" w:type="pct"/>
            <w:gridSpan w:val="2"/>
            <w:vMerge w:val="restart"/>
            <w:shd w:val="clear" w:color="auto" w:fill="BFBFBF" w:themeFill="background1" w:themeFillShade="BF"/>
            <w:vAlign w:val="center"/>
            <w:hideMark/>
          </w:tcPr>
          <w:p w:rsidR="0059061B" w:rsidRPr="0059061B" w:rsidRDefault="0059061B" w:rsidP="00EB4695">
            <w:pPr>
              <w:spacing w:before="60" w:after="60" w:line="240" w:lineRule="auto"/>
              <w:jc w:val="center"/>
              <w:rPr>
                <w:rFonts w:cs="Arial"/>
                <w:b/>
                <w:color w:val="000000" w:themeColor="text1"/>
                <w:sz w:val="18"/>
                <w:szCs w:val="18"/>
              </w:rPr>
            </w:pPr>
            <w:r w:rsidRPr="0059061B">
              <w:rPr>
                <w:rFonts w:cs="Arial"/>
                <w:b/>
                <w:color w:val="000000" w:themeColor="text1"/>
                <w:sz w:val="18"/>
                <w:szCs w:val="18"/>
              </w:rPr>
              <w:t>Wyszczególnienie</w:t>
            </w:r>
          </w:p>
        </w:tc>
        <w:tc>
          <w:tcPr>
            <w:tcW w:w="520" w:type="pct"/>
            <w:gridSpan w:val="2"/>
            <w:shd w:val="clear" w:color="auto" w:fill="BFBFBF" w:themeFill="background1" w:themeFillShade="BF"/>
            <w:vAlign w:val="center"/>
          </w:tcPr>
          <w:p w:rsidR="0059061B" w:rsidRPr="0059061B" w:rsidRDefault="0059061B" w:rsidP="00EB4695">
            <w:pPr>
              <w:spacing w:before="60" w:after="60" w:line="240" w:lineRule="auto"/>
              <w:jc w:val="center"/>
              <w:rPr>
                <w:rFonts w:cs="Arial"/>
                <w:b/>
                <w:color w:val="000000" w:themeColor="text1"/>
                <w:sz w:val="18"/>
                <w:szCs w:val="18"/>
              </w:rPr>
            </w:pPr>
            <w:r w:rsidRPr="0059061B">
              <w:rPr>
                <w:rFonts w:cs="Arial"/>
                <w:b/>
                <w:color w:val="000000" w:themeColor="text1"/>
                <w:sz w:val="18"/>
                <w:szCs w:val="18"/>
              </w:rPr>
              <w:t>2015</w:t>
            </w:r>
          </w:p>
        </w:tc>
        <w:tc>
          <w:tcPr>
            <w:tcW w:w="520" w:type="pct"/>
            <w:gridSpan w:val="2"/>
            <w:shd w:val="clear" w:color="auto" w:fill="BFBFBF" w:themeFill="background1" w:themeFillShade="BF"/>
            <w:vAlign w:val="center"/>
          </w:tcPr>
          <w:p w:rsidR="0059061B" w:rsidRPr="0059061B" w:rsidRDefault="0059061B" w:rsidP="00EB4695">
            <w:pPr>
              <w:spacing w:before="60" w:after="60" w:line="240" w:lineRule="auto"/>
              <w:jc w:val="center"/>
              <w:rPr>
                <w:rFonts w:cs="Arial"/>
                <w:b/>
                <w:color w:val="000000" w:themeColor="text1"/>
                <w:sz w:val="18"/>
                <w:szCs w:val="18"/>
              </w:rPr>
            </w:pPr>
            <w:r w:rsidRPr="0059061B">
              <w:rPr>
                <w:rFonts w:cs="Arial"/>
                <w:b/>
                <w:color w:val="000000" w:themeColor="text1"/>
                <w:sz w:val="18"/>
                <w:szCs w:val="18"/>
              </w:rPr>
              <w:t>2016</w:t>
            </w:r>
          </w:p>
        </w:tc>
        <w:tc>
          <w:tcPr>
            <w:tcW w:w="520" w:type="pct"/>
            <w:gridSpan w:val="2"/>
            <w:shd w:val="clear" w:color="auto" w:fill="BFBFBF" w:themeFill="background1" w:themeFillShade="BF"/>
            <w:vAlign w:val="center"/>
          </w:tcPr>
          <w:p w:rsidR="0059061B" w:rsidRPr="0059061B" w:rsidRDefault="0059061B" w:rsidP="00EB4695">
            <w:pPr>
              <w:spacing w:before="60" w:after="60" w:line="240" w:lineRule="auto"/>
              <w:jc w:val="center"/>
              <w:rPr>
                <w:rFonts w:cs="Arial"/>
                <w:b/>
                <w:color w:val="000000" w:themeColor="text1"/>
                <w:sz w:val="18"/>
                <w:szCs w:val="18"/>
              </w:rPr>
            </w:pPr>
            <w:r w:rsidRPr="0059061B">
              <w:rPr>
                <w:rFonts w:cs="Arial"/>
                <w:b/>
                <w:color w:val="000000" w:themeColor="text1"/>
                <w:sz w:val="18"/>
                <w:szCs w:val="18"/>
              </w:rPr>
              <w:t>2017</w:t>
            </w:r>
          </w:p>
        </w:tc>
        <w:tc>
          <w:tcPr>
            <w:tcW w:w="520" w:type="pct"/>
            <w:gridSpan w:val="2"/>
            <w:shd w:val="clear" w:color="auto" w:fill="BFBFBF" w:themeFill="background1" w:themeFillShade="BF"/>
            <w:vAlign w:val="center"/>
          </w:tcPr>
          <w:p w:rsidR="0059061B" w:rsidRPr="0059061B" w:rsidRDefault="0059061B" w:rsidP="00EB4695">
            <w:pPr>
              <w:spacing w:before="60" w:after="60" w:line="240" w:lineRule="auto"/>
              <w:jc w:val="center"/>
              <w:rPr>
                <w:rFonts w:eastAsia="Times New Roman" w:cs="Arial"/>
                <w:b/>
                <w:bCs/>
                <w:color w:val="000000" w:themeColor="text1"/>
                <w:sz w:val="18"/>
                <w:szCs w:val="18"/>
                <w:lang w:eastAsia="pl-PL"/>
              </w:rPr>
            </w:pPr>
            <w:r w:rsidRPr="0059061B">
              <w:rPr>
                <w:rFonts w:cs="Arial"/>
                <w:b/>
                <w:color w:val="000000" w:themeColor="text1"/>
                <w:sz w:val="18"/>
                <w:szCs w:val="18"/>
              </w:rPr>
              <w:t>2018</w:t>
            </w:r>
          </w:p>
        </w:tc>
        <w:tc>
          <w:tcPr>
            <w:tcW w:w="521" w:type="pct"/>
            <w:gridSpan w:val="2"/>
            <w:shd w:val="clear" w:color="auto" w:fill="BFBFBF" w:themeFill="background1" w:themeFillShade="BF"/>
            <w:vAlign w:val="center"/>
          </w:tcPr>
          <w:p w:rsidR="0059061B" w:rsidRPr="0059061B" w:rsidRDefault="0059061B" w:rsidP="00EB4695">
            <w:pPr>
              <w:spacing w:before="60" w:after="60" w:line="240" w:lineRule="auto"/>
              <w:jc w:val="center"/>
              <w:rPr>
                <w:rFonts w:eastAsia="Times New Roman" w:cs="Arial"/>
                <w:b/>
                <w:bCs/>
                <w:color w:val="000000" w:themeColor="text1"/>
                <w:sz w:val="18"/>
                <w:szCs w:val="18"/>
                <w:lang w:eastAsia="pl-PL"/>
              </w:rPr>
            </w:pPr>
            <w:r w:rsidRPr="0059061B">
              <w:rPr>
                <w:rFonts w:eastAsia="Times New Roman" w:cs="Arial"/>
                <w:b/>
                <w:bCs/>
                <w:color w:val="000000" w:themeColor="text1"/>
                <w:sz w:val="18"/>
                <w:szCs w:val="18"/>
                <w:lang w:eastAsia="pl-PL"/>
              </w:rPr>
              <w:t>2019</w:t>
            </w:r>
          </w:p>
        </w:tc>
        <w:tc>
          <w:tcPr>
            <w:tcW w:w="518" w:type="pct"/>
            <w:gridSpan w:val="2"/>
            <w:shd w:val="clear" w:color="auto" w:fill="BFBFBF" w:themeFill="background1" w:themeFillShade="BF"/>
            <w:vAlign w:val="center"/>
          </w:tcPr>
          <w:p w:rsidR="0059061B" w:rsidRPr="0059061B" w:rsidRDefault="0059061B" w:rsidP="00EB4695">
            <w:pPr>
              <w:spacing w:before="60" w:after="60" w:line="240" w:lineRule="auto"/>
              <w:jc w:val="center"/>
              <w:rPr>
                <w:rFonts w:eastAsia="Times New Roman" w:cs="Arial"/>
                <w:b/>
                <w:bCs/>
                <w:color w:val="000000" w:themeColor="text1"/>
                <w:sz w:val="18"/>
                <w:szCs w:val="18"/>
                <w:lang w:eastAsia="pl-PL"/>
              </w:rPr>
            </w:pPr>
            <w:r w:rsidRPr="0059061B">
              <w:rPr>
                <w:rFonts w:eastAsia="Times New Roman" w:cs="Arial"/>
                <w:b/>
                <w:bCs/>
                <w:color w:val="000000" w:themeColor="text1"/>
                <w:sz w:val="18"/>
                <w:szCs w:val="18"/>
                <w:lang w:eastAsia="pl-PL"/>
              </w:rPr>
              <w:t>2020</w:t>
            </w:r>
          </w:p>
        </w:tc>
      </w:tr>
      <w:tr w:rsidR="0059061B" w:rsidRPr="0059061B" w:rsidTr="00155EEF">
        <w:trPr>
          <w:trHeight w:val="330"/>
          <w:tblHeader/>
          <w:jc w:val="center"/>
        </w:trPr>
        <w:tc>
          <w:tcPr>
            <w:tcW w:w="1882" w:type="pct"/>
            <w:gridSpan w:val="2"/>
            <w:vMerge/>
            <w:shd w:val="clear" w:color="auto" w:fill="BFBFBF" w:themeFill="background1" w:themeFillShade="BF"/>
            <w:vAlign w:val="center"/>
            <w:hideMark/>
          </w:tcPr>
          <w:p w:rsidR="0059061B" w:rsidRPr="0059061B" w:rsidRDefault="0059061B" w:rsidP="00EB4695">
            <w:pPr>
              <w:spacing w:before="60" w:after="60" w:line="240" w:lineRule="auto"/>
              <w:jc w:val="center"/>
              <w:rPr>
                <w:rFonts w:cs="Arial"/>
                <w:b/>
                <w:color w:val="000000" w:themeColor="text1"/>
                <w:sz w:val="18"/>
                <w:szCs w:val="18"/>
              </w:rPr>
            </w:pPr>
          </w:p>
        </w:tc>
        <w:tc>
          <w:tcPr>
            <w:tcW w:w="260" w:type="pct"/>
            <w:shd w:val="clear" w:color="auto" w:fill="BFBFBF" w:themeFill="background1" w:themeFillShade="BF"/>
            <w:vAlign w:val="center"/>
          </w:tcPr>
          <w:p w:rsidR="0059061B" w:rsidRPr="0059061B" w:rsidRDefault="0059061B" w:rsidP="00EB4695">
            <w:pPr>
              <w:spacing w:before="60" w:after="60" w:line="240" w:lineRule="auto"/>
              <w:jc w:val="center"/>
              <w:rPr>
                <w:rFonts w:cs="Arial"/>
                <w:b/>
                <w:color w:val="000000" w:themeColor="text1"/>
                <w:sz w:val="18"/>
                <w:szCs w:val="18"/>
              </w:rPr>
            </w:pPr>
            <w:proofErr w:type="gramStart"/>
            <w:r w:rsidRPr="0059061B">
              <w:rPr>
                <w:rFonts w:cs="Arial"/>
                <w:b/>
                <w:color w:val="000000" w:themeColor="text1"/>
                <w:sz w:val="18"/>
                <w:szCs w:val="18"/>
              </w:rPr>
              <w:t>miasto</w:t>
            </w:r>
            <w:proofErr w:type="gramEnd"/>
          </w:p>
        </w:tc>
        <w:tc>
          <w:tcPr>
            <w:tcW w:w="260" w:type="pct"/>
            <w:shd w:val="clear" w:color="auto" w:fill="BFBFBF" w:themeFill="background1" w:themeFillShade="BF"/>
            <w:vAlign w:val="center"/>
          </w:tcPr>
          <w:p w:rsidR="0059061B" w:rsidRPr="0059061B" w:rsidRDefault="0059061B" w:rsidP="00EB4695">
            <w:pPr>
              <w:spacing w:before="60" w:after="60" w:line="240" w:lineRule="auto"/>
              <w:jc w:val="center"/>
              <w:rPr>
                <w:rFonts w:cs="Arial"/>
                <w:b/>
                <w:color w:val="000000" w:themeColor="text1"/>
                <w:sz w:val="18"/>
                <w:szCs w:val="18"/>
              </w:rPr>
            </w:pPr>
            <w:proofErr w:type="gramStart"/>
            <w:r w:rsidRPr="0059061B">
              <w:rPr>
                <w:rFonts w:cs="Arial"/>
                <w:b/>
                <w:color w:val="000000" w:themeColor="text1"/>
                <w:sz w:val="18"/>
                <w:szCs w:val="18"/>
              </w:rPr>
              <w:t>obszar</w:t>
            </w:r>
            <w:proofErr w:type="gramEnd"/>
            <w:r w:rsidRPr="0059061B">
              <w:rPr>
                <w:rFonts w:cs="Arial"/>
                <w:b/>
                <w:color w:val="000000" w:themeColor="text1"/>
                <w:sz w:val="18"/>
                <w:szCs w:val="18"/>
              </w:rPr>
              <w:t xml:space="preserve"> wiejski</w:t>
            </w:r>
          </w:p>
        </w:tc>
        <w:tc>
          <w:tcPr>
            <w:tcW w:w="260" w:type="pct"/>
            <w:shd w:val="clear" w:color="auto" w:fill="BFBFBF" w:themeFill="background1" w:themeFillShade="BF"/>
            <w:vAlign w:val="center"/>
          </w:tcPr>
          <w:p w:rsidR="0059061B" w:rsidRPr="0059061B" w:rsidRDefault="0059061B" w:rsidP="0059061B">
            <w:pPr>
              <w:spacing w:before="60" w:after="60" w:line="240" w:lineRule="auto"/>
              <w:jc w:val="center"/>
              <w:rPr>
                <w:rFonts w:cs="Arial"/>
                <w:b/>
                <w:color w:val="000000" w:themeColor="text1"/>
                <w:sz w:val="18"/>
                <w:szCs w:val="18"/>
              </w:rPr>
            </w:pPr>
            <w:proofErr w:type="gramStart"/>
            <w:r w:rsidRPr="0059061B">
              <w:rPr>
                <w:rFonts w:cs="Arial"/>
                <w:b/>
                <w:color w:val="000000" w:themeColor="text1"/>
                <w:sz w:val="18"/>
                <w:szCs w:val="18"/>
              </w:rPr>
              <w:t>miasto</w:t>
            </w:r>
            <w:proofErr w:type="gramEnd"/>
          </w:p>
        </w:tc>
        <w:tc>
          <w:tcPr>
            <w:tcW w:w="260" w:type="pct"/>
            <w:shd w:val="clear" w:color="auto" w:fill="BFBFBF" w:themeFill="background1" w:themeFillShade="BF"/>
            <w:vAlign w:val="center"/>
          </w:tcPr>
          <w:p w:rsidR="0059061B" w:rsidRPr="0059061B" w:rsidRDefault="0059061B" w:rsidP="0059061B">
            <w:pPr>
              <w:spacing w:before="60" w:after="60" w:line="240" w:lineRule="auto"/>
              <w:jc w:val="center"/>
              <w:rPr>
                <w:rFonts w:cs="Arial"/>
                <w:b/>
                <w:color w:val="000000" w:themeColor="text1"/>
                <w:sz w:val="18"/>
                <w:szCs w:val="18"/>
              </w:rPr>
            </w:pPr>
            <w:proofErr w:type="gramStart"/>
            <w:r w:rsidRPr="0059061B">
              <w:rPr>
                <w:rFonts w:cs="Arial"/>
                <w:b/>
                <w:color w:val="000000" w:themeColor="text1"/>
                <w:sz w:val="18"/>
                <w:szCs w:val="18"/>
              </w:rPr>
              <w:t>obszar</w:t>
            </w:r>
            <w:proofErr w:type="gramEnd"/>
            <w:r w:rsidRPr="0059061B">
              <w:rPr>
                <w:rFonts w:cs="Arial"/>
                <w:b/>
                <w:color w:val="000000" w:themeColor="text1"/>
                <w:sz w:val="18"/>
                <w:szCs w:val="18"/>
              </w:rPr>
              <w:t xml:space="preserve"> wiejski</w:t>
            </w:r>
          </w:p>
        </w:tc>
        <w:tc>
          <w:tcPr>
            <w:tcW w:w="260" w:type="pct"/>
            <w:shd w:val="clear" w:color="auto" w:fill="BFBFBF" w:themeFill="background1" w:themeFillShade="BF"/>
            <w:vAlign w:val="center"/>
          </w:tcPr>
          <w:p w:rsidR="0059061B" w:rsidRPr="0059061B" w:rsidRDefault="0059061B" w:rsidP="0059061B">
            <w:pPr>
              <w:spacing w:before="60" w:after="60" w:line="240" w:lineRule="auto"/>
              <w:jc w:val="center"/>
              <w:rPr>
                <w:rFonts w:cs="Arial"/>
                <w:b/>
                <w:color w:val="000000" w:themeColor="text1"/>
                <w:sz w:val="18"/>
                <w:szCs w:val="18"/>
              </w:rPr>
            </w:pPr>
            <w:proofErr w:type="gramStart"/>
            <w:r w:rsidRPr="0059061B">
              <w:rPr>
                <w:rFonts w:cs="Arial"/>
                <w:b/>
                <w:color w:val="000000" w:themeColor="text1"/>
                <w:sz w:val="18"/>
                <w:szCs w:val="18"/>
              </w:rPr>
              <w:t>miasto</w:t>
            </w:r>
            <w:proofErr w:type="gramEnd"/>
          </w:p>
        </w:tc>
        <w:tc>
          <w:tcPr>
            <w:tcW w:w="260" w:type="pct"/>
            <w:shd w:val="clear" w:color="auto" w:fill="BFBFBF" w:themeFill="background1" w:themeFillShade="BF"/>
            <w:vAlign w:val="center"/>
          </w:tcPr>
          <w:p w:rsidR="0059061B" w:rsidRPr="0059061B" w:rsidRDefault="0059061B" w:rsidP="0059061B">
            <w:pPr>
              <w:spacing w:before="60" w:after="60" w:line="240" w:lineRule="auto"/>
              <w:jc w:val="center"/>
              <w:rPr>
                <w:rFonts w:cs="Arial"/>
                <w:b/>
                <w:color w:val="000000" w:themeColor="text1"/>
                <w:sz w:val="18"/>
                <w:szCs w:val="18"/>
              </w:rPr>
            </w:pPr>
            <w:proofErr w:type="gramStart"/>
            <w:r w:rsidRPr="0059061B">
              <w:rPr>
                <w:rFonts w:cs="Arial"/>
                <w:b/>
                <w:color w:val="000000" w:themeColor="text1"/>
                <w:sz w:val="18"/>
                <w:szCs w:val="18"/>
              </w:rPr>
              <w:t>obszar</w:t>
            </w:r>
            <w:proofErr w:type="gramEnd"/>
            <w:r w:rsidRPr="0059061B">
              <w:rPr>
                <w:rFonts w:cs="Arial"/>
                <w:b/>
                <w:color w:val="000000" w:themeColor="text1"/>
                <w:sz w:val="18"/>
                <w:szCs w:val="18"/>
              </w:rPr>
              <w:t xml:space="preserve"> wiejski</w:t>
            </w:r>
          </w:p>
        </w:tc>
        <w:tc>
          <w:tcPr>
            <w:tcW w:w="260" w:type="pct"/>
            <w:shd w:val="clear" w:color="auto" w:fill="BFBFBF" w:themeFill="background1" w:themeFillShade="BF"/>
            <w:vAlign w:val="center"/>
          </w:tcPr>
          <w:p w:rsidR="0059061B" w:rsidRPr="0059061B" w:rsidRDefault="0059061B" w:rsidP="0059061B">
            <w:pPr>
              <w:spacing w:before="60" w:after="60" w:line="240" w:lineRule="auto"/>
              <w:jc w:val="center"/>
              <w:rPr>
                <w:rFonts w:cs="Arial"/>
                <w:b/>
                <w:color w:val="000000" w:themeColor="text1"/>
                <w:sz w:val="18"/>
                <w:szCs w:val="18"/>
              </w:rPr>
            </w:pPr>
            <w:proofErr w:type="gramStart"/>
            <w:r w:rsidRPr="0059061B">
              <w:rPr>
                <w:rFonts w:cs="Arial"/>
                <w:b/>
                <w:color w:val="000000" w:themeColor="text1"/>
                <w:sz w:val="18"/>
                <w:szCs w:val="18"/>
              </w:rPr>
              <w:t>miasto</w:t>
            </w:r>
            <w:proofErr w:type="gramEnd"/>
          </w:p>
        </w:tc>
        <w:tc>
          <w:tcPr>
            <w:tcW w:w="260" w:type="pct"/>
            <w:shd w:val="clear" w:color="auto" w:fill="BFBFBF" w:themeFill="background1" w:themeFillShade="BF"/>
            <w:vAlign w:val="center"/>
          </w:tcPr>
          <w:p w:rsidR="0059061B" w:rsidRPr="0059061B" w:rsidRDefault="0059061B" w:rsidP="0059061B">
            <w:pPr>
              <w:spacing w:before="60" w:after="60" w:line="240" w:lineRule="auto"/>
              <w:jc w:val="center"/>
              <w:rPr>
                <w:rFonts w:cs="Arial"/>
                <w:b/>
                <w:color w:val="000000" w:themeColor="text1"/>
                <w:sz w:val="18"/>
                <w:szCs w:val="18"/>
              </w:rPr>
            </w:pPr>
            <w:proofErr w:type="gramStart"/>
            <w:r w:rsidRPr="0059061B">
              <w:rPr>
                <w:rFonts w:cs="Arial"/>
                <w:b/>
                <w:color w:val="000000" w:themeColor="text1"/>
                <w:sz w:val="18"/>
                <w:szCs w:val="18"/>
              </w:rPr>
              <w:t>obszar</w:t>
            </w:r>
            <w:proofErr w:type="gramEnd"/>
            <w:r w:rsidRPr="0059061B">
              <w:rPr>
                <w:rFonts w:cs="Arial"/>
                <w:b/>
                <w:color w:val="000000" w:themeColor="text1"/>
                <w:sz w:val="18"/>
                <w:szCs w:val="18"/>
              </w:rPr>
              <w:t xml:space="preserve"> wiejski</w:t>
            </w:r>
          </w:p>
        </w:tc>
        <w:tc>
          <w:tcPr>
            <w:tcW w:w="262" w:type="pct"/>
            <w:shd w:val="clear" w:color="auto" w:fill="BFBFBF" w:themeFill="background1" w:themeFillShade="BF"/>
            <w:vAlign w:val="center"/>
          </w:tcPr>
          <w:p w:rsidR="0059061B" w:rsidRPr="0059061B" w:rsidRDefault="0059061B" w:rsidP="0059061B">
            <w:pPr>
              <w:spacing w:before="60" w:after="60" w:line="240" w:lineRule="auto"/>
              <w:jc w:val="center"/>
              <w:rPr>
                <w:rFonts w:cs="Arial"/>
                <w:b/>
                <w:color w:val="000000" w:themeColor="text1"/>
                <w:sz w:val="18"/>
                <w:szCs w:val="18"/>
              </w:rPr>
            </w:pPr>
            <w:proofErr w:type="gramStart"/>
            <w:r w:rsidRPr="0059061B">
              <w:rPr>
                <w:rFonts w:cs="Arial"/>
                <w:b/>
                <w:color w:val="000000" w:themeColor="text1"/>
                <w:sz w:val="18"/>
                <w:szCs w:val="18"/>
              </w:rPr>
              <w:t>miasto</w:t>
            </w:r>
            <w:proofErr w:type="gramEnd"/>
          </w:p>
        </w:tc>
        <w:tc>
          <w:tcPr>
            <w:tcW w:w="259" w:type="pct"/>
            <w:shd w:val="clear" w:color="auto" w:fill="BFBFBF" w:themeFill="background1" w:themeFillShade="BF"/>
            <w:vAlign w:val="center"/>
          </w:tcPr>
          <w:p w:rsidR="0059061B" w:rsidRPr="0059061B" w:rsidRDefault="0059061B" w:rsidP="0059061B">
            <w:pPr>
              <w:spacing w:before="60" w:after="60" w:line="240" w:lineRule="auto"/>
              <w:jc w:val="center"/>
              <w:rPr>
                <w:rFonts w:cs="Arial"/>
                <w:b/>
                <w:color w:val="000000" w:themeColor="text1"/>
                <w:sz w:val="18"/>
                <w:szCs w:val="18"/>
              </w:rPr>
            </w:pPr>
            <w:proofErr w:type="gramStart"/>
            <w:r w:rsidRPr="0059061B">
              <w:rPr>
                <w:rFonts w:cs="Arial"/>
                <w:b/>
                <w:color w:val="000000" w:themeColor="text1"/>
                <w:sz w:val="18"/>
                <w:szCs w:val="18"/>
              </w:rPr>
              <w:t>obszar</w:t>
            </w:r>
            <w:proofErr w:type="gramEnd"/>
            <w:r w:rsidRPr="0059061B">
              <w:rPr>
                <w:rFonts w:cs="Arial"/>
                <w:b/>
                <w:color w:val="000000" w:themeColor="text1"/>
                <w:sz w:val="18"/>
                <w:szCs w:val="18"/>
              </w:rPr>
              <w:t xml:space="preserve"> wiejski</w:t>
            </w:r>
          </w:p>
        </w:tc>
        <w:tc>
          <w:tcPr>
            <w:tcW w:w="259" w:type="pct"/>
            <w:shd w:val="clear" w:color="auto" w:fill="BFBFBF" w:themeFill="background1" w:themeFillShade="BF"/>
            <w:vAlign w:val="center"/>
          </w:tcPr>
          <w:p w:rsidR="0059061B" w:rsidRPr="0059061B" w:rsidRDefault="0059061B" w:rsidP="0059061B">
            <w:pPr>
              <w:spacing w:before="60" w:after="60" w:line="240" w:lineRule="auto"/>
              <w:jc w:val="center"/>
              <w:rPr>
                <w:rFonts w:cs="Arial"/>
                <w:b/>
                <w:color w:val="000000" w:themeColor="text1"/>
                <w:sz w:val="18"/>
                <w:szCs w:val="18"/>
              </w:rPr>
            </w:pPr>
            <w:proofErr w:type="gramStart"/>
            <w:r w:rsidRPr="0059061B">
              <w:rPr>
                <w:rFonts w:cs="Arial"/>
                <w:b/>
                <w:color w:val="000000" w:themeColor="text1"/>
                <w:sz w:val="18"/>
                <w:szCs w:val="18"/>
              </w:rPr>
              <w:t>miasto</w:t>
            </w:r>
            <w:proofErr w:type="gramEnd"/>
          </w:p>
        </w:tc>
        <w:tc>
          <w:tcPr>
            <w:tcW w:w="258" w:type="pct"/>
            <w:shd w:val="clear" w:color="auto" w:fill="BFBFBF" w:themeFill="background1" w:themeFillShade="BF"/>
            <w:vAlign w:val="center"/>
          </w:tcPr>
          <w:p w:rsidR="0059061B" w:rsidRPr="0059061B" w:rsidRDefault="0059061B" w:rsidP="0059061B">
            <w:pPr>
              <w:spacing w:before="60" w:after="60" w:line="240" w:lineRule="auto"/>
              <w:jc w:val="center"/>
              <w:rPr>
                <w:rFonts w:cs="Arial"/>
                <w:b/>
                <w:color w:val="000000" w:themeColor="text1"/>
                <w:sz w:val="18"/>
                <w:szCs w:val="18"/>
              </w:rPr>
            </w:pPr>
            <w:proofErr w:type="gramStart"/>
            <w:r w:rsidRPr="0059061B">
              <w:rPr>
                <w:rFonts w:cs="Arial"/>
                <w:b/>
                <w:color w:val="000000" w:themeColor="text1"/>
                <w:sz w:val="18"/>
                <w:szCs w:val="18"/>
              </w:rPr>
              <w:t>obszar</w:t>
            </w:r>
            <w:proofErr w:type="gramEnd"/>
            <w:r w:rsidRPr="0059061B">
              <w:rPr>
                <w:rFonts w:cs="Arial"/>
                <w:b/>
                <w:color w:val="000000" w:themeColor="text1"/>
                <w:sz w:val="18"/>
                <w:szCs w:val="18"/>
              </w:rPr>
              <w:t xml:space="preserve"> wiejski</w:t>
            </w:r>
          </w:p>
        </w:tc>
      </w:tr>
      <w:tr w:rsidR="0059061B" w:rsidRPr="00340402" w:rsidTr="00155EEF">
        <w:trPr>
          <w:trHeight w:val="315"/>
          <w:jc w:val="center"/>
        </w:trPr>
        <w:tc>
          <w:tcPr>
            <w:tcW w:w="941" w:type="pct"/>
            <w:vMerge w:val="restart"/>
            <w:shd w:val="clear" w:color="auto" w:fill="auto"/>
            <w:vAlign w:val="center"/>
            <w:hideMark/>
          </w:tcPr>
          <w:p w:rsidR="0059061B" w:rsidRPr="0059061B" w:rsidRDefault="0059061B" w:rsidP="0059061B">
            <w:pPr>
              <w:spacing w:before="60" w:after="60" w:line="240" w:lineRule="auto"/>
              <w:jc w:val="center"/>
              <w:rPr>
                <w:rFonts w:cs="Arial"/>
                <w:b/>
                <w:color w:val="000000" w:themeColor="text1"/>
                <w:sz w:val="18"/>
                <w:szCs w:val="18"/>
              </w:rPr>
            </w:pPr>
            <w:r w:rsidRPr="0059061B">
              <w:rPr>
                <w:rFonts w:cs="Arial"/>
                <w:b/>
                <w:color w:val="000000" w:themeColor="text1"/>
                <w:sz w:val="18"/>
                <w:szCs w:val="18"/>
              </w:rPr>
              <w:t>Liczba osób bezrobotnych [osoba]</w:t>
            </w:r>
          </w:p>
        </w:tc>
        <w:tc>
          <w:tcPr>
            <w:tcW w:w="941" w:type="pct"/>
            <w:shd w:val="clear" w:color="auto" w:fill="auto"/>
            <w:vAlign w:val="center"/>
          </w:tcPr>
          <w:p w:rsidR="0059061B" w:rsidRPr="0059061B" w:rsidRDefault="0059061B" w:rsidP="00EB4695">
            <w:pPr>
              <w:spacing w:before="60" w:after="60" w:line="240" w:lineRule="auto"/>
              <w:jc w:val="center"/>
              <w:rPr>
                <w:rFonts w:cs="Arial"/>
                <w:color w:val="000000" w:themeColor="text1"/>
                <w:sz w:val="18"/>
                <w:szCs w:val="18"/>
              </w:rPr>
            </w:pPr>
            <w:r w:rsidRPr="0059061B">
              <w:rPr>
                <w:rFonts w:cs="Arial"/>
                <w:color w:val="000000" w:themeColor="text1"/>
                <w:sz w:val="18"/>
                <w:szCs w:val="18"/>
              </w:rPr>
              <w:t>Ogółem</w:t>
            </w:r>
          </w:p>
        </w:tc>
        <w:tc>
          <w:tcPr>
            <w:tcW w:w="260" w:type="pct"/>
            <w:shd w:val="clear" w:color="auto" w:fill="auto"/>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145</w:t>
            </w:r>
          </w:p>
        </w:tc>
        <w:tc>
          <w:tcPr>
            <w:tcW w:w="260"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210</w:t>
            </w:r>
          </w:p>
        </w:tc>
        <w:tc>
          <w:tcPr>
            <w:tcW w:w="260" w:type="pct"/>
            <w:shd w:val="clear" w:color="auto" w:fill="auto"/>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123</w:t>
            </w:r>
          </w:p>
        </w:tc>
        <w:tc>
          <w:tcPr>
            <w:tcW w:w="260"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186</w:t>
            </w:r>
          </w:p>
        </w:tc>
        <w:tc>
          <w:tcPr>
            <w:tcW w:w="260" w:type="pct"/>
            <w:shd w:val="clear" w:color="auto" w:fill="auto"/>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94</w:t>
            </w:r>
          </w:p>
        </w:tc>
        <w:tc>
          <w:tcPr>
            <w:tcW w:w="260"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174</w:t>
            </w:r>
          </w:p>
        </w:tc>
        <w:tc>
          <w:tcPr>
            <w:tcW w:w="260" w:type="pct"/>
            <w:shd w:val="clear" w:color="auto" w:fill="auto"/>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98</w:t>
            </w:r>
          </w:p>
        </w:tc>
        <w:tc>
          <w:tcPr>
            <w:tcW w:w="260"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151</w:t>
            </w:r>
          </w:p>
        </w:tc>
        <w:tc>
          <w:tcPr>
            <w:tcW w:w="262" w:type="pct"/>
            <w:shd w:val="clear" w:color="auto" w:fill="auto"/>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89</w:t>
            </w:r>
          </w:p>
        </w:tc>
        <w:tc>
          <w:tcPr>
            <w:tcW w:w="259"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126</w:t>
            </w:r>
          </w:p>
        </w:tc>
        <w:tc>
          <w:tcPr>
            <w:tcW w:w="259"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106</w:t>
            </w:r>
          </w:p>
        </w:tc>
        <w:tc>
          <w:tcPr>
            <w:tcW w:w="258"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150</w:t>
            </w:r>
          </w:p>
        </w:tc>
      </w:tr>
      <w:tr w:rsidR="0059061B" w:rsidRPr="00340402" w:rsidTr="00155EEF">
        <w:trPr>
          <w:trHeight w:val="315"/>
          <w:jc w:val="center"/>
        </w:trPr>
        <w:tc>
          <w:tcPr>
            <w:tcW w:w="941" w:type="pct"/>
            <w:vMerge/>
            <w:shd w:val="clear" w:color="auto" w:fill="auto"/>
            <w:vAlign w:val="center"/>
            <w:hideMark/>
          </w:tcPr>
          <w:p w:rsidR="0059061B" w:rsidRPr="0059061B" w:rsidRDefault="0059061B" w:rsidP="00EB4695">
            <w:pPr>
              <w:spacing w:before="60" w:after="60" w:line="240" w:lineRule="auto"/>
              <w:jc w:val="center"/>
              <w:rPr>
                <w:rFonts w:cs="Arial"/>
                <w:color w:val="000000" w:themeColor="text1"/>
                <w:sz w:val="18"/>
                <w:szCs w:val="18"/>
              </w:rPr>
            </w:pPr>
          </w:p>
        </w:tc>
        <w:tc>
          <w:tcPr>
            <w:tcW w:w="941" w:type="pct"/>
            <w:shd w:val="clear" w:color="auto" w:fill="auto"/>
            <w:vAlign w:val="center"/>
          </w:tcPr>
          <w:p w:rsidR="0059061B" w:rsidRPr="0059061B" w:rsidRDefault="0059061B" w:rsidP="0059061B">
            <w:pPr>
              <w:spacing w:before="60" w:after="60" w:line="240" w:lineRule="auto"/>
              <w:jc w:val="center"/>
              <w:rPr>
                <w:rFonts w:cs="Arial"/>
                <w:color w:val="000000" w:themeColor="text1"/>
                <w:sz w:val="18"/>
                <w:szCs w:val="18"/>
              </w:rPr>
            </w:pPr>
            <w:r w:rsidRPr="0059061B">
              <w:rPr>
                <w:rFonts w:cs="Arial"/>
                <w:color w:val="000000" w:themeColor="text1"/>
                <w:sz w:val="18"/>
                <w:szCs w:val="18"/>
              </w:rPr>
              <w:t>Kobiety</w:t>
            </w:r>
          </w:p>
        </w:tc>
        <w:tc>
          <w:tcPr>
            <w:tcW w:w="260" w:type="pct"/>
            <w:shd w:val="clear" w:color="auto" w:fill="auto"/>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91</w:t>
            </w:r>
          </w:p>
        </w:tc>
        <w:tc>
          <w:tcPr>
            <w:tcW w:w="260"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123</w:t>
            </w:r>
          </w:p>
        </w:tc>
        <w:tc>
          <w:tcPr>
            <w:tcW w:w="260" w:type="pct"/>
            <w:shd w:val="clear" w:color="auto" w:fill="auto"/>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77</w:t>
            </w:r>
          </w:p>
        </w:tc>
        <w:tc>
          <w:tcPr>
            <w:tcW w:w="260"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107</w:t>
            </w:r>
          </w:p>
        </w:tc>
        <w:tc>
          <w:tcPr>
            <w:tcW w:w="260" w:type="pct"/>
            <w:shd w:val="clear" w:color="auto" w:fill="auto"/>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60</w:t>
            </w:r>
          </w:p>
        </w:tc>
        <w:tc>
          <w:tcPr>
            <w:tcW w:w="260"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116</w:t>
            </w:r>
          </w:p>
        </w:tc>
        <w:tc>
          <w:tcPr>
            <w:tcW w:w="260" w:type="pct"/>
            <w:shd w:val="clear" w:color="auto" w:fill="auto"/>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56</w:t>
            </w:r>
          </w:p>
        </w:tc>
        <w:tc>
          <w:tcPr>
            <w:tcW w:w="260"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97</w:t>
            </w:r>
          </w:p>
        </w:tc>
        <w:tc>
          <w:tcPr>
            <w:tcW w:w="262" w:type="pct"/>
            <w:shd w:val="clear" w:color="auto" w:fill="auto"/>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57</w:t>
            </w:r>
          </w:p>
        </w:tc>
        <w:tc>
          <w:tcPr>
            <w:tcW w:w="259"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83</w:t>
            </w:r>
          </w:p>
        </w:tc>
        <w:tc>
          <w:tcPr>
            <w:tcW w:w="259"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63</w:t>
            </w:r>
          </w:p>
        </w:tc>
        <w:tc>
          <w:tcPr>
            <w:tcW w:w="258"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92</w:t>
            </w:r>
          </w:p>
        </w:tc>
      </w:tr>
      <w:tr w:rsidR="0059061B" w:rsidRPr="00340402" w:rsidTr="00155EEF">
        <w:trPr>
          <w:trHeight w:val="315"/>
          <w:jc w:val="center"/>
        </w:trPr>
        <w:tc>
          <w:tcPr>
            <w:tcW w:w="941" w:type="pct"/>
            <w:vMerge/>
            <w:shd w:val="clear" w:color="auto" w:fill="auto"/>
            <w:vAlign w:val="center"/>
            <w:hideMark/>
          </w:tcPr>
          <w:p w:rsidR="0059061B" w:rsidRPr="0059061B" w:rsidRDefault="0059061B" w:rsidP="00EB4695">
            <w:pPr>
              <w:spacing w:before="60" w:after="60" w:line="240" w:lineRule="auto"/>
              <w:jc w:val="center"/>
              <w:rPr>
                <w:rFonts w:cs="Arial"/>
                <w:color w:val="000000" w:themeColor="text1"/>
                <w:sz w:val="18"/>
                <w:szCs w:val="18"/>
              </w:rPr>
            </w:pPr>
          </w:p>
        </w:tc>
        <w:tc>
          <w:tcPr>
            <w:tcW w:w="941" w:type="pct"/>
            <w:shd w:val="clear" w:color="auto" w:fill="auto"/>
            <w:vAlign w:val="center"/>
          </w:tcPr>
          <w:p w:rsidR="0059061B" w:rsidRPr="0059061B" w:rsidRDefault="0059061B" w:rsidP="0059061B">
            <w:pPr>
              <w:spacing w:before="60" w:after="60" w:line="240" w:lineRule="auto"/>
              <w:jc w:val="center"/>
              <w:rPr>
                <w:rFonts w:cs="Arial"/>
                <w:color w:val="000000" w:themeColor="text1"/>
                <w:sz w:val="18"/>
                <w:szCs w:val="18"/>
              </w:rPr>
            </w:pPr>
            <w:r w:rsidRPr="0059061B">
              <w:rPr>
                <w:rFonts w:cs="Arial"/>
                <w:color w:val="000000" w:themeColor="text1"/>
                <w:sz w:val="18"/>
                <w:szCs w:val="18"/>
              </w:rPr>
              <w:t>Mężczyźni</w:t>
            </w:r>
          </w:p>
        </w:tc>
        <w:tc>
          <w:tcPr>
            <w:tcW w:w="260" w:type="pct"/>
            <w:shd w:val="clear" w:color="auto" w:fill="auto"/>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54</w:t>
            </w:r>
          </w:p>
        </w:tc>
        <w:tc>
          <w:tcPr>
            <w:tcW w:w="260"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87</w:t>
            </w:r>
          </w:p>
        </w:tc>
        <w:tc>
          <w:tcPr>
            <w:tcW w:w="260" w:type="pct"/>
            <w:shd w:val="clear" w:color="auto" w:fill="auto"/>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46</w:t>
            </w:r>
          </w:p>
        </w:tc>
        <w:tc>
          <w:tcPr>
            <w:tcW w:w="260"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79</w:t>
            </w:r>
          </w:p>
        </w:tc>
        <w:tc>
          <w:tcPr>
            <w:tcW w:w="260" w:type="pct"/>
            <w:shd w:val="clear" w:color="auto" w:fill="auto"/>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34</w:t>
            </w:r>
          </w:p>
        </w:tc>
        <w:tc>
          <w:tcPr>
            <w:tcW w:w="260"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58</w:t>
            </w:r>
          </w:p>
        </w:tc>
        <w:tc>
          <w:tcPr>
            <w:tcW w:w="260" w:type="pct"/>
            <w:shd w:val="clear" w:color="auto" w:fill="auto"/>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42</w:t>
            </w:r>
          </w:p>
        </w:tc>
        <w:tc>
          <w:tcPr>
            <w:tcW w:w="260"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54</w:t>
            </w:r>
          </w:p>
        </w:tc>
        <w:tc>
          <w:tcPr>
            <w:tcW w:w="262" w:type="pct"/>
            <w:shd w:val="clear" w:color="auto" w:fill="auto"/>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32</w:t>
            </w:r>
          </w:p>
        </w:tc>
        <w:tc>
          <w:tcPr>
            <w:tcW w:w="259"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43</w:t>
            </w:r>
          </w:p>
        </w:tc>
        <w:tc>
          <w:tcPr>
            <w:tcW w:w="259"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43</w:t>
            </w:r>
          </w:p>
        </w:tc>
        <w:tc>
          <w:tcPr>
            <w:tcW w:w="258"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58</w:t>
            </w:r>
          </w:p>
        </w:tc>
      </w:tr>
      <w:tr w:rsidR="0059061B" w:rsidRPr="00340402" w:rsidTr="00155EEF">
        <w:trPr>
          <w:trHeight w:val="65"/>
          <w:jc w:val="center"/>
        </w:trPr>
        <w:tc>
          <w:tcPr>
            <w:tcW w:w="941" w:type="pct"/>
            <w:vMerge/>
            <w:shd w:val="clear" w:color="auto" w:fill="auto"/>
            <w:vAlign w:val="center"/>
            <w:hideMark/>
          </w:tcPr>
          <w:p w:rsidR="0059061B" w:rsidRPr="0059061B" w:rsidRDefault="0059061B" w:rsidP="00EB4695">
            <w:pPr>
              <w:spacing w:before="60" w:after="60" w:line="240" w:lineRule="auto"/>
              <w:jc w:val="center"/>
              <w:rPr>
                <w:rFonts w:cs="Arial"/>
                <w:color w:val="000000" w:themeColor="text1"/>
                <w:sz w:val="18"/>
                <w:szCs w:val="18"/>
              </w:rPr>
            </w:pPr>
          </w:p>
        </w:tc>
        <w:tc>
          <w:tcPr>
            <w:tcW w:w="941" w:type="pct"/>
            <w:shd w:val="clear" w:color="auto" w:fill="auto"/>
            <w:vAlign w:val="center"/>
          </w:tcPr>
          <w:p w:rsidR="0059061B" w:rsidRPr="0059061B" w:rsidRDefault="0059061B" w:rsidP="0059061B">
            <w:pPr>
              <w:spacing w:before="60" w:after="60" w:line="240" w:lineRule="auto"/>
              <w:jc w:val="center"/>
              <w:rPr>
                <w:rFonts w:cs="Arial"/>
                <w:color w:val="000000" w:themeColor="text1"/>
                <w:sz w:val="18"/>
                <w:szCs w:val="18"/>
              </w:rPr>
            </w:pPr>
            <w:r w:rsidRPr="0059061B">
              <w:rPr>
                <w:rFonts w:cs="Arial"/>
                <w:color w:val="000000" w:themeColor="text1"/>
                <w:sz w:val="18"/>
                <w:szCs w:val="18"/>
              </w:rPr>
              <w:t>Liczba osób bezrobotnych z prawem do zasiłku</w:t>
            </w:r>
          </w:p>
        </w:tc>
        <w:tc>
          <w:tcPr>
            <w:tcW w:w="260" w:type="pct"/>
            <w:shd w:val="clear" w:color="auto" w:fill="auto"/>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25</w:t>
            </w:r>
          </w:p>
        </w:tc>
        <w:tc>
          <w:tcPr>
            <w:tcW w:w="260"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37</w:t>
            </w:r>
          </w:p>
        </w:tc>
        <w:tc>
          <w:tcPr>
            <w:tcW w:w="260" w:type="pct"/>
            <w:shd w:val="clear" w:color="auto" w:fill="auto"/>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19</w:t>
            </w:r>
          </w:p>
        </w:tc>
        <w:tc>
          <w:tcPr>
            <w:tcW w:w="260"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38</w:t>
            </w:r>
          </w:p>
        </w:tc>
        <w:tc>
          <w:tcPr>
            <w:tcW w:w="260" w:type="pct"/>
            <w:shd w:val="clear" w:color="auto" w:fill="auto"/>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15</w:t>
            </w:r>
          </w:p>
        </w:tc>
        <w:tc>
          <w:tcPr>
            <w:tcW w:w="260"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28</w:t>
            </w:r>
          </w:p>
        </w:tc>
        <w:tc>
          <w:tcPr>
            <w:tcW w:w="260" w:type="pct"/>
            <w:shd w:val="clear" w:color="auto" w:fill="auto"/>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15</w:t>
            </w:r>
          </w:p>
        </w:tc>
        <w:tc>
          <w:tcPr>
            <w:tcW w:w="260"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18</w:t>
            </w:r>
          </w:p>
        </w:tc>
        <w:tc>
          <w:tcPr>
            <w:tcW w:w="262" w:type="pct"/>
            <w:shd w:val="clear" w:color="auto" w:fill="auto"/>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14</w:t>
            </w:r>
          </w:p>
        </w:tc>
        <w:tc>
          <w:tcPr>
            <w:tcW w:w="259"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12</w:t>
            </w:r>
          </w:p>
        </w:tc>
        <w:tc>
          <w:tcPr>
            <w:tcW w:w="259"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24</w:t>
            </w:r>
          </w:p>
        </w:tc>
        <w:tc>
          <w:tcPr>
            <w:tcW w:w="258"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19</w:t>
            </w:r>
          </w:p>
        </w:tc>
      </w:tr>
      <w:tr w:rsidR="0059061B" w:rsidRPr="00340402" w:rsidTr="00155EEF">
        <w:trPr>
          <w:trHeight w:val="51"/>
          <w:jc w:val="center"/>
        </w:trPr>
        <w:tc>
          <w:tcPr>
            <w:tcW w:w="941" w:type="pct"/>
            <w:vMerge/>
            <w:shd w:val="clear" w:color="auto" w:fill="auto"/>
            <w:vAlign w:val="center"/>
          </w:tcPr>
          <w:p w:rsidR="0059061B" w:rsidRPr="0059061B" w:rsidRDefault="0059061B" w:rsidP="00EB4695">
            <w:pPr>
              <w:spacing w:before="60" w:after="60" w:line="240" w:lineRule="auto"/>
              <w:jc w:val="center"/>
              <w:rPr>
                <w:rFonts w:cs="Arial"/>
                <w:color w:val="000000" w:themeColor="text1"/>
                <w:sz w:val="18"/>
                <w:szCs w:val="18"/>
              </w:rPr>
            </w:pPr>
          </w:p>
        </w:tc>
        <w:tc>
          <w:tcPr>
            <w:tcW w:w="941" w:type="pct"/>
            <w:shd w:val="clear" w:color="auto" w:fill="auto"/>
            <w:vAlign w:val="center"/>
          </w:tcPr>
          <w:p w:rsidR="0059061B" w:rsidRPr="0059061B" w:rsidRDefault="0059061B" w:rsidP="0059061B">
            <w:pPr>
              <w:spacing w:before="60" w:after="60" w:line="240" w:lineRule="auto"/>
              <w:jc w:val="center"/>
              <w:rPr>
                <w:rFonts w:cs="Arial"/>
                <w:color w:val="000000" w:themeColor="text1"/>
                <w:sz w:val="18"/>
                <w:szCs w:val="18"/>
              </w:rPr>
            </w:pPr>
            <w:r w:rsidRPr="0059061B">
              <w:rPr>
                <w:rFonts w:cs="Arial"/>
                <w:sz w:val="18"/>
                <w:szCs w:val="18"/>
              </w:rPr>
              <w:t>Liczba osób bezrobotnych niepełnosprawnych</w:t>
            </w:r>
          </w:p>
        </w:tc>
        <w:tc>
          <w:tcPr>
            <w:tcW w:w="260" w:type="pct"/>
            <w:shd w:val="clear" w:color="auto" w:fill="auto"/>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0</w:t>
            </w:r>
          </w:p>
        </w:tc>
        <w:tc>
          <w:tcPr>
            <w:tcW w:w="260"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3</w:t>
            </w:r>
          </w:p>
        </w:tc>
        <w:tc>
          <w:tcPr>
            <w:tcW w:w="260" w:type="pct"/>
            <w:shd w:val="clear" w:color="auto" w:fill="auto"/>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0</w:t>
            </w:r>
          </w:p>
        </w:tc>
        <w:tc>
          <w:tcPr>
            <w:tcW w:w="260"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0</w:t>
            </w:r>
          </w:p>
        </w:tc>
        <w:tc>
          <w:tcPr>
            <w:tcW w:w="260" w:type="pct"/>
            <w:shd w:val="clear" w:color="auto" w:fill="auto"/>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3</w:t>
            </w:r>
          </w:p>
        </w:tc>
        <w:tc>
          <w:tcPr>
            <w:tcW w:w="260"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6</w:t>
            </w:r>
          </w:p>
        </w:tc>
        <w:tc>
          <w:tcPr>
            <w:tcW w:w="260" w:type="pct"/>
            <w:shd w:val="clear" w:color="auto" w:fill="auto"/>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2</w:t>
            </w:r>
          </w:p>
        </w:tc>
        <w:tc>
          <w:tcPr>
            <w:tcW w:w="260"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6</w:t>
            </w:r>
          </w:p>
        </w:tc>
        <w:tc>
          <w:tcPr>
            <w:tcW w:w="262" w:type="pct"/>
            <w:shd w:val="clear" w:color="auto" w:fill="auto"/>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1</w:t>
            </w:r>
          </w:p>
        </w:tc>
        <w:tc>
          <w:tcPr>
            <w:tcW w:w="259"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4</w:t>
            </w:r>
          </w:p>
        </w:tc>
        <w:tc>
          <w:tcPr>
            <w:tcW w:w="259"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1</w:t>
            </w:r>
          </w:p>
        </w:tc>
        <w:tc>
          <w:tcPr>
            <w:tcW w:w="258" w:type="pct"/>
            <w:vAlign w:val="center"/>
          </w:tcPr>
          <w:p w:rsidR="0059061B" w:rsidRPr="0059061B" w:rsidRDefault="0059061B" w:rsidP="00EB4695">
            <w:pPr>
              <w:spacing w:before="60" w:after="60" w:line="240" w:lineRule="auto"/>
              <w:jc w:val="center"/>
              <w:rPr>
                <w:rFonts w:cs="Arial"/>
                <w:sz w:val="18"/>
                <w:szCs w:val="18"/>
              </w:rPr>
            </w:pPr>
            <w:r w:rsidRPr="0059061B">
              <w:rPr>
                <w:rFonts w:cs="Arial"/>
                <w:sz w:val="18"/>
                <w:szCs w:val="18"/>
              </w:rPr>
              <w:t>6</w:t>
            </w:r>
          </w:p>
        </w:tc>
      </w:tr>
      <w:tr w:rsidR="0059061B" w:rsidRPr="00340402" w:rsidTr="00155EEF">
        <w:trPr>
          <w:trHeight w:val="315"/>
          <w:jc w:val="center"/>
        </w:trPr>
        <w:tc>
          <w:tcPr>
            <w:tcW w:w="941" w:type="pct"/>
            <w:vMerge w:val="restart"/>
            <w:shd w:val="clear" w:color="auto" w:fill="auto"/>
            <w:vAlign w:val="center"/>
          </w:tcPr>
          <w:p w:rsidR="0059061B" w:rsidRPr="0059061B" w:rsidRDefault="0059061B" w:rsidP="005942E5">
            <w:pPr>
              <w:spacing w:before="60" w:after="60" w:line="240" w:lineRule="auto"/>
              <w:jc w:val="center"/>
              <w:rPr>
                <w:rFonts w:cs="Arial"/>
                <w:color w:val="000000" w:themeColor="text1"/>
                <w:sz w:val="18"/>
                <w:szCs w:val="18"/>
              </w:rPr>
            </w:pPr>
            <w:r w:rsidRPr="0059061B">
              <w:rPr>
                <w:rFonts w:cs="Arial"/>
                <w:b/>
                <w:color w:val="000000" w:themeColor="text1"/>
                <w:sz w:val="18"/>
                <w:szCs w:val="18"/>
              </w:rPr>
              <w:t>Liczba osób bezrobotnych wg wieku [osoba]</w:t>
            </w:r>
          </w:p>
        </w:tc>
        <w:tc>
          <w:tcPr>
            <w:tcW w:w="941" w:type="pct"/>
            <w:shd w:val="clear" w:color="auto" w:fill="auto"/>
            <w:vAlign w:val="center"/>
          </w:tcPr>
          <w:p w:rsidR="0059061B" w:rsidRPr="0059061B" w:rsidRDefault="0059061B" w:rsidP="0059061B">
            <w:pPr>
              <w:spacing w:before="60" w:after="60" w:line="240" w:lineRule="auto"/>
              <w:jc w:val="center"/>
              <w:rPr>
                <w:rFonts w:cs="Arial"/>
                <w:color w:val="000000" w:themeColor="text1"/>
                <w:sz w:val="18"/>
                <w:szCs w:val="18"/>
              </w:rPr>
            </w:pPr>
            <w:proofErr w:type="gramStart"/>
            <w:r w:rsidRPr="0059061B">
              <w:rPr>
                <w:rFonts w:cs="Arial"/>
                <w:sz w:val="18"/>
                <w:szCs w:val="18"/>
              </w:rPr>
              <w:t>do</w:t>
            </w:r>
            <w:proofErr w:type="gramEnd"/>
            <w:r w:rsidRPr="0059061B">
              <w:rPr>
                <w:rFonts w:cs="Arial"/>
                <w:sz w:val="18"/>
                <w:szCs w:val="18"/>
              </w:rPr>
              <w:t xml:space="preserve"> 25 roku życia</w:t>
            </w:r>
          </w:p>
        </w:tc>
        <w:tc>
          <w:tcPr>
            <w:tcW w:w="260" w:type="pct"/>
            <w:shd w:val="clear" w:color="auto" w:fill="auto"/>
            <w:vAlign w:val="center"/>
          </w:tcPr>
          <w:p w:rsidR="0059061B" w:rsidRPr="0059061B" w:rsidRDefault="0059061B" w:rsidP="005942E5">
            <w:pPr>
              <w:spacing w:before="60" w:after="60" w:line="240" w:lineRule="auto"/>
              <w:jc w:val="center"/>
              <w:rPr>
                <w:rFonts w:cs="Arial"/>
                <w:sz w:val="18"/>
                <w:szCs w:val="18"/>
              </w:rPr>
            </w:pPr>
            <w:r w:rsidRPr="0059061B">
              <w:rPr>
                <w:rFonts w:cs="Arial"/>
                <w:sz w:val="18"/>
                <w:szCs w:val="18"/>
              </w:rPr>
              <w:t>16</w:t>
            </w:r>
          </w:p>
        </w:tc>
        <w:tc>
          <w:tcPr>
            <w:tcW w:w="260" w:type="pct"/>
            <w:vAlign w:val="center"/>
          </w:tcPr>
          <w:p w:rsidR="0059061B" w:rsidRPr="0059061B" w:rsidRDefault="0059061B" w:rsidP="005942E5">
            <w:pPr>
              <w:spacing w:before="60" w:after="60" w:line="240" w:lineRule="auto"/>
              <w:jc w:val="center"/>
              <w:rPr>
                <w:rFonts w:cs="Arial"/>
                <w:sz w:val="18"/>
                <w:szCs w:val="18"/>
              </w:rPr>
            </w:pPr>
            <w:r w:rsidRPr="0059061B">
              <w:rPr>
                <w:rFonts w:cs="Arial"/>
                <w:sz w:val="18"/>
                <w:szCs w:val="18"/>
              </w:rPr>
              <w:t>57</w:t>
            </w:r>
          </w:p>
        </w:tc>
        <w:tc>
          <w:tcPr>
            <w:tcW w:w="260" w:type="pct"/>
            <w:shd w:val="clear" w:color="auto" w:fill="auto"/>
            <w:vAlign w:val="center"/>
          </w:tcPr>
          <w:p w:rsidR="0059061B" w:rsidRPr="0059061B" w:rsidRDefault="0059061B" w:rsidP="005942E5">
            <w:pPr>
              <w:spacing w:before="60" w:after="60" w:line="240" w:lineRule="auto"/>
              <w:jc w:val="center"/>
              <w:rPr>
                <w:rFonts w:cs="Arial"/>
                <w:sz w:val="18"/>
                <w:szCs w:val="18"/>
              </w:rPr>
            </w:pPr>
            <w:r w:rsidRPr="0059061B">
              <w:rPr>
                <w:rFonts w:cs="Arial"/>
                <w:sz w:val="18"/>
                <w:szCs w:val="18"/>
              </w:rPr>
              <w:t>15</w:t>
            </w:r>
          </w:p>
        </w:tc>
        <w:tc>
          <w:tcPr>
            <w:tcW w:w="260" w:type="pct"/>
            <w:vAlign w:val="center"/>
          </w:tcPr>
          <w:p w:rsidR="0059061B" w:rsidRPr="0059061B" w:rsidRDefault="0059061B" w:rsidP="005942E5">
            <w:pPr>
              <w:spacing w:before="60" w:after="60" w:line="240" w:lineRule="auto"/>
              <w:jc w:val="center"/>
              <w:rPr>
                <w:rFonts w:cs="Arial"/>
                <w:sz w:val="18"/>
                <w:szCs w:val="18"/>
              </w:rPr>
            </w:pPr>
            <w:r w:rsidRPr="0059061B">
              <w:rPr>
                <w:rFonts w:cs="Arial"/>
                <w:sz w:val="18"/>
                <w:szCs w:val="18"/>
              </w:rPr>
              <w:t>31</w:t>
            </w:r>
          </w:p>
        </w:tc>
        <w:tc>
          <w:tcPr>
            <w:tcW w:w="260" w:type="pct"/>
            <w:shd w:val="clear" w:color="auto" w:fill="auto"/>
            <w:vAlign w:val="center"/>
          </w:tcPr>
          <w:p w:rsidR="0059061B" w:rsidRPr="0059061B" w:rsidRDefault="0059061B" w:rsidP="005942E5">
            <w:pPr>
              <w:spacing w:before="60" w:after="60" w:line="240" w:lineRule="auto"/>
              <w:jc w:val="center"/>
              <w:rPr>
                <w:rFonts w:cs="Arial"/>
                <w:sz w:val="18"/>
                <w:szCs w:val="18"/>
              </w:rPr>
            </w:pPr>
            <w:r w:rsidRPr="0059061B">
              <w:rPr>
                <w:rFonts w:cs="Arial"/>
                <w:sz w:val="18"/>
                <w:szCs w:val="18"/>
              </w:rPr>
              <w:t>8</w:t>
            </w:r>
          </w:p>
        </w:tc>
        <w:tc>
          <w:tcPr>
            <w:tcW w:w="260" w:type="pct"/>
            <w:vAlign w:val="center"/>
          </w:tcPr>
          <w:p w:rsidR="0059061B" w:rsidRPr="0059061B" w:rsidRDefault="0059061B" w:rsidP="005942E5">
            <w:pPr>
              <w:spacing w:before="60" w:after="60" w:line="240" w:lineRule="auto"/>
              <w:jc w:val="center"/>
              <w:rPr>
                <w:rFonts w:cs="Arial"/>
                <w:sz w:val="18"/>
                <w:szCs w:val="18"/>
              </w:rPr>
            </w:pPr>
            <w:r w:rsidRPr="0059061B">
              <w:rPr>
                <w:rFonts w:cs="Arial"/>
                <w:sz w:val="18"/>
                <w:szCs w:val="18"/>
              </w:rPr>
              <w:t>24</w:t>
            </w:r>
          </w:p>
        </w:tc>
        <w:tc>
          <w:tcPr>
            <w:tcW w:w="260" w:type="pct"/>
            <w:shd w:val="clear" w:color="auto" w:fill="auto"/>
            <w:vAlign w:val="center"/>
          </w:tcPr>
          <w:p w:rsidR="0059061B" w:rsidRPr="0059061B" w:rsidRDefault="0059061B" w:rsidP="005942E5">
            <w:pPr>
              <w:spacing w:before="60" w:after="60" w:line="240" w:lineRule="auto"/>
              <w:jc w:val="center"/>
              <w:rPr>
                <w:rFonts w:cs="Arial"/>
                <w:sz w:val="18"/>
                <w:szCs w:val="18"/>
              </w:rPr>
            </w:pPr>
            <w:r w:rsidRPr="0059061B">
              <w:rPr>
                <w:rFonts w:cs="Arial"/>
                <w:sz w:val="18"/>
                <w:szCs w:val="18"/>
              </w:rPr>
              <w:t>13</w:t>
            </w:r>
          </w:p>
        </w:tc>
        <w:tc>
          <w:tcPr>
            <w:tcW w:w="260" w:type="pct"/>
            <w:vAlign w:val="center"/>
          </w:tcPr>
          <w:p w:rsidR="0059061B" w:rsidRPr="0059061B" w:rsidRDefault="0059061B" w:rsidP="005942E5">
            <w:pPr>
              <w:spacing w:before="60" w:after="60" w:line="240" w:lineRule="auto"/>
              <w:jc w:val="center"/>
              <w:rPr>
                <w:rFonts w:cs="Arial"/>
                <w:sz w:val="18"/>
                <w:szCs w:val="18"/>
              </w:rPr>
            </w:pPr>
            <w:r w:rsidRPr="0059061B">
              <w:rPr>
                <w:rFonts w:cs="Arial"/>
                <w:sz w:val="18"/>
                <w:szCs w:val="18"/>
              </w:rPr>
              <w:t>29</w:t>
            </w:r>
          </w:p>
        </w:tc>
        <w:tc>
          <w:tcPr>
            <w:tcW w:w="262" w:type="pct"/>
            <w:shd w:val="clear" w:color="auto" w:fill="auto"/>
            <w:vAlign w:val="center"/>
          </w:tcPr>
          <w:p w:rsidR="0059061B" w:rsidRPr="0059061B" w:rsidRDefault="0059061B" w:rsidP="005942E5">
            <w:pPr>
              <w:spacing w:before="60" w:after="60" w:line="240" w:lineRule="auto"/>
              <w:jc w:val="center"/>
              <w:rPr>
                <w:rFonts w:cs="Arial"/>
                <w:sz w:val="18"/>
                <w:szCs w:val="18"/>
              </w:rPr>
            </w:pPr>
            <w:r w:rsidRPr="0059061B">
              <w:rPr>
                <w:rFonts w:cs="Arial"/>
                <w:sz w:val="18"/>
                <w:szCs w:val="18"/>
              </w:rPr>
              <w:t>12</w:t>
            </w:r>
          </w:p>
        </w:tc>
        <w:tc>
          <w:tcPr>
            <w:tcW w:w="259" w:type="pct"/>
            <w:vAlign w:val="center"/>
          </w:tcPr>
          <w:p w:rsidR="0059061B" w:rsidRPr="0059061B" w:rsidRDefault="0059061B" w:rsidP="005942E5">
            <w:pPr>
              <w:spacing w:before="60" w:after="60" w:line="240" w:lineRule="auto"/>
              <w:jc w:val="center"/>
              <w:rPr>
                <w:rFonts w:cs="Arial"/>
                <w:sz w:val="18"/>
                <w:szCs w:val="18"/>
              </w:rPr>
            </w:pPr>
            <w:r w:rsidRPr="0059061B">
              <w:rPr>
                <w:rFonts w:cs="Arial"/>
                <w:sz w:val="18"/>
                <w:szCs w:val="18"/>
              </w:rPr>
              <w:t>21</w:t>
            </w:r>
          </w:p>
        </w:tc>
        <w:tc>
          <w:tcPr>
            <w:tcW w:w="259" w:type="pct"/>
            <w:vAlign w:val="center"/>
          </w:tcPr>
          <w:p w:rsidR="0059061B" w:rsidRPr="0059061B" w:rsidRDefault="0059061B" w:rsidP="005942E5">
            <w:pPr>
              <w:spacing w:before="60" w:after="60" w:line="240" w:lineRule="auto"/>
              <w:jc w:val="center"/>
              <w:rPr>
                <w:rFonts w:cs="Arial"/>
                <w:sz w:val="18"/>
                <w:szCs w:val="18"/>
              </w:rPr>
            </w:pPr>
            <w:r w:rsidRPr="0059061B">
              <w:rPr>
                <w:rFonts w:cs="Arial"/>
                <w:sz w:val="18"/>
                <w:szCs w:val="18"/>
              </w:rPr>
              <w:t>9</w:t>
            </w:r>
          </w:p>
        </w:tc>
        <w:tc>
          <w:tcPr>
            <w:tcW w:w="258" w:type="pct"/>
            <w:vAlign w:val="center"/>
          </w:tcPr>
          <w:p w:rsidR="0059061B" w:rsidRPr="0059061B" w:rsidRDefault="0059061B" w:rsidP="005942E5">
            <w:pPr>
              <w:spacing w:before="60" w:after="60" w:line="240" w:lineRule="auto"/>
              <w:jc w:val="center"/>
              <w:rPr>
                <w:rFonts w:cs="Arial"/>
                <w:sz w:val="18"/>
                <w:szCs w:val="18"/>
              </w:rPr>
            </w:pPr>
            <w:r w:rsidRPr="0059061B">
              <w:rPr>
                <w:rFonts w:cs="Arial"/>
                <w:sz w:val="18"/>
                <w:szCs w:val="18"/>
              </w:rPr>
              <w:t>21</w:t>
            </w:r>
          </w:p>
        </w:tc>
      </w:tr>
      <w:tr w:rsidR="0059061B" w:rsidRPr="00340402" w:rsidTr="00155EEF">
        <w:trPr>
          <w:trHeight w:val="315"/>
          <w:jc w:val="center"/>
        </w:trPr>
        <w:tc>
          <w:tcPr>
            <w:tcW w:w="941" w:type="pct"/>
            <w:vMerge/>
            <w:shd w:val="clear" w:color="auto" w:fill="auto"/>
            <w:vAlign w:val="center"/>
          </w:tcPr>
          <w:p w:rsidR="0059061B" w:rsidRPr="0059061B" w:rsidRDefault="0059061B" w:rsidP="00EB4695">
            <w:pPr>
              <w:spacing w:before="60" w:after="60" w:line="240" w:lineRule="auto"/>
              <w:jc w:val="center"/>
              <w:rPr>
                <w:rFonts w:cs="Arial"/>
                <w:sz w:val="18"/>
                <w:szCs w:val="18"/>
              </w:rPr>
            </w:pPr>
          </w:p>
        </w:tc>
        <w:tc>
          <w:tcPr>
            <w:tcW w:w="941" w:type="pct"/>
            <w:shd w:val="clear" w:color="auto" w:fill="auto"/>
            <w:vAlign w:val="center"/>
          </w:tcPr>
          <w:p w:rsidR="0059061B" w:rsidRPr="0059061B" w:rsidRDefault="0059061B" w:rsidP="0059061B">
            <w:pPr>
              <w:spacing w:before="60" w:after="60" w:line="240" w:lineRule="auto"/>
              <w:jc w:val="center"/>
              <w:rPr>
                <w:rFonts w:cs="Arial"/>
                <w:sz w:val="18"/>
                <w:szCs w:val="18"/>
              </w:rPr>
            </w:pPr>
            <w:proofErr w:type="gramStart"/>
            <w:r w:rsidRPr="0059061B">
              <w:rPr>
                <w:rFonts w:cs="Arial"/>
                <w:sz w:val="18"/>
                <w:szCs w:val="18"/>
              </w:rPr>
              <w:t>od</w:t>
            </w:r>
            <w:proofErr w:type="gramEnd"/>
            <w:r w:rsidRPr="0059061B">
              <w:rPr>
                <w:rFonts w:cs="Arial"/>
                <w:sz w:val="18"/>
                <w:szCs w:val="18"/>
              </w:rPr>
              <w:t xml:space="preserve"> 26 do 50 roku życia</w:t>
            </w:r>
          </w:p>
        </w:tc>
        <w:tc>
          <w:tcPr>
            <w:tcW w:w="260" w:type="pct"/>
            <w:shd w:val="clear" w:color="auto" w:fill="auto"/>
            <w:vAlign w:val="center"/>
          </w:tcPr>
          <w:p w:rsidR="0059061B" w:rsidRPr="0059061B" w:rsidRDefault="0059061B" w:rsidP="005942E5">
            <w:pPr>
              <w:snapToGrid w:val="0"/>
              <w:spacing w:before="60" w:after="60" w:line="240" w:lineRule="auto"/>
              <w:jc w:val="center"/>
              <w:rPr>
                <w:rFonts w:cs="Arial"/>
                <w:sz w:val="18"/>
                <w:szCs w:val="18"/>
              </w:rPr>
            </w:pPr>
            <w:r w:rsidRPr="0059061B">
              <w:rPr>
                <w:rFonts w:cs="Arial"/>
                <w:sz w:val="18"/>
                <w:szCs w:val="18"/>
              </w:rPr>
              <w:t>84</w:t>
            </w:r>
          </w:p>
        </w:tc>
        <w:tc>
          <w:tcPr>
            <w:tcW w:w="260" w:type="pct"/>
            <w:vAlign w:val="center"/>
          </w:tcPr>
          <w:p w:rsidR="0059061B" w:rsidRPr="0059061B" w:rsidRDefault="0059061B" w:rsidP="00243EDE">
            <w:pPr>
              <w:spacing w:before="60" w:after="60" w:line="240" w:lineRule="auto"/>
              <w:jc w:val="center"/>
              <w:rPr>
                <w:rFonts w:cs="Arial"/>
                <w:sz w:val="18"/>
                <w:szCs w:val="18"/>
              </w:rPr>
            </w:pPr>
            <w:r w:rsidRPr="0059061B">
              <w:rPr>
                <w:rFonts w:cs="Arial"/>
                <w:sz w:val="18"/>
                <w:szCs w:val="18"/>
              </w:rPr>
              <w:t>110</w:t>
            </w:r>
          </w:p>
        </w:tc>
        <w:tc>
          <w:tcPr>
            <w:tcW w:w="260" w:type="pct"/>
            <w:shd w:val="clear" w:color="auto" w:fill="auto"/>
            <w:vAlign w:val="center"/>
          </w:tcPr>
          <w:p w:rsidR="0059061B" w:rsidRPr="0059061B" w:rsidRDefault="0059061B" w:rsidP="00243EDE">
            <w:pPr>
              <w:spacing w:before="60" w:after="60" w:line="240" w:lineRule="auto"/>
              <w:jc w:val="center"/>
              <w:rPr>
                <w:rFonts w:cs="Arial"/>
                <w:sz w:val="18"/>
                <w:szCs w:val="18"/>
              </w:rPr>
            </w:pPr>
            <w:r w:rsidRPr="0059061B">
              <w:rPr>
                <w:rFonts w:cs="Arial"/>
                <w:sz w:val="18"/>
                <w:szCs w:val="18"/>
              </w:rPr>
              <w:t>69</w:t>
            </w:r>
          </w:p>
        </w:tc>
        <w:tc>
          <w:tcPr>
            <w:tcW w:w="260" w:type="pct"/>
            <w:vAlign w:val="center"/>
          </w:tcPr>
          <w:p w:rsidR="0059061B" w:rsidRPr="0059061B" w:rsidRDefault="0059061B" w:rsidP="00243EDE">
            <w:pPr>
              <w:spacing w:before="60" w:after="60" w:line="240" w:lineRule="auto"/>
              <w:jc w:val="center"/>
              <w:rPr>
                <w:rFonts w:cs="Arial"/>
                <w:sz w:val="18"/>
                <w:szCs w:val="18"/>
              </w:rPr>
            </w:pPr>
            <w:r w:rsidRPr="0059061B">
              <w:rPr>
                <w:rFonts w:cs="Arial"/>
                <w:sz w:val="18"/>
                <w:szCs w:val="18"/>
              </w:rPr>
              <w:t>108</w:t>
            </w:r>
          </w:p>
        </w:tc>
        <w:tc>
          <w:tcPr>
            <w:tcW w:w="260" w:type="pct"/>
            <w:shd w:val="clear" w:color="auto" w:fill="auto"/>
            <w:vAlign w:val="center"/>
          </w:tcPr>
          <w:p w:rsidR="0059061B" w:rsidRPr="0059061B" w:rsidRDefault="0059061B" w:rsidP="00243EDE">
            <w:pPr>
              <w:spacing w:before="60" w:after="60" w:line="240" w:lineRule="auto"/>
              <w:jc w:val="center"/>
              <w:rPr>
                <w:rFonts w:cs="Arial"/>
                <w:sz w:val="18"/>
                <w:szCs w:val="18"/>
              </w:rPr>
            </w:pPr>
            <w:r w:rsidRPr="0059061B">
              <w:rPr>
                <w:rFonts w:cs="Arial"/>
                <w:sz w:val="18"/>
                <w:szCs w:val="18"/>
              </w:rPr>
              <w:t>56</w:t>
            </w:r>
          </w:p>
        </w:tc>
        <w:tc>
          <w:tcPr>
            <w:tcW w:w="260" w:type="pct"/>
            <w:vAlign w:val="center"/>
          </w:tcPr>
          <w:p w:rsidR="0059061B" w:rsidRPr="0059061B" w:rsidRDefault="0059061B" w:rsidP="005942E5">
            <w:pPr>
              <w:spacing w:before="60" w:after="60" w:line="240" w:lineRule="auto"/>
              <w:jc w:val="center"/>
              <w:rPr>
                <w:rFonts w:cs="Arial"/>
                <w:sz w:val="18"/>
                <w:szCs w:val="18"/>
              </w:rPr>
            </w:pPr>
            <w:r w:rsidRPr="0059061B">
              <w:rPr>
                <w:rFonts w:cs="Arial"/>
                <w:sz w:val="18"/>
                <w:szCs w:val="18"/>
              </w:rPr>
              <w:t>97</w:t>
            </w:r>
          </w:p>
        </w:tc>
        <w:tc>
          <w:tcPr>
            <w:tcW w:w="260" w:type="pct"/>
            <w:shd w:val="clear" w:color="auto" w:fill="auto"/>
            <w:vAlign w:val="center"/>
          </w:tcPr>
          <w:p w:rsidR="0059061B" w:rsidRPr="0059061B" w:rsidRDefault="0059061B" w:rsidP="005942E5">
            <w:pPr>
              <w:spacing w:before="60" w:after="60" w:line="240" w:lineRule="auto"/>
              <w:jc w:val="center"/>
              <w:rPr>
                <w:rFonts w:cs="Arial"/>
                <w:sz w:val="18"/>
                <w:szCs w:val="18"/>
              </w:rPr>
            </w:pPr>
            <w:r w:rsidRPr="0059061B">
              <w:rPr>
                <w:rFonts w:cs="Arial"/>
                <w:sz w:val="18"/>
                <w:szCs w:val="18"/>
              </w:rPr>
              <w:t>62</w:t>
            </w:r>
          </w:p>
        </w:tc>
        <w:tc>
          <w:tcPr>
            <w:tcW w:w="260" w:type="pct"/>
            <w:vAlign w:val="center"/>
          </w:tcPr>
          <w:p w:rsidR="0059061B" w:rsidRPr="0059061B" w:rsidRDefault="0059061B" w:rsidP="005942E5">
            <w:pPr>
              <w:spacing w:before="60" w:after="60" w:line="240" w:lineRule="auto"/>
              <w:jc w:val="center"/>
              <w:rPr>
                <w:rFonts w:cs="Arial"/>
                <w:sz w:val="18"/>
                <w:szCs w:val="18"/>
              </w:rPr>
            </w:pPr>
            <w:r w:rsidRPr="0059061B">
              <w:rPr>
                <w:rFonts w:cs="Arial"/>
                <w:sz w:val="18"/>
                <w:szCs w:val="18"/>
              </w:rPr>
              <w:t>80</w:t>
            </w:r>
          </w:p>
        </w:tc>
        <w:tc>
          <w:tcPr>
            <w:tcW w:w="262" w:type="pct"/>
            <w:shd w:val="clear" w:color="auto" w:fill="auto"/>
            <w:vAlign w:val="center"/>
          </w:tcPr>
          <w:p w:rsidR="0059061B" w:rsidRPr="0059061B" w:rsidRDefault="0059061B" w:rsidP="005942E5">
            <w:pPr>
              <w:spacing w:before="60" w:after="60" w:line="240" w:lineRule="auto"/>
              <w:jc w:val="center"/>
              <w:rPr>
                <w:rFonts w:cs="Arial"/>
                <w:sz w:val="18"/>
                <w:szCs w:val="18"/>
              </w:rPr>
            </w:pPr>
            <w:r w:rsidRPr="0059061B">
              <w:rPr>
                <w:rFonts w:cs="Arial"/>
                <w:sz w:val="18"/>
                <w:szCs w:val="18"/>
              </w:rPr>
              <w:t>48</w:t>
            </w:r>
          </w:p>
        </w:tc>
        <w:tc>
          <w:tcPr>
            <w:tcW w:w="259" w:type="pct"/>
            <w:vAlign w:val="center"/>
          </w:tcPr>
          <w:p w:rsidR="0059061B" w:rsidRPr="0059061B" w:rsidRDefault="0059061B" w:rsidP="005942E5">
            <w:pPr>
              <w:spacing w:before="60" w:after="60" w:line="240" w:lineRule="auto"/>
              <w:jc w:val="center"/>
              <w:rPr>
                <w:rFonts w:cs="Arial"/>
                <w:sz w:val="18"/>
                <w:szCs w:val="18"/>
              </w:rPr>
            </w:pPr>
            <w:r w:rsidRPr="0059061B">
              <w:rPr>
                <w:rFonts w:cs="Arial"/>
                <w:sz w:val="18"/>
                <w:szCs w:val="18"/>
              </w:rPr>
              <w:t>63</w:t>
            </w:r>
          </w:p>
        </w:tc>
        <w:tc>
          <w:tcPr>
            <w:tcW w:w="259" w:type="pct"/>
            <w:vAlign w:val="center"/>
          </w:tcPr>
          <w:p w:rsidR="0059061B" w:rsidRPr="0059061B" w:rsidRDefault="0059061B" w:rsidP="005942E5">
            <w:pPr>
              <w:spacing w:before="60" w:after="60" w:line="240" w:lineRule="auto"/>
              <w:jc w:val="center"/>
              <w:rPr>
                <w:rFonts w:cs="Arial"/>
                <w:sz w:val="18"/>
                <w:szCs w:val="18"/>
              </w:rPr>
            </w:pPr>
            <w:r w:rsidRPr="0059061B">
              <w:rPr>
                <w:rFonts w:cs="Arial"/>
                <w:sz w:val="18"/>
                <w:szCs w:val="18"/>
              </w:rPr>
              <w:t>72</w:t>
            </w:r>
          </w:p>
        </w:tc>
        <w:tc>
          <w:tcPr>
            <w:tcW w:w="258" w:type="pct"/>
            <w:vAlign w:val="center"/>
          </w:tcPr>
          <w:p w:rsidR="0059061B" w:rsidRPr="0059061B" w:rsidRDefault="0059061B" w:rsidP="005942E5">
            <w:pPr>
              <w:spacing w:before="60" w:after="60" w:line="240" w:lineRule="auto"/>
              <w:jc w:val="center"/>
              <w:rPr>
                <w:rFonts w:cs="Arial"/>
                <w:sz w:val="18"/>
                <w:szCs w:val="18"/>
              </w:rPr>
            </w:pPr>
            <w:r w:rsidRPr="0059061B">
              <w:rPr>
                <w:rFonts w:cs="Arial"/>
                <w:sz w:val="18"/>
                <w:szCs w:val="18"/>
              </w:rPr>
              <w:t>88</w:t>
            </w:r>
          </w:p>
        </w:tc>
      </w:tr>
      <w:tr w:rsidR="0059061B" w:rsidRPr="00340402" w:rsidTr="00155EEF">
        <w:trPr>
          <w:trHeight w:val="315"/>
          <w:jc w:val="center"/>
        </w:trPr>
        <w:tc>
          <w:tcPr>
            <w:tcW w:w="941" w:type="pct"/>
            <w:vMerge/>
            <w:shd w:val="clear" w:color="auto" w:fill="auto"/>
            <w:vAlign w:val="center"/>
          </w:tcPr>
          <w:p w:rsidR="0059061B" w:rsidRPr="0059061B" w:rsidRDefault="0059061B" w:rsidP="005942E5">
            <w:pPr>
              <w:spacing w:before="60" w:after="60" w:line="240" w:lineRule="auto"/>
              <w:jc w:val="center"/>
              <w:rPr>
                <w:rFonts w:cs="Arial"/>
                <w:sz w:val="18"/>
                <w:szCs w:val="18"/>
              </w:rPr>
            </w:pPr>
          </w:p>
        </w:tc>
        <w:tc>
          <w:tcPr>
            <w:tcW w:w="941" w:type="pct"/>
            <w:shd w:val="clear" w:color="auto" w:fill="auto"/>
            <w:vAlign w:val="center"/>
          </w:tcPr>
          <w:p w:rsidR="0059061B" w:rsidRPr="0059061B" w:rsidRDefault="0059061B" w:rsidP="0059061B">
            <w:pPr>
              <w:spacing w:before="60" w:after="60" w:line="240" w:lineRule="auto"/>
              <w:jc w:val="center"/>
              <w:rPr>
                <w:rFonts w:cs="Arial"/>
                <w:sz w:val="18"/>
                <w:szCs w:val="18"/>
              </w:rPr>
            </w:pPr>
            <w:r w:rsidRPr="0059061B">
              <w:rPr>
                <w:rFonts w:cs="Arial"/>
                <w:sz w:val="18"/>
                <w:szCs w:val="18"/>
              </w:rPr>
              <w:t>Powyżej 50 roku życia</w:t>
            </w:r>
          </w:p>
        </w:tc>
        <w:tc>
          <w:tcPr>
            <w:tcW w:w="260" w:type="pct"/>
            <w:shd w:val="clear" w:color="auto" w:fill="auto"/>
            <w:vAlign w:val="center"/>
          </w:tcPr>
          <w:p w:rsidR="0059061B" w:rsidRPr="0059061B" w:rsidRDefault="0059061B" w:rsidP="005942E5">
            <w:pPr>
              <w:snapToGrid w:val="0"/>
              <w:spacing w:before="60" w:after="60" w:line="240" w:lineRule="auto"/>
              <w:jc w:val="center"/>
              <w:rPr>
                <w:rFonts w:cs="Arial"/>
                <w:sz w:val="18"/>
                <w:szCs w:val="18"/>
              </w:rPr>
            </w:pPr>
            <w:r w:rsidRPr="0059061B">
              <w:rPr>
                <w:rFonts w:cs="Arial"/>
                <w:sz w:val="18"/>
                <w:szCs w:val="18"/>
              </w:rPr>
              <w:t>45</w:t>
            </w:r>
          </w:p>
        </w:tc>
        <w:tc>
          <w:tcPr>
            <w:tcW w:w="260" w:type="pct"/>
            <w:vAlign w:val="center"/>
          </w:tcPr>
          <w:p w:rsidR="0059061B" w:rsidRPr="0059061B" w:rsidRDefault="0059061B" w:rsidP="005942E5">
            <w:pPr>
              <w:spacing w:before="60" w:after="60" w:line="240" w:lineRule="auto"/>
              <w:jc w:val="center"/>
              <w:rPr>
                <w:rFonts w:cs="Arial"/>
                <w:sz w:val="18"/>
                <w:szCs w:val="18"/>
              </w:rPr>
            </w:pPr>
            <w:r w:rsidRPr="0059061B">
              <w:rPr>
                <w:rFonts w:cs="Arial"/>
                <w:sz w:val="18"/>
                <w:szCs w:val="18"/>
              </w:rPr>
              <w:t>43</w:t>
            </w:r>
          </w:p>
        </w:tc>
        <w:tc>
          <w:tcPr>
            <w:tcW w:w="260" w:type="pct"/>
            <w:shd w:val="clear" w:color="auto" w:fill="auto"/>
            <w:vAlign w:val="center"/>
          </w:tcPr>
          <w:p w:rsidR="0059061B" w:rsidRPr="0059061B" w:rsidRDefault="0059061B" w:rsidP="005942E5">
            <w:pPr>
              <w:spacing w:before="60" w:after="60" w:line="240" w:lineRule="auto"/>
              <w:jc w:val="center"/>
              <w:rPr>
                <w:rFonts w:cs="Arial"/>
                <w:sz w:val="18"/>
                <w:szCs w:val="18"/>
              </w:rPr>
            </w:pPr>
            <w:r w:rsidRPr="0059061B">
              <w:rPr>
                <w:rFonts w:cs="Arial"/>
                <w:sz w:val="18"/>
                <w:szCs w:val="18"/>
              </w:rPr>
              <w:t>39</w:t>
            </w:r>
          </w:p>
        </w:tc>
        <w:tc>
          <w:tcPr>
            <w:tcW w:w="260" w:type="pct"/>
            <w:vAlign w:val="center"/>
          </w:tcPr>
          <w:p w:rsidR="0059061B" w:rsidRPr="0059061B" w:rsidRDefault="0059061B" w:rsidP="005942E5">
            <w:pPr>
              <w:spacing w:before="60" w:after="60" w:line="240" w:lineRule="auto"/>
              <w:jc w:val="center"/>
              <w:rPr>
                <w:rFonts w:cs="Arial"/>
                <w:sz w:val="18"/>
                <w:szCs w:val="18"/>
              </w:rPr>
            </w:pPr>
            <w:r w:rsidRPr="0059061B">
              <w:rPr>
                <w:rFonts w:cs="Arial"/>
                <w:sz w:val="18"/>
                <w:szCs w:val="18"/>
              </w:rPr>
              <w:t>47</w:t>
            </w:r>
          </w:p>
        </w:tc>
        <w:tc>
          <w:tcPr>
            <w:tcW w:w="260" w:type="pct"/>
            <w:shd w:val="clear" w:color="auto" w:fill="auto"/>
            <w:vAlign w:val="center"/>
          </w:tcPr>
          <w:p w:rsidR="0059061B" w:rsidRPr="0059061B" w:rsidRDefault="0059061B" w:rsidP="005942E5">
            <w:pPr>
              <w:spacing w:before="60" w:after="60" w:line="240" w:lineRule="auto"/>
              <w:jc w:val="center"/>
              <w:rPr>
                <w:rFonts w:cs="Arial"/>
                <w:sz w:val="18"/>
                <w:szCs w:val="18"/>
              </w:rPr>
            </w:pPr>
            <w:r w:rsidRPr="0059061B">
              <w:rPr>
                <w:rFonts w:cs="Arial"/>
                <w:sz w:val="18"/>
                <w:szCs w:val="18"/>
              </w:rPr>
              <w:t>30</w:t>
            </w:r>
          </w:p>
        </w:tc>
        <w:tc>
          <w:tcPr>
            <w:tcW w:w="260" w:type="pct"/>
            <w:vAlign w:val="center"/>
          </w:tcPr>
          <w:p w:rsidR="0059061B" w:rsidRPr="0059061B" w:rsidRDefault="0059061B" w:rsidP="005942E5">
            <w:pPr>
              <w:spacing w:before="60" w:after="60" w:line="240" w:lineRule="auto"/>
              <w:jc w:val="center"/>
              <w:rPr>
                <w:rFonts w:cs="Arial"/>
                <w:sz w:val="18"/>
                <w:szCs w:val="18"/>
              </w:rPr>
            </w:pPr>
            <w:r w:rsidRPr="0059061B">
              <w:rPr>
                <w:rFonts w:cs="Arial"/>
                <w:sz w:val="18"/>
                <w:szCs w:val="18"/>
              </w:rPr>
              <w:t>53</w:t>
            </w:r>
          </w:p>
        </w:tc>
        <w:tc>
          <w:tcPr>
            <w:tcW w:w="260" w:type="pct"/>
            <w:shd w:val="clear" w:color="auto" w:fill="auto"/>
            <w:vAlign w:val="center"/>
          </w:tcPr>
          <w:p w:rsidR="0059061B" w:rsidRPr="0059061B" w:rsidRDefault="0059061B" w:rsidP="005942E5">
            <w:pPr>
              <w:spacing w:before="60" w:after="60" w:line="240" w:lineRule="auto"/>
              <w:jc w:val="center"/>
              <w:rPr>
                <w:rFonts w:cs="Arial"/>
                <w:sz w:val="18"/>
                <w:szCs w:val="18"/>
              </w:rPr>
            </w:pPr>
            <w:r w:rsidRPr="0059061B">
              <w:rPr>
                <w:rFonts w:cs="Arial"/>
                <w:sz w:val="18"/>
                <w:szCs w:val="18"/>
              </w:rPr>
              <w:t>23</w:t>
            </w:r>
          </w:p>
        </w:tc>
        <w:tc>
          <w:tcPr>
            <w:tcW w:w="260" w:type="pct"/>
            <w:vAlign w:val="center"/>
          </w:tcPr>
          <w:p w:rsidR="0059061B" w:rsidRPr="0059061B" w:rsidRDefault="0059061B" w:rsidP="005942E5">
            <w:pPr>
              <w:spacing w:before="60" w:after="60" w:line="240" w:lineRule="auto"/>
              <w:jc w:val="center"/>
              <w:rPr>
                <w:rFonts w:cs="Arial"/>
                <w:sz w:val="18"/>
                <w:szCs w:val="18"/>
              </w:rPr>
            </w:pPr>
            <w:r w:rsidRPr="0059061B">
              <w:rPr>
                <w:rFonts w:cs="Arial"/>
                <w:sz w:val="18"/>
                <w:szCs w:val="18"/>
              </w:rPr>
              <w:t>42</w:t>
            </w:r>
          </w:p>
        </w:tc>
        <w:tc>
          <w:tcPr>
            <w:tcW w:w="262" w:type="pct"/>
            <w:shd w:val="clear" w:color="auto" w:fill="auto"/>
            <w:vAlign w:val="center"/>
          </w:tcPr>
          <w:p w:rsidR="0059061B" w:rsidRPr="0059061B" w:rsidRDefault="0059061B" w:rsidP="005942E5">
            <w:pPr>
              <w:spacing w:before="60" w:after="60" w:line="240" w:lineRule="auto"/>
              <w:jc w:val="center"/>
              <w:rPr>
                <w:rFonts w:cs="Arial"/>
                <w:sz w:val="18"/>
                <w:szCs w:val="18"/>
              </w:rPr>
            </w:pPr>
            <w:r w:rsidRPr="0059061B">
              <w:rPr>
                <w:rFonts w:cs="Arial"/>
                <w:sz w:val="18"/>
                <w:szCs w:val="18"/>
              </w:rPr>
              <w:t>29</w:t>
            </w:r>
          </w:p>
        </w:tc>
        <w:tc>
          <w:tcPr>
            <w:tcW w:w="259" w:type="pct"/>
            <w:vAlign w:val="center"/>
          </w:tcPr>
          <w:p w:rsidR="0059061B" w:rsidRPr="0059061B" w:rsidRDefault="0059061B" w:rsidP="005942E5">
            <w:pPr>
              <w:spacing w:before="60" w:after="60" w:line="240" w:lineRule="auto"/>
              <w:jc w:val="center"/>
              <w:rPr>
                <w:rFonts w:cs="Arial"/>
                <w:sz w:val="18"/>
                <w:szCs w:val="18"/>
              </w:rPr>
            </w:pPr>
            <w:r w:rsidRPr="0059061B">
              <w:rPr>
                <w:rFonts w:cs="Arial"/>
                <w:sz w:val="18"/>
                <w:szCs w:val="18"/>
              </w:rPr>
              <w:t>42</w:t>
            </w:r>
          </w:p>
        </w:tc>
        <w:tc>
          <w:tcPr>
            <w:tcW w:w="259" w:type="pct"/>
            <w:vAlign w:val="center"/>
          </w:tcPr>
          <w:p w:rsidR="0059061B" w:rsidRPr="0059061B" w:rsidRDefault="0059061B" w:rsidP="005942E5">
            <w:pPr>
              <w:spacing w:before="60" w:after="60" w:line="240" w:lineRule="auto"/>
              <w:jc w:val="center"/>
              <w:rPr>
                <w:rFonts w:cs="Arial"/>
                <w:sz w:val="18"/>
                <w:szCs w:val="18"/>
              </w:rPr>
            </w:pPr>
            <w:r w:rsidRPr="0059061B">
              <w:rPr>
                <w:rFonts w:cs="Arial"/>
                <w:sz w:val="18"/>
                <w:szCs w:val="18"/>
              </w:rPr>
              <w:t>25</w:t>
            </w:r>
          </w:p>
        </w:tc>
        <w:tc>
          <w:tcPr>
            <w:tcW w:w="258" w:type="pct"/>
            <w:vAlign w:val="center"/>
          </w:tcPr>
          <w:p w:rsidR="0059061B" w:rsidRPr="0059061B" w:rsidRDefault="0059061B" w:rsidP="005942E5">
            <w:pPr>
              <w:spacing w:before="60" w:after="60" w:line="240" w:lineRule="auto"/>
              <w:jc w:val="center"/>
              <w:rPr>
                <w:rFonts w:cs="Arial"/>
                <w:sz w:val="18"/>
                <w:szCs w:val="18"/>
              </w:rPr>
            </w:pPr>
            <w:r w:rsidRPr="0059061B">
              <w:rPr>
                <w:rFonts w:cs="Arial"/>
                <w:sz w:val="18"/>
                <w:szCs w:val="18"/>
              </w:rPr>
              <w:t>41</w:t>
            </w:r>
          </w:p>
        </w:tc>
      </w:tr>
      <w:tr w:rsidR="00F0593E" w:rsidRPr="00F0593E" w:rsidTr="00155EEF">
        <w:trPr>
          <w:trHeight w:val="315"/>
          <w:jc w:val="center"/>
        </w:trPr>
        <w:tc>
          <w:tcPr>
            <w:tcW w:w="941" w:type="pct"/>
            <w:vMerge w:val="restart"/>
            <w:shd w:val="clear" w:color="auto" w:fill="auto"/>
            <w:vAlign w:val="center"/>
            <w:hideMark/>
          </w:tcPr>
          <w:p w:rsidR="00F0593E" w:rsidRPr="00F0593E" w:rsidRDefault="00F0593E" w:rsidP="005942E5">
            <w:pPr>
              <w:spacing w:before="60" w:after="60" w:line="240" w:lineRule="auto"/>
              <w:jc w:val="center"/>
              <w:rPr>
                <w:rFonts w:cs="Arial"/>
                <w:color w:val="000000" w:themeColor="text1"/>
                <w:sz w:val="18"/>
                <w:szCs w:val="18"/>
              </w:rPr>
            </w:pPr>
            <w:r w:rsidRPr="00F0593E">
              <w:rPr>
                <w:rFonts w:cs="Arial"/>
                <w:b/>
                <w:color w:val="000000" w:themeColor="text1"/>
                <w:sz w:val="18"/>
                <w:szCs w:val="18"/>
              </w:rPr>
              <w:t>Liczba osób bezrobotnych wg czasu pozostawania bez pracy [osoba]</w:t>
            </w:r>
          </w:p>
        </w:tc>
        <w:tc>
          <w:tcPr>
            <w:tcW w:w="941" w:type="pct"/>
            <w:shd w:val="clear" w:color="auto" w:fill="auto"/>
            <w:vAlign w:val="center"/>
          </w:tcPr>
          <w:p w:rsidR="00F0593E" w:rsidRPr="00F0593E" w:rsidRDefault="00F0593E" w:rsidP="00CF1909">
            <w:pPr>
              <w:spacing w:before="60" w:after="60" w:line="240" w:lineRule="auto"/>
              <w:jc w:val="center"/>
              <w:rPr>
                <w:rFonts w:cs="Arial"/>
                <w:color w:val="000000" w:themeColor="text1"/>
                <w:sz w:val="18"/>
                <w:szCs w:val="18"/>
              </w:rPr>
            </w:pPr>
            <w:r w:rsidRPr="00F0593E">
              <w:rPr>
                <w:rFonts w:cs="Arial"/>
                <w:color w:val="000000" w:themeColor="text1"/>
                <w:sz w:val="18"/>
                <w:szCs w:val="18"/>
              </w:rPr>
              <w:t>Bezrobotni do 1 miesiąca</w:t>
            </w:r>
          </w:p>
        </w:tc>
        <w:tc>
          <w:tcPr>
            <w:tcW w:w="260" w:type="pct"/>
            <w:shd w:val="clear" w:color="auto" w:fill="auto"/>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36</w:t>
            </w:r>
          </w:p>
        </w:tc>
        <w:tc>
          <w:tcPr>
            <w:tcW w:w="260"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47</w:t>
            </w:r>
          </w:p>
        </w:tc>
        <w:tc>
          <w:tcPr>
            <w:tcW w:w="260" w:type="pct"/>
            <w:shd w:val="clear" w:color="auto" w:fill="auto"/>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11</w:t>
            </w:r>
          </w:p>
        </w:tc>
        <w:tc>
          <w:tcPr>
            <w:tcW w:w="260"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23</w:t>
            </w:r>
          </w:p>
        </w:tc>
        <w:tc>
          <w:tcPr>
            <w:tcW w:w="260" w:type="pct"/>
            <w:shd w:val="clear" w:color="auto" w:fill="auto"/>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9</w:t>
            </w:r>
          </w:p>
        </w:tc>
        <w:tc>
          <w:tcPr>
            <w:tcW w:w="260"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11</w:t>
            </w:r>
          </w:p>
        </w:tc>
        <w:tc>
          <w:tcPr>
            <w:tcW w:w="260" w:type="pct"/>
            <w:shd w:val="clear" w:color="auto" w:fill="auto"/>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8</w:t>
            </w:r>
          </w:p>
        </w:tc>
        <w:tc>
          <w:tcPr>
            <w:tcW w:w="260"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12</w:t>
            </w:r>
          </w:p>
        </w:tc>
        <w:tc>
          <w:tcPr>
            <w:tcW w:w="262" w:type="pct"/>
            <w:shd w:val="clear" w:color="auto" w:fill="auto"/>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13</w:t>
            </w:r>
          </w:p>
        </w:tc>
        <w:tc>
          <w:tcPr>
            <w:tcW w:w="259"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5</w:t>
            </w:r>
          </w:p>
        </w:tc>
        <w:tc>
          <w:tcPr>
            <w:tcW w:w="259"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6</w:t>
            </w:r>
          </w:p>
        </w:tc>
        <w:tc>
          <w:tcPr>
            <w:tcW w:w="258"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13</w:t>
            </w:r>
          </w:p>
        </w:tc>
      </w:tr>
      <w:tr w:rsidR="00F0593E" w:rsidRPr="00F0593E" w:rsidTr="00155EEF">
        <w:trPr>
          <w:trHeight w:val="315"/>
          <w:jc w:val="center"/>
        </w:trPr>
        <w:tc>
          <w:tcPr>
            <w:tcW w:w="941" w:type="pct"/>
            <w:vMerge/>
            <w:shd w:val="clear" w:color="auto" w:fill="auto"/>
            <w:vAlign w:val="center"/>
            <w:hideMark/>
          </w:tcPr>
          <w:p w:rsidR="00F0593E" w:rsidRPr="00F0593E" w:rsidRDefault="00F0593E" w:rsidP="005942E5">
            <w:pPr>
              <w:spacing w:before="60" w:after="60" w:line="240" w:lineRule="auto"/>
              <w:jc w:val="center"/>
              <w:rPr>
                <w:rFonts w:cs="Arial"/>
                <w:color w:val="000000" w:themeColor="text1"/>
                <w:sz w:val="18"/>
                <w:szCs w:val="18"/>
              </w:rPr>
            </w:pPr>
          </w:p>
        </w:tc>
        <w:tc>
          <w:tcPr>
            <w:tcW w:w="941" w:type="pct"/>
            <w:shd w:val="clear" w:color="auto" w:fill="auto"/>
            <w:vAlign w:val="center"/>
          </w:tcPr>
          <w:p w:rsidR="00F0593E" w:rsidRPr="00F0593E" w:rsidRDefault="00F0593E" w:rsidP="00CF1909">
            <w:pPr>
              <w:spacing w:before="60" w:after="60" w:line="240" w:lineRule="auto"/>
              <w:jc w:val="center"/>
              <w:rPr>
                <w:rFonts w:cs="Arial"/>
                <w:color w:val="000000" w:themeColor="text1"/>
                <w:sz w:val="18"/>
                <w:szCs w:val="18"/>
              </w:rPr>
            </w:pPr>
            <w:r w:rsidRPr="00F0593E">
              <w:rPr>
                <w:rFonts w:cs="Arial"/>
                <w:color w:val="000000" w:themeColor="text1"/>
                <w:sz w:val="18"/>
                <w:szCs w:val="18"/>
              </w:rPr>
              <w:t>Bezrobotni od 1 do 12 miesięcy</w:t>
            </w:r>
          </w:p>
        </w:tc>
        <w:tc>
          <w:tcPr>
            <w:tcW w:w="260" w:type="pct"/>
            <w:shd w:val="clear" w:color="auto" w:fill="auto"/>
            <w:vAlign w:val="center"/>
          </w:tcPr>
          <w:p w:rsidR="00F0593E" w:rsidRPr="00F0593E" w:rsidRDefault="00F0593E" w:rsidP="005942E5">
            <w:pPr>
              <w:snapToGrid w:val="0"/>
              <w:spacing w:before="60" w:after="60" w:line="240" w:lineRule="auto"/>
              <w:jc w:val="center"/>
              <w:rPr>
                <w:rFonts w:cs="Arial"/>
                <w:sz w:val="18"/>
                <w:szCs w:val="18"/>
              </w:rPr>
            </w:pPr>
            <w:r w:rsidRPr="00F0593E">
              <w:rPr>
                <w:rFonts w:cs="Arial"/>
                <w:sz w:val="18"/>
                <w:szCs w:val="18"/>
              </w:rPr>
              <w:t>73</w:t>
            </w:r>
          </w:p>
        </w:tc>
        <w:tc>
          <w:tcPr>
            <w:tcW w:w="260"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117</w:t>
            </w:r>
          </w:p>
        </w:tc>
        <w:tc>
          <w:tcPr>
            <w:tcW w:w="260" w:type="pct"/>
            <w:shd w:val="clear" w:color="auto" w:fill="auto"/>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69</w:t>
            </w:r>
          </w:p>
        </w:tc>
        <w:tc>
          <w:tcPr>
            <w:tcW w:w="260"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104</w:t>
            </w:r>
          </w:p>
        </w:tc>
        <w:tc>
          <w:tcPr>
            <w:tcW w:w="260" w:type="pct"/>
            <w:shd w:val="clear" w:color="auto" w:fill="auto"/>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37</w:t>
            </w:r>
          </w:p>
        </w:tc>
        <w:tc>
          <w:tcPr>
            <w:tcW w:w="260"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76</w:t>
            </w:r>
          </w:p>
        </w:tc>
        <w:tc>
          <w:tcPr>
            <w:tcW w:w="260" w:type="pct"/>
            <w:shd w:val="clear" w:color="auto" w:fill="auto"/>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41</w:t>
            </w:r>
          </w:p>
        </w:tc>
        <w:tc>
          <w:tcPr>
            <w:tcW w:w="260"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61</w:t>
            </w:r>
          </w:p>
        </w:tc>
        <w:tc>
          <w:tcPr>
            <w:tcW w:w="262" w:type="pct"/>
            <w:shd w:val="clear" w:color="auto" w:fill="auto"/>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42</w:t>
            </w:r>
          </w:p>
        </w:tc>
        <w:tc>
          <w:tcPr>
            <w:tcW w:w="259"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58</w:t>
            </w:r>
          </w:p>
        </w:tc>
        <w:tc>
          <w:tcPr>
            <w:tcW w:w="259"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50</w:t>
            </w:r>
          </w:p>
        </w:tc>
        <w:tc>
          <w:tcPr>
            <w:tcW w:w="258"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58</w:t>
            </w:r>
          </w:p>
        </w:tc>
      </w:tr>
      <w:tr w:rsidR="00F0593E" w:rsidRPr="00F0593E" w:rsidTr="00155EEF">
        <w:trPr>
          <w:trHeight w:val="315"/>
          <w:jc w:val="center"/>
        </w:trPr>
        <w:tc>
          <w:tcPr>
            <w:tcW w:w="941" w:type="pct"/>
            <w:vMerge/>
            <w:shd w:val="clear" w:color="auto" w:fill="auto"/>
            <w:vAlign w:val="center"/>
          </w:tcPr>
          <w:p w:rsidR="00F0593E" w:rsidRPr="00F0593E" w:rsidRDefault="00F0593E" w:rsidP="005942E5">
            <w:pPr>
              <w:spacing w:before="60" w:after="60" w:line="240" w:lineRule="auto"/>
              <w:jc w:val="center"/>
              <w:rPr>
                <w:rFonts w:cs="Arial"/>
                <w:color w:val="000000" w:themeColor="text1"/>
                <w:sz w:val="18"/>
                <w:szCs w:val="18"/>
              </w:rPr>
            </w:pPr>
          </w:p>
        </w:tc>
        <w:tc>
          <w:tcPr>
            <w:tcW w:w="941" w:type="pct"/>
            <w:shd w:val="clear" w:color="auto" w:fill="auto"/>
            <w:vAlign w:val="center"/>
          </w:tcPr>
          <w:p w:rsidR="00F0593E" w:rsidRPr="00F0593E" w:rsidRDefault="00F0593E" w:rsidP="00CF1909">
            <w:pPr>
              <w:spacing w:before="60" w:after="60" w:line="240" w:lineRule="auto"/>
              <w:jc w:val="center"/>
              <w:rPr>
                <w:rFonts w:cs="Arial"/>
                <w:color w:val="000000" w:themeColor="text1"/>
                <w:sz w:val="18"/>
                <w:szCs w:val="18"/>
              </w:rPr>
            </w:pPr>
            <w:r w:rsidRPr="00F0593E">
              <w:rPr>
                <w:rFonts w:cs="Arial"/>
                <w:color w:val="000000" w:themeColor="text1"/>
                <w:sz w:val="18"/>
                <w:szCs w:val="18"/>
              </w:rPr>
              <w:t>Bezrobotni od 12 do 24 miesięcy</w:t>
            </w:r>
          </w:p>
        </w:tc>
        <w:tc>
          <w:tcPr>
            <w:tcW w:w="260" w:type="pct"/>
            <w:shd w:val="clear" w:color="auto" w:fill="auto"/>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10</w:t>
            </w:r>
          </w:p>
        </w:tc>
        <w:tc>
          <w:tcPr>
            <w:tcW w:w="260"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23</w:t>
            </w:r>
          </w:p>
        </w:tc>
        <w:tc>
          <w:tcPr>
            <w:tcW w:w="260" w:type="pct"/>
            <w:shd w:val="clear" w:color="auto" w:fill="auto"/>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28</w:t>
            </w:r>
          </w:p>
        </w:tc>
        <w:tc>
          <w:tcPr>
            <w:tcW w:w="260"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32</w:t>
            </w:r>
          </w:p>
        </w:tc>
        <w:tc>
          <w:tcPr>
            <w:tcW w:w="260" w:type="pct"/>
            <w:shd w:val="clear" w:color="auto" w:fill="auto"/>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22</w:t>
            </w:r>
          </w:p>
        </w:tc>
        <w:tc>
          <w:tcPr>
            <w:tcW w:w="260"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42</w:t>
            </w:r>
          </w:p>
        </w:tc>
        <w:tc>
          <w:tcPr>
            <w:tcW w:w="260" w:type="pct"/>
            <w:shd w:val="clear" w:color="auto" w:fill="auto"/>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12</w:t>
            </w:r>
          </w:p>
        </w:tc>
        <w:tc>
          <w:tcPr>
            <w:tcW w:w="260"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31</w:t>
            </w:r>
          </w:p>
        </w:tc>
        <w:tc>
          <w:tcPr>
            <w:tcW w:w="262" w:type="pct"/>
            <w:shd w:val="clear" w:color="auto" w:fill="auto"/>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7</w:t>
            </w:r>
          </w:p>
        </w:tc>
        <w:tc>
          <w:tcPr>
            <w:tcW w:w="259"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25</w:t>
            </w:r>
          </w:p>
        </w:tc>
        <w:tc>
          <w:tcPr>
            <w:tcW w:w="259"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22</w:t>
            </w:r>
          </w:p>
        </w:tc>
        <w:tc>
          <w:tcPr>
            <w:tcW w:w="258"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33</w:t>
            </w:r>
          </w:p>
        </w:tc>
      </w:tr>
      <w:tr w:rsidR="00F0593E" w:rsidRPr="00F0593E" w:rsidTr="00155EEF">
        <w:trPr>
          <w:trHeight w:val="315"/>
          <w:jc w:val="center"/>
        </w:trPr>
        <w:tc>
          <w:tcPr>
            <w:tcW w:w="941" w:type="pct"/>
            <w:vMerge/>
            <w:shd w:val="clear" w:color="auto" w:fill="auto"/>
            <w:vAlign w:val="center"/>
            <w:hideMark/>
          </w:tcPr>
          <w:p w:rsidR="00F0593E" w:rsidRPr="00F0593E" w:rsidRDefault="00F0593E" w:rsidP="005942E5">
            <w:pPr>
              <w:spacing w:before="60" w:after="60" w:line="240" w:lineRule="auto"/>
              <w:jc w:val="center"/>
              <w:rPr>
                <w:rFonts w:cs="Arial"/>
                <w:color w:val="000000" w:themeColor="text1"/>
                <w:sz w:val="18"/>
                <w:szCs w:val="18"/>
              </w:rPr>
            </w:pPr>
          </w:p>
        </w:tc>
        <w:tc>
          <w:tcPr>
            <w:tcW w:w="941" w:type="pct"/>
            <w:shd w:val="clear" w:color="auto" w:fill="auto"/>
            <w:vAlign w:val="center"/>
          </w:tcPr>
          <w:p w:rsidR="00F0593E" w:rsidRPr="00F0593E" w:rsidRDefault="00F0593E" w:rsidP="00CF1909">
            <w:pPr>
              <w:spacing w:before="60" w:after="60" w:line="240" w:lineRule="auto"/>
              <w:jc w:val="center"/>
              <w:rPr>
                <w:rFonts w:cs="Arial"/>
                <w:color w:val="000000" w:themeColor="text1"/>
                <w:sz w:val="18"/>
                <w:szCs w:val="18"/>
              </w:rPr>
            </w:pPr>
            <w:r w:rsidRPr="00F0593E">
              <w:rPr>
                <w:rFonts w:cs="Arial"/>
                <w:color w:val="000000" w:themeColor="text1"/>
                <w:sz w:val="18"/>
                <w:szCs w:val="18"/>
              </w:rPr>
              <w:t>Bezrobotni powyżej 24 miesięcy</w:t>
            </w:r>
          </w:p>
        </w:tc>
        <w:tc>
          <w:tcPr>
            <w:tcW w:w="260" w:type="pct"/>
            <w:shd w:val="clear" w:color="auto" w:fill="auto"/>
            <w:vAlign w:val="center"/>
          </w:tcPr>
          <w:p w:rsidR="00F0593E" w:rsidRPr="00F0593E" w:rsidRDefault="00F0593E" w:rsidP="005942E5">
            <w:pPr>
              <w:spacing w:before="60" w:after="60" w:line="240" w:lineRule="auto"/>
              <w:jc w:val="center"/>
              <w:rPr>
                <w:rFonts w:eastAsia="Times New Roman" w:cs="Arial"/>
                <w:sz w:val="18"/>
                <w:szCs w:val="18"/>
                <w:lang w:eastAsia="pl-PL"/>
              </w:rPr>
            </w:pPr>
            <w:r w:rsidRPr="00F0593E">
              <w:rPr>
                <w:rFonts w:eastAsia="Times New Roman" w:cs="Arial"/>
                <w:sz w:val="18"/>
                <w:szCs w:val="18"/>
                <w:lang w:eastAsia="pl-PL"/>
              </w:rPr>
              <w:t>26</w:t>
            </w:r>
          </w:p>
        </w:tc>
        <w:tc>
          <w:tcPr>
            <w:tcW w:w="260"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23</w:t>
            </w:r>
          </w:p>
        </w:tc>
        <w:tc>
          <w:tcPr>
            <w:tcW w:w="260" w:type="pct"/>
            <w:shd w:val="clear" w:color="auto" w:fill="auto"/>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15</w:t>
            </w:r>
          </w:p>
        </w:tc>
        <w:tc>
          <w:tcPr>
            <w:tcW w:w="260" w:type="pct"/>
            <w:vAlign w:val="center"/>
          </w:tcPr>
          <w:p w:rsidR="00F0593E" w:rsidRPr="00F0593E" w:rsidRDefault="00F0593E" w:rsidP="005942E5">
            <w:pPr>
              <w:spacing w:before="60" w:after="60" w:line="240" w:lineRule="auto"/>
              <w:jc w:val="center"/>
              <w:rPr>
                <w:rFonts w:eastAsia="Times New Roman" w:cs="Arial"/>
                <w:sz w:val="18"/>
                <w:szCs w:val="18"/>
                <w:lang w:eastAsia="pl-PL"/>
              </w:rPr>
            </w:pPr>
            <w:r w:rsidRPr="00F0593E">
              <w:rPr>
                <w:rFonts w:eastAsia="Times New Roman" w:cs="Arial"/>
                <w:sz w:val="18"/>
                <w:szCs w:val="18"/>
                <w:lang w:eastAsia="pl-PL"/>
              </w:rPr>
              <w:t>27</w:t>
            </w:r>
          </w:p>
        </w:tc>
        <w:tc>
          <w:tcPr>
            <w:tcW w:w="260" w:type="pct"/>
            <w:shd w:val="clear" w:color="auto" w:fill="auto"/>
            <w:vAlign w:val="center"/>
          </w:tcPr>
          <w:p w:rsidR="00F0593E" w:rsidRPr="00F0593E" w:rsidRDefault="00F0593E" w:rsidP="005942E5">
            <w:pPr>
              <w:spacing w:before="60" w:after="60" w:line="240" w:lineRule="auto"/>
              <w:jc w:val="center"/>
              <w:rPr>
                <w:rFonts w:eastAsia="Times New Roman" w:cs="Arial"/>
                <w:sz w:val="18"/>
                <w:szCs w:val="18"/>
                <w:lang w:eastAsia="pl-PL"/>
              </w:rPr>
            </w:pPr>
            <w:r w:rsidRPr="00F0593E">
              <w:rPr>
                <w:rFonts w:eastAsia="Times New Roman" w:cs="Arial"/>
                <w:sz w:val="18"/>
                <w:szCs w:val="18"/>
                <w:lang w:eastAsia="pl-PL"/>
              </w:rPr>
              <w:t>26</w:t>
            </w:r>
          </w:p>
        </w:tc>
        <w:tc>
          <w:tcPr>
            <w:tcW w:w="260" w:type="pct"/>
            <w:vAlign w:val="center"/>
          </w:tcPr>
          <w:p w:rsidR="00F0593E" w:rsidRPr="00F0593E" w:rsidRDefault="00F0593E" w:rsidP="005942E5">
            <w:pPr>
              <w:spacing w:before="60" w:after="60" w:line="240" w:lineRule="auto"/>
              <w:jc w:val="center"/>
              <w:rPr>
                <w:rFonts w:eastAsia="Times New Roman" w:cs="Arial"/>
                <w:sz w:val="18"/>
                <w:szCs w:val="18"/>
                <w:lang w:eastAsia="pl-PL"/>
              </w:rPr>
            </w:pPr>
            <w:r w:rsidRPr="00F0593E">
              <w:rPr>
                <w:rFonts w:eastAsia="Times New Roman" w:cs="Arial"/>
                <w:sz w:val="18"/>
                <w:szCs w:val="18"/>
                <w:lang w:eastAsia="pl-PL"/>
              </w:rPr>
              <w:t>45</w:t>
            </w:r>
          </w:p>
        </w:tc>
        <w:tc>
          <w:tcPr>
            <w:tcW w:w="260" w:type="pct"/>
            <w:shd w:val="clear" w:color="auto" w:fill="auto"/>
            <w:vAlign w:val="center"/>
          </w:tcPr>
          <w:p w:rsidR="00F0593E" w:rsidRPr="00F0593E" w:rsidRDefault="00F0593E" w:rsidP="005942E5">
            <w:pPr>
              <w:spacing w:before="60" w:after="60" w:line="240" w:lineRule="auto"/>
              <w:jc w:val="center"/>
              <w:rPr>
                <w:rFonts w:eastAsia="Times New Roman" w:cs="Arial"/>
                <w:sz w:val="18"/>
                <w:szCs w:val="18"/>
                <w:lang w:eastAsia="pl-PL"/>
              </w:rPr>
            </w:pPr>
            <w:r w:rsidRPr="00F0593E">
              <w:rPr>
                <w:rFonts w:eastAsia="Times New Roman" w:cs="Arial"/>
                <w:sz w:val="18"/>
                <w:szCs w:val="18"/>
                <w:lang w:eastAsia="pl-PL"/>
              </w:rPr>
              <w:t>37</w:t>
            </w:r>
          </w:p>
        </w:tc>
        <w:tc>
          <w:tcPr>
            <w:tcW w:w="260"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47</w:t>
            </w:r>
          </w:p>
        </w:tc>
        <w:tc>
          <w:tcPr>
            <w:tcW w:w="262" w:type="pct"/>
            <w:shd w:val="clear" w:color="auto" w:fill="auto"/>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27</w:t>
            </w:r>
          </w:p>
        </w:tc>
        <w:tc>
          <w:tcPr>
            <w:tcW w:w="259"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38</w:t>
            </w:r>
          </w:p>
        </w:tc>
        <w:tc>
          <w:tcPr>
            <w:tcW w:w="259"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28</w:t>
            </w:r>
          </w:p>
        </w:tc>
        <w:tc>
          <w:tcPr>
            <w:tcW w:w="258"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sidRPr="00F0593E">
              <w:rPr>
                <w:rFonts w:eastAsia="Times New Roman" w:cs="Arial"/>
                <w:color w:val="000000" w:themeColor="text1"/>
                <w:sz w:val="18"/>
                <w:szCs w:val="18"/>
                <w:lang w:eastAsia="pl-PL"/>
              </w:rPr>
              <w:t>46</w:t>
            </w:r>
          </w:p>
        </w:tc>
      </w:tr>
      <w:tr w:rsidR="00F0593E" w:rsidRPr="00F0593E" w:rsidTr="00155EEF">
        <w:trPr>
          <w:trHeight w:val="315"/>
          <w:jc w:val="center"/>
        </w:trPr>
        <w:tc>
          <w:tcPr>
            <w:tcW w:w="941" w:type="pct"/>
            <w:vMerge w:val="restart"/>
            <w:shd w:val="clear" w:color="auto" w:fill="auto"/>
            <w:vAlign w:val="center"/>
            <w:hideMark/>
          </w:tcPr>
          <w:p w:rsidR="00F0593E" w:rsidRPr="00F0593E" w:rsidRDefault="00F0593E" w:rsidP="005942E5">
            <w:pPr>
              <w:spacing w:before="60" w:after="60" w:line="240" w:lineRule="auto"/>
              <w:jc w:val="center"/>
              <w:rPr>
                <w:rFonts w:cs="Arial"/>
                <w:color w:val="000000" w:themeColor="text1"/>
                <w:sz w:val="18"/>
                <w:szCs w:val="18"/>
              </w:rPr>
            </w:pPr>
            <w:r w:rsidRPr="00F0593E">
              <w:rPr>
                <w:rFonts w:cs="Arial"/>
                <w:b/>
                <w:sz w:val="18"/>
                <w:szCs w:val="18"/>
              </w:rPr>
              <w:t>Liczba osób bezrobotnych wg wykształcenia [osoba]</w:t>
            </w:r>
          </w:p>
        </w:tc>
        <w:tc>
          <w:tcPr>
            <w:tcW w:w="941" w:type="pct"/>
            <w:shd w:val="clear" w:color="auto" w:fill="auto"/>
            <w:vAlign w:val="center"/>
          </w:tcPr>
          <w:p w:rsidR="00F0593E" w:rsidRPr="00F0593E" w:rsidRDefault="00F0593E" w:rsidP="00CF1909">
            <w:pPr>
              <w:spacing w:before="60" w:after="60" w:line="240" w:lineRule="auto"/>
              <w:jc w:val="center"/>
              <w:rPr>
                <w:rFonts w:cs="Arial"/>
                <w:color w:val="000000" w:themeColor="text1"/>
                <w:sz w:val="18"/>
                <w:szCs w:val="18"/>
              </w:rPr>
            </w:pPr>
            <w:r w:rsidRPr="00F0593E">
              <w:rPr>
                <w:rFonts w:cs="Arial"/>
                <w:color w:val="000000" w:themeColor="text1"/>
                <w:sz w:val="18"/>
                <w:szCs w:val="18"/>
              </w:rPr>
              <w:t>Wykształcenie gimnazjalne</w:t>
            </w:r>
            <w:r>
              <w:rPr>
                <w:rFonts w:cs="Arial"/>
                <w:color w:val="000000" w:themeColor="text1"/>
                <w:sz w:val="18"/>
                <w:szCs w:val="18"/>
              </w:rPr>
              <w:t xml:space="preserve"> i poniżej</w:t>
            </w:r>
          </w:p>
        </w:tc>
        <w:tc>
          <w:tcPr>
            <w:tcW w:w="260" w:type="pct"/>
            <w:shd w:val="clear" w:color="auto" w:fill="auto"/>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47</w:t>
            </w:r>
          </w:p>
        </w:tc>
        <w:tc>
          <w:tcPr>
            <w:tcW w:w="260"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82</w:t>
            </w:r>
          </w:p>
        </w:tc>
        <w:tc>
          <w:tcPr>
            <w:tcW w:w="260" w:type="pct"/>
            <w:shd w:val="clear" w:color="auto" w:fill="auto"/>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41</w:t>
            </w:r>
          </w:p>
        </w:tc>
        <w:tc>
          <w:tcPr>
            <w:tcW w:w="260" w:type="pct"/>
            <w:vAlign w:val="center"/>
          </w:tcPr>
          <w:p w:rsidR="00F0593E" w:rsidRPr="00F0593E" w:rsidRDefault="00F0593E" w:rsidP="005942E5">
            <w:pPr>
              <w:spacing w:before="60" w:after="60" w:line="240" w:lineRule="auto"/>
              <w:jc w:val="center"/>
              <w:rPr>
                <w:rFonts w:eastAsia="Times New Roman" w:cs="Arial"/>
                <w:sz w:val="18"/>
                <w:szCs w:val="18"/>
                <w:lang w:eastAsia="pl-PL"/>
              </w:rPr>
            </w:pPr>
            <w:r>
              <w:rPr>
                <w:rFonts w:eastAsia="Times New Roman" w:cs="Arial"/>
                <w:sz w:val="18"/>
                <w:szCs w:val="18"/>
                <w:lang w:eastAsia="pl-PL"/>
              </w:rPr>
              <w:t>92</w:t>
            </w:r>
          </w:p>
        </w:tc>
        <w:tc>
          <w:tcPr>
            <w:tcW w:w="260" w:type="pct"/>
            <w:shd w:val="clear" w:color="auto" w:fill="auto"/>
            <w:vAlign w:val="center"/>
          </w:tcPr>
          <w:p w:rsidR="00F0593E" w:rsidRPr="00F0593E" w:rsidRDefault="00F0593E" w:rsidP="005942E5">
            <w:pPr>
              <w:spacing w:before="60" w:after="60" w:line="240" w:lineRule="auto"/>
              <w:jc w:val="center"/>
              <w:rPr>
                <w:rFonts w:eastAsia="Times New Roman" w:cs="Arial"/>
                <w:sz w:val="18"/>
                <w:szCs w:val="18"/>
                <w:lang w:eastAsia="pl-PL"/>
              </w:rPr>
            </w:pPr>
            <w:r>
              <w:rPr>
                <w:rFonts w:eastAsia="Times New Roman" w:cs="Arial"/>
                <w:sz w:val="18"/>
                <w:szCs w:val="18"/>
                <w:lang w:eastAsia="pl-PL"/>
              </w:rPr>
              <w:t>27</w:t>
            </w:r>
          </w:p>
        </w:tc>
        <w:tc>
          <w:tcPr>
            <w:tcW w:w="260"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78</w:t>
            </w:r>
          </w:p>
        </w:tc>
        <w:tc>
          <w:tcPr>
            <w:tcW w:w="260" w:type="pct"/>
            <w:shd w:val="clear" w:color="auto" w:fill="auto"/>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30</w:t>
            </w:r>
          </w:p>
        </w:tc>
        <w:tc>
          <w:tcPr>
            <w:tcW w:w="260"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67</w:t>
            </w:r>
          </w:p>
        </w:tc>
        <w:tc>
          <w:tcPr>
            <w:tcW w:w="262" w:type="pct"/>
            <w:shd w:val="clear" w:color="auto" w:fill="auto"/>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28</w:t>
            </w:r>
          </w:p>
        </w:tc>
        <w:tc>
          <w:tcPr>
            <w:tcW w:w="259"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61</w:t>
            </w:r>
          </w:p>
        </w:tc>
        <w:tc>
          <w:tcPr>
            <w:tcW w:w="259"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29</w:t>
            </w:r>
          </w:p>
        </w:tc>
        <w:tc>
          <w:tcPr>
            <w:tcW w:w="258"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69</w:t>
            </w:r>
          </w:p>
        </w:tc>
      </w:tr>
      <w:tr w:rsidR="00F0593E" w:rsidRPr="00F0593E" w:rsidTr="00155EEF">
        <w:trPr>
          <w:trHeight w:val="65"/>
          <w:jc w:val="center"/>
        </w:trPr>
        <w:tc>
          <w:tcPr>
            <w:tcW w:w="941" w:type="pct"/>
            <w:vMerge/>
            <w:shd w:val="clear" w:color="auto" w:fill="auto"/>
            <w:vAlign w:val="center"/>
            <w:hideMark/>
          </w:tcPr>
          <w:p w:rsidR="00F0593E" w:rsidRPr="00F0593E" w:rsidRDefault="00F0593E" w:rsidP="005942E5">
            <w:pPr>
              <w:spacing w:before="60" w:after="60" w:line="240" w:lineRule="auto"/>
              <w:jc w:val="center"/>
              <w:rPr>
                <w:rFonts w:cs="Arial"/>
                <w:color w:val="000000" w:themeColor="text1"/>
                <w:sz w:val="18"/>
                <w:szCs w:val="18"/>
              </w:rPr>
            </w:pPr>
          </w:p>
        </w:tc>
        <w:tc>
          <w:tcPr>
            <w:tcW w:w="941" w:type="pct"/>
            <w:shd w:val="clear" w:color="auto" w:fill="auto"/>
            <w:vAlign w:val="center"/>
          </w:tcPr>
          <w:p w:rsidR="00F0593E" w:rsidRPr="00F0593E" w:rsidRDefault="00F0593E" w:rsidP="00CF1909">
            <w:pPr>
              <w:spacing w:before="60" w:after="60" w:line="240" w:lineRule="auto"/>
              <w:jc w:val="center"/>
              <w:rPr>
                <w:rFonts w:cs="Arial"/>
                <w:color w:val="000000" w:themeColor="text1"/>
                <w:sz w:val="18"/>
                <w:szCs w:val="18"/>
              </w:rPr>
            </w:pPr>
            <w:r w:rsidRPr="00F0593E">
              <w:rPr>
                <w:rFonts w:cs="Arial"/>
                <w:color w:val="000000" w:themeColor="text1"/>
                <w:sz w:val="18"/>
                <w:szCs w:val="18"/>
              </w:rPr>
              <w:t>Wykształcenie zasadnicze zawodowe</w:t>
            </w:r>
          </w:p>
        </w:tc>
        <w:tc>
          <w:tcPr>
            <w:tcW w:w="260" w:type="pct"/>
            <w:shd w:val="clear" w:color="auto" w:fill="auto"/>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56</w:t>
            </w:r>
          </w:p>
        </w:tc>
        <w:tc>
          <w:tcPr>
            <w:tcW w:w="260"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57</w:t>
            </w:r>
          </w:p>
        </w:tc>
        <w:tc>
          <w:tcPr>
            <w:tcW w:w="260" w:type="pct"/>
            <w:shd w:val="clear" w:color="auto" w:fill="auto"/>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42</w:t>
            </w:r>
          </w:p>
        </w:tc>
        <w:tc>
          <w:tcPr>
            <w:tcW w:w="260" w:type="pct"/>
            <w:vAlign w:val="center"/>
          </w:tcPr>
          <w:p w:rsidR="00F0593E" w:rsidRPr="00F0593E" w:rsidRDefault="00F0593E" w:rsidP="005942E5">
            <w:pPr>
              <w:spacing w:before="60" w:after="60" w:line="240" w:lineRule="auto"/>
              <w:jc w:val="center"/>
              <w:rPr>
                <w:rFonts w:eastAsia="Times New Roman" w:cs="Arial"/>
                <w:sz w:val="18"/>
                <w:szCs w:val="18"/>
                <w:lang w:eastAsia="pl-PL"/>
              </w:rPr>
            </w:pPr>
            <w:r>
              <w:rPr>
                <w:rFonts w:eastAsia="Times New Roman" w:cs="Arial"/>
                <w:sz w:val="18"/>
                <w:szCs w:val="18"/>
                <w:lang w:eastAsia="pl-PL"/>
              </w:rPr>
              <w:t>47</w:t>
            </w:r>
          </w:p>
        </w:tc>
        <w:tc>
          <w:tcPr>
            <w:tcW w:w="260" w:type="pct"/>
            <w:shd w:val="clear" w:color="auto" w:fill="auto"/>
            <w:vAlign w:val="center"/>
          </w:tcPr>
          <w:p w:rsidR="00F0593E" w:rsidRPr="00F0593E" w:rsidRDefault="00F0593E" w:rsidP="005942E5">
            <w:pPr>
              <w:spacing w:before="60" w:after="60" w:line="240" w:lineRule="auto"/>
              <w:jc w:val="center"/>
              <w:rPr>
                <w:rFonts w:eastAsia="Times New Roman" w:cs="Arial"/>
                <w:sz w:val="18"/>
                <w:szCs w:val="18"/>
                <w:lang w:eastAsia="pl-PL"/>
              </w:rPr>
            </w:pPr>
            <w:r>
              <w:rPr>
                <w:rFonts w:eastAsia="Times New Roman" w:cs="Arial"/>
                <w:sz w:val="18"/>
                <w:szCs w:val="18"/>
                <w:lang w:eastAsia="pl-PL"/>
              </w:rPr>
              <w:t>40</w:t>
            </w:r>
          </w:p>
        </w:tc>
        <w:tc>
          <w:tcPr>
            <w:tcW w:w="260"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50</w:t>
            </w:r>
          </w:p>
        </w:tc>
        <w:tc>
          <w:tcPr>
            <w:tcW w:w="260" w:type="pct"/>
            <w:shd w:val="clear" w:color="auto" w:fill="auto"/>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32</w:t>
            </w:r>
          </w:p>
        </w:tc>
        <w:tc>
          <w:tcPr>
            <w:tcW w:w="260"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45</w:t>
            </w:r>
          </w:p>
        </w:tc>
        <w:tc>
          <w:tcPr>
            <w:tcW w:w="262" w:type="pct"/>
            <w:shd w:val="clear" w:color="auto" w:fill="auto"/>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35</w:t>
            </w:r>
          </w:p>
        </w:tc>
        <w:tc>
          <w:tcPr>
            <w:tcW w:w="259"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33</w:t>
            </w:r>
          </w:p>
        </w:tc>
        <w:tc>
          <w:tcPr>
            <w:tcW w:w="259"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45</w:t>
            </w:r>
          </w:p>
        </w:tc>
        <w:tc>
          <w:tcPr>
            <w:tcW w:w="258"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44</w:t>
            </w:r>
          </w:p>
        </w:tc>
      </w:tr>
      <w:tr w:rsidR="00F0593E" w:rsidRPr="00F0593E" w:rsidTr="00155EEF">
        <w:trPr>
          <w:trHeight w:val="121"/>
          <w:jc w:val="center"/>
        </w:trPr>
        <w:tc>
          <w:tcPr>
            <w:tcW w:w="941" w:type="pct"/>
            <w:vMerge/>
            <w:shd w:val="clear" w:color="auto" w:fill="auto"/>
            <w:vAlign w:val="center"/>
            <w:hideMark/>
          </w:tcPr>
          <w:p w:rsidR="00F0593E" w:rsidRPr="00F0593E" w:rsidRDefault="00F0593E" w:rsidP="005942E5">
            <w:pPr>
              <w:spacing w:before="60" w:after="60" w:line="240" w:lineRule="auto"/>
              <w:jc w:val="center"/>
              <w:rPr>
                <w:rFonts w:cs="Arial"/>
                <w:color w:val="000000" w:themeColor="text1"/>
                <w:sz w:val="18"/>
                <w:szCs w:val="18"/>
              </w:rPr>
            </w:pPr>
          </w:p>
        </w:tc>
        <w:tc>
          <w:tcPr>
            <w:tcW w:w="941" w:type="pct"/>
            <w:shd w:val="clear" w:color="auto" w:fill="auto"/>
            <w:vAlign w:val="center"/>
          </w:tcPr>
          <w:p w:rsidR="00F0593E" w:rsidRPr="00F0593E" w:rsidRDefault="00F0593E" w:rsidP="00CF1909">
            <w:pPr>
              <w:spacing w:before="60" w:after="60" w:line="240" w:lineRule="auto"/>
              <w:jc w:val="center"/>
              <w:rPr>
                <w:rFonts w:cs="Arial"/>
                <w:color w:val="000000" w:themeColor="text1"/>
                <w:sz w:val="18"/>
                <w:szCs w:val="18"/>
              </w:rPr>
            </w:pPr>
            <w:r w:rsidRPr="00F0593E">
              <w:rPr>
                <w:rFonts w:cs="Arial"/>
                <w:color w:val="000000" w:themeColor="text1"/>
                <w:sz w:val="18"/>
                <w:szCs w:val="18"/>
              </w:rPr>
              <w:t>Wykształcenie średnie</w:t>
            </w:r>
          </w:p>
        </w:tc>
        <w:tc>
          <w:tcPr>
            <w:tcW w:w="260" w:type="pct"/>
            <w:shd w:val="clear" w:color="auto" w:fill="auto"/>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33</w:t>
            </w:r>
          </w:p>
        </w:tc>
        <w:tc>
          <w:tcPr>
            <w:tcW w:w="260"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58</w:t>
            </w:r>
          </w:p>
        </w:tc>
        <w:tc>
          <w:tcPr>
            <w:tcW w:w="260" w:type="pct"/>
            <w:shd w:val="clear" w:color="auto" w:fill="auto"/>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35</w:t>
            </w:r>
          </w:p>
        </w:tc>
        <w:tc>
          <w:tcPr>
            <w:tcW w:w="260" w:type="pct"/>
            <w:vAlign w:val="center"/>
          </w:tcPr>
          <w:p w:rsidR="00F0593E" w:rsidRPr="00F0593E" w:rsidRDefault="00F0593E" w:rsidP="005942E5">
            <w:pPr>
              <w:spacing w:before="60" w:after="60" w:line="240" w:lineRule="auto"/>
              <w:jc w:val="center"/>
              <w:rPr>
                <w:rFonts w:eastAsia="Times New Roman" w:cs="Arial"/>
                <w:sz w:val="18"/>
                <w:szCs w:val="18"/>
                <w:lang w:eastAsia="pl-PL"/>
              </w:rPr>
            </w:pPr>
            <w:r>
              <w:rPr>
                <w:rFonts w:eastAsia="Times New Roman" w:cs="Arial"/>
                <w:sz w:val="18"/>
                <w:szCs w:val="18"/>
                <w:lang w:eastAsia="pl-PL"/>
              </w:rPr>
              <w:t>26</w:t>
            </w:r>
          </w:p>
        </w:tc>
        <w:tc>
          <w:tcPr>
            <w:tcW w:w="260" w:type="pct"/>
            <w:shd w:val="clear" w:color="auto" w:fill="auto"/>
            <w:vAlign w:val="center"/>
          </w:tcPr>
          <w:p w:rsidR="00F0593E" w:rsidRPr="00F0593E" w:rsidRDefault="00F0593E" w:rsidP="005942E5">
            <w:pPr>
              <w:spacing w:before="60" w:after="60" w:line="240" w:lineRule="auto"/>
              <w:jc w:val="center"/>
              <w:rPr>
                <w:rFonts w:eastAsia="Times New Roman" w:cs="Arial"/>
                <w:sz w:val="18"/>
                <w:szCs w:val="18"/>
                <w:lang w:eastAsia="pl-PL"/>
              </w:rPr>
            </w:pPr>
            <w:r>
              <w:rPr>
                <w:rFonts w:eastAsia="Times New Roman" w:cs="Arial"/>
                <w:sz w:val="18"/>
                <w:szCs w:val="18"/>
                <w:lang w:eastAsia="pl-PL"/>
              </w:rPr>
              <w:t>22</w:t>
            </w:r>
          </w:p>
        </w:tc>
        <w:tc>
          <w:tcPr>
            <w:tcW w:w="260"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39</w:t>
            </w:r>
          </w:p>
        </w:tc>
        <w:tc>
          <w:tcPr>
            <w:tcW w:w="260" w:type="pct"/>
            <w:shd w:val="clear" w:color="auto" w:fill="auto"/>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33</w:t>
            </w:r>
          </w:p>
        </w:tc>
        <w:tc>
          <w:tcPr>
            <w:tcW w:w="260"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34</w:t>
            </w:r>
          </w:p>
        </w:tc>
        <w:tc>
          <w:tcPr>
            <w:tcW w:w="262" w:type="pct"/>
            <w:shd w:val="clear" w:color="auto" w:fill="auto"/>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21</w:t>
            </w:r>
          </w:p>
        </w:tc>
        <w:tc>
          <w:tcPr>
            <w:tcW w:w="259"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28</w:t>
            </w:r>
          </w:p>
        </w:tc>
        <w:tc>
          <w:tcPr>
            <w:tcW w:w="259"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26</w:t>
            </w:r>
          </w:p>
        </w:tc>
        <w:tc>
          <w:tcPr>
            <w:tcW w:w="258"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34</w:t>
            </w:r>
          </w:p>
        </w:tc>
      </w:tr>
      <w:tr w:rsidR="00F0593E" w:rsidRPr="00F0593E" w:rsidTr="00155EEF">
        <w:trPr>
          <w:trHeight w:val="51"/>
          <w:jc w:val="center"/>
        </w:trPr>
        <w:tc>
          <w:tcPr>
            <w:tcW w:w="941" w:type="pct"/>
            <w:vMerge/>
            <w:shd w:val="clear" w:color="auto" w:fill="auto"/>
            <w:vAlign w:val="center"/>
            <w:hideMark/>
          </w:tcPr>
          <w:p w:rsidR="00F0593E" w:rsidRPr="00F0593E" w:rsidRDefault="00F0593E" w:rsidP="005942E5">
            <w:pPr>
              <w:spacing w:before="60" w:after="60" w:line="240" w:lineRule="auto"/>
              <w:jc w:val="center"/>
              <w:rPr>
                <w:rFonts w:cs="Arial"/>
                <w:color w:val="000000" w:themeColor="text1"/>
                <w:sz w:val="18"/>
                <w:szCs w:val="18"/>
              </w:rPr>
            </w:pPr>
          </w:p>
        </w:tc>
        <w:tc>
          <w:tcPr>
            <w:tcW w:w="941" w:type="pct"/>
            <w:shd w:val="clear" w:color="auto" w:fill="auto"/>
            <w:vAlign w:val="center"/>
          </w:tcPr>
          <w:p w:rsidR="00F0593E" w:rsidRPr="00F0593E" w:rsidRDefault="00F0593E" w:rsidP="00CF1909">
            <w:pPr>
              <w:spacing w:before="60" w:after="60" w:line="240" w:lineRule="auto"/>
              <w:jc w:val="center"/>
              <w:rPr>
                <w:rFonts w:cs="Arial"/>
                <w:color w:val="000000" w:themeColor="text1"/>
                <w:sz w:val="18"/>
                <w:szCs w:val="18"/>
              </w:rPr>
            </w:pPr>
            <w:r w:rsidRPr="00F0593E">
              <w:rPr>
                <w:rFonts w:cs="Arial"/>
                <w:color w:val="000000" w:themeColor="text1"/>
                <w:sz w:val="18"/>
                <w:szCs w:val="18"/>
              </w:rPr>
              <w:t>Wykształcenie wyższe</w:t>
            </w:r>
          </w:p>
        </w:tc>
        <w:tc>
          <w:tcPr>
            <w:tcW w:w="260" w:type="pct"/>
            <w:shd w:val="clear" w:color="auto" w:fill="auto"/>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9</w:t>
            </w:r>
          </w:p>
        </w:tc>
        <w:tc>
          <w:tcPr>
            <w:tcW w:w="260"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13</w:t>
            </w:r>
          </w:p>
        </w:tc>
        <w:tc>
          <w:tcPr>
            <w:tcW w:w="260" w:type="pct"/>
            <w:shd w:val="clear" w:color="auto" w:fill="auto"/>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5</w:t>
            </w:r>
          </w:p>
        </w:tc>
        <w:tc>
          <w:tcPr>
            <w:tcW w:w="260" w:type="pct"/>
            <w:vAlign w:val="center"/>
          </w:tcPr>
          <w:p w:rsidR="00F0593E" w:rsidRPr="00F0593E" w:rsidRDefault="00F0593E" w:rsidP="005942E5">
            <w:pPr>
              <w:spacing w:before="60" w:after="60" w:line="240" w:lineRule="auto"/>
              <w:jc w:val="center"/>
              <w:rPr>
                <w:rFonts w:eastAsia="Times New Roman" w:cs="Arial"/>
                <w:sz w:val="18"/>
                <w:szCs w:val="18"/>
                <w:lang w:eastAsia="pl-PL"/>
              </w:rPr>
            </w:pPr>
            <w:r>
              <w:rPr>
                <w:rFonts w:eastAsia="Times New Roman" w:cs="Arial"/>
                <w:sz w:val="18"/>
                <w:szCs w:val="18"/>
                <w:lang w:eastAsia="pl-PL"/>
              </w:rPr>
              <w:t>5</w:t>
            </w:r>
          </w:p>
        </w:tc>
        <w:tc>
          <w:tcPr>
            <w:tcW w:w="260" w:type="pct"/>
            <w:shd w:val="clear" w:color="auto" w:fill="auto"/>
            <w:vAlign w:val="center"/>
          </w:tcPr>
          <w:p w:rsidR="00F0593E" w:rsidRPr="00F0593E" w:rsidRDefault="00F0593E" w:rsidP="005942E5">
            <w:pPr>
              <w:spacing w:before="60" w:after="60" w:line="240" w:lineRule="auto"/>
              <w:jc w:val="center"/>
              <w:rPr>
                <w:rFonts w:eastAsia="Times New Roman" w:cs="Arial"/>
                <w:sz w:val="18"/>
                <w:szCs w:val="18"/>
                <w:lang w:eastAsia="pl-PL"/>
              </w:rPr>
            </w:pPr>
            <w:r>
              <w:rPr>
                <w:rFonts w:eastAsia="Times New Roman" w:cs="Arial"/>
                <w:sz w:val="18"/>
                <w:szCs w:val="18"/>
                <w:lang w:eastAsia="pl-PL"/>
              </w:rPr>
              <w:t>5</w:t>
            </w:r>
          </w:p>
        </w:tc>
        <w:tc>
          <w:tcPr>
            <w:tcW w:w="260"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7</w:t>
            </w:r>
          </w:p>
        </w:tc>
        <w:tc>
          <w:tcPr>
            <w:tcW w:w="260" w:type="pct"/>
            <w:shd w:val="clear" w:color="auto" w:fill="auto"/>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260"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5</w:t>
            </w:r>
          </w:p>
        </w:tc>
        <w:tc>
          <w:tcPr>
            <w:tcW w:w="262" w:type="pct"/>
            <w:shd w:val="clear" w:color="auto" w:fill="auto"/>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5</w:t>
            </w:r>
          </w:p>
        </w:tc>
        <w:tc>
          <w:tcPr>
            <w:tcW w:w="259"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4</w:t>
            </w:r>
          </w:p>
        </w:tc>
        <w:tc>
          <w:tcPr>
            <w:tcW w:w="259"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6</w:t>
            </w:r>
          </w:p>
        </w:tc>
        <w:tc>
          <w:tcPr>
            <w:tcW w:w="258" w:type="pct"/>
            <w:vAlign w:val="center"/>
          </w:tcPr>
          <w:p w:rsidR="00F0593E" w:rsidRPr="00F0593E" w:rsidRDefault="00F0593E" w:rsidP="005942E5">
            <w:pPr>
              <w:spacing w:before="60" w:after="60" w:line="240" w:lineRule="auto"/>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r>
    </w:tbl>
    <w:p w:rsidR="00243EDE" w:rsidRPr="00F0593E" w:rsidRDefault="00475568" w:rsidP="00F0593E">
      <w:pPr>
        <w:spacing w:before="120" w:after="120" w:line="240" w:lineRule="auto"/>
        <w:jc w:val="right"/>
        <w:rPr>
          <w:rFonts w:cs="Arial"/>
        </w:rPr>
        <w:sectPr w:rsidR="00243EDE" w:rsidRPr="00F0593E" w:rsidSect="0059061B">
          <w:pgSz w:w="16838" w:h="11906" w:orient="landscape"/>
          <w:pgMar w:top="1418" w:right="1418" w:bottom="1418" w:left="1418" w:header="709" w:footer="709" w:gutter="0"/>
          <w:cols w:space="708"/>
          <w:docGrid w:linePitch="360"/>
        </w:sectPr>
      </w:pPr>
      <w:r w:rsidRPr="00F0593E">
        <w:rPr>
          <w:rFonts w:eastAsia="Times New Roman" w:cs="Arial"/>
          <w:sz w:val="18"/>
          <w:lang w:eastAsia="pl-PL"/>
        </w:rPr>
        <w:t xml:space="preserve">Źródło: </w:t>
      </w:r>
      <w:r w:rsidR="007B1B5D" w:rsidRPr="00F0593E">
        <w:rPr>
          <w:rFonts w:eastAsia="Times New Roman" w:cs="Arial"/>
          <w:sz w:val="18"/>
          <w:lang w:eastAsia="pl-PL"/>
        </w:rPr>
        <w:t xml:space="preserve">Dane </w:t>
      </w:r>
      <w:r w:rsidR="00243EDE" w:rsidRPr="00F0593E">
        <w:rPr>
          <w:rFonts w:eastAsia="Times New Roman" w:cs="Arial"/>
          <w:sz w:val="18"/>
          <w:lang w:eastAsia="pl-PL"/>
        </w:rPr>
        <w:t xml:space="preserve">z </w:t>
      </w:r>
      <w:r w:rsidR="00F0593E" w:rsidRPr="00F0593E">
        <w:rPr>
          <w:rFonts w:eastAsia="Times New Roman" w:cs="Arial"/>
          <w:sz w:val="18"/>
          <w:lang w:eastAsia="pl-PL"/>
        </w:rPr>
        <w:t>Powiatowego Urzędu Pracy w Grudziądzu</w:t>
      </w:r>
    </w:p>
    <w:p w:rsidR="00475568" w:rsidRPr="00155EEF" w:rsidRDefault="00475568" w:rsidP="00A50F4F">
      <w:pPr>
        <w:spacing w:before="120" w:after="120" w:line="360" w:lineRule="auto"/>
        <w:jc w:val="both"/>
        <w:rPr>
          <w:rFonts w:cs="Arial"/>
        </w:rPr>
      </w:pPr>
      <w:r w:rsidRPr="00155EEF">
        <w:rPr>
          <w:rFonts w:cs="Arial"/>
        </w:rPr>
        <w:t xml:space="preserve">Analizując strukturę bezrobocia na terenie </w:t>
      </w:r>
      <w:r w:rsidR="00F00CC7">
        <w:rPr>
          <w:rFonts w:cs="Arial"/>
        </w:rPr>
        <w:t xml:space="preserve">miasta i </w:t>
      </w:r>
      <w:r w:rsidR="00654CB1" w:rsidRPr="00155EEF">
        <w:rPr>
          <w:rFonts w:cs="Arial"/>
        </w:rPr>
        <w:t>g</w:t>
      </w:r>
      <w:r w:rsidRPr="00155EEF">
        <w:rPr>
          <w:rFonts w:cs="Arial"/>
        </w:rPr>
        <w:t>miny należy zauważyć, że</w:t>
      </w:r>
      <w:r w:rsidR="00243EDE" w:rsidRPr="00155EEF">
        <w:rPr>
          <w:rFonts w:cs="Arial"/>
        </w:rPr>
        <w:t xml:space="preserve"> w latach 2015 - 20</w:t>
      </w:r>
      <w:r w:rsidR="00155EEF" w:rsidRPr="00155EEF">
        <w:rPr>
          <w:rFonts w:cs="Arial"/>
        </w:rPr>
        <w:t>20</w:t>
      </w:r>
      <w:r w:rsidRPr="00155EEF">
        <w:rPr>
          <w:rFonts w:cs="Arial"/>
        </w:rPr>
        <w:t>:</w:t>
      </w:r>
    </w:p>
    <w:p w:rsidR="00F14A55" w:rsidRPr="00155EEF" w:rsidRDefault="009C1539" w:rsidP="00DD1EA1">
      <w:pPr>
        <w:numPr>
          <w:ilvl w:val="0"/>
          <w:numId w:val="52"/>
        </w:numPr>
        <w:autoSpaceDE w:val="0"/>
        <w:autoSpaceDN w:val="0"/>
        <w:adjustRightInd w:val="0"/>
        <w:spacing w:after="0" w:line="360" w:lineRule="auto"/>
        <w:ind w:left="357" w:hanging="357"/>
        <w:jc w:val="both"/>
        <w:rPr>
          <w:rFonts w:eastAsia="Times New Roman" w:cs="Arial"/>
          <w:lang w:eastAsia="pl-PL"/>
        </w:rPr>
      </w:pPr>
      <w:r w:rsidRPr="00155EEF">
        <w:rPr>
          <w:rFonts w:eastAsia="Times New Roman" w:cs="Arial"/>
          <w:lang w:eastAsia="pl-PL"/>
        </w:rPr>
        <w:t xml:space="preserve">liczba </w:t>
      </w:r>
      <w:r w:rsidR="00243EDE" w:rsidRPr="00155EEF">
        <w:rPr>
          <w:rFonts w:eastAsia="Times New Roman" w:cs="Arial"/>
          <w:lang w:eastAsia="pl-PL"/>
        </w:rPr>
        <w:t>bezrobotnych</w:t>
      </w:r>
      <w:r w:rsidR="00155EEF" w:rsidRPr="00155EEF">
        <w:rPr>
          <w:rFonts w:eastAsia="Times New Roman" w:cs="Arial"/>
          <w:lang w:eastAsia="pl-PL"/>
        </w:rPr>
        <w:t xml:space="preserve"> na obszarze miasta</w:t>
      </w:r>
      <w:r w:rsidR="00243EDE" w:rsidRPr="00155EEF">
        <w:rPr>
          <w:rFonts w:eastAsia="Times New Roman" w:cs="Arial"/>
          <w:lang w:eastAsia="pl-PL"/>
        </w:rPr>
        <w:t xml:space="preserve"> </w:t>
      </w:r>
      <w:r w:rsidR="00F14A55" w:rsidRPr="00155EEF">
        <w:rPr>
          <w:rFonts w:eastAsia="Times New Roman" w:cs="Arial"/>
          <w:lang w:eastAsia="pl-PL"/>
        </w:rPr>
        <w:t xml:space="preserve">spadła o </w:t>
      </w:r>
      <w:r w:rsidR="00155EEF" w:rsidRPr="00155EEF">
        <w:rPr>
          <w:rFonts w:eastAsia="Times New Roman" w:cs="Arial"/>
          <w:lang w:eastAsia="pl-PL"/>
        </w:rPr>
        <w:t>39</w:t>
      </w:r>
      <w:r w:rsidR="00F14A55" w:rsidRPr="00155EEF">
        <w:rPr>
          <w:rFonts w:eastAsia="Times New Roman" w:cs="Arial"/>
          <w:lang w:eastAsia="pl-PL"/>
        </w:rPr>
        <w:t xml:space="preserve"> </w:t>
      </w:r>
      <w:r w:rsidR="00A1799E" w:rsidRPr="00155EEF">
        <w:rPr>
          <w:rFonts w:eastAsia="Times New Roman" w:cs="Arial"/>
          <w:lang w:eastAsia="pl-PL"/>
        </w:rPr>
        <w:t>osób</w:t>
      </w:r>
      <w:r w:rsidR="00F14A55" w:rsidRPr="00155EEF">
        <w:rPr>
          <w:rFonts w:eastAsia="Times New Roman" w:cs="Arial"/>
          <w:lang w:eastAsia="pl-PL"/>
        </w:rPr>
        <w:t>, tj. o</w:t>
      </w:r>
      <w:proofErr w:type="gramStart"/>
      <w:r w:rsidR="00F14A55" w:rsidRPr="00155EEF">
        <w:rPr>
          <w:rFonts w:eastAsia="Times New Roman" w:cs="Arial"/>
          <w:lang w:eastAsia="pl-PL"/>
        </w:rPr>
        <w:t xml:space="preserve"> </w:t>
      </w:r>
      <w:r w:rsidR="00155EEF" w:rsidRPr="00155EEF">
        <w:rPr>
          <w:rFonts w:eastAsia="Times New Roman" w:cs="Arial"/>
          <w:lang w:eastAsia="pl-PL"/>
        </w:rPr>
        <w:t>26,90</w:t>
      </w:r>
      <w:r w:rsidR="00F14A55" w:rsidRPr="00155EEF">
        <w:rPr>
          <w:rFonts w:eastAsia="Times New Roman" w:cs="Arial"/>
          <w:lang w:eastAsia="pl-PL"/>
        </w:rPr>
        <w:t>%,</w:t>
      </w:r>
      <w:r w:rsidR="00155EEF" w:rsidRPr="00155EEF">
        <w:rPr>
          <w:rFonts w:eastAsia="Times New Roman" w:cs="Arial"/>
          <w:lang w:eastAsia="pl-PL"/>
        </w:rPr>
        <w:t xml:space="preserve"> a</w:t>
      </w:r>
      <w:proofErr w:type="gramEnd"/>
      <w:r w:rsidR="00155EEF" w:rsidRPr="00155EEF">
        <w:rPr>
          <w:rFonts w:eastAsia="Times New Roman" w:cs="Arial"/>
          <w:lang w:eastAsia="pl-PL"/>
        </w:rPr>
        <w:t xml:space="preserve"> na obszarze wiejskim spadła o 60 osób, tj. 28,57%,</w:t>
      </w:r>
    </w:p>
    <w:p w:rsidR="00243EDE" w:rsidRPr="00155EEF" w:rsidRDefault="00243EDE" w:rsidP="00DD1EA1">
      <w:pPr>
        <w:numPr>
          <w:ilvl w:val="0"/>
          <w:numId w:val="52"/>
        </w:numPr>
        <w:autoSpaceDE w:val="0"/>
        <w:autoSpaceDN w:val="0"/>
        <w:adjustRightInd w:val="0"/>
        <w:spacing w:after="0" w:line="360" w:lineRule="auto"/>
        <w:ind w:left="357" w:hanging="357"/>
        <w:jc w:val="both"/>
        <w:rPr>
          <w:rFonts w:eastAsia="Times New Roman" w:cs="Arial"/>
          <w:lang w:eastAsia="pl-PL"/>
        </w:rPr>
      </w:pPr>
      <w:r w:rsidRPr="00155EEF">
        <w:rPr>
          <w:rFonts w:eastAsia="Times New Roman" w:cs="Arial"/>
          <w:lang w:eastAsia="pl-PL"/>
        </w:rPr>
        <w:t>w całym analizowanym okresie liczba bezrobotnych kobiet przewyższał</w:t>
      </w:r>
      <w:r w:rsidR="00155EEF" w:rsidRPr="00155EEF">
        <w:rPr>
          <w:rFonts w:eastAsia="Times New Roman" w:cs="Arial"/>
          <w:lang w:eastAsia="pl-PL"/>
        </w:rPr>
        <w:t>a liczbę bezrobotnych mężczyzn zarówno na obszarze miasta jak i obszarze wiejskim</w:t>
      </w:r>
      <w:r w:rsidRPr="00155EEF">
        <w:rPr>
          <w:rFonts w:eastAsia="Times New Roman" w:cs="Arial"/>
          <w:lang w:eastAsia="pl-PL"/>
        </w:rPr>
        <w:t>,</w:t>
      </w:r>
      <w:r w:rsidR="00155EEF" w:rsidRPr="00155EEF">
        <w:rPr>
          <w:rFonts w:eastAsia="Times New Roman" w:cs="Arial"/>
          <w:lang w:eastAsia="pl-PL"/>
        </w:rPr>
        <w:t xml:space="preserve"> w 2020 roku kobiety stanowiły na obszarze miasta</w:t>
      </w:r>
      <w:proofErr w:type="gramStart"/>
      <w:r w:rsidR="00155EEF" w:rsidRPr="00155EEF">
        <w:rPr>
          <w:rFonts w:eastAsia="Times New Roman" w:cs="Arial"/>
          <w:lang w:eastAsia="pl-PL"/>
        </w:rPr>
        <w:t xml:space="preserve"> 59,43% bezrobotnych</w:t>
      </w:r>
      <w:proofErr w:type="gramEnd"/>
      <w:r w:rsidR="00155EEF" w:rsidRPr="00155EEF">
        <w:rPr>
          <w:rFonts w:eastAsia="Times New Roman" w:cs="Arial"/>
          <w:lang w:eastAsia="pl-PL"/>
        </w:rPr>
        <w:t>, a na obszarze wiejskim 61,33%,</w:t>
      </w:r>
    </w:p>
    <w:p w:rsidR="00F14A55" w:rsidRPr="00155EEF" w:rsidRDefault="009C1539" w:rsidP="00DD1EA1">
      <w:pPr>
        <w:numPr>
          <w:ilvl w:val="0"/>
          <w:numId w:val="52"/>
        </w:numPr>
        <w:autoSpaceDE w:val="0"/>
        <w:autoSpaceDN w:val="0"/>
        <w:adjustRightInd w:val="0"/>
        <w:spacing w:after="0" w:line="360" w:lineRule="auto"/>
        <w:ind w:left="357" w:hanging="357"/>
        <w:jc w:val="both"/>
        <w:rPr>
          <w:rFonts w:eastAsia="Times New Roman" w:cs="Arial"/>
          <w:lang w:eastAsia="pl-PL"/>
        </w:rPr>
      </w:pPr>
      <w:r w:rsidRPr="00155EEF">
        <w:rPr>
          <w:rFonts w:eastAsia="Times New Roman" w:cs="Arial"/>
          <w:lang w:eastAsia="pl-PL"/>
        </w:rPr>
        <w:t xml:space="preserve">liczba </w:t>
      </w:r>
      <w:r w:rsidR="00F14A55" w:rsidRPr="00155EEF">
        <w:rPr>
          <w:rFonts w:eastAsia="Times New Roman" w:cs="Arial"/>
          <w:lang w:eastAsia="pl-PL"/>
        </w:rPr>
        <w:t>osób bezrobotnych z prawem do zasiłku</w:t>
      </w:r>
      <w:r w:rsidR="00155EEF" w:rsidRPr="00155EEF">
        <w:rPr>
          <w:rFonts w:eastAsia="Times New Roman" w:cs="Arial"/>
          <w:lang w:eastAsia="pl-PL"/>
        </w:rPr>
        <w:t xml:space="preserve"> na terenie miasta zmniejszyła się o 1 osobę, tj</w:t>
      </w:r>
      <w:proofErr w:type="gramStart"/>
      <w:r w:rsidR="00155EEF" w:rsidRPr="00155EEF">
        <w:rPr>
          <w:rFonts w:eastAsia="Times New Roman" w:cs="Arial"/>
          <w:lang w:eastAsia="pl-PL"/>
        </w:rPr>
        <w:t>. 4,00%, a</w:t>
      </w:r>
      <w:proofErr w:type="gramEnd"/>
      <w:r w:rsidR="00155EEF" w:rsidRPr="00155EEF">
        <w:rPr>
          <w:rFonts w:eastAsia="Times New Roman" w:cs="Arial"/>
          <w:lang w:eastAsia="pl-PL"/>
        </w:rPr>
        <w:t xml:space="preserve"> na obszarze wiejskim</w:t>
      </w:r>
      <w:r w:rsidR="00F14A55" w:rsidRPr="00155EEF">
        <w:rPr>
          <w:rFonts w:eastAsia="Times New Roman" w:cs="Arial"/>
          <w:lang w:eastAsia="pl-PL"/>
        </w:rPr>
        <w:t xml:space="preserve"> </w:t>
      </w:r>
      <w:r w:rsidR="00243EDE" w:rsidRPr="00155EEF">
        <w:rPr>
          <w:rFonts w:eastAsia="Times New Roman" w:cs="Arial"/>
          <w:lang w:eastAsia="pl-PL"/>
        </w:rPr>
        <w:t xml:space="preserve">zmniejszyła się </w:t>
      </w:r>
      <w:r w:rsidR="00155EEF" w:rsidRPr="00155EEF">
        <w:rPr>
          <w:rFonts w:eastAsia="Times New Roman" w:cs="Arial"/>
          <w:lang w:eastAsia="pl-PL"/>
        </w:rPr>
        <w:t>o 18</w:t>
      </w:r>
      <w:r w:rsidR="00DE079B" w:rsidRPr="00155EEF">
        <w:rPr>
          <w:rFonts w:eastAsia="Times New Roman" w:cs="Arial"/>
          <w:lang w:eastAsia="pl-PL"/>
        </w:rPr>
        <w:t xml:space="preserve"> osób, tj. </w:t>
      </w:r>
      <w:r w:rsidR="00155EEF" w:rsidRPr="00155EEF">
        <w:rPr>
          <w:rFonts w:eastAsia="Times New Roman" w:cs="Arial"/>
          <w:lang w:eastAsia="pl-PL"/>
        </w:rPr>
        <w:t>48,65</w:t>
      </w:r>
      <w:r w:rsidR="00DE079B" w:rsidRPr="00155EEF">
        <w:rPr>
          <w:rFonts w:eastAsia="Times New Roman" w:cs="Arial"/>
          <w:lang w:eastAsia="pl-PL"/>
        </w:rPr>
        <w:t>%</w:t>
      </w:r>
      <w:r w:rsidR="00F14A55" w:rsidRPr="00155EEF">
        <w:rPr>
          <w:rFonts w:eastAsia="Times New Roman" w:cs="Arial"/>
          <w:lang w:eastAsia="pl-PL"/>
        </w:rPr>
        <w:t>,</w:t>
      </w:r>
    </w:p>
    <w:p w:rsidR="00F14A55" w:rsidRPr="00155EEF" w:rsidRDefault="00F14A55" w:rsidP="00DD1EA1">
      <w:pPr>
        <w:numPr>
          <w:ilvl w:val="0"/>
          <w:numId w:val="52"/>
        </w:numPr>
        <w:autoSpaceDE w:val="0"/>
        <w:autoSpaceDN w:val="0"/>
        <w:adjustRightInd w:val="0"/>
        <w:spacing w:after="0" w:line="360" w:lineRule="auto"/>
        <w:ind w:left="357" w:hanging="357"/>
        <w:jc w:val="both"/>
        <w:rPr>
          <w:rFonts w:eastAsia="Times New Roman" w:cs="Arial"/>
          <w:lang w:eastAsia="pl-PL"/>
        </w:rPr>
      </w:pPr>
      <w:proofErr w:type="gramStart"/>
      <w:r w:rsidRPr="00155EEF">
        <w:rPr>
          <w:rFonts w:eastAsia="Times New Roman" w:cs="Arial"/>
          <w:lang w:eastAsia="pl-PL"/>
        </w:rPr>
        <w:t>liczba</w:t>
      </w:r>
      <w:proofErr w:type="gramEnd"/>
      <w:r w:rsidRPr="00155EEF">
        <w:rPr>
          <w:rFonts w:eastAsia="Times New Roman" w:cs="Arial"/>
          <w:lang w:eastAsia="pl-PL"/>
        </w:rPr>
        <w:t xml:space="preserve"> bezrobotnych </w:t>
      </w:r>
      <w:r w:rsidR="00DE079B" w:rsidRPr="00155EEF">
        <w:rPr>
          <w:rFonts w:eastAsia="Times New Roman" w:cs="Arial"/>
          <w:lang w:eastAsia="pl-PL"/>
        </w:rPr>
        <w:t>niepełnosprawnych</w:t>
      </w:r>
      <w:r w:rsidRPr="00155EEF">
        <w:rPr>
          <w:rFonts w:eastAsia="Times New Roman" w:cs="Arial"/>
          <w:lang w:eastAsia="pl-PL"/>
        </w:rPr>
        <w:t xml:space="preserve"> </w:t>
      </w:r>
      <w:r w:rsidR="00155EEF" w:rsidRPr="00155EEF">
        <w:rPr>
          <w:rFonts w:eastAsia="Times New Roman" w:cs="Arial"/>
          <w:lang w:eastAsia="pl-PL"/>
        </w:rPr>
        <w:t>na terenie miasta wzrosła o 1 osobę, a na obszarze wiejskim wzrosła o 3 osoby,</w:t>
      </w:r>
    </w:p>
    <w:p w:rsidR="005D7483" w:rsidRPr="00155EEF" w:rsidRDefault="009C1539" w:rsidP="00DD1EA1">
      <w:pPr>
        <w:numPr>
          <w:ilvl w:val="0"/>
          <w:numId w:val="52"/>
        </w:numPr>
        <w:autoSpaceDE w:val="0"/>
        <w:autoSpaceDN w:val="0"/>
        <w:adjustRightInd w:val="0"/>
        <w:spacing w:after="0" w:line="360" w:lineRule="auto"/>
        <w:ind w:left="360"/>
        <w:jc w:val="both"/>
        <w:rPr>
          <w:rFonts w:eastAsia="Times New Roman" w:cs="Arial"/>
          <w:lang w:eastAsia="pl-PL"/>
        </w:rPr>
      </w:pPr>
      <w:proofErr w:type="gramStart"/>
      <w:r w:rsidRPr="00155EEF">
        <w:rPr>
          <w:rFonts w:eastAsia="Times New Roman" w:cs="Arial"/>
          <w:lang w:eastAsia="pl-PL"/>
        </w:rPr>
        <w:t>w</w:t>
      </w:r>
      <w:proofErr w:type="gramEnd"/>
      <w:r w:rsidRPr="00155EEF">
        <w:rPr>
          <w:rFonts w:eastAsia="Times New Roman" w:cs="Arial"/>
          <w:lang w:eastAsia="pl-PL"/>
        </w:rPr>
        <w:t xml:space="preserve"> </w:t>
      </w:r>
      <w:r w:rsidR="00F14A55" w:rsidRPr="00155EEF">
        <w:rPr>
          <w:rFonts w:eastAsia="Times New Roman" w:cs="Arial"/>
          <w:lang w:eastAsia="pl-PL"/>
        </w:rPr>
        <w:t>przypadku czasu pozostawania bez pracy, w 20</w:t>
      </w:r>
      <w:r w:rsidR="00155EEF" w:rsidRPr="00155EEF">
        <w:rPr>
          <w:rFonts w:eastAsia="Times New Roman" w:cs="Arial"/>
          <w:lang w:eastAsia="pl-PL"/>
        </w:rPr>
        <w:t>20</w:t>
      </w:r>
      <w:r w:rsidR="00F14A55" w:rsidRPr="00155EEF">
        <w:rPr>
          <w:rFonts w:eastAsia="Times New Roman" w:cs="Arial"/>
          <w:lang w:eastAsia="pl-PL"/>
        </w:rPr>
        <w:t xml:space="preserve"> r. najliczniejszą grupę stanowiły osoby pozostające bez pracy </w:t>
      </w:r>
      <w:r w:rsidR="00591356" w:rsidRPr="00155EEF">
        <w:rPr>
          <w:rFonts w:eastAsia="Times New Roman" w:cs="Arial"/>
          <w:lang w:eastAsia="pl-PL"/>
        </w:rPr>
        <w:t>od 1 do 12 miesięcy</w:t>
      </w:r>
      <w:r w:rsidR="00243EDE" w:rsidRPr="00155EEF">
        <w:rPr>
          <w:rFonts w:eastAsia="Times New Roman" w:cs="Arial"/>
          <w:lang w:eastAsia="pl-PL"/>
        </w:rPr>
        <w:t>,</w:t>
      </w:r>
    </w:p>
    <w:p w:rsidR="00F14A55" w:rsidRPr="00155EEF" w:rsidRDefault="009C1539" w:rsidP="00DD1EA1">
      <w:pPr>
        <w:numPr>
          <w:ilvl w:val="0"/>
          <w:numId w:val="52"/>
        </w:numPr>
        <w:autoSpaceDE w:val="0"/>
        <w:autoSpaceDN w:val="0"/>
        <w:adjustRightInd w:val="0"/>
        <w:spacing w:after="0" w:line="360" w:lineRule="auto"/>
        <w:ind w:left="360"/>
        <w:jc w:val="both"/>
        <w:rPr>
          <w:rFonts w:eastAsia="Times New Roman" w:cs="Arial"/>
          <w:lang w:eastAsia="pl-PL"/>
        </w:rPr>
      </w:pPr>
      <w:proofErr w:type="gramStart"/>
      <w:r w:rsidRPr="00155EEF">
        <w:rPr>
          <w:rFonts w:eastAsia="Times New Roman" w:cs="Arial"/>
          <w:lang w:eastAsia="pl-PL"/>
        </w:rPr>
        <w:t>pod</w:t>
      </w:r>
      <w:proofErr w:type="gramEnd"/>
      <w:r w:rsidRPr="00155EEF">
        <w:rPr>
          <w:rFonts w:eastAsia="Times New Roman" w:cs="Arial"/>
          <w:lang w:eastAsia="pl-PL"/>
        </w:rPr>
        <w:t xml:space="preserve"> </w:t>
      </w:r>
      <w:r w:rsidR="00F14A55" w:rsidRPr="00155EEF">
        <w:rPr>
          <w:rFonts w:eastAsia="Times New Roman" w:cs="Arial"/>
          <w:lang w:eastAsia="pl-PL"/>
        </w:rPr>
        <w:t>względem wykształcenia wśród osób bezrobotnych w 20</w:t>
      </w:r>
      <w:r w:rsidR="00155EEF" w:rsidRPr="00155EEF">
        <w:rPr>
          <w:rFonts w:eastAsia="Times New Roman" w:cs="Arial"/>
          <w:lang w:eastAsia="pl-PL"/>
        </w:rPr>
        <w:t xml:space="preserve">20 </w:t>
      </w:r>
      <w:r w:rsidR="00F14A55" w:rsidRPr="00155EEF">
        <w:rPr>
          <w:rFonts w:eastAsia="Times New Roman" w:cs="Arial"/>
          <w:lang w:eastAsia="pl-PL"/>
        </w:rPr>
        <w:t xml:space="preserve">r. </w:t>
      </w:r>
      <w:r w:rsidR="00155EEF" w:rsidRPr="00155EEF">
        <w:rPr>
          <w:rFonts w:eastAsia="Times New Roman" w:cs="Arial"/>
          <w:lang w:eastAsia="pl-PL"/>
        </w:rPr>
        <w:t xml:space="preserve">na obszarze miasta największy udział miała grupa osób z wykształceniem zasadniczym zawodowym, a najmniejszy z wykształceniem wyższym, a na obszarze wiejskim </w:t>
      </w:r>
      <w:r w:rsidR="00F14A55" w:rsidRPr="00155EEF">
        <w:rPr>
          <w:rFonts w:eastAsia="Times New Roman" w:cs="Arial"/>
          <w:lang w:eastAsia="pl-PL"/>
        </w:rPr>
        <w:t xml:space="preserve">największy udział miała grupa osób z wykształceniem </w:t>
      </w:r>
      <w:r w:rsidR="00155EEF" w:rsidRPr="00155EEF">
        <w:rPr>
          <w:rFonts w:eastAsia="Times New Roman" w:cs="Arial"/>
          <w:lang w:eastAsia="pl-PL"/>
        </w:rPr>
        <w:t>gimnazjalnym i poniżej</w:t>
      </w:r>
      <w:r w:rsidR="00243EDE" w:rsidRPr="00155EEF">
        <w:rPr>
          <w:rFonts w:eastAsia="Times New Roman" w:cs="Arial"/>
          <w:lang w:eastAsia="pl-PL"/>
        </w:rPr>
        <w:t xml:space="preserve">, </w:t>
      </w:r>
      <w:r w:rsidR="00CB78CD" w:rsidRPr="00155EEF">
        <w:rPr>
          <w:rFonts w:eastAsia="Times New Roman" w:cs="Arial"/>
          <w:lang w:eastAsia="pl-PL"/>
        </w:rPr>
        <w:t xml:space="preserve">a najmniejszy z wykształceniem </w:t>
      </w:r>
      <w:r w:rsidR="00155EEF" w:rsidRPr="00155EEF">
        <w:rPr>
          <w:rFonts w:eastAsia="Times New Roman" w:cs="Arial"/>
          <w:lang w:eastAsia="pl-PL"/>
        </w:rPr>
        <w:t>wyższym.</w:t>
      </w:r>
    </w:p>
    <w:p w:rsidR="009E057C" w:rsidRPr="003E1E0D" w:rsidRDefault="009E057C" w:rsidP="00A50F4F">
      <w:pPr>
        <w:spacing w:before="120" w:after="120" w:line="360" w:lineRule="auto"/>
        <w:jc w:val="both"/>
        <w:rPr>
          <w:rFonts w:eastAsia="Calibri" w:cs="Arial"/>
        </w:rPr>
      </w:pPr>
      <w:r w:rsidRPr="003E1E0D">
        <w:rPr>
          <w:rFonts w:eastAsia="Calibri" w:cs="Arial"/>
        </w:rPr>
        <w:t xml:space="preserve">Na terenie </w:t>
      </w:r>
      <w:r w:rsidR="003E1E0D" w:rsidRPr="003E1E0D">
        <w:rPr>
          <w:rFonts w:eastAsia="Calibri" w:cs="Arial"/>
        </w:rPr>
        <w:t xml:space="preserve">miasta i </w:t>
      </w:r>
      <w:r w:rsidR="000338D8" w:rsidRPr="003E1E0D">
        <w:rPr>
          <w:rFonts w:eastAsia="Calibri" w:cs="Arial"/>
        </w:rPr>
        <w:t>g</w:t>
      </w:r>
      <w:r w:rsidRPr="003E1E0D">
        <w:rPr>
          <w:rFonts w:eastAsia="Calibri" w:cs="Arial"/>
        </w:rPr>
        <w:t xml:space="preserve">miny </w:t>
      </w:r>
      <w:r w:rsidR="003E1E0D" w:rsidRPr="003E1E0D">
        <w:rPr>
          <w:rFonts w:eastAsia="Calibri" w:cs="Arial"/>
        </w:rPr>
        <w:t xml:space="preserve">Radzyń Chełmiński </w:t>
      </w:r>
      <w:r w:rsidRPr="003E1E0D">
        <w:rPr>
          <w:rFonts w:eastAsia="Calibri" w:cs="Arial"/>
        </w:rPr>
        <w:t>na przestrzeni lat 201</w:t>
      </w:r>
      <w:r w:rsidR="00FB7D7F" w:rsidRPr="003E1E0D">
        <w:rPr>
          <w:rFonts w:eastAsia="Calibri" w:cs="Arial"/>
        </w:rPr>
        <w:t>5</w:t>
      </w:r>
      <w:r w:rsidR="00CB78CD" w:rsidRPr="003E1E0D">
        <w:rPr>
          <w:rFonts w:eastAsia="Calibri" w:cs="Arial"/>
        </w:rPr>
        <w:t>-20</w:t>
      </w:r>
      <w:r w:rsidR="003E1E0D" w:rsidRPr="003E1E0D">
        <w:rPr>
          <w:rFonts w:eastAsia="Calibri" w:cs="Arial"/>
        </w:rPr>
        <w:t>19</w:t>
      </w:r>
      <w:r w:rsidRPr="003E1E0D">
        <w:rPr>
          <w:rFonts w:eastAsia="Calibri" w:cs="Arial"/>
        </w:rPr>
        <w:t xml:space="preserve"> liczba rodzin objętych pomocą z</w:t>
      </w:r>
      <w:r w:rsidR="00143B69" w:rsidRPr="003E1E0D">
        <w:rPr>
          <w:rFonts w:eastAsia="Calibri" w:cs="Arial"/>
        </w:rPr>
        <w:t> </w:t>
      </w:r>
      <w:r w:rsidRPr="003E1E0D">
        <w:rPr>
          <w:rFonts w:eastAsia="Calibri" w:cs="Arial"/>
        </w:rPr>
        <w:t xml:space="preserve">powodu </w:t>
      </w:r>
      <w:r w:rsidR="002F2BE5" w:rsidRPr="003E1E0D">
        <w:rPr>
          <w:rFonts w:eastAsia="Calibri" w:cs="Arial"/>
        </w:rPr>
        <w:t>bezrobocia</w:t>
      </w:r>
      <w:r w:rsidRPr="003E1E0D">
        <w:rPr>
          <w:rFonts w:eastAsia="Calibri" w:cs="Arial"/>
        </w:rPr>
        <w:t xml:space="preserve"> </w:t>
      </w:r>
      <w:r w:rsidR="003E1E0D" w:rsidRPr="003E1E0D">
        <w:rPr>
          <w:rFonts w:eastAsia="Calibri" w:cs="Arial"/>
        </w:rPr>
        <w:t>spadła</w:t>
      </w:r>
      <w:r w:rsidRPr="003E1E0D">
        <w:rPr>
          <w:rFonts w:eastAsia="Calibri" w:cs="Arial"/>
        </w:rPr>
        <w:t xml:space="preserve"> o</w:t>
      </w:r>
      <w:proofErr w:type="gramStart"/>
      <w:r w:rsidRPr="003E1E0D">
        <w:rPr>
          <w:rFonts w:eastAsia="Calibri" w:cs="Arial"/>
        </w:rPr>
        <w:t xml:space="preserve"> </w:t>
      </w:r>
      <w:r w:rsidR="003E1E0D" w:rsidRPr="003E1E0D">
        <w:rPr>
          <w:rFonts w:eastAsia="Calibri" w:cs="Arial"/>
        </w:rPr>
        <w:t>42,12%, co</w:t>
      </w:r>
      <w:proofErr w:type="gramEnd"/>
      <w:r w:rsidR="003E1E0D" w:rsidRPr="003E1E0D">
        <w:rPr>
          <w:rFonts w:eastAsia="Calibri" w:cs="Arial"/>
        </w:rPr>
        <w:t xml:space="preserve"> ma związek ze spadkiem bezrobocia wśród mieszkańców tego obszaru</w:t>
      </w:r>
      <w:r w:rsidR="00CD4FC5" w:rsidRPr="003E1E0D">
        <w:rPr>
          <w:rFonts w:eastAsia="Calibri" w:cs="Arial"/>
        </w:rPr>
        <w:t>.</w:t>
      </w:r>
    </w:p>
    <w:p w:rsidR="000C1EB7" w:rsidRPr="00E11A11" w:rsidRDefault="00BD1C1E" w:rsidP="00E92031">
      <w:pPr>
        <w:pStyle w:val="Legenda"/>
        <w:spacing w:before="240" w:after="120"/>
        <w:jc w:val="center"/>
        <w:rPr>
          <w:color w:val="000000" w:themeColor="text1"/>
          <w:sz w:val="20"/>
          <w:szCs w:val="20"/>
        </w:rPr>
      </w:pPr>
      <w:bookmarkStart w:id="90" w:name="_Toc66975089"/>
      <w:r w:rsidRPr="00E11A11">
        <w:rPr>
          <w:color w:val="000000" w:themeColor="text1"/>
          <w:sz w:val="20"/>
          <w:szCs w:val="20"/>
        </w:rPr>
        <w:t xml:space="preserve">Tabela </w:t>
      </w:r>
      <w:r w:rsidR="00EB2CAA" w:rsidRPr="00E11A11">
        <w:rPr>
          <w:color w:val="000000" w:themeColor="text1"/>
          <w:sz w:val="20"/>
          <w:szCs w:val="20"/>
        </w:rPr>
        <w:fldChar w:fldCharType="begin"/>
      </w:r>
      <w:r w:rsidRPr="00E11A11">
        <w:rPr>
          <w:color w:val="000000" w:themeColor="text1"/>
          <w:sz w:val="20"/>
          <w:szCs w:val="20"/>
        </w:rPr>
        <w:instrText xml:space="preserve"> SEQ Tabela \* ARABIC </w:instrText>
      </w:r>
      <w:r w:rsidR="00EB2CAA" w:rsidRPr="00E11A11">
        <w:rPr>
          <w:color w:val="000000" w:themeColor="text1"/>
          <w:sz w:val="20"/>
          <w:szCs w:val="20"/>
        </w:rPr>
        <w:fldChar w:fldCharType="separate"/>
      </w:r>
      <w:r w:rsidR="00E52731">
        <w:rPr>
          <w:noProof/>
          <w:color w:val="000000" w:themeColor="text1"/>
          <w:sz w:val="20"/>
          <w:szCs w:val="20"/>
        </w:rPr>
        <w:t>18</w:t>
      </w:r>
      <w:r w:rsidR="00EB2CAA" w:rsidRPr="00E11A11">
        <w:rPr>
          <w:color w:val="000000" w:themeColor="text1"/>
          <w:sz w:val="20"/>
          <w:szCs w:val="20"/>
        </w:rPr>
        <w:fldChar w:fldCharType="end"/>
      </w:r>
      <w:r w:rsidRPr="00E11A11">
        <w:rPr>
          <w:color w:val="000000" w:themeColor="text1"/>
          <w:sz w:val="20"/>
          <w:szCs w:val="20"/>
        </w:rPr>
        <w:t xml:space="preserve">. </w:t>
      </w:r>
      <w:r w:rsidR="00A6327D" w:rsidRPr="00E11A11">
        <w:rPr>
          <w:color w:val="000000" w:themeColor="text1"/>
          <w:sz w:val="20"/>
          <w:szCs w:val="20"/>
        </w:rPr>
        <w:t xml:space="preserve">Liczba beneficjentów </w:t>
      </w:r>
      <w:r w:rsidR="00E11A11" w:rsidRPr="00E11A11">
        <w:rPr>
          <w:color w:val="000000" w:themeColor="text1"/>
          <w:sz w:val="20"/>
          <w:szCs w:val="20"/>
        </w:rPr>
        <w:t>M</w:t>
      </w:r>
      <w:r w:rsidR="00CB78CD" w:rsidRPr="00E11A11">
        <w:rPr>
          <w:color w:val="000000" w:themeColor="text1"/>
          <w:sz w:val="20"/>
          <w:szCs w:val="20"/>
        </w:rPr>
        <w:t>G</w:t>
      </w:r>
      <w:r w:rsidR="000C1EB7" w:rsidRPr="00E11A11">
        <w:rPr>
          <w:color w:val="000000" w:themeColor="text1"/>
          <w:sz w:val="20"/>
          <w:szCs w:val="20"/>
        </w:rPr>
        <w:t xml:space="preserve">OPS w </w:t>
      </w:r>
      <w:r w:rsidR="00E11A11" w:rsidRPr="00E11A11">
        <w:rPr>
          <w:color w:val="000000" w:themeColor="text1"/>
          <w:sz w:val="20"/>
          <w:szCs w:val="20"/>
        </w:rPr>
        <w:t>Radzyniu Chełmińskim</w:t>
      </w:r>
      <w:r w:rsidR="00CB78CD" w:rsidRPr="00E11A11">
        <w:rPr>
          <w:color w:val="000000" w:themeColor="text1"/>
          <w:sz w:val="20"/>
          <w:szCs w:val="20"/>
        </w:rPr>
        <w:t xml:space="preserve"> </w:t>
      </w:r>
      <w:r w:rsidR="00E11A11" w:rsidRPr="00E11A11">
        <w:rPr>
          <w:color w:val="000000" w:themeColor="text1"/>
          <w:sz w:val="20"/>
          <w:szCs w:val="20"/>
        </w:rPr>
        <w:t>korzystających z pomocy z </w:t>
      </w:r>
      <w:r w:rsidR="000C1EB7" w:rsidRPr="00E11A11">
        <w:rPr>
          <w:color w:val="000000" w:themeColor="text1"/>
          <w:sz w:val="20"/>
          <w:szCs w:val="20"/>
        </w:rPr>
        <w:t>powodu bezrobocia</w:t>
      </w:r>
      <w:bookmarkEnd w:id="90"/>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tblPr>
      <w:tblGrid>
        <w:gridCol w:w="4235"/>
        <w:gridCol w:w="995"/>
        <w:gridCol w:w="995"/>
        <w:gridCol w:w="995"/>
        <w:gridCol w:w="995"/>
        <w:gridCol w:w="995"/>
      </w:tblGrid>
      <w:tr w:rsidR="003E1E0D" w:rsidRPr="003E1E0D" w:rsidTr="003E1E0D">
        <w:trPr>
          <w:trHeight w:val="35"/>
          <w:jc w:val="center"/>
        </w:trPr>
        <w:tc>
          <w:tcPr>
            <w:tcW w:w="2299" w:type="pct"/>
            <w:shd w:val="clear" w:color="000000" w:fill="BFBFBF"/>
            <w:vAlign w:val="center"/>
            <w:hideMark/>
          </w:tcPr>
          <w:p w:rsidR="003E1E0D" w:rsidRPr="003E1E0D" w:rsidRDefault="003E1E0D" w:rsidP="003E1E0D">
            <w:pPr>
              <w:spacing w:before="60" w:after="60" w:line="240" w:lineRule="auto"/>
              <w:jc w:val="center"/>
              <w:rPr>
                <w:rFonts w:eastAsia="Times New Roman" w:cs="Arial"/>
                <w:b/>
                <w:bCs/>
                <w:color w:val="000000"/>
                <w:sz w:val="20"/>
                <w:szCs w:val="20"/>
                <w:lang w:eastAsia="pl-PL"/>
              </w:rPr>
            </w:pPr>
            <w:r w:rsidRPr="003E1E0D">
              <w:rPr>
                <w:rFonts w:eastAsia="Times New Roman" w:cs="Arial"/>
                <w:b/>
                <w:bCs/>
                <w:color w:val="000000"/>
                <w:sz w:val="20"/>
                <w:szCs w:val="20"/>
                <w:lang w:eastAsia="pl-PL"/>
              </w:rPr>
              <w:t>Wyszczególnienie</w:t>
            </w:r>
          </w:p>
        </w:tc>
        <w:tc>
          <w:tcPr>
            <w:tcW w:w="540" w:type="pct"/>
            <w:shd w:val="clear" w:color="000000" w:fill="BFBFBF"/>
            <w:vAlign w:val="center"/>
            <w:hideMark/>
          </w:tcPr>
          <w:p w:rsidR="003E1E0D" w:rsidRPr="003E1E0D" w:rsidRDefault="003E1E0D" w:rsidP="003E1E0D">
            <w:pPr>
              <w:spacing w:before="60" w:after="60" w:line="240" w:lineRule="auto"/>
              <w:jc w:val="center"/>
              <w:rPr>
                <w:rFonts w:eastAsia="Times New Roman" w:cs="Arial"/>
                <w:b/>
                <w:bCs/>
                <w:color w:val="000000"/>
                <w:sz w:val="20"/>
                <w:szCs w:val="20"/>
                <w:lang w:eastAsia="pl-PL"/>
              </w:rPr>
            </w:pPr>
            <w:r w:rsidRPr="003E1E0D">
              <w:rPr>
                <w:rFonts w:eastAsia="Times New Roman" w:cs="Arial"/>
                <w:b/>
                <w:bCs/>
                <w:color w:val="000000"/>
                <w:sz w:val="20"/>
                <w:szCs w:val="20"/>
                <w:lang w:eastAsia="pl-PL"/>
              </w:rPr>
              <w:t>2015</w:t>
            </w:r>
          </w:p>
        </w:tc>
        <w:tc>
          <w:tcPr>
            <w:tcW w:w="540" w:type="pct"/>
            <w:shd w:val="clear" w:color="000000" w:fill="BFBFBF"/>
            <w:vAlign w:val="center"/>
            <w:hideMark/>
          </w:tcPr>
          <w:p w:rsidR="003E1E0D" w:rsidRPr="003E1E0D" w:rsidRDefault="003E1E0D" w:rsidP="003E1E0D">
            <w:pPr>
              <w:spacing w:before="60" w:after="60" w:line="240" w:lineRule="auto"/>
              <w:jc w:val="center"/>
              <w:rPr>
                <w:rFonts w:eastAsia="Times New Roman" w:cs="Arial"/>
                <w:b/>
                <w:bCs/>
                <w:color w:val="000000"/>
                <w:sz w:val="20"/>
                <w:szCs w:val="20"/>
                <w:lang w:eastAsia="pl-PL"/>
              </w:rPr>
            </w:pPr>
            <w:r w:rsidRPr="003E1E0D">
              <w:rPr>
                <w:rFonts w:eastAsia="Times New Roman" w:cs="Arial"/>
                <w:b/>
                <w:bCs/>
                <w:color w:val="000000"/>
                <w:sz w:val="20"/>
                <w:szCs w:val="20"/>
                <w:lang w:eastAsia="pl-PL"/>
              </w:rPr>
              <w:t>2016</w:t>
            </w:r>
          </w:p>
        </w:tc>
        <w:tc>
          <w:tcPr>
            <w:tcW w:w="540" w:type="pct"/>
            <w:shd w:val="clear" w:color="000000" w:fill="BFBFBF"/>
            <w:vAlign w:val="center"/>
            <w:hideMark/>
          </w:tcPr>
          <w:p w:rsidR="003E1E0D" w:rsidRPr="003E1E0D" w:rsidRDefault="003E1E0D" w:rsidP="003E1E0D">
            <w:pPr>
              <w:spacing w:before="60" w:after="60" w:line="240" w:lineRule="auto"/>
              <w:jc w:val="center"/>
              <w:rPr>
                <w:rFonts w:eastAsia="Times New Roman" w:cs="Arial"/>
                <w:b/>
                <w:bCs/>
                <w:color w:val="000000"/>
                <w:sz w:val="20"/>
                <w:szCs w:val="20"/>
                <w:lang w:eastAsia="pl-PL"/>
              </w:rPr>
            </w:pPr>
            <w:r w:rsidRPr="003E1E0D">
              <w:rPr>
                <w:rFonts w:eastAsia="Times New Roman" w:cs="Arial"/>
                <w:b/>
                <w:bCs/>
                <w:color w:val="000000"/>
                <w:sz w:val="20"/>
                <w:szCs w:val="20"/>
                <w:lang w:eastAsia="pl-PL"/>
              </w:rPr>
              <w:t>2017</w:t>
            </w:r>
          </w:p>
        </w:tc>
        <w:tc>
          <w:tcPr>
            <w:tcW w:w="540" w:type="pct"/>
            <w:shd w:val="clear" w:color="000000" w:fill="BFBFBF"/>
            <w:vAlign w:val="center"/>
            <w:hideMark/>
          </w:tcPr>
          <w:p w:rsidR="003E1E0D" w:rsidRPr="003E1E0D" w:rsidRDefault="003E1E0D" w:rsidP="003E1E0D">
            <w:pPr>
              <w:spacing w:before="60" w:after="60" w:line="240" w:lineRule="auto"/>
              <w:jc w:val="center"/>
              <w:rPr>
                <w:rFonts w:eastAsia="Times New Roman" w:cs="Arial"/>
                <w:b/>
                <w:bCs/>
                <w:color w:val="000000"/>
                <w:sz w:val="20"/>
                <w:szCs w:val="20"/>
                <w:lang w:eastAsia="pl-PL"/>
              </w:rPr>
            </w:pPr>
            <w:r w:rsidRPr="003E1E0D">
              <w:rPr>
                <w:rFonts w:eastAsia="Times New Roman" w:cs="Arial"/>
                <w:b/>
                <w:bCs/>
                <w:color w:val="000000"/>
                <w:sz w:val="20"/>
                <w:szCs w:val="20"/>
                <w:lang w:eastAsia="pl-PL"/>
              </w:rPr>
              <w:t>2018</w:t>
            </w:r>
          </w:p>
        </w:tc>
        <w:tc>
          <w:tcPr>
            <w:tcW w:w="540" w:type="pct"/>
            <w:shd w:val="clear" w:color="000000" w:fill="BFBFBF"/>
            <w:vAlign w:val="center"/>
          </w:tcPr>
          <w:p w:rsidR="003E1E0D" w:rsidRPr="003E1E0D" w:rsidRDefault="003E1E0D" w:rsidP="003E1E0D">
            <w:pPr>
              <w:spacing w:before="60" w:after="60" w:line="240" w:lineRule="auto"/>
              <w:jc w:val="center"/>
              <w:rPr>
                <w:rFonts w:eastAsia="Times New Roman" w:cs="Arial"/>
                <w:b/>
                <w:bCs/>
                <w:color w:val="000000"/>
                <w:sz w:val="20"/>
                <w:szCs w:val="20"/>
                <w:lang w:eastAsia="pl-PL"/>
              </w:rPr>
            </w:pPr>
            <w:r w:rsidRPr="003E1E0D">
              <w:rPr>
                <w:rFonts w:eastAsia="Times New Roman" w:cs="Arial"/>
                <w:b/>
                <w:bCs/>
                <w:color w:val="000000"/>
                <w:sz w:val="20"/>
                <w:szCs w:val="20"/>
                <w:lang w:eastAsia="pl-PL"/>
              </w:rPr>
              <w:t>2019</w:t>
            </w:r>
          </w:p>
        </w:tc>
      </w:tr>
      <w:tr w:rsidR="003E1E0D" w:rsidRPr="003E1E0D" w:rsidTr="003E1E0D">
        <w:trPr>
          <w:trHeight w:val="70"/>
          <w:jc w:val="center"/>
        </w:trPr>
        <w:tc>
          <w:tcPr>
            <w:tcW w:w="2299" w:type="pct"/>
            <w:shd w:val="clear" w:color="auto" w:fill="auto"/>
            <w:vAlign w:val="center"/>
            <w:hideMark/>
          </w:tcPr>
          <w:p w:rsidR="003E1E0D" w:rsidRPr="003E1E0D" w:rsidRDefault="003E1E0D" w:rsidP="003E1E0D">
            <w:pPr>
              <w:spacing w:before="60" w:after="60" w:line="240" w:lineRule="auto"/>
              <w:jc w:val="center"/>
              <w:rPr>
                <w:rFonts w:eastAsia="Times New Roman" w:cs="Arial"/>
                <w:color w:val="000000"/>
                <w:sz w:val="20"/>
                <w:szCs w:val="20"/>
                <w:lang w:eastAsia="pl-PL"/>
              </w:rPr>
            </w:pPr>
            <w:r w:rsidRPr="003E1E0D">
              <w:rPr>
                <w:rFonts w:eastAsia="Times New Roman" w:cs="Arial"/>
                <w:color w:val="000000"/>
                <w:sz w:val="20"/>
                <w:szCs w:val="20"/>
                <w:lang w:eastAsia="pl-PL"/>
              </w:rPr>
              <w:t>Liczba rodzin</w:t>
            </w:r>
          </w:p>
        </w:tc>
        <w:tc>
          <w:tcPr>
            <w:tcW w:w="540" w:type="pct"/>
            <w:shd w:val="clear" w:color="000000" w:fill="FFFFFF"/>
            <w:vAlign w:val="center"/>
          </w:tcPr>
          <w:p w:rsidR="003E1E0D" w:rsidRPr="003E1E0D" w:rsidRDefault="003E1E0D" w:rsidP="003E1E0D">
            <w:pPr>
              <w:spacing w:before="60" w:after="60" w:line="240" w:lineRule="auto"/>
              <w:jc w:val="center"/>
              <w:rPr>
                <w:sz w:val="20"/>
                <w:szCs w:val="20"/>
              </w:rPr>
            </w:pPr>
            <w:r w:rsidRPr="003E1E0D">
              <w:rPr>
                <w:bCs/>
                <w:sz w:val="20"/>
                <w:szCs w:val="20"/>
              </w:rPr>
              <w:t>368</w:t>
            </w:r>
          </w:p>
        </w:tc>
        <w:tc>
          <w:tcPr>
            <w:tcW w:w="540" w:type="pct"/>
            <w:shd w:val="clear" w:color="000000" w:fill="FFFFFF"/>
            <w:vAlign w:val="center"/>
          </w:tcPr>
          <w:p w:rsidR="003E1E0D" w:rsidRPr="003E1E0D" w:rsidRDefault="003E1E0D" w:rsidP="003E1E0D">
            <w:pPr>
              <w:spacing w:before="60" w:after="60" w:line="240" w:lineRule="auto"/>
              <w:jc w:val="center"/>
              <w:rPr>
                <w:sz w:val="20"/>
                <w:szCs w:val="20"/>
              </w:rPr>
            </w:pPr>
            <w:r w:rsidRPr="003E1E0D">
              <w:rPr>
                <w:sz w:val="20"/>
                <w:szCs w:val="20"/>
              </w:rPr>
              <w:t>341</w:t>
            </w:r>
          </w:p>
        </w:tc>
        <w:tc>
          <w:tcPr>
            <w:tcW w:w="540" w:type="pct"/>
            <w:shd w:val="clear" w:color="000000" w:fill="FFFFFF"/>
            <w:vAlign w:val="center"/>
          </w:tcPr>
          <w:p w:rsidR="003E1E0D" w:rsidRPr="003E1E0D" w:rsidRDefault="003E1E0D" w:rsidP="003E1E0D">
            <w:pPr>
              <w:spacing w:before="60" w:after="60" w:line="240" w:lineRule="auto"/>
              <w:jc w:val="center"/>
              <w:rPr>
                <w:sz w:val="20"/>
                <w:szCs w:val="20"/>
              </w:rPr>
            </w:pPr>
            <w:r w:rsidRPr="003E1E0D">
              <w:rPr>
                <w:bCs/>
                <w:sz w:val="20"/>
                <w:szCs w:val="20"/>
              </w:rPr>
              <w:t>292</w:t>
            </w:r>
          </w:p>
        </w:tc>
        <w:tc>
          <w:tcPr>
            <w:tcW w:w="540" w:type="pct"/>
            <w:shd w:val="clear" w:color="auto" w:fill="auto"/>
            <w:noWrap/>
            <w:vAlign w:val="center"/>
          </w:tcPr>
          <w:p w:rsidR="003E1E0D" w:rsidRPr="003E1E0D" w:rsidRDefault="003E1E0D" w:rsidP="003E1E0D">
            <w:pPr>
              <w:spacing w:before="60" w:after="60" w:line="240" w:lineRule="auto"/>
              <w:jc w:val="center"/>
              <w:rPr>
                <w:sz w:val="20"/>
                <w:szCs w:val="20"/>
              </w:rPr>
            </w:pPr>
            <w:r w:rsidRPr="003E1E0D">
              <w:rPr>
                <w:sz w:val="20"/>
                <w:szCs w:val="20"/>
              </w:rPr>
              <w:t>250</w:t>
            </w:r>
          </w:p>
        </w:tc>
        <w:tc>
          <w:tcPr>
            <w:tcW w:w="540" w:type="pct"/>
            <w:vAlign w:val="center"/>
          </w:tcPr>
          <w:p w:rsidR="003E1E0D" w:rsidRPr="003E1E0D" w:rsidRDefault="003E1E0D" w:rsidP="003E1E0D">
            <w:pPr>
              <w:spacing w:before="60" w:after="60" w:line="240" w:lineRule="auto"/>
              <w:jc w:val="center"/>
              <w:rPr>
                <w:sz w:val="20"/>
                <w:szCs w:val="20"/>
              </w:rPr>
            </w:pPr>
            <w:r w:rsidRPr="003E1E0D">
              <w:rPr>
                <w:sz w:val="20"/>
                <w:szCs w:val="20"/>
              </w:rPr>
              <w:t>213</w:t>
            </w:r>
          </w:p>
        </w:tc>
      </w:tr>
    </w:tbl>
    <w:p w:rsidR="00E11A11" w:rsidRDefault="00E11A11" w:rsidP="00A6327D">
      <w:pPr>
        <w:autoSpaceDE w:val="0"/>
        <w:autoSpaceDN w:val="0"/>
        <w:adjustRightInd w:val="0"/>
        <w:spacing w:before="120" w:after="120" w:line="240" w:lineRule="auto"/>
        <w:jc w:val="right"/>
        <w:rPr>
          <w:rFonts w:eastAsia="Times New Roman" w:cs="Arial"/>
          <w:sz w:val="18"/>
          <w:lang w:eastAsia="pl-PL"/>
        </w:rPr>
      </w:pPr>
      <w:r w:rsidRPr="003E1E0D">
        <w:rPr>
          <w:rFonts w:eastAsia="Times New Roman" w:cs="Arial"/>
          <w:sz w:val="18"/>
          <w:lang w:eastAsia="pl-PL"/>
        </w:rPr>
        <w:t>Źródło: Dane z Oceny zasobów pomocy społecznej MGOPS w Radzyniu Chełmińskim</w:t>
      </w:r>
    </w:p>
    <w:p w:rsidR="003E1E0D" w:rsidRPr="003E1E0D" w:rsidRDefault="003E1E0D" w:rsidP="00F95BFD">
      <w:pPr>
        <w:spacing w:before="120" w:after="120" w:line="360" w:lineRule="auto"/>
        <w:jc w:val="both"/>
      </w:pPr>
      <w:bookmarkStart w:id="91" w:name="_Toc693590"/>
      <w:bookmarkStart w:id="92" w:name="_Toc403724948"/>
      <w:bookmarkStart w:id="93" w:name="_Toc406489807"/>
      <w:r w:rsidRPr="003E1E0D">
        <w:t>Osoby bezrobotne kierowane są do Powiatow</w:t>
      </w:r>
      <w:r w:rsidR="004F04FC">
        <w:t xml:space="preserve">ego Urzędu Pracy w Grudziądzu, </w:t>
      </w:r>
      <w:r w:rsidRPr="003E1E0D">
        <w:t>w celu dokonania rejestracji. MGOPS współpracuje z PUP, a w</w:t>
      </w:r>
      <w:r w:rsidR="00CB78CD" w:rsidRPr="003E1E0D">
        <w:t xml:space="preserve">spółpraca </w:t>
      </w:r>
      <w:r w:rsidRPr="003E1E0D">
        <w:t xml:space="preserve">ta </w:t>
      </w:r>
      <w:r w:rsidR="00CB78CD" w:rsidRPr="003E1E0D">
        <w:t xml:space="preserve">przybiera rozmaite formy i koncentruje się na wielu obszarach, jednak najczęściej polega na wymianie informacji wspólnych klientów obu instytucji. Urzędnicy przekazują sobie wzajemnie informacje niezbędne dla dopasowania form wsparcia do potrzeb klientów. </w:t>
      </w:r>
    </w:p>
    <w:p w:rsidR="003E1E0D" w:rsidRPr="003E1E0D" w:rsidRDefault="003E1E0D" w:rsidP="003E1E0D">
      <w:pPr>
        <w:spacing w:before="120" w:after="120" w:line="360" w:lineRule="auto"/>
        <w:jc w:val="both"/>
      </w:pPr>
      <w:r w:rsidRPr="003E1E0D">
        <w:t>M</w:t>
      </w:r>
      <w:r w:rsidR="002F6A03" w:rsidRPr="003E1E0D">
        <w:t xml:space="preserve">GOPS oferuje również pomoc osobom bezrobotnym </w:t>
      </w:r>
      <w:r w:rsidR="00CD4FC5" w:rsidRPr="003E1E0D">
        <w:t>w zakresie pracy socjalnej</w:t>
      </w:r>
      <w:r w:rsidRPr="003E1E0D">
        <w:t xml:space="preserve"> i pomocy w</w:t>
      </w:r>
      <w:r>
        <w:t> </w:t>
      </w:r>
      <w:r w:rsidRPr="003E1E0D">
        <w:t>znalezieniu zatrudnienia osobą bezrobotnym.</w:t>
      </w:r>
    </w:p>
    <w:p w:rsidR="003E1E0D" w:rsidRPr="00340402" w:rsidRDefault="003E1E0D" w:rsidP="00F95BFD">
      <w:pPr>
        <w:spacing w:before="120" w:after="120" w:line="360" w:lineRule="auto"/>
        <w:jc w:val="both"/>
        <w:rPr>
          <w:highlight w:val="yellow"/>
        </w:rPr>
      </w:pPr>
    </w:p>
    <w:p w:rsidR="00251845" w:rsidRPr="00E11A11" w:rsidRDefault="00251845" w:rsidP="00576F85">
      <w:pPr>
        <w:keepNext/>
        <w:keepLines/>
        <w:spacing w:before="120" w:after="120" w:line="240" w:lineRule="auto"/>
        <w:jc w:val="both"/>
        <w:outlineLvl w:val="2"/>
        <w:rPr>
          <w:rFonts w:eastAsia="Times New Roman" w:cs="Arial"/>
          <w:b/>
          <w:bCs/>
          <w:sz w:val="24"/>
          <w:lang w:eastAsia="pl-PL"/>
        </w:rPr>
      </w:pPr>
      <w:bookmarkStart w:id="94" w:name="_Toc66973599"/>
      <w:r w:rsidRPr="00E11A11">
        <w:rPr>
          <w:rFonts w:eastAsia="Times New Roman" w:cs="Arial"/>
          <w:b/>
          <w:bCs/>
          <w:sz w:val="24"/>
          <w:lang w:eastAsia="pl-PL"/>
        </w:rPr>
        <w:t>3.2.2. Ubóstwo</w:t>
      </w:r>
      <w:bookmarkEnd w:id="91"/>
      <w:bookmarkEnd w:id="92"/>
      <w:bookmarkEnd w:id="94"/>
    </w:p>
    <w:p w:rsidR="00251845" w:rsidRPr="00E11A11" w:rsidRDefault="00251845" w:rsidP="005E7179">
      <w:pPr>
        <w:autoSpaceDE w:val="0"/>
        <w:autoSpaceDN w:val="0"/>
        <w:adjustRightInd w:val="0"/>
        <w:spacing w:before="120" w:after="120" w:line="360" w:lineRule="auto"/>
        <w:jc w:val="both"/>
        <w:rPr>
          <w:rFonts w:eastAsia="Calibri" w:cs="Arial"/>
          <w:lang w:eastAsia="pl-PL"/>
        </w:rPr>
      </w:pPr>
      <w:r w:rsidRPr="00E11A11">
        <w:rPr>
          <w:rFonts w:eastAsia="Calibri" w:cs="Arial"/>
          <w:lang w:eastAsia="pl-PL"/>
        </w:rPr>
        <w:t xml:space="preserve">Ubóstwo definiuje </w:t>
      </w:r>
      <w:proofErr w:type="gramStart"/>
      <w:r w:rsidR="00DB0352" w:rsidRPr="00E11A11">
        <w:rPr>
          <w:rFonts w:eastAsia="Calibri" w:cs="Arial"/>
          <w:lang w:eastAsia="pl-PL"/>
        </w:rPr>
        <w:t>się jako</w:t>
      </w:r>
      <w:proofErr w:type="gramEnd"/>
      <w:r w:rsidRPr="00E11A11">
        <w:rPr>
          <w:rFonts w:eastAsia="Calibri" w:cs="Arial"/>
          <w:lang w:eastAsia="pl-PL"/>
        </w:rPr>
        <w:t xml:space="preserve"> niedostateczną ilość środków materialnych dla zaspokoje</w:t>
      </w:r>
      <w:r w:rsidR="002D29BA" w:rsidRPr="00E11A11">
        <w:rPr>
          <w:rFonts w:eastAsia="Calibri" w:cs="Arial"/>
          <w:lang w:eastAsia="pl-PL"/>
        </w:rPr>
        <w:t xml:space="preserve">nia potrzeb jednostki. </w:t>
      </w:r>
      <w:r w:rsidR="00F00CC7">
        <w:rPr>
          <w:rFonts w:eastAsia="Calibri" w:cs="Arial"/>
          <w:lang w:eastAsia="pl-PL"/>
        </w:rPr>
        <w:t xml:space="preserve">Miejsko - </w:t>
      </w:r>
      <w:r w:rsidR="00CB1F89" w:rsidRPr="00E11A11">
        <w:rPr>
          <w:rFonts w:eastAsia="Calibri" w:cs="Arial"/>
          <w:lang w:eastAsia="pl-PL"/>
        </w:rPr>
        <w:t>Gminny Ośrodek Pomocy S</w:t>
      </w:r>
      <w:r w:rsidRPr="00E11A11">
        <w:rPr>
          <w:rFonts w:eastAsia="Calibri" w:cs="Arial"/>
          <w:lang w:eastAsia="pl-PL"/>
        </w:rPr>
        <w:t>połecznej jest zobowiązany do pomocy ludziom, których miesięczny dochód nie przekrac</w:t>
      </w:r>
      <w:r w:rsidR="00F00CC7">
        <w:rPr>
          <w:rFonts w:eastAsia="Calibri" w:cs="Arial"/>
          <w:lang w:eastAsia="pl-PL"/>
        </w:rPr>
        <w:t>za kwoty określonej w ustawie o </w:t>
      </w:r>
      <w:r w:rsidRPr="00E11A11">
        <w:rPr>
          <w:rFonts w:eastAsia="Calibri" w:cs="Arial"/>
          <w:lang w:eastAsia="pl-PL"/>
        </w:rPr>
        <w:t>pomocy społecznej na podstawie kryterium dochodowego. Jednymi z najczęstszych powodów ubóstwa są bezrobocie i niechęć po</w:t>
      </w:r>
      <w:r w:rsidR="002D29BA" w:rsidRPr="00E11A11">
        <w:rPr>
          <w:rFonts w:eastAsia="Calibri" w:cs="Arial"/>
          <w:lang w:eastAsia="pl-PL"/>
        </w:rPr>
        <w:t>dejmowania jakiejkolwiek pracy.</w:t>
      </w:r>
    </w:p>
    <w:p w:rsidR="00BA1A02" w:rsidRPr="00E11A11" w:rsidRDefault="00AA28A5" w:rsidP="00C417CB">
      <w:pPr>
        <w:pStyle w:val="Legenda"/>
        <w:spacing w:before="240" w:after="120"/>
        <w:jc w:val="center"/>
        <w:rPr>
          <w:color w:val="000000" w:themeColor="text1"/>
          <w:sz w:val="20"/>
        </w:rPr>
      </w:pPr>
      <w:bookmarkStart w:id="95" w:name="_Toc66975090"/>
      <w:r w:rsidRPr="00E11A11">
        <w:rPr>
          <w:color w:val="000000" w:themeColor="text1"/>
          <w:sz w:val="20"/>
        </w:rPr>
        <w:t xml:space="preserve">Tabela </w:t>
      </w:r>
      <w:r w:rsidR="00EB2CAA" w:rsidRPr="00E11A11">
        <w:rPr>
          <w:color w:val="000000" w:themeColor="text1"/>
          <w:sz w:val="20"/>
        </w:rPr>
        <w:fldChar w:fldCharType="begin"/>
      </w:r>
      <w:r w:rsidR="008D7522" w:rsidRPr="00E11A11">
        <w:rPr>
          <w:color w:val="000000" w:themeColor="text1"/>
          <w:sz w:val="20"/>
        </w:rPr>
        <w:instrText xml:space="preserve"> SEQ Tabela \* ARABIC </w:instrText>
      </w:r>
      <w:r w:rsidR="00EB2CAA" w:rsidRPr="00E11A11">
        <w:rPr>
          <w:color w:val="000000" w:themeColor="text1"/>
          <w:sz w:val="20"/>
        </w:rPr>
        <w:fldChar w:fldCharType="separate"/>
      </w:r>
      <w:r w:rsidR="00E52731">
        <w:rPr>
          <w:noProof/>
          <w:color w:val="000000" w:themeColor="text1"/>
          <w:sz w:val="20"/>
        </w:rPr>
        <w:t>19</w:t>
      </w:r>
      <w:r w:rsidR="00EB2CAA" w:rsidRPr="00E11A11">
        <w:rPr>
          <w:color w:val="000000" w:themeColor="text1"/>
          <w:sz w:val="20"/>
        </w:rPr>
        <w:fldChar w:fldCharType="end"/>
      </w:r>
      <w:r w:rsidRPr="00E11A11">
        <w:rPr>
          <w:color w:val="000000" w:themeColor="text1"/>
          <w:sz w:val="20"/>
        </w:rPr>
        <w:t>. Liczba</w:t>
      </w:r>
      <w:r w:rsidR="0078395D" w:rsidRPr="00E11A11">
        <w:rPr>
          <w:color w:val="000000" w:themeColor="text1"/>
          <w:sz w:val="20"/>
        </w:rPr>
        <w:t xml:space="preserve"> beneficjentów objętych pomocą </w:t>
      </w:r>
      <w:r w:rsidR="00E11A11" w:rsidRPr="00E11A11">
        <w:rPr>
          <w:color w:val="000000" w:themeColor="text1"/>
          <w:sz w:val="20"/>
        </w:rPr>
        <w:t>M</w:t>
      </w:r>
      <w:r w:rsidR="00F95BFD" w:rsidRPr="00E11A11">
        <w:rPr>
          <w:color w:val="000000" w:themeColor="text1"/>
          <w:sz w:val="20"/>
        </w:rPr>
        <w:t>G</w:t>
      </w:r>
      <w:r w:rsidR="00E11A11" w:rsidRPr="00E11A11">
        <w:rPr>
          <w:color w:val="000000" w:themeColor="text1"/>
          <w:sz w:val="20"/>
        </w:rPr>
        <w:t xml:space="preserve">OPS w Radzyniu Chełmińskim </w:t>
      </w:r>
      <w:r w:rsidRPr="00E11A11">
        <w:rPr>
          <w:color w:val="000000" w:themeColor="text1"/>
          <w:sz w:val="20"/>
        </w:rPr>
        <w:t>z powodu ubóstwa</w:t>
      </w:r>
      <w:bookmarkEnd w:id="95"/>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left w:w="40" w:type="dxa"/>
          <w:right w:w="40" w:type="dxa"/>
        </w:tblCellMar>
        <w:tblLook w:val="0000"/>
      </w:tblPr>
      <w:tblGrid>
        <w:gridCol w:w="5861"/>
        <w:gridCol w:w="659"/>
        <w:gridCol w:w="655"/>
        <w:gridCol w:w="657"/>
        <w:gridCol w:w="657"/>
        <w:gridCol w:w="661"/>
      </w:tblGrid>
      <w:tr w:rsidR="00CA2BCB" w:rsidRPr="00340402" w:rsidTr="00CA2BCB">
        <w:trPr>
          <w:cantSplit/>
          <w:trHeight w:val="232"/>
          <w:tblHeader/>
          <w:jc w:val="center"/>
        </w:trPr>
        <w:tc>
          <w:tcPr>
            <w:tcW w:w="3203" w:type="pct"/>
            <w:shd w:val="clear" w:color="auto" w:fill="BFBFBF"/>
            <w:vAlign w:val="center"/>
          </w:tcPr>
          <w:p w:rsidR="00CA2BCB" w:rsidRPr="00CA2BCB" w:rsidRDefault="00CA2BCB" w:rsidP="00CA2BCB">
            <w:pPr>
              <w:spacing w:before="60" w:after="60" w:line="240" w:lineRule="auto"/>
              <w:jc w:val="center"/>
              <w:rPr>
                <w:rFonts w:eastAsia="Times New Roman" w:cs="Arial"/>
                <w:b/>
                <w:bCs/>
                <w:color w:val="000000"/>
                <w:sz w:val="20"/>
                <w:szCs w:val="20"/>
                <w:lang w:eastAsia="pl-PL"/>
              </w:rPr>
            </w:pPr>
            <w:r w:rsidRPr="00CA2BCB">
              <w:rPr>
                <w:rFonts w:eastAsia="Times New Roman" w:cs="Arial"/>
                <w:b/>
                <w:bCs/>
                <w:color w:val="000000"/>
                <w:sz w:val="20"/>
                <w:szCs w:val="20"/>
                <w:lang w:eastAsia="pl-PL"/>
              </w:rPr>
              <w:t>Wyszczególnienie</w:t>
            </w:r>
          </w:p>
        </w:tc>
        <w:tc>
          <w:tcPr>
            <w:tcW w:w="360" w:type="pct"/>
            <w:shd w:val="clear" w:color="auto" w:fill="BFBFBF"/>
            <w:vAlign w:val="center"/>
          </w:tcPr>
          <w:p w:rsidR="00CA2BCB" w:rsidRPr="00CA2BCB" w:rsidRDefault="00CA2BCB" w:rsidP="00CA2BCB">
            <w:pPr>
              <w:spacing w:before="60" w:after="60" w:line="240" w:lineRule="auto"/>
              <w:jc w:val="center"/>
              <w:rPr>
                <w:rFonts w:cs="Arial"/>
                <w:b/>
                <w:sz w:val="20"/>
                <w:szCs w:val="20"/>
              </w:rPr>
            </w:pPr>
            <w:r w:rsidRPr="00CA2BCB">
              <w:rPr>
                <w:rFonts w:cs="Arial"/>
                <w:b/>
                <w:sz w:val="20"/>
                <w:szCs w:val="20"/>
              </w:rPr>
              <w:t>2015</w:t>
            </w:r>
          </w:p>
        </w:tc>
        <w:tc>
          <w:tcPr>
            <w:tcW w:w="358" w:type="pct"/>
            <w:shd w:val="clear" w:color="auto" w:fill="BFBFBF"/>
            <w:vAlign w:val="center"/>
          </w:tcPr>
          <w:p w:rsidR="00CA2BCB" w:rsidRPr="00CA2BCB" w:rsidRDefault="00CA2BCB" w:rsidP="00CA2BCB">
            <w:pPr>
              <w:spacing w:before="60" w:after="60" w:line="240" w:lineRule="auto"/>
              <w:jc w:val="center"/>
              <w:rPr>
                <w:rFonts w:cs="Arial"/>
                <w:b/>
                <w:sz w:val="20"/>
                <w:szCs w:val="20"/>
              </w:rPr>
            </w:pPr>
            <w:r w:rsidRPr="00CA2BCB">
              <w:rPr>
                <w:rFonts w:cs="Arial"/>
                <w:b/>
                <w:sz w:val="20"/>
                <w:szCs w:val="20"/>
              </w:rPr>
              <w:t>2016</w:t>
            </w:r>
          </w:p>
        </w:tc>
        <w:tc>
          <w:tcPr>
            <w:tcW w:w="359" w:type="pct"/>
            <w:shd w:val="clear" w:color="auto" w:fill="BFBFBF"/>
            <w:vAlign w:val="center"/>
          </w:tcPr>
          <w:p w:rsidR="00CA2BCB" w:rsidRPr="00CA2BCB" w:rsidRDefault="00CA2BCB" w:rsidP="00CA2BCB">
            <w:pPr>
              <w:spacing w:before="60" w:after="60" w:line="240" w:lineRule="auto"/>
              <w:jc w:val="center"/>
              <w:rPr>
                <w:rFonts w:cs="Arial"/>
                <w:b/>
                <w:sz w:val="20"/>
                <w:szCs w:val="20"/>
              </w:rPr>
            </w:pPr>
            <w:r w:rsidRPr="00CA2BCB">
              <w:rPr>
                <w:rFonts w:cs="Arial"/>
                <w:b/>
                <w:sz w:val="20"/>
                <w:szCs w:val="20"/>
              </w:rPr>
              <w:t>2017</w:t>
            </w:r>
          </w:p>
        </w:tc>
        <w:tc>
          <w:tcPr>
            <w:tcW w:w="359" w:type="pct"/>
            <w:shd w:val="clear" w:color="auto" w:fill="BFBFBF"/>
            <w:vAlign w:val="center"/>
          </w:tcPr>
          <w:p w:rsidR="00CA2BCB" w:rsidRPr="00CA2BCB" w:rsidRDefault="00CA2BCB" w:rsidP="00CA2BCB">
            <w:pPr>
              <w:spacing w:before="60" w:after="60" w:line="240" w:lineRule="auto"/>
              <w:jc w:val="center"/>
              <w:rPr>
                <w:rFonts w:cs="Arial"/>
                <w:b/>
                <w:sz w:val="20"/>
                <w:szCs w:val="20"/>
              </w:rPr>
            </w:pPr>
            <w:r w:rsidRPr="00CA2BCB">
              <w:rPr>
                <w:rFonts w:cs="Arial"/>
                <w:b/>
                <w:sz w:val="20"/>
                <w:szCs w:val="20"/>
              </w:rPr>
              <w:t>2018</w:t>
            </w:r>
          </w:p>
        </w:tc>
        <w:tc>
          <w:tcPr>
            <w:tcW w:w="361" w:type="pct"/>
            <w:shd w:val="clear" w:color="auto" w:fill="BFBFBF"/>
            <w:vAlign w:val="center"/>
          </w:tcPr>
          <w:p w:rsidR="00CA2BCB" w:rsidRPr="00CA2BCB" w:rsidRDefault="00CA2BCB" w:rsidP="00CA2BCB">
            <w:pPr>
              <w:spacing w:before="60" w:after="60" w:line="240" w:lineRule="auto"/>
              <w:jc w:val="center"/>
              <w:rPr>
                <w:rFonts w:cs="Arial"/>
                <w:b/>
                <w:sz w:val="20"/>
                <w:szCs w:val="20"/>
              </w:rPr>
            </w:pPr>
            <w:r w:rsidRPr="00CA2BCB">
              <w:rPr>
                <w:rFonts w:cs="Arial"/>
                <w:b/>
                <w:sz w:val="20"/>
                <w:szCs w:val="20"/>
              </w:rPr>
              <w:t>2019</w:t>
            </w:r>
          </w:p>
        </w:tc>
      </w:tr>
      <w:tr w:rsidR="00CA2BCB" w:rsidRPr="00340402" w:rsidTr="00CA2BCB">
        <w:trPr>
          <w:trHeight w:val="60"/>
          <w:jc w:val="center"/>
        </w:trPr>
        <w:tc>
          <w:tcPr>
            <w:tcW w:w="3203" w:type="pct"/>
            <w:shd w:val="clear" w:color="auto" w:fill="FFFFFF" w:themeFill="background1"/>
            <w:vAlign w:val="center"/>
          </w:tcPr>
          <w:p w:rsidR="00CA2BCB" w:rsidRPr="00CA2BCB" w:rsidRDefault="00CA2BCB" w:rsidP="00CA2BCB">
            <w:pPr>
              <w:spacing w:before="60" w:after="60" w:line="240" w:lineRule="auto"/>
              <w:jc w:val="center"/>
              <w:rPr>
                <w:rFonts w:eastAsia="Times New Roman" w:cs="Arial"/>
                <w:color w:val="000000"/>
                <w:sz w:val="20"/>
                <w:szCs w:val="20"/>
                <w:lang w:eastAsia="pl-PL"/>
              </w:rPr>
            </w:pPr>
            <w:r w:rsidRPr="00CA2BCB">
              <w:rPr>
                <w:rFonts w:eastAsia="Times New Roman" w:cs="Arial"/>
                <w:color w:val="000000"/>
                <w:sz w:val="20"/>
                <w:szCs w:val="20"/>
                <w:lang w:eastAsia="pl-PL"/>
              </w:rPr>
              <w:t>Liczba rodzin</w:t>
            </w:r>
          </w:p>
        </w:tc>
        <w:tc>
          <w:tcPr>
            <w:tcW w:w="360" w:type="pct"/>
            <w:shd w:val="clear" w:color="auto" w:fill="FFFFFF"/>
            <w:vAlign w:val="center"/>
          </w:tcPr>
          <w:p w:rsidR="00CA2BCB" w:rsidRPr="00CA2BCB" w:rsidRDefault="00CA2BCB" w:rsidP="00CA2BCB">
            <w:pPr>
              <w:spacing w:before="60" w:after="60" w:line="240" w:lineRule="auto"/>
              <w:jc w:val="center"/>
              <w:rPr>
                <w:sz w:val="20"/>
                <w:szCs w:val="20"/>
              </w:rPr>
            </w:pPr>
            <w:r w:rsidRPr="00CA2BCB">
              <w:rPr>
                <w:bCs/>
                <w:sz w:val="20"/>
                <w:szCs w:val="20"/>
              </w:rPr>
              <w:t>436</w:t>
            </w:r>
          </w:p>
        </w:tc>
        <w:tc>
          <w:tcPr>
            <w:tcW w:w="358" w:type="pct"/>
            <w:shd w:val="clear" w:color="auto" w:fill="auto"/>
            <w:vAlign w:val="center"/>
          </w:tcPr>
          <w:p w:rsidR="00CA2BCB" w:rsidRPr="00CA2BCB" w:rsidRDefault="00CA2BCB" w:rsidP="00CA2BCB">
            <w:pPr>
              <w:spacing w:before="60" w:after="60" w:line="240" w:lineRule="auto"/>
              <w:jc w:val="center"/>
              <w:rPr>
                <w:sz w:val="20"/>
                <w:szCs w:val="20"/>
              </w:rPr>
            </w:pPr>
            <w:r w:rsidRPr="00CA2BCB">
              <w:rPr>
                <w:sz w:val="20"/>
                <w:szCs w:val="20"/>
              </w:rPr>
              <w:t>422</w:t>
            </w:r>
          </w:p>
        </w:tc>
        <w:tc>
          <w:tcPr>
            <w:tcW w:w="359" w:type="pct"/>
            <w:shd w:val="clear" w:color="auto" w:fill="auto"/>
            <w:vAlign w:val="center"/>
          </w:tcPr>
          <w:p w:rsidR="00CA2BCB" w:rsidRPr="00CA2BCB" w:rsidRDefault="00CA2BCB" w:rsidP="00CA2BCB">
            <w:pPr>
              <w:spacing w:before="60" w:after="60" w:line="240" w:lineRule="auto"/>
              <w:jc w:val="center"/>
              <w:rPr>
                <w:sz w:val="20"/>
                <w:szCs w:val="20"/>
              </w:rPr>
            </w:pPr>
            <w:r w:rsidRPr="00CA2BCB">
              <w:rPr>
                <w:bCs/>
                <w:sz w:val="20"/>
                <w:szCs w:val="20"/>
              </w:rPr>
              <w:t>379</w:t>
            </w:r>
          </w:p>
        </w:tc>
        <w:tc>
          <w:tcPr>
            <w:tcW w:w="359" w:type="pct"/>
            <w:shd w:val="clear" w:color="auto" w:fill="auto"/>
            <w:vAlign w:val="center"/>
          </w:tcPr>
          <w:p w:rsidR="00CA2BCB" w:rsidRPr="00CA2BCB" w:rsidRDefault="00CA2BCB" w:rsidP="00CA2BCB">
            <w:pPr>
              <w:spacing w:before="60" w:after="60" w:line="240" w:lineRule="auto"/>
              <w:jc w:val="center"/>
              <w:rPr>
                <w:sz w:val="20"/>
                <w:szCs w:val="20"/>
              </w:rPr>
            </w:pPr>
            <w:r w:rsidRPr="00CA2BCB">
              <w:rPr>
                <w:sz w:val="20"/>
                <w:szCs w:val="20"/>
              </w:rPr>
              <w:t>277</w:t>
            </w:r>
          </w:p>
        </w:tc>
        <w:tc>
          <w:tcPr>
            <w:tcW w:w="361" w:type="pct"/>
            <w:vAlign w:val="center"/>
          </w:tcPr>
          <w:p w:rsidR="00CA2BCB" w:rsidRPr="00CA2BCB" w:rsidRDefault="00CA2BCB" w:rsidP="00CA2BCB">
            <w:pPr>
              <w:spacing w:before="60" w:after="60" w:line="240" w:lineRule="auto"/>
              <w:jc w:val="center"/>
              <w:rPr>
                <w:sz w:val="20"/>
                <w:szCs w:val="20"/>
              </w:rPr>
            </w:pPr>
            <w:r w:rsidRPr="00CA2BCB">
              <w:rPr>
                <w:sz w:val="20"/>
                <w:szCs w:val="20"/>
              </w:rPr>
              <w:t>171</w:t>
            </w:r>
          </w:p>
        </w:tc>
      </w:tr>
    </w:tbl>
    <w:p w:rsidR="007D37D6" w:rsidRPr="00CA2BCB" w:rsidRDefault="005D296D" w:rsidP="005D296D">
      <w:pPr>
        <w:autoSpaceDE w:val="0"/>
        <w:autoSpaceDN w:val="0"/>
        <w:adjustRightInd w:val="0"/>
        <w:spacing w:before="120" w:after="120" w:line="240" w:lineRule="auto"/>
        <w:jc w:val="right"/>
        <w:rPr>
          <w:rFonts w:eastAsia="Times New Roman" w:cs="Arial"/>
          <w:sz w:val="18"/>
          <w:lang w:eastAsia="pl-PL"/>
        </w:rPr>
      </w:pPr>
      <w:r w:rsidRPr="00CA2BCB">
        <w:rPr>
          <w:rFonts w:eastAsia="Times New Roman" w:cs="Arial"/>
          <w:sz w:val="18"/>
          <w:lang w:eastAsia="pl-PL"/>
        </w:rPr>
        <w:t xml:space="preserve">Źródło: </w:t>
      </w:r>
      <w:r w:rsidR="00E11A11" w:rsidRPr="00CA2BCB">
        <w:rPr>
          <w:rFonts w:eastAsia="Times New Roman" w:cs="Arial"/>
          <w:sz w:val="18"/>
          <w:lang w:eastAsia="pl-PL"/>
        </w:rPr>
        <w:t>Dane z Oceny zasobów pomocy społecznej MGOPS w Radzyniu Chełmińskim</w:t>
      </w:r>
    </w:p>
    <w:p w:rsidR="00F95BFD" w:rsidRPr="00CA2BCB" w:rsidRDefault="000132FB" w:rsidP="005E7179">
      <w:pPr>
        <w:spacing w:before="120" w:after="120" w:line="360" w:lineRule="auto"/>
        <w:jc w:val="both"/>
        <w:rPr>
          <w:rFonts w:eastAsia="Times New Roman" w:cs="Arial"/>
          <w:lang w:eastAsia="pl-PL"/>
        </w:rPr>
      </w:pPr>
      <w:r w:rsidRPr="00CA2BCB">
        <w:rPr>
          <w:rFonts w:eastAsia="Times New Roman" w:cs="Arial"/>
          <w:lang w:eastAsia="pl-PL"/>
        </w:rPr>
        <w:t xml:space="preserve">Liczba rodzin objętych pomocą z powodu ubóstwa w </w:t>
      </w:r>
      <w:r w:rsidR="00F95BFD" w:rsidRPr="00CA2BCB">
        <w:rPr>
          <w:rFonts w:eastAsia="Times New Roman" w:cs="Arial"/>
          <w:lang w:eastAsia="pl-PL"/>
        </w:rPr>
        <w:t xml:space="preserve">latach 2015 - </w:t>
      </w:r>
      <w:r w:rsidR="00CA2BCB" w:rsidRPr="00CA2BCB">
        <w:rPr>
          <w:rFonts w:eastAsia="Times New Roman" w:cs="Arial"/>
          <w:lang w:eastAsia="pl-PL"/>
        </w:rPr>
        <w:t>2019</w:t>
      </w:r>
      <w:r w:rsidRPr="00CA2BCB">
        <w:rPr>
          <w:rFonts w:eastAsia="Times New Roman" w:cs="Arial"/>
          <w:lang w:eastAsia="pl-PL"/>
        </w:rPr>
        <w:t xml:space="preserve"> </w:t>
      </w:r>
      <w:r w:rsidR="00F95BFD" w:rsidRPr="00CA2BCB">
        <w:rPr>
          <w:rFonts w:eastAsia="Times New Roman" w:cs="Arial"/>
          <w:lang w:eastAsia="pl-PL"/>
        </w:rPr>
        <w:t>na terenie</w:t>
      </w:r>
      <w:r w:rsidR="00CA2BCB" w:rsidRPr="00CA2BCB">
        <w:rPr>
          <w:rFonts w:eastAsia="Times New Roman" w:cs="Arial"/>
          <w:lang w:eastAsia="pl-PL"/>
        </w:rPr>
        <w:t xml:space="preserve"> miasta i </w:t>
      </w:r>
      <w:r w:rsidR="00F95BFD" w:rsidRPr="00CA2BCB">
        <w:rPr>
          <w:rFonts w:eastAsia="Times New Roman" w:cs="Arial"/>
          <w:lang w:eastAsia="pl-PL"/>
        </w:rPr>
        <w:t xml:space="preserve">gminy </w:t>
      </w:r>
      <w:r w:rsidR="00CA2BCB" w:rsidRPr="00CA2BCB">
        <w:rPr>
          <w:rFonts w:eastAsia="Times New Roman" w:cs="Arial"/>
          <w:lang w:eastAsia="pl-PL"/>
        </w:rPr>
        <w:t>Radzyń Chełmiński spadła o</w:t>
      </w:r>
      <w:r w:rsidR="00F95BFD" w:rsidRPr="00CA2BCB">
        <w:rPr>
          <w:rFonts w:eastAsia="Times New Roman" w:cs="Arial"/>
          <w:lang w:eastAsia="pl-PL"/>
        </w:rPr>
        <w:t xml:space="preserve"> </w:t>
      </w:r>
      <w:r w:rsidR="00CA2BCB" w:rsidRPr="00CA2BCB">
        <w:rPr>
          <w:rFonts w:eastAsia="Times New Roman" w:cs="Arial"/>
          <w:lang w:eastAsia="pl-PL"/>
        </w:rPr>
        <w:t>60,78%</w:t>
      </w:r>
      <w:r w:rsidR="00F95BFD" w:rsidRPr="00CA2BCB">
        <w:rPr>
          <w:rFonts w:eastAsia="Times New Roman" w:cs="Arial"/>
          <w:lang w:eastAsia="pl-PL"/>
        </w:rPr>
        <w:t xml:space="preserve">. </w:t>
      </w:r>
    </w:p>
    <w:p w:rsidR="00545868" w:rsidRPr="00E11A11" w:rsidRDefault="00545868" w:rsidP="00545868">
      <w:pPr>
        <w:spacing w:before="120" w:after="120" w:line="360" w:lineRule="auto"/>
        <w:jc w:val="both"/>
        <w:rPr>
          <w:rFonts w:eastAsia="Times New Roman" w:cs="Arial"/>
          <w:b/>
          <w:smallCaps/>
          <w:u w:val="single"/>
          <w:lang w:eastAsia="pl-PL"/>
        </w:rPr>
      </w:pPr>
      <w:r w:rsidRPr="00E11A11">
        <w:rPr>
          <w:rFonts w:eastAsia="Times New Roman" w:cs="Arial"/>
          <w:b/>
          <w:smallCaps/>
          <w:u w:val="single"/>
          <w:lang w:eastAsia="pl-PL"/>
        </w:rPr>
        <w:t xml:space="preserve">Dodatki mieszkaniowe </w:t>
      </w:r>
      <w:proofErr w:type="gramStart"/>
      <w:r w:rsidRPr="00E11A11">
        <w:rPr>
          <w:rFonts w:eastAsia="Times New Roman" w:cs="Arial"/>
          <w:b/>
          <w:smallCaps/>
          <w:u w:val="single"/>
          <w:lang w:eastAsia="pl-PL"/>
        </w:rPr>
        <w:t>i  dodatek</w:t>
      </w:r>
      <w:proofErr w:type="gramEnd"/>
      <w:r w:rsidRPr="00E11A11">
        <w:rPr>
          <w:rFonts w:eastAsia="Times New Roman" w:cs="Arial"/>
          <w:b/>
          <w:smallCaps/>
          <w:u w:val="single"/>
          <w:lang w:eastAsia="pl-PL"/>
        </w:rPr>
        <w:t xml:space="preserve"> energetyczny</w:t>
      </w:r>
    </w:p>
    <w:p w:rsidR="00545868" w:rsidRPr="00E11A11" w:rsidRDefault="00545868" w:rsidP="00545868">
      <w:pPr>
        <w:spacing w:before="120" w:after="120" w:line="360" w:lineRule="auto"/>
        <w:jc w:val="both"/>
        <w:rPr>
          <w:rFonts w:eastAsia="Times New Roman" w:cs="Arial"/>
          <w:lang w:eastAsia="pl-PL"/>
        </w:rPr>
      </w:pPr>
      <w:r w:rsidRPr="00E11A11">
        <w:rPr>
          <w:rFonts w:eastAsia="Times New Roman" w:cs="Arial"/>
          <w:lang w:eastAsia="pl-PL"/>
        </w:rPr>
        <w:t>Dodatek mieszkaniowy przysługuje na podstawie tytułu prawnego, powierzchni lokalu oraz kryterium dochodowego. Dochód stanowią wszelkie przychody po odjęciu kosztów uzyskania przychodów oraz po odliczeniu składek na ubezpieczenie emerytalne, rentowe i chorobowe. Dodatek mieszkaniowy przysługuje osobom, których średni miesięczny dochód na jednego członka gospodarstwa domowego w okresie 3 miesięcy poprzedzających datę złożenia wniosku o przyznanie dodatku mieszkaniowego nie przekracza 175% kwoty najniższej emerytury w gospodarstwie jednoosobowym i 125% tej kwoty w gospodarstwie wieloosobowym.</w:t>
      </w:r>
    </w:p>
    <w:p w:rsidR="00545868" w:rsidRPr="00E11A11" w:rsidRDefault="00545868" w:rsidP="00545868">
      <w:pPr>
        <w:spacing w:before="120" w:after="120" w:line="360" w:lineRule="auto"/>
        <w:jc w:val="both"/>
        <w:rPr>
          <w:rFonts w:eastAsia="Times New Roman" w:cs="Arial"/>
          <w:lang w:eastAsia="pl-PL"/>
        </w:rPr>
      </w:pPr>
      <w:r w:rsidRPr="00E11A11">
        <w:rPr>
          <w:rFonts w:eastAsia="Times New Roman" w:cs="Arial"/>
          <w:lang w:eastAsia="pl-PL"/>
        </w:rPr>
        <w:t>Kryterium dochodowe ulega zmianie każdorazowo przy waloryzacji świadczeń emerytalnych i rentowych. Decyzje przyznające dodatek mieszkaniowy wydawane są na okres 6 miesięcy.</w:t>
      </w:r>
    </w:p>
    <w:p w:rsidR="00545868" w:rsidRPr="00385F7D" w:rsidRDefault="00545868" w:rsidP="00545868">
      <w:pPr>
        <w:spacing w:before="120" w:after="120" w:line="360" w:lineRule="auto"/>
        <w:jc w:val="both"/>
        <w:rPr>
          <w:rFonts w:eastAsia="Times New Roman" w:cs="Arial"/>
          <w:lang w:eastAsia="pl-PL"/>
        </w:rPr>
      </w:pPr>
      <w:r w:rsidRPr="00E11A11">
        <w:rPr>
          <w:rFonts w:eastAsia="Times New Roman" w:cs="Arial"/>
          <w:lang w:eastAsia="pl-PL"/>
        </w:rPr>
        <w:t>Ponadto mieszkańcy</w:t>
      </w:r>
      <w:r w:rsidR="00F00CC7">
        <w:rPr>
          <w:rFonts w:eastAsia="Times New Roman" w:cs="Arial"/>
          <w:lang w:eastAsia="pl-PL"/>
        </w:rPr>
        <w:t xml:space="preserve"> miasta </w:t>
      </w:r>
      <w:proofErr w:type="gramStart"/>
      <w:r w:rsidR="00F00CC7">
        <w:rPr>
          <w:rFonts w:eastAsia="Times New Roman" w:cs="Arial"/>
          <w:lang w:eastAsia="pl-PL"/>
        </w:rPr>
        <w:t xml:space="preserve">i </w:t>
      </w:r>
      <w:r w:rsidRPr="00E11A11">
        <w:rPr>
          <w:rFonts w:eastAsia="Times New Roman" w:cs="Arial"/>
          <w:lang w:eastAsia="pl-PL"/>
        </w:rPr>
        <w:t xml:space="preserve"> gminy</w:t>
      </w:r>
      <w:proofErr w:type="gramEnd"/>
      <w:r w:rsidRPr="00E11A11">
        <w:rPr>
          <w:rFonts w:eastAsia="Times New Roman" w:cs="Arial"/>
          <w:lang w:eastAsia="pl-PL"/>
        </w:rPr>
        <w:t xml:space="preserve"> otrzymać mogą zryczałtowany dodatek energetyczny. Jest on formą pomocy przeznaczoną dla osób otrzymujących dodatek mieszkaniowy mającą na celu częściową rekompensatę kosztów zakupu energii elektrycznej. Wysokość dodatku energetycznego wynosi dla gospodarstwa domowego prowadzonego przez osobę samotną</w:t>
      </w:r>
      <w:proofErr w:type="gramStart"/>
      <w:r w:rsidRPr="00E11A11">
        <w:rPr>
          <w:rFonts w:eastAsia="Times New Roman" w:cs="Arial"/>
          <w:lang w:eastAsia="pl-PL"/>
        </w:rPr>
        <w:t xml:space="preserve"> 11,37 zł</w:t>
      </w:r>
      <w:proofErr w:type="gramEnd"/>
      <w:r w:rsidRPr="00E11A11">
        <w:rPr>
          <w:rFonts w:eastAsia="Times New Roman" w:cs="Arial"/>
          <w:lang w:eastAsia="pl-PL"/>
        </w:rPr>
        <w:t xml:space="preserve"> miesięcznie, dla gospodarstwa domowego składającego się z 2 do 4 osób - 15,80 zł miesięcznie, a dla gospodarstw domowych składających się z co najmniej 5 osób – 18,96 zł </w:t>
      </w:r>
      <w:r w:rsidRPr="00385F7D">
        <w:rPr>
          <w:rFonts w:eastAsia="Times New Roman" w:cs="Arial"/>
          <w:lang w:eastAsia="pl-PL"/>
        </w:rPr>
        <w:t xml:space="preserve">miesięcznie. </w:t>
      </w:r>
    </w:p>
    <w:p w:rsidR="009D5344" w:rsidRPr="00385F7D" w:rsidRDefault="009D5344" w:rsidP="009D5344">
      <w:pPr>
        <w:spacing w:before="120" w:after="120" w:line="360" w:lineRule="auto"/>
        <w:jc w:val="both"/>
      </w:pPr>
      <w:r w:rsidRPr="00385F7D">
        <w:t xml:space="preserve">W poniższej tabeli przedstawiono informacje o wypłaconych dodatkach mieszkaniowych i energetycznych na terenie </w:t>
      </w:r>
      <w:r w:rsidR="00385F7D" w:rsidRPr="00385F7D">
        <w:t>miasta i gminy</w:t>
      </w:r>
      <w:r w:rsidRPr="00385F7D">
        <w:t xml:space="preserve"> w latach 2015-2019. W analizowanych latach liczba wypłaconych dodatków mieszkaniowych i energetycznych spadła, a co za tym idzie zmalała również kwota wypłaconych świadczeń.</w:t>
      </w:r>
    </w:p>
    <w:p w:rsidR="00545868" w:rsidRPr="00385F7D" w:rsidRDefault="00545868" w:rsidP="009D5344">
      <w:pPr>
        <w:pStyle w:val="Legenda"/>
        <w:spacing w:before="240" w:after="120"/>
        <w:jc w:val="center"/>
        <w:rPr>
          <w:color w:val="000000" w:themeColor="text1"/>
          <w:sz w:val="20"/>
          <w:szCs w:val="20"/>
        </w:rPr>
      </w:pPr>
      <w:bookmarkStart w:id="96" w:name="_Toc66975091"/>
      <w:r w:rsidRPr="00A000C5">
        <w:rPr>
          <w:color w:val="000000" w:themeColor="text1"/>
          <w:sz w:val="20"/>
          <w:szCs w:val="20"/>
        </w:rPr>
        <w:t xml:space="preserve">Tabela </w:t>
      </w:r>
      <w:r w:rsidR="00EB2CAA" w:rsidRPr="00A000C5">
        <w:rPr>
          <w:color w:val="000000" w:themeColor="text1"/>
          <w:sz w:val="20"/>
          <w:szCs w:val="20"/>
        </w:rPr>
        <w:fldChar w:fldCharType="begin"/>
      </w:r>
      <w:r w:rsidRPr="00A000C5">
        <w:rPr>
          <w:color w:val="000000" w:themeColor="text1"/>
          <w:sz w:val="20"/>
          <w:szCs w:val="20"/>
        </w:rPr>
        <w:instrText xml:space="preserve"> SEQ Tabela \* ARABIC </w:instrText>
      </w:r>
      <w:r w:rsidR="00EB2CAA" w:rsidRPr="00A000C5">
        <w:rPr>
          <w:color w:val="000000" w:themeColor="text1"/>
          <w:sz w:val="20"/>
          <w:szCs w:val="20"/>
        </w:rPr>
        <w:fldChar w:fldCharType="separate"/>
      </w:r>
      <w:r w:rsidR="00E52731">
        <w:rPr>
          <w:noProof/>
          <w:color w:val="000000" w:themeColor="text1"/>
          <w:sz w:val="20"/>
          <w:szCs w:val="20"/>
        </w:rPr>
        <w:t>20</w:t>
      </w:r>
      <w:r w:rsidR="00EB2CAA" w:rsidRPr="00A000C5">
        <w:rPr>
          <w:color w:val="000000" w:themeColor="text1"/>
          <w:sz w:val="20"/>
          <w:szCs w:val="20"/>
        </w:rPr>
        <w:fldChar w:fldCharType="end"/>
      </w:r>
      <w:r w:rsidR="00A000C5" w:rsidRPr="00A000C5">
        <w:rPr>
          <w:color w:val="000000" w:themeColor="text1"/>
          <w:sz w:val="20"/>
          <w:szCs w:val="20"/>
        </w:rPr>
        <w:t>. Dodatki mieszkaniowe i dodat</w:t>
      </w:r>
      <w:r w:rsidRPr="00A000C5">
        <w:rPr>
          <w:color w:val="000000" w:themeColor="text1"/>
          <w:sz w:val="20"/>
          <w:szCs w:val="20"/>
        </w:rPr>
        <w:t>k</w:t>
      </w:r>
      <w:r w:rsidR="00A000C5" w:rsidRPr="00A000C5">
        <w:rPr>
          <w:color w:val="000000" w:themeColor="text1"/>
          <w:sz w:val="20"/>
          <w:szCs w:val="20"/>
        </w:rPr>
        <w:t>i</w:t>
      </w:r>
      <w:r w:rsidRPr="00A000C5">
        <w:rPr>
          <w:color w:val="000000" w:themeColor="text1"/>
          <w:sz w:val="20"/>
          <w:szCs w:val="20"/>
        </w:rPr>
        <w:t xml:space="preserve"> energetyczn</w:t>
      </w:r>
      <w:r w:rsidR="00A000C5" w:rsidRPr="00A000C5">
        <w:rPr>
          <w:color w:val="000000" w:themeColor="text1"/>
          <w:sz w:val="20"/>
          <w:szCs w:val="20"/>
        </w:rPr>
        <w:t>e</w:t>
      </w:r>
      <w:r w:rsidRPr="00A000C5">
        <w:rPr>
          <w:color w:val="000000" w:themeColor="text1"/>
          <w:sz w:val="20"/>
          <w:szCs w:val="20"/>
        </w:rPr>
        <w:t xml:space="preserve"> na terenie </w:t>
      </w:r>
      <w:r w:rsidR="00A000C5" w:rsidRPr="00A000C5">
        <w:rPr>
          <w:color w:val="000000" w:themeColor="text1"/>
          <w:sz w:val="20"/>
          <w:szCs w:val="20"/>
        </w:rPr>
        <w:t xml:space="preserve">miasta i </w:t>
      </w:r>
      <w:r w:rsidRPr="00A000C5">
        <w:rPr>
          <w:color w:val="000000" w:themeColor="text1"/>
          <w:sz w:val="20"/>
          <w:szCs w:val="20"/>
        </w:rPr>
        <w:t xml:space="preserve">gminy </w:t>
      </w:r>
      <w:r w:rsidR="00A000C5" w:rsidRPr="00A000C5">
        <w:rPr>
          <w:color w:val="000000" w:themeColor="text1"/>
          <w:sz w:val="20"/>
          <w:szCs w:val="20"/>
        </w:rPr>
        <w:t xml:space="preserve">Radzyń </w:t>
      </w:r>
      <w:r w:rsidR="00A000C5" w:rsidRPr="00385F7D">
        <w:rPr>
          <w:color w:val="000000" w:themeColor="text1"/>
          <w:sz w:val="20"/>
          <w:szCs w:val="20"/>
        </w:rPr>
        <w:t>Chełmiński w</w:t>
      </w:r>
      <w:r w:rsidRPr="00385F7D">
        <w:rPr>
          <w:color w:val="000000" w:themeColor="text1"/>
          <w:sz w:val="20"/>
          <w:szCs w:val="20"/>
        </w:rPr>
        <w:t xml:space="preserve"> latach 2015 – 2019</w:t>
      </w:r>
      <w:bookmarkEnd w:id="96"/>
    </w:p>
    <w:tbl>
      <w:tblPr>
        <w:tblStyle w:val="Tabela-Siatka"/>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201"/>
        <w:gridCol w:w="1217"/>
        <w:gridCol w:w="1217"/>
        <w:gridCol w:w="1217"/>
        <w:gridCol w:w="1217"/>
        <w:gridCol w:w="1217"/>
      </w:tblGrid>
      <w:tr w:rsidR="009D5344" w:rsidRPr="00385F7D" w:rsidTr="00A000C5">
        <w:trPr>
          <w:jc w:val="center"/>
        </w:trPr>
        <w:tc>
          <w:tcPr>
            <w:tcW w:w="2021" w:type="pct"/>
            <w:shd w:val="clear" w:color="auto" w:fill="D9D9D9" w:themeFill="background1" w:themeFillShade="D9"/>
          </w:tcPr>
          <w:p w:rsidR="009D5344" w:rsidRPr="00385F7D" w:rsidRDefault="009D5344" w:rsidP="009D5344">
            <w:pPr>
              <w:spacing w:before="60" w:after="60"/>
              <w:jc w:val="center"/>
              <w:rPr>
                <w:b/>
                <w:sz w:val="20"/>
                <w:szCs w:val="20"/>
              </w:rPr>
            </w:pPr>
            <w:r w:rsidRPr="00385F7D">
              <w:rPr>
                <w:b/>
                <w:sz w:val="20"/>
                <w:szCs w:val="20"/>
              </w:rPr>
              <w:t>Wyszczególnienie</w:t>
            </w:r>
          </w:p>
        </w:tc>
        <w:tc>
          <w:tcPr>
            <w:tcW w:w="596" w:type="pct"/>
            <w:shd w:val="clear" w:color="auto" w:fill="D9D9D9" w:themeFill="background1" w:themeFillShade="D9"/>
          </w:tcPr>
          <w:p w:rsidR="009D5344" w:rsidRPr="00385F7D" w:rsidRDefault="009D5344" w:rsidP="009D5344">
            <w:pPr>
              <w:spacing w:before="60" w:after="60"/>
              <w:jc w:val="center"/>
              <w:rPr>
                <w:b/>
                <w:sz w:val="20"/>
                <w:szCs w:val="20"/>
              </w:rPr>
            </w:pPr>
            <w:r w:rsidRPr="00385F7D">
              <w:rPr>
                <w:b/>
                <w:sz w:val="20"/>
                <w:szCs w:val="20"/>
              </w:rPr>
              <w:t>2015</w:t>
            </w:r>
          </w:p>
        </w:tc>
        <w:tc>
          <w:tcPr>
            <w:tcW w:w="596" w:type="pct"/>
            <w:shd w:val="clear" w:color="auto" w:fill="D9D9D9" w:themeFill="background1" w:themeFillShade="D9"/>
          </w:tcPr>
          <w:p w:rsidR="009D5344" w:rsidRPr="00385F7D" w:rsidRDefault="009D5344" w:rsidP="009D5344">
            <w:pPr>
              <w:spacing w:before="60" w:after="60"/>
              <w:jc w:val="center"/>
              <w:rPr>
                <w:b/>
                <w:sz w:val="20"/>
                <w:szCs w:val="20"/>
              </w:rPr>
            </w:pPr>
            <w:r w:rsidRPr="00385F7D">
              <w:rPr>
                <w:b/>
                <w:sz w:val="20"/>
                <w:szCs w:val="20"/>
              </w:rPr>
              <w:t>2016</w:t>
            </w:r>
          </w:p>
        </w:tc>
        <w:tc>
          <w:tcPr>
            <w:tcW w:w="596" w:type="pct"/>
            <w:shd w:val="clear" w:color="auto" w:fill="D9D9D9" w:themeFill="background1" w:themeFillShade="D9"/>
          </w:tcPr>
          <w:p w:rsidR="009D5344" w:rsidRPr="00385F7D" w:rsidRDefault="009D5344" w:rsidP="009D5344">
            <w:pPr>
              <w:spacing w:before="60" w:after="60"/>
              <w:jc w:val="center"/>
              <w:rPr>
                <w:b/>
                <w:sz w:val="20"/>
                <w:szCs w:val="20"/>
              </w:rPr>
            </w:pPr>
            <w:r w:rsidRPr="00385F7D">
              <w:rPr>
                <w:b/>
                <w:sz w:val="20"/>
                <w:szCs w:val="20"/>
              </w:rPr>
              <w:t>2017</w:t>
            </w:r>
          </w:p>
        </w:tc>
        <w:tc>
          <w:tcPr>
            <w:tcW w:w="596" w:type="pct"/>
            <w:shd w:val="clear" w:color="auto" w:fill="D9D9D9" w:themeFill="background1" w:themeFillShade="D9"/>
          </w:tcPr>
          <w:p w:rsidR="009D5344" w:rsidRPr="00385F7D" w:rsidRDefault="009D5344" w:rsidP="009D5344">
            <w:pPr>
              <w:spacing w:before="60" w:after="60"/>
              <w:jc w:val="center"/>
              <w:rPr>
                <w:b/>
                <w:sz w:val="20"/>
                <w:szCs w:val="20"/>
              </w:rPr>
            </w:pPr>
            <w:r w:rsidRPr="00385F7D">
              <w:rPr>
                <w:b/>
                <w:sz w:val="20"/>
                <w:szCs w:val="20"/>
              </w:rPr>
              <w:t>2018</w:t>
            </w:r>
          </w:p>
        </w:tc>
        <w:tc>
          <w:tcPr>
            <w:tcW w:w="596" w:type="pct"/>
            <w:shd w:val="clear" w:color="auto" w:fill="D9D9D9" w:themeFill="background1" w:themeFillShade="D9"/>
          </w:tcPr>
          <w:p w:rsidR="009D5344" w:rsidRPr="00385F7D" w:rsidRDefault="009D5344" w:rsidP="009D5344">
            <w:pPr>
              <w:spacing w:before="60" w:after="60"/>
              <w:jc w:val="center"/>
              <w:rPr>
                <w:b/>
                <w:sz w:val="20"/>
                <w:szCs w:val="20"/>
              </w:rPr>
            </w:pPr>
            <w:r w:rsidRPr="00385F7D">
              <w:rPr>
                <w:b/>
                <w:sz w:val="20"/>
                <w:szCs w:val="20"/>
              </w:rPr>
              <w:t>2019</w:t>
            </w:r>
          </w:p>
        </w:tc>
      </w:tr>
      <w:tr w:rsidR="009D5344" w:rsidRPr="00385F7D" w:rsidTr="009D5344">
        <w:trPr>
          <w:jc w:val="center"/>
        </w:trPr>
        <w:tc>
          <w:tcPr>
            <w:tcW w:w="5000" w:type="pct"/>
            <w:gridSpan w:val="6"/>
            <w:shd w:val="clear" w:color="auto" w:fill="F2F2F2" w:themeFill="background1" w:themeFillShade="F2"/>
          </w:tcPr>
          <w:p w:rsidR="009D5344" w:rsidRPr="00385F7D" w:rsidRDefault="009D5344" w:rsidP="009D5344">
            <w:pPr>
              <w:spacing w:before="60" w:after="60"/>
              <w:jc w:val="center"/>
              <w:rPr>
                <w:b/>
                <w:sz w:val="20"/>
                <w:szCs w:val="20"/>
              </w:rPr>
            </w:pPr>
            <w:r w:rsidRPr="00385F7D">
              <w:rPr>
                <w:b/>
                <w:sz w:val="20"/>
                <w:szCs w:val="20"/>
              </w:rPr>
              <w:t>Dodatki mieszkaniowe</w:t>
            </w:r>
          </w:p>
        </w:tc>
      </w:tr>
      <w:tr w:rsidR="009D5344" w:rsidRPr="00385F7D" w:rsidTr="00A000C5">
        <w:trPr>
          <w:jc w:val="center"/>
        </w:trPr>
        <w:tc>
          <w:tcPr>
            <w:tcW w:w="2021" w:type="pct"/>
          </w:tcPr>
          <w:p w:rsidR="009D5344" w:rsidRPr="00385F7D" w:rsidRDefault="009D5344" w:rsidP="009D5344">
            <w:pPr>
              <w:spacing w:before="60" w:after="60"/>
              <w:jc w:val="center"/>
              <w:rPr>
                <w:sz w:val="20"/>
                <w:szCs w:val="20"/>
              </w:rPr>
            </w:pPr>
            <w:r w:rsidRPr="00385F7D">
              <w:rPr>
                <w:sz w:val="20"/>
                <w:szCs w:val="20"/>
              </w:rPr>
              <w:t>Liczba gospodarstw domowych</w:t>
            </w:r>
          </w:p>
        </w:tc>
        <w:tc>
          <w:tcPr>
            <w:tcW w:w="596" w:type="pct"/>
          </w:tcPr>
          <w:p w:rsidR="009D5344" w:rsidRPr="00385F7D" w:rsidRDefault="00385F7D" w:rsidP="009D5344">
            <w:pPr>
              <w:spacing w:before="60" w:after="60"/>
              <w:jc w:val="center"/>
              <w:rPr>
                <w:sz w:val="20"/>
                <w:szCs w:val="20"/>
              </w:rPr>
            </w:pPr>
            <w:r>
              <w:rPr>
                <w:sz w:val="20"/>
                <w:szCs w:val="20"/>
              </w:rPr>
              <w:t>78</w:t>
            </w:r>
          </w:p>
        </w:tc>
        <w:tc>
          <w:tcPr>
            <w:tcW w:w="596" w:type="pct"/>
          </w:tcPr>
          <w:p w:rsidR="009D5344" w:rsidRPr="00385F7D" w:rsidRDefault="00385F7D" w:rsidP="009D5344">
            <w:pPr>
              <w:spacing w:before="60" w:after="60"/>
              <w:jc w:val="center"/>
              <w:rPr>
                <w:sz w:val="20"/>
                <w:szCs w:val="20"/>
              </w:rPr>
            </w:pPr>
            <w:r>
              <w:rPr>
                <w:sz w:val="20"/>
                <w:szCs w:val="20"/>
              </w:rPr>
              <w:t>72</w:t>
            </w:r>
          </w:p>
        </w:tc>
        <w:tc>
          <w:tcPr>
            <w:tcW w:w="596" w:type="pct"/>
          </w:tcPr>
          <w:p w:rsidR="009D5344" w:rsidRPr="00385F7D" w:rsidRDefault="00385F7D" w:rsidP="009D5344">
            <w:pPr>
              <w:spacing w:before="60" w:after="60"/>
              <w:jc w:val="center"/>
              <w:rPr>
                <w:sz w:val="20"/>
                <w:szCs w:val="20"/>
              </w:rPr>
            </w:pPr>
            <w:r w:rsidRPr="00385F7D">
              <w:rPr>
                <w:sz w:val="20"/>
                <w:szCs w:val="20"/>
              </w:rPr>
              <w:t>70</w:t>
            </w:r>
          </w:p>
        </w:tc>
        <w:tc>
          <w:tcPr>
            <w:tcW w:w="596" w:type="pct"/>
          </w:tcPr>
          <w:p w:rsidR="009D5344" w:rsidRPr="00385F7D" w:rsidRDefault="00385F7D" w:rsidP="009D5344">
            <w:pPr>
              <w:spacing w:before="60" w:after="60"/>
              <w:jc w:val="center"/>
              <w:rPr>
                <w:sz w:val="20"/>
                <w:szCs w:val="20"/>
              </w:rPr>
            </w:pPr>
            <w:r w:rsidRPr="00385F7D">
              <w:rPr>
                <w:sz w:val="20"/>
                <w:szCs w:val="20"/>
              </w:rPr>
              <w:t>64</w:t>
            </w:r>
          </w:p>
        </w:tc>
        <w:tc>
          <w:tcPr>
            <w:tcW w:w="596" w:type="pct"/>
          </w:tcPr>
          <w:p w:rsidR="009D5344" w:rsidRPr="00385F7D" w:rsidRDefault="00385F7D" w:rsidP="009D5344">
            <w:pPr>
              <w:spacing w:before="60" w:after="60"/>
              <w:jc w:val="center"/>
              <w:rPr>
                <w:sz w:val="20"/>
                <w:szCs w:val="20"/>
              </w:rPr>
            </w:pPr>
            <w:r>
              <w:rPr>
                <w:sz w:val="20"/>
                <w:szCs w:val="20"/>
              </w:rPr>
              <w:t>57</w:t>
            </w:r>
          </w:p>
        </w:tc>
      </w:tr>
      <w:tr w:rsidR="009D5344" w:rsidRPr="00385F7D" w:rsidTr="00A000C5">
        <w:trPr>
          <w:jc w:val="center"/>
        </w:trPr>
        <w:tc>
          <w:tcPr>
            <w:tcW w:w="2021" w:type="pct"/>
          </w:tcPr>
          <w:p w:rsidR="009D5344" w:rsidRPr="00385F7D" w:rsidRDefault="009D5344" w:rsidP="009D5344">
            <w:pPr>
              <w:spacing w:before="60" w:after="60"/>
              <w:jc w:val="center"/>
              <w:rPr>
                <w:sz w:val="20"/>
                <w:szCs w:val="20"/>
              </w:rPr>
            </w:pPr>
            <w:r w:rsidRPr="00385F7D">
              <w:rPr>
                <w:sz w:val="20"/>
                <w:szCs w:val="20"/>
              </w:rPr>
              <w:t>Kwota świadczeń</w:t>
            </w:r>
          </w:p>
        </w:tc>
        <w:tc>
          <w:tcPr>
            <w:tcW w:w="596" w:type="pct"/>
          </w:tcPr>
          <w:p w:rsidR="009D5344" w:rsidRPr="00385F7D" w:rsidRDefault="00385F7D" w:rsidP="009D5344">
            <w:pPr>
              <w:spacing w:before="60" w:after="60"/>
              <w:jc w:val="center"/>
              <w:rPr>
                <w:sz w:val="20"/>
                <w:szCs w:val="20"/>
              </w:rPr>
            </w:pPr>
            <w:r>
              <w:rPr>
                <w:sz w:val="20"/>
                <w:szCs w:val="20"/>
              </w:rPr>
              <w:t>133 784,00</w:t>
            </w:r>
          </w:p>
        </w:tc>
        <w:tc>
          <w:tcPr>
            <w:tcW w:w="596" w:type="pct"/>
          </w:tcPr>
          <w:p w:rsidR="009D5344" w:rsidRPr="00385F7D" w:rsidRDefault="00385F7D" w:rsidP="009D5344">
            <w:pPr>
              <w:spacing w:before="60" w:after="60"/>
              <w:jc w:val="center"/>
              <w:rPr>
                <w:sz w:val="20"/>
                <w:szCs w:val="20"/>
              </w:rPr>
            </w:pPr>
            <w:r>
              <w:rPr>
                <w:sz w:val="20"/>
                <w:szCs w:val="20"/>
              </w:rPr>
              <w:t>124 997,00</w:t>
            </w:r>
          </w:p>
        </w:tc>
        <w:tc>
          <w:tcPr>
            <w:tcW w:w="596" w:type="pct"/>
          </w:tcPr>
          <w:p w:rsidR="009D5344" w:rsidRPr="00385F7D" w:rsidRDefault="00385F7D" w:rsidP="009D5344">
            <w:pPr>
              <w:spacing w:before="60" w:after="60"/>
              <w:jc w:val="center"/>
              <w:rPr>
                <w:sz w:val="20"/>
                <w:szCs w:val="20"/>
              </w:rPr>
            </w:pPr>
            <w:r w:rsidRPr="00385F7D">
              <w:rPr>
                <w:sz w:val="20"/>
                <w:szCs w:val="20"/>
              </w:rPr>
              <w:t>122 543,00</w:t>
            </w:r>
          </w:p>
        </w:tc>
        <w:tc>
          <w:tcPr>
            <w:tcW w:w="596" w:type="pct"/>
          </w:tcPr>
          <w:p w:rsidR="009D5344" w:rsidRPr="00385F7D" w:rsidRDefault="00385F7D" w:rsidP="009D5344">
            <w:pPr>
              <w:spacing w:before="60" w:after="60"/>
              <w:jc w:val="center"/>
              <w:rPr>
                <w:sz w:val="20"/>
                <w:szCs w:val="20"/>
              </w:rPr>
            </w:pPr>
            <w:r w:rsidRPr="00385F7D">
              <w:rPr>
                <w:sz w:val="20"/>
                <w:szCs w:val="20"/>
              </w:rPr>
              <w:t>113 335,00</w:t>
            </w:r>
          </w:p>
        </w:tc>
        <w:tc>
          <w:tcPr>
            <w:tcW w:w="596" w:type="pct"/>
          </w:tcPr>
          <w:p w:rsidR="009D5344" w:rsidRPr="00385F7D" w:rsidRDefault="00385F7D" w:rsidP="009D5344">
            <w:pPr>
              <w:spacing w:before="60" w:after="60"/>
              <w:jc w:val="center"/>
              <w:rPr>
                <w:sz w:val="20"/>
                <w:szCs w:val="20"/>
              </w:rPr>
            </w:pPr>
            <w:r>
              <w:rPr>
                <w:sz w:val="20"/>
                <w:szCs w:val="20"/>
              </w:rPr>
              <w:t>110 211,00</w:t>
            </w:r>
          </w:p>
        </w:tc>
      </w:tr>
      <w:tr w:rsidR="009D5344" w:rsidRPr="00385F7D" w:rsidTr="009D5344">
        <w:trPr>
          <w:jc w:val="center"/>
        </w:trPr>
        <w:tc>
          <w:tcPr>
            <w:tcW w:w="5000" w:type="pct"/>
            <w:gridSpan w:val="6"/>
            <w:shd w:val="clear" w:color="auto" w:fill="F2F2F2" w:themeFill="background1" w:themeFillShade="F2"/>
          </w:tcPr>
          <w:p w:rsidR="009D5344" w:rsidRPr="00385F7D" w:rsidRDefault="009D5344" w:rsidP="009D5344">
            <w:pPr>
              <w:spacing w:before="60" w:after="60"/>
              <w:jc w:val="center"/>
              <w:rPr>
                <w:b/>
                <w:sz w:val="20"/>
                <w:szCs w:val="20"/>
              </w:rPr>
            </w:pPr>
            <w:r w:rsidRPr="00385F7D">
              <w:rPr>
                <w:b/>
                <w:sz w:val="20"/>
                <w:szCs w:val="20"/>
              </w:rPr>
              <w:t>Dodatki energetyczne</w:t>
            </w:r>
          </w:p>
        </w:tc>
      </w:tr>
      <w:tr w:rsidR="009D5344" w:rsidRPr="00385F7D" w:rsidTr="00A000C5">
        <w:trPr>
          <w:jc w:val="center"/>
        </w:trPr>
        <w:tc>
          <w:tcPr>
            <w:tcW w:w="2021" w:type="pct"/>
          </w:tcPr>
          <w:p w:rsidR="009D5344" w:rsidRPr="00385F7D" w:rsidRDefault="009D5344" w:rsidP="009D5344">
            <w:pPr>
              <w:spacing w:before="60" w:after="60"/>
              <w:jc w:val="center"/>
              <w:rPr>
                <w:sz w:val="20"/>
                <w:szCs w:val="20"/>
              </w:rPr>
            </w:pPr>
            <w:r w:rsidRPr="00385F7D">
              <w:rPr>
                <w:sz w:val="20"/>
                <w:szCs w:val="20"/>
              </w:rPr>
              <w:t>Liczba gospodarstw domowych</w:t>
            </w:r>
          </w:p>
        </w:tc>
        <w:tc>
          <w:tcPr>
            <w:tcW w:w="596" w:type="pct"/>
          </w:tcPr>
          <w:p w:rsidR="009D5344" w:rsidRPr="00385F7D" w:rsidRDefault="00385F7D" w:rsidP="009D5344">
            <w:pPr>
              <w:spacing w:before="60" w:after="60"/>
              <w:jc w:val="center"/>
              <w:rPr>
                <w:sz w:val="20"/>
                <w:szCs w:val="20"/>
              </w:rPr>
            </w:pPr>
            <w:r>
              <w:rPr>
                <w:sz w:val="20"/>
                <w:szCs w:val="20"/>
              </w:rPr>
              <w:t>8</w:t>
            </w:r>
          </w:p>
        </w:tc>
        <w:tc>
          <w:tcPr>
            <w:tcW w:w="596" w:type="pct"/>
          </w:tcPr>
          <w:p w:rsidR="009D5344" w:rsidRPr="00385F7D" w:rsidRDefault="00385F7D" w:rsidP="009D5344">
            <w:pPr>
              <w:spacing w:before="60" w:after="60"/>
              <w:jc w:val="center"/>
              <w:rPr>
                <w:sz w:val="20"/>
                <w:szCs w:val="20"/>
              </w:rPr>
            </w:pPr>
            <w:r>
              <w:rPr>
                <w:sz w:val="20"/>
                <w:szCs w:val="20"/>
              </w:rPr>
              <w:t>8</w:t>
            </w:r>
          </w:p>
        </w:tc>
        <w:tc>
          <w:tcPr>
            <w:tcW w:w="596" w:type="pct"/>
          </w:tcPr>
          <w:p w:rsidR="009D5344" w:rsidRPr="00385F7D" w:rsidRDefault="00385F7D" w:rsidP="009D5344">
            <w:pPr>
              <w:spacing w:before="60" w:after="60"/>
              <w:jc w:val="center"/>
              <w:rPr>
                <w:sz w:val="20"/>
                <w:szCs w:val="20"/>
              </w:rPr>
            </w:pPr>
            <w:r w:rsidRPr="00385F7D">
              <w:rPr>
                <w:sz w:val="20"/>
                <w:szCs w:val="20"/>
              </w:rPr>
              <w:t>8</w:t>
            </w:r>
          </w:p>
        </w:tc>
        <w:tc>
          <w:tcPr>
            <w:tcW w:w="596" w:type="pct"/>
          </w:tcPr>
          <w:p w:rsidR="009D5344" w:rsidRPr="00385F7D" w:rsidRDefault="00385F7D" w:rsidP="009D5344">
            <w:pPr>
              <w:spacing w:before="60" w:after="60"/>
              <w:jc w:val="center"/>
              <w:rPr>
                <w:sz w:val="20"/>
                <w:szCs w:val="20"/>
              </w:rPr>
            </w:pPr>
            <w:r w:rsidRPr="00385F7D">
              <w:rPr>
                <w:sz w:val="20"/>
                <w:szCs w:val="20"/>
              </w:rPr>
              <w:t>5</w:t>
            </w:r>
          </w:p>
        </w:tc>
        <w:tc>
          <w:tcPr>
            <w:tcW w:w="596" w:type="pct"/>
          </w:tcPr>
          <w:p w:rsidR="009D5344" w:rsidRPr="00385F7D" w:rsidRDefault="00385F7D" w:rsidP="009D5344">
            <w:pPr>
              <w:spacing w:before="60" w:after="60"/>
              <w:jc w:val="center"/>
              <w:rPr>
                <w:sz w:val="20"/>
                <w:szCs w:val="20"/>
              </w:rPr>
            </w:pPr>
            <w:r>
              <w:rPr>
                <w:sz w:val="20"/>
                <w:szCs w:val="20"/>
              </w:rPr>
              <w:t>5</w:t>
            </w:r>
          </w:p>
        </w:tc>
      </w:tr>
      <w:tr w:rsidR="009D5344" w:rsidRPr="00340402" w:rsidTr="00A000C5">
        <w:trPr>
          <w:jc w:val="center"/>
        </w:trPr>
        <w:tc>
          <w:tcPr>
            <w:tcW w:w="2021" w:type="pct"/>
          </w:tcPr>
          <w:p w:rsidR="009D5344" w:rsidRPr="00385F7D" w:rsidRDefault="009D5344" w:rsidP="009D5344">
            <w:pPr>
              <w:spacing w:before="60" w:after="60"/>
              <w:jc w:val="center"/>
              <w:rPr>
                <w:sz w:val="20"/>
                <w:szCs w:val="20"/>
              </w:rPr>
            </w:pPr>
            <w:r w:rsidRPr="00385F7D">
              <w:rPr>
                <w:sz w:val="20"/>
                <w:szCs w:val="20"/>
              </w:rPr>
              <w:t>Kwota świadczeń</w:t>
            </w:r>
          </w:p>
        </w:tc>
        <w:tc>
          <w:tcPr>
            <w:tcW w:w="596" w:type="pct"/>
          </w:tcPr>
          <w:p w:rsidR="009D5344" w:rsidRPr="00385F7D" w:rsidRDefault="00385F7D" w:rsidP="009D5344">
            <w:pPr>
              <w:spacing w:before="60" w:after="60"/>
              <w:jc w:val="center"/>
              <w:rPr>
                <w:sz w:val="20"/>
                <w:szCs w:val="20"/>
              </w:rPr>
            </w:pPr>
            <w:r>
              <w:rPr>
                <w:sz w:val="20"/>
                <w:szCs w:val="20"/>
              </w:rPr>
              <w:t>927,00</w:t>
            </w:r>
          </w:p>
        </w:tc>
        <w:tc>
          <w:tcPr>
            <w:tcW w:w="596" w:type="pct"/>
          </w:tcPr>
          <w:p w:rsidR="009D5344" w:rsidRPr="00385F7D" w:rsidRDefault="00385F7D" w:rsidP="009D5344">
            <w:pPr>
              <w:spacing w:before="60" w:after="60"/>
              <w:jc w:val="center"/>
              <w:rPr>
                <w:sz w:val="20"/>
                <w:szCs w:val="20"/>
              </w:rPr>
            </w:pPr>
            <w:r>
              <w:rPr>
                <w:sz w:val="20"/>
                <w:szCs w:val="20"/>
              </w:rPr>
              <w:t>1 387,00</w:t>
            </w:r>
          </w:p>
        </w:tc>
        <w:tc>
          <w:tcPr>
            <w:tcW w:w="596" w:type="pct"/>
          </w:tcPr>
          <w:p w:rsidR="009D5344" w:rsidRPr="00385F7D" w:rsidRDefault="00385F7D" w:rsidP="009D5344">
            <w:pPr>
              <w:spacing w:before="60" w:after="60"/>
              <w:jc w:val="center"/>
              <w:rPr>
                <w:sz w:val="20"/>
                <w:szCs w:val="20"/>
              </w:rPr>
            </w:pPr>
            <w:r w:rsidRPr="00385F7D">
              <w:rPr>
                <w:sz w:val="20"/>
                <w:szCs w:val="20"/>
              </w:rPr>
              <w:t>1 335,00</w:t>
            </w:r>
          </w:p>
        </w:tc>
        <w:tc>
          <w:tcPr>
            <w:tcW w:w="596" w:type="pct"/>
          </w:tcPr>
          <w:p w:rsidR="009D5344" w:rsidRPr="00385F7D" w:rsidRDefault="00385F7D" w:rsidP="009D5344">
            <w:pPr>
              <w:spacing w:before="60" w:after="60"/>
              <w:jc w:val="center"/>
              <w:rPr>
                <w:sz w:val="20"/>
                <w:szCs w:val="20"/>
              </w:rPr>
            </w:pPr>
            <w:r w:rsidRPr="00385F7D">
              <w:rPr>
                <w:sz w:val="20"/>
                <w:szCs w:val="20"/>
              </w:rPr>
              <w:t>927,00</w:t>
            </w:r>
          </w:p>
        </w:tc>
        <w:tc>
          <w:tcPr>
            <w:tcW w:w="596" w:type="pct"/>
          </w:tcPr>
          <w:p w:rsidR="009D5344" w:rsidRPr="00385F7D" w:rsidRDefault="00385F7D" w:rsidP="009D5344">
            <w:pPr>
              <w:spacing w:before="60" w:after="60"/>
              <w:jc w:val="center"/>
              <w:rPr>
                <w:sz w:val="20"/>
                <w:szCs w:val="20"/>
              </w:rPr>
            </w:pPr>
            <w:r>
              <w:rPr>
                <w:sz w:val="20"/>
                <w:szCs w:val="20"/>
              </w:rPr>
              <w:t>695,00</w:t>
            </w:r>
          </w:p>
        </w:tc>
      </w:tr>
    </w:tbl>
    <w:p w:rsidR="00A000C5" w:rsidRDefault="00A000C5" w:rsidP="00A000C5">
      <w:pPr>
        <w:spacing w:before="120" w:after="120" w:line="360" w:lineRule="auto"/>
        <w:jc w:val="right"/>
        <w:rPr>
          <w:rFonts w:eastAsia="Times New Roman" w:cs="Arial"/>
          <w:b/>
          <w:bCs/>
          <w:smallCaps/>
          <w:u w:val="single"/>
          <w:lang w:eastAsia="pl-PL"/>
        </w:rPr>
      </w:pPr>
      <w:r w:rsidRPr="00CA2BCB">
        <w:rPr>
          <w:rFonts w:eastAsia="Times New Roman" w:cs="Arial"/>
          <w:sz w:val="18"/>
          <w:lang w:eastAsia="pl-PL"/>
        </w:rPr>
        <w:t>Źródło: Dane z Oceny zasobów pomocy społecznej MGOPS w Radzyniu Chełmińskim</w:t>
      </w:r>
      <w:r w:rsidRPr="00E11A11">
        <w:rPr>
          <w:rFonts w:eastAsia="Times New Roman" w:cs="Arial"/>
          <w:b/>
          <w:bCs/>
          <w:smallCaps/>
          <w:u w:val="single"/>
          <w:lang w:eastAsia="pl-PL"/>
        </w:rPr>
        <w:t xml:space="preserve"> </w:t>
      </w:r>
    </w:p>
    <w:p w:rsidR="00227735" w:rsidRPr="00E11A11" w:rsidRDefault="00227735" w:rsidP="00227735">
      <w:pPr>
        <w:spacing w:before="120" w:after="120" w:line="360" w:lineRule="auto"/>
        <w:jc w:val="both"/>
        <w:rPr>
          <w:rFonts w:eastAsia="Times New Roman" w:cs="Arial"/>
          <w:b/>
          <w:bCs/>
          <w:smallCaps/>
          <w:u w:val="single"/>
          <w:lang w:eastAsia="pl-PL"/>
        </w:rPr>
      </w:pPr>
      <w:r w:rsidRPr="00E11A11">
        <w:rPr>
          <w:rFonts w:eastAsia="Times New Roman" w:cs="Arial"/>
          <w:b/>
          <w:bCs/>
          <w:smallCaps/>
          <w:u w:val="single"/>
          <w:lang w:eastAsia="pl-PL"/>
        </w:rPr>
        <w:t>Pomoc w zakresie dożywiania</w:t>
      </w:r>
    </w:p>
    <w:p w:rsidR="00227735" w:rsidRPr="00E11A11" w:rsidRDefault="00227735" w:rsidP="00610FF0">
      <w:pPr>
        <w:pStyle w:val="Akapitzlist"/>
        <w:numPr>
          <w:ilvl w:val="0"/>
          <w:numId w:val="71"/>
        </w:numPr>
        <w:spacing w:after="0" w:line="360" w:lineRule="auto"/>
        <w:ind w:left="357" w:hanging="357"/>
        <w:jc w:val="both"/>
        <w:rPr>
          <w:rFonts w:ascii="Arial" w:eastAsia="Times New Roman" w:hAnsi="Arial" w:cs="Arial"/>
          <w:b/>
          <w:bCs/>
          <w:lang w:eastAsia="pl-PL"/>
        </w:rPr>
      </w:pPr>
      <w:r w:rsidRPr="00E11A11">
        <w:rPr>
          <w:rFonts w:ascii="Arial" w:eastAsia="Times New Roman" w:hAnsi="Arial" w:cs="Arial"/>
          <w:b/>
          <w:bCs/>
          <w:lang w:eastAsia="pl-PL"/>
        </w:rPr>
        <w:t xml:space="preserve">Program „Pomoc państwa w zakresie dożywiania” </w:t>
      </w:r>
      <w:r w:rsidRPr="00E11A11">
        <w:rPr>
          <w:rFonts w:ascii="Arial" w:eastAsia="Times New Roman" w:hAnsi="Arial" w:cs="Arial"/>
          <w:bCs/>
          <w:lang w:eastAsia="pl-PL"/>
        </w:rPr>
        <w:t xml:space="preserve">- na terenie </w:t>
      </w:r>
      <w:r w:rsidR="00E11A11" w:rsidRPr="00E11A11">
        <w:rPr>
          <w:rFonts w:ascii="Arial" w:eastAsia="Times New Roman" w:hAnsi="Arial" w:cs="Arial"/>
          <w:bCs/>
          <w:lang w:eastAsia="pl-PL"/>
        </w:rPr>
        <w:t xml:space="preserve">miasta i </w:t>
      </w:r>
      <w:r w:rsidRPr="00E11A11">
        <w:rPr>
          <w:rFonts w:ascii="Arial" w:eastAsia="Times New Roman" w:hAnsi="Arial" w:cs="Arial"/>
          <w:bCs/>
          <w:lang w:eastAsia="pl-PL"/>
        </w:rPr>
        <w:t xml:space="preserve">gminy </w:t>
      </w:r>
      <w:r w:rsidR="00E11A11" w:rsidRPr="00E11A11">
        <w:rPr>
          <w:rFonts w:ascii="Arial" w:eastAsia="Times New Roman" w:hAnsi="Arial" w:cs="Arial"/>
          <w:bCs/>
          <w:lang w:eastAsia="pl-PL"/>
        </w:rPr>
        <w:t xml:space="preserve">Radzyń Chełmiński </w:t>
      </w:r>
      <w:r w:rsidRPr="00E11A11">
        <w:rPr>
          <w:rFonts w:ascii="Arial" w:eastAsia="Times New Roman" w:hAnsi="Arial" w:cs="Arial"/>
          <w:bCs/>
          <w:lang w:eastAsia="pl-PL"/>
        </w:rPr>
        <w:t>od roku 2014 do końca roku 2018 realizowany był rządowy program „Pomoc państwa w zakresie dożywiania” na lata 2014-2020. Celem tego programu było ograniczenie zjawiska niedożywiania dzieci i młodzieży z rodzin o niskich dochodach lub znajdujących się w trudnej sytuacji. Program ten realizowany był na terenie</w:t>
      </w:r>
      <w:r w:rsidR="00F00CC7">
        <w:rPr>
          <w:rFonts w:ascii="Arial" w:eastAsia="Times New Roman" w:hAnsi="Arial" w:cs="Arial"/>
          <w:bCs/>
          <w:lang w:eastAsia="pl-PL"/>
        </w:rPr>
        <w:t xml:space="preserve"> miasta i </w:t>
      </w:r>
      <w:r w:rsidRPr="00E11A11">
        <w:rPr>
          <w:rFonts w:ascii="Arial" w:eastAsia="Times New Roman" w:hAnsi="Arial" w:cs="Arial"/>
          <w:bCs/>
          <w:lang w:eastAsia="pl-PL"/>
        </w:rPr>
        <w:t xml:space="preserve">gminy przez </w:t>
      </w:r>
      <w:r w:rsidR="00E11A11">
        <w:rPr>
          <w:rFonts w:ascii="Arial" w:eastAsia="Times New Roman" w:hAnsi="Arial" w:cs="Arial"/>
          <w:bCs/>
          <w:lang w:eastAsia="pl-PL"/>
        </w:rPr>
        <w:t xml:space="preserve">Miejsko - </w:t>
      </w:r>
      <w:r w:rsidRPr="00E11A11">
        <w:rPr>
          <w:rFonts w:ascii="Arial" w:eastAsia="Times New Roman" w:hAnsi="Arial" w:cs="Arial"/>
          <w:bCs/>
          <w:lang w:eastAsia="pl-PL"/>
        </w:rPr>
        <w:t xml:space="preserve">Gminny Ośrodek Pomocy Społecznej w </w:t>
      </w:r>
      <w:r w:rsidR="00E11A11">
        <w:rPr>
          <w:rFonts w:ascii="Arial" w:eastAsia="Times New Roman" w:hAnsi="Arial" w:cs="Arial"/>
          <w:bCs/>
          <w:lang w:eastAsia="pl-PL"/>
        </w:rPr>
        <w:t>Radzyniu Chełmińskim</w:t>
      </w:r>
      <w:r w:rsidRPr="00E11A11">
        <w:rPr>
          <w:rFonts w:ascii="Arial" w:eastAsia="Times New Roman" w:hAnsi="Arial" w:cs="Arial"/>
          <w:bCs/>
          <w:lang w:eastAsia="pl-PL"/>
        </w:rPr>
        <w:t>. W ramach programu udzielano wsparcia dzieciom oraz uczniom do ukończenia</w:t>
      </w:r>
      <w:r w:rsidR="00F00CC7">
        <w:rPr>
          <w:rFonts w:ascii="Arial" w:eastAsia="Times New Roman" w:hAnsi="Arial" w:cs="Arial"/>
          <w:bCs/>
          <w:lang w:eastAsia="pl-PL"/>
        </w:rPr>
        <w:t xml:space="preserve"> nauki w </w:t>
      </w:r>
      <w:r w:rsidRPr="00E11A11">
        <w:rPr>
          <w:rFonts w:ascii="Arial" w:eastAsia="Times New Roman" w:hAnsi="Arial" w:cs="Arial"/>
          <w:bCs/>
          <w:lang w:eastAsia="pl-PL"/>
        </w:rPr>
        <w:t>szkole ponadgimnazjalnej, a także osobom dorosłym. Przyznawane wsparcia mogło być realizowane w formie świadczenia pieniężnego na zakup posiłku lub żywności oraz gorącego posiłku albo świadczenia rzeczowego w postaci produktów żywnościowych.</w:t>
      </w:r>
    </w:p>
    <w:p w:rsidR="00227735" w:rsidRPr="00E11A11" w:rsidRDefault="00227735" w:rsidP="00610FF0">
      <w:pPr>
        <w:pStyle w:val="Akapitzlist"/>
        <w:numPr>
          <w:ilvl w:val="0"/>
          <w:numId w:val="71"/>
        </w:numPr>
        <w:spacing w:after="0" w:line="360" w:lineRule="auto"/>
        <w:ind w:left="357" w:hanging="357"/>
        <w:jc w:val="both"/>
        <w:rPr>
          <w:rFonts w:ascii="Arial" w:eastAsia="Times New Roman" w:hAnsi="Arial" w:cs="Arial"/>
          <w:b/>
          <w:bCs/>
          <w:lang w:eastAsia="pl-PL"/>
        </w:rPr>
      </w:pPr>
      <w:r w:rsidRPr="00E11A11">
        <w:rPr>
          <w:rFonts w:ascii="Arial" w:eastAsia="Times New Roman" w:hAnsi="Arial" w:cs="Arial"/>
          <w:b/>
          <w:bCs/>
          <w:lang w:eastAsia="pl-PL"/>
        </w:rPr>
        <w:t xml:space="preserve">Program „Posiłek w szkole i w domu” </w:t>
      </w:r>
      <w:r w:rsidRPr="00E11A11">
        <w:rPr>
          <w:rFonts w:ascii="Arial" w:eastAsia="Times New Roman" w:hAnsi="Arial" w:cs="Arial"/>
          <w:bCs/>
          <w:lang w:eastAsia="pl-PL"/>
        </w:rPr>
        <w:t xml:space="preserve">- od 2019 roku na terenie </w:t>
      </w:r>
      <w:r w:rsidR="00F00CC7">
        <w:rPr>
          <w:rFonts w:ascii="Arial" w:eastAsia="Times New Roman" w:hAnsi="Arial" w:cs="Arial"/>
          <w:bCs/>
          <w:lang w:eastAsia="pl-PL"/>
        </w:rPr>
        <w:t xml:space="preserve">miasta i </w:t>
      </w:r>
      <w:r w:rsidRPr="00E11A11">
        <w:rPr>
          <w:rFonts w:ascii="Arial" w:eastAsia="Times New Roman" w:hAnsi="Arial" w:cs="Arial"/>
          <w:bCs/>
          <w:lang w:eastAsia="pl-PL"/>
        </w:rPr>
        <w:t>gminy działa wieloletni rządowy program „Posiłek w szkole i w domu”. Celem programu jest zapewnienie posiłku dzieciom, uczniom i młodzieży oraz objęcie pomocą osób dorosłych, zwłaszcza starszych, chorych lub niepełnosprawnych i samotnych, a także wzmocnienie opiekuńczej funkcji szkoły podstawowej poprzez tworzenie warunków umożliwiających spożywanie przez uczniów posiłku w trakcie pobytu w szkole. Program zaplanowano do realizacji na lata 2019-2023.</w:t>
      </w:r>
    </w:p>
    <w:p w:rsidR="00251845" w:rsidRPr="0058404F" w:rsidRDefault="00251845" w:rsidP="00085A98">
      <w:pPr>
        <w:keepNext/>
        <w:keepLines/>
        <w:spacing w:before="120" w:after="120" w:line="240" w:lineRule="auto"/>
        <w:jc w:val="both"/>
        <w:outlineLvl w:val="2"/>
        <w:rPr>
          <w:rFonts w:eastAsia="Times New Roman" w:cs="Arial"/>
          <w:b/>
          <w:bCs/>
          <w:sz w:val="24"/>
          <w:lang w:eastAsia="pl-PL"/>
        </w:rPr>
      </w:pPr>
      <w:bookmarkStart w:id="97" w:name="_Toc693591"/>
      <w:bookmarkStart w:id="98" w:name="_Toc66973600"/>
      <w:r w:rsidRPr="0058404F">
        <w:rPr>
          <w:rFonts w:eastAsia="Times New Roman" w:cs="Arial"/>
          <w:b/>
          <w:bCs/>
          <w:sz w:val="24"/>
          <w:lang w:eastAsia="pl-PL"/>
        </w:rPr>
        <w:t xml:space="preserve">3.2.3. </w:t>
      </w:r>
      <w:bookmarkEnd w:id="93"/>
      <w:r w:rsidRPr="0058404F">
        <w:rPr>
          <w:rFonts w:eastAsia="Times New Roman" w:cs="Arial"/>
          <w:b/>
          <w:bCs/>
          <w:sz w:val="24"/>
          <w:lang w:eastAsia="pl-PL"/>
        </w:rPr>
        <w:t xml:space="preserve">Problemy osób z </w:t>
      </w:r>
      <w:bookmarkStart w:id="99" w:name="_Hlk510981056"/>
      <w:r w:rsidRPr="0058404F">
        <w:rPr>
          <w:rFonts w:eastAsia="Times New Roman" w:cs="Arial"/>
          <w:b/>
          <w:bCs/>
          <w:sz w:val="24"/>
          <w:lang w:eastAsia="pl-PL"/>
        </w:rPr>
        <w:t>niepełnosprawnością oraz długotrwale lub ciężko chorych</w:t>
      </w:r>
      <w:bookmarkEnd w:id="97"/>
      <w:bookmarkEnd w:id="99"/>
      <w:bookmarkEnd w:id="98"/>
    </w:p>
    <w:p w:rsidR="00E2249F" w:rsidRPr="0058404F" w:rsidRDefault="00251845" w:rsidP="0055532D">
      <w:pPr>
        <w:autoSpaceDE w:val="0"/>
        <w:autoSpaceDN w:val="0"/>
        <w:adjustRightInd w:val="0"/>
        <w:spacing w:before="120" w:after="120" w:line="360" w:lineRule="auto"/>
        <w:jc w:val="both"/>
        <w:rPr>
          <w:rFonts w:eastAsia="Calibri" w:cs="Arial"/>
        </w:rPr>
      </w:pPr>
      <w:r w:rsidRPr="0058404F">
        <w:rPr>
          <w:rFonts w:eastAsia="Calibri" w:cs="Arial"/>
        </w:rPr>
        <w:t xml:space="preserve">Niepełnosprawność to jeden z bardzo poważnych problemów współczesnego świata. Wiąże się on z obniżeniem sprawności funkcji fizycznych, umysłowych bądź psychicznych. Osoby dotknięte tymi schorzeniami są często wykluczane z życia społecznego. Muszą codziennie zmagać się z wieloma problemami, np. niedostosowaniem infrastruktury do ich potrzeb. Niejednokrotnie towarzyszy temu izolacja społeczna oraz trudności ze znalezieniem pracy. </w:t>
      </w:r>
    </w:p>
    <w:p w:rsidR="007D4BDC" w:rsidRPr="00340402" w:rsidRDefault="007D4BDC" w:rsidP="00385F7D">
      <w:pPr>
        <w:autoSpaceDE w:val="0"/>
        <w:autoSpaceDN w:val="0"/>
        <w:adjustRightInd w:val="0"/>
        <w:spacing w:before="120" w:after="120" w:line="360" w:lineRule="auto"/>
        <w:jc w:val="both"/>
        <w:rPr>
          <w:rFonts w:eastAsia="Times New Roman" w:cs="Arial"/>
          <w:sz w:val="18"/>
          <w:highlight w:val="yellow"/>
          <w:lang w:eastAsia="pl-PL"/>
        </w:rPr>
      </w:pPr>
    </w:p>
    <w:p w:rsidR="009A4650" w:rsidRPr="00D85B56" w:rsidRDefault="004045B3" w:rsidP="0055532D">
      <w:pPr>
        <w:spacing w:before="120" w:after="120" w:line="360" w:lineRule="auto"/>
        <w:jc w:val="both"/>
        <w:rPr>
          <w:rFonts w:eastAsia="Calibri" w:cs="Arial"/>
        </w:rPr>
      </w:pPr>
      <w:r w:rsidRPr="00D85B56">
        <w:rPr>
          <w:rFonts w:eastAsia="Calibri" w:cs="Arial"/>
        </w:rPr>
        <w:t xml:space="preserve">Na terenie </w:t>
      </w:r>
      <w:r w:rsidR="00F00CC7">
        <w:rPr>
          <w:rFonts w:eastAsia="Calibri" w:cs="Arial"/>
        </w:rPr>
        <w:t xml:space="preserve">miasta i </w:t>
      </w:r>
      <w:r w:rsidR="00002BC2" w:rsidRPr="00D85B56">
        <w:rPr>
          <w:rFonts w:eastAsia="Calibri" w:cs="Arial"/>
        </w:rPr>
        <w:t>g</w:t>
      </w:r>
      <w:r w:rsidRPr="00D85B56">
        <w:rPr>
          <w:rFonts w:eastAsia="Calibri" w:cs="Arial"/>
        </w:rPr>
        <w:t>miny na przestrzeni lat 201</w:t>
      </w:r>
      <w:r w:rsidR="005D6E75" w:rsidRPr="00D85B56">
        <w:rPr>
          <w:rFonts w:eastAsia="Calibri" w:cs="Arial"/>
        </w:rPr>
        <w:t>5</w:t>
      </w:r>
      <w:r w:rsidR="00D85B56" w:rsidRPr="00D85B56">
        <w:rPr>
          <w:rFonts w:eastAsia="Calibri" w:cs="Arial"/>
        </w:rPr>
        <w:t>-2019</w:t>
      </w:r>
      <w:r w:rsidRPr="00D85B56">
        <w:rPr>
          <w:rFonts w:eastAsia="Calibri" w:cs="Arial"/>
        </w:rPr>
        <w:t xml:space="preserve"> liczba </w:t>
      </w:r>
      <w:r w:rsidR="0033358A" w:rsidRPr="00D85B56">
        <w:rPr>
          <w:rFonts w:eastAsia="Calibri" w:cs="Arial"/>
        </w:rPr>
        <w:t>rodzin</w:t>
      </w:r>
      <w:r w:rsidRPr="00D85B56">
        <w:rPr>
          <w:rFonts w:eastAsia="Calibri" w:cs="Arial"/>
        </w:rPr>
        <w:t xml:space="preserve"> objętych pomocą z</w:t>
      </w:r>
      <w:r w:rsidR="00F00CC7">
        <w:rPr>
          <w:rFonts w:eastAsia="Calibri" w:cs="Arial"/>
        </w:rPr>
        <w:t> </w:t>
      </w:r>
      <w:r w:rsidRPr="00D85B56">
        <w:rPr>
          <w:rFonts w:eastAsia="Calibri" w:cs="Arial"/>
        </w:rPr>
        <w:t xml:space="preserve">powodu niepełnosprawności </w:t>
      </w:r>
      <w:r w:rsidR="00D85B56" w:rsidRPr="00D85B56">
        <w:rPr>
          <w:rFonts w:eastAsia="Calibri" w:cs="Arial"/>
        </w:rPr>
        <w:t>ulegała zmianom, ale</w:t>
      </w:r>
      <w:r w:rsidR="00F95BFD" w:rsidRPr="00D85B56">
        <w:rPr>
          <w:rFonts w:eastAsia="Calibri" w:cs="Arial"/>
        </w:rPr>
        <w:t xml:space="preserve"> finalnie </w:t>
      </w:r>
      <w:r w:rsidR="003A7FDC" w:rsidRPr="00D85B56">
        <w:rPr>
          <w:rFonts w:eastAsia="Calibri" w:cs="Arial"/>
        </w:rPr>
        <w:t xml:space="preserve">zmniejszyła się o </w:t>
      </w:r>
      <w:r w:rsidR="00D85B56" w:rsidRPr="00D85B56">
        <w:rPr>
          <w:rFonts w:eastAsia="Calibri" w:cs="Arial"/>
        </w:rPr>
        <w:t>10,87</w:t>
      </w:r>
      <w:r w:rsidR="00F95BFD" w:rsidRPr="00D85B56">
        <w:rPr>
          <w:rFonts w:eastAsia="Calibri" w:cs="Arial"/>
        </w:rPr>
        <w:t xml:space="preserve">%. </w:t>
      </w:r>
    </w:p>
    <w:p w:rsidR="004045B3" w:rsidRPr="00E11A11" w:rsidRDefault="004045B3" w:rsidP="0055532D">
      <w:pPr>
        <w:pStyle w:val="Legenda"/>
        <w:spacing w:before="240" w:after="120"/>
        <w:jc w:val="center"/>
        <w:rPr>
          <w:color w:val="000000" w:themeColor="text1"/>
          <w:sz w:val="20"/>
        </w:rPr>
      </w:pPr>
      <w:bookmarkStart w:id="100" w:name="_Toc66975092"/>
      <w:r w:rsidRPr="00E11A11">
        <w:rPr>
          <w:color w:val="000000" w:themeColor="text1"/>
          <w:sz w:val="20"/>
        </w:rPr>
        <w:t xml:space="preserve">Tabela </w:t>
      </w:r>
      <w:r w:rsidR="00EB2CAA" w:rsidRPr="00E11A11">
        <w:rPr>
          <w:color w:val="000000" w:themeColor="text1"/>
          <w:sz w:val="20"/>
        </w:rPr>
        <w:fldChar w:fldCharType="begin"/>
      </w:r>
      <w:r w:rsidR="008D7522" w:rsidRPr="00E11A11">
        <w:rPr>
          <w:color w:val="000000" w:themeColor="text1"/>
          <w:sz w:val="20"/>
        </w:rPr>
        <w:instrText xml:space="preserve"> SEQ Tabela \* ARABIC </w:instrText>
      </w:r>
      <w:r w:rsidR="00EB2CAA" w:rsidRPr="00E11A11">
        <w:rPr>
          <w:color w:val="000000" w:themeColor="text1"/>
          <w:sz w:val="20"/>
        </w:rPr>
        <w:fldChar w:fldCharType="separate"/>
      </w:r>
      <w:r w:rsidR="004F04FC">
        <w:rPr>
          <w:noProof/>
          <w:color w:val="000000" w:themeColor="text1"/>
          <w:sz w:val="20"/>
        </w:rPr>
        <w:t>21</w:t>
      </w:r>
      <w:r w:rsidR="00EB2CAA" w:rsidRPr="00E11A11">
        <w:rPr>
          <w:color w:val="000000" w:themeColor="text1"/>
          <w:sz w:val="20"/>
        </w:rPr>
        <w:fldChar w:fldCharType="end"/>
      </w:r>
      <w:r w:rsidRPr="00E11A11">
        <w:rPr>
          <w:color w:val="000000" w:themeColor="text1"/>
          <w:sz w:val="20"/>
        </w:rPr>
        <w:t xml:space="preserve">. Liczba beneficjentów objętych </w:t>
      </w:r>
      <w:r w:rsidR="00302429" w:rsidRPr="00E11A11">
        <w:rPr>
          <w:color w:val="000000" w:themeColor="text1"/>
          <w:sz w:val="20"/>
        </w:rPr>
        <w:t xml:space="preserve">pomocą </w:t>
      </w:r>
      <w:r w:rsidR="00E11A11" w:rsidRPr="00E11A11">
        <w:rPr>
          <w:color w:val="000000" w:themeColor="text1"/>
          <w:sz w:val="20"/>
        </w:rPr>
        <w:t>M</w:t>
      </w:r>
      <w:r w:rsidR="00F95BFD" w:rsidRPr="00E11A11">
        <w:rPr>
          <w:color w:val="000000" w:themeColor="text1"/>
          <w:sz w:val="20"/>
        </w:rPr>
        <w:t>G</w:t>
      </w:r>
      <w:r w:rsidRPr="00E11A11">
        <w:rPr>
          <w:color w:val="000000" w:themeColor="text1"/>
          <w:sz w:val="20"/>
        </w:rPr>
        <w:t xml:space="preserve">OPS </w:t>
      </w:r>
      <w:r w:rsidR="00E11A11" w:rsidRPr="00E11A11">
        <w:rPr>
          <w:color w:val="000000" w:themeColor="text1"/>
          <w:sz w:val="20"/>
        </w:rPr>
        <w:t>w Radzyniu Chełmińskim</w:t>
      </w:r>
      <w:r w:rsidRPr="00E11A11">
        <w:rPr>
          <w:color w:val="000000" w:themeColor="text1"/>
          <w:sz w:val="20"/>
        </w:rPr>
        <w:t xml:space="preserve"> z powodu niepełnosprawności</w:t>
      </w:r>
      <w:bookmarkEnd w:id="100"/>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left w:w="40" w:type="dxa"/>
          <w:right w:w="40" w:type="dxa"/>
        </w:tblCellMar>
        <w:tblLook w:val="0000"/>
      </w:tblPr>
      <w:tblGrid>
        <w:gridCol w:w="5861"/>
        <w:gridCol w:w="659"/>
        <w:gridCol w:w="655"/>
        <w:gridCol w:w="657"/>
        <w:gridCol w:w="657"/>
        <w:gridCol w:w="661"/>
      </w:tblGrid>
      <w:tr w:rsidR="00385F7D" w:rsidRPr="00340402" w:rsidTr="00385F7D">
        <w:trPr>
          <w:cantSplit/>
          <w:trHeight w:val="232"/>
          <w:tblHeader/>
          <w:jc w:val="center"/>
        </w:trPr>
        <w:tc>
          <w:tcPr>
            <w:tcW w:w="3203" w:type="pct"/>
            <w:shd w:val="clear" w:color="auto" w:fill="BFBFBF"/>
            <w:vAlign w:val="center"/>
          </w:tcPr>
          <w:p w:rsidR="00385F7D" w:rsidRPr="00385F7D" w:rsidRDefault="00385F7D" w:rsidP="00385F7D">
            <w:pPr>
              <w:spacing w:before="60" w:after="60" w:line="240" w:lineRule="auto"/>
              <w:jc w:val="center"/>
              <w:rPr>
                <w:rFonts w:eastAsia="Times New Roman" w:cs="Arial"/>
                <w:b/>
                <w:bCs/>
                <w:color w:val="000000"/>
                <w:sz w:val="20"/>
                <w:szCs w:val="20"/>
                <w:lang w:eastAsia="pl-PL"/>
              </w:rPr>
            </w:pPr>
            <w:r w:rsidRPr="00385F7D">
              <w:rPr>
                <w:rFonts w:eastAsia="Times New Roman" w:cs="Arial"/>
                <w:b/>
                <w:bCs/>
                <w:color w:val="000000"/>
                <w:sz w:val="20"/>
                <w:szCs w:val="20"/>
                <w:lang w:eastAsia="pl-PL"/>
              </w:rPr>
              <w:t>Wyszczególnienie</w:t>
            </w:r>
          </w:p>
        </w:tc>
        <w:tc>
          <w:tcPr>
            <w:tcW w:w="360" w:type="pct"/>
            <w:shd w:val="clear" w:color="auto" w:fill="BFBFBF"/>
            <w:vAlign w:val="center"/>
          </w:tcPr>
          <w:p w:rsidR="00385F7D" w:rsidRPr="00385F7D" w:rsidRDefault="00385F7D" w:rsidP="00385F7D">
            <w:pPr>
              <w:spacing w:before="60" w:after="60" w:line="240" w:lineRule="auto"/>
              <w:jc w:val="center"/>
              <w:rPr>
                <w:rFonts w:cs="Arial"/>
                <w:b/>
                <w:sz w:val="20"/>
                <w:szCs w:val="20"/>
              </w:rPr>
            </w:pPr>
            <w:r w:rsidRPr="00385F7D">
              <w:rPr>
                <w:rFonts w:cs="Arial"/>
                <w:b/>
                <w:sz w:val="20"/>
                <w:szCs w:val="20"/>
              </w:rPr>
              <w:t>2015</w:t>
            </w:r>
          </w:p>
        </w:tc>
        <w:tc>
          <w:tcPr>
            <w:tcW w:w="358" w:type="pct"/>
            <w:shd w:val="clear" w:color="auto" w:fill="BFBFBF"/>
            <w:vAlign w:val="center"/>
          </w:tcPr>
          <w:p w:rsidR="00385F7D" w:rsidRPr="00385F7D" w:rsidRDefault="00385F7D" w:rsidP="00385F7D">
            <w:pPr>
              <w:spacing w:before="60" w:after="60" w:line="240" w:lineRule="auto"/>
              <w:jc w:val="center"/>
              <w:rPr>
                <w:rFonts w:cs="Arial"/>
                <w:b/>
                <w:sz w:val="20"/>
                <w:szCs w:val="20"/>
              </w:rPr>
            </w:pPr>
            <w:r w:rsidRPr="00385F7D">
              <w:rPr>
                <w:rFonts w:cs="Arial"/>
                <w:b/>
                <w:sz w:val="20"/>
                <w:szCs w:val="20"/>
              </w:rPr>
              <w:t>2016</w:t>
            </w:r>
          </w:p>
        </w:tc>
        <w:tc>
          <w:tcPr>
            <w:tcW w:w="359" w:type="pct"/>
            <w:shd w:val="clear" w:color="auto" w:fill="BFBFBF"/>
            <w:vAlign w:val="center"/>
          </w:tcPr>
          <w:p w:rsidR="00385F7D" w:rsidRPr="00385F7D" w:rsidRDefault="00385F7D" w:rsidP="00385F7D">
            <w:pPr>
              <w:spacing w:before="60" w:after="60" w:line="240" w:lineRule="auto"/>
              <w:jc w:val="center"/>
              <w:rPr>
                <w:rFonts w:cs="Arial"/>
                <w:b/>
                <w:sz w:val="20"/>
                <w:szCs w:val="20"/>
              </w:rPr>
            </w:pPr>
            <w:r w:rsidRPr="00385F7D">
              <w:rPr>
                <w:rFonts w:cs="Arial"/>
                <w:b/>
                <w:sz w:val="20"/>
                <w:szCs w:val="20"/>
              </w:rPr>
              <w:t>2017</w:t>
            </w:r>
          </w:p>
        </w:tc>
        <w:tc>
          <w:tcPr>
            <w:tcW w:w="359" w:type="pct"/>
            <w:shd w:val="clear" w:color="auto" w:fill="BFBFBF"/>
            <w:vAlign w:val="center"/>
          </w:tcPr>
          <w:p w:rsidR="00385F7D" w:rsidRPr="00385F7D" w:rsidRDefault="00385F7D" w:rsidP="00385F7D">
            <w:pPr>
              <w:spacing w:before="60" w:after="60" w:line="240" w:lineRule="auto"/>
              <w:jc w:val="center"/>
              <w:rPr>
                <w:rFonts w:cs="Arial"/>
                <w:b/>
                <w:sz w:val="20"/>
                <w:szCs w:val="20"/>
              </w:rPr>
            </w:pPr>
            <w:r w:rsidRPr="00385F7D">
              <w:rPr>
                <w:rFonts w:cs="Arial"/>
                <w:b/>
                <w:sz w:val="20"/>
                <w:szCs w:val="20"/>
              </w:rPr>
              <w:t>2018</w:t>
            </w:r>
          </w:p>
        </w:tc>
        <w:tc>
          <w:tcPr>
            <w:tcW w:w="361" w:type="pct"/>
            <w:shd w:val="clear" w:color="auto" w:fill="BFBFBF"/>
            <w:vAlign w:val="center"/>
          </w:tcPr>
          <w:p w:rsidR="00385F7D" w:rsidRPr="00385F7D" w:rsidRDefault="00385F7D" w:rsidP="00385F7D">
            <w:pPr>
              <w:spacing w:before="60" w:after="60" w:line="240" w:lineRule="auto"/>
              <w:jc w:val="center"/>
              <w:rPr>
                <w:rFonts w:cs="Arial"/>
                <w:b/>
                <w:sz w:val="20"/>
                <w:szCs w:val="20"/>
              </w:rPr>
            </w:pPr>
            <w:r w:rsidRPr="00385F7D">
              <w:rPr>
                <w:rFonts w:cs="Arial"/>
                <w:b/>
                <w:sz w:val="20"/>
                <w:szCs w:val="20"/>
              </w:rPr>
              <w:t>2019</w:t>
            </w:r>
          </w:p>
        </w:tc>
      </w:tr>
      <w:tr w:rsidR="00385F7D" w:rsidRPr="00340402" w:rsidTr="00922FC5">
        <w:trPr>
          <w:trHeight w:val="60"/>
          <w:jc w:val="center"/>
        </w:trPr>
        <w:tc>
          <w:tcPr>
            <w:tcW w:w="3203" w:type="pct"/>
            <w:shd w:val="clear" w:color="auto" w:fill="FFFFFF" w:themeFill="background1"/>
            <w:vAlign w:val="center"/>
          </w:tcPr>
          <w:p w:rsidR="00385F7D" w:rsidRPr="00385F7D" w:rsidRDefault="00385F7D" w:rsidP="00385F7D">
            <w:pPr>
              <w:spacing w:before="60" w:after="60" w:line="240" w:lineRule="auto"/>
              <w:jc w:val="center"/>
              <w:rPr>
                <w:rFonts w:eastAsia="Times New Roman" w:cs="Arial"/>
                <w:color w:val="000000"/>
                <w:sz w:val="20"/>
                <w:szCs w:val="20"/>
                <w:lang w:eastAsia="pl-PL"/>
              </w:rPr>
            </w:pPr>
            <w:r w:rsidRPr="00385F7D">
              <w:rPr>
                <w:rFonts w:eastAsia="Times New Roman" w:cs="Arial"/>
                <w:color w:val="000000"/>
                <w:sz w:val="20"/>
                <w:szCs w:val="20"/>
                <w:lang w:eastAsia="pl-PL"/>
              </w:rPr>
              <w:t>Liczba rodzin</w:t>
            </w:r>
          </w:p>
        </w:tc>
        <w:tc>
          <w:tcPr>
            <w:tcW w:w="360" w:type="pct"/>
            <w:shd w:val="clear" w:color="auto" w:fill="FFFFFF"/>
            <w:vAlign w:val="center"/>
          </w:tcPr>
          <w:p w:rsidR="00385F7D" w:rsidRPr="00385F7D" w:rsidRDefault="00385F7D" w:rsidP="00385F7D">
            <w:pPr>
              <w:spacing w:before="60" w:after="60" w:line="240" w:lineRule="auto"/>
              <w:jc w:val="center"/>
              <w:rPr>
                <w:sz w:val="20"/>
                <w:szCs w:val="20"/>
              </w:rPr>
            </w:pPr>
            <w:r w:rsidRPr="00385F7D">
              <w:rPr>
                <w:bCs/>
                <w:sz w:val="20"/>
                <w:szCs w:val="20"/>
              </w:rPr>
              <w:t>46</w:t>
            </w:r>
          </w:p>
        </w:tc>
        <w:tc>
          <w:tcPr>
            <w:tcW w:w="358" w:type="pct"/>
            <w:shd w:val="clear" w:color="auto" w:fill="auto"/>
            <w:vAlign w:val="center"/>
          </w:tcPr>
          <w:p w:rsidR="00385F7D" w:rsidRPr="00385F7D" w:rsidRDefault="00385F7D" w:rsidP="00385F7D">
            <w:pPr>
              <w:spacing w:before="60" w:after="60" w:line="240" w:lineRule="auto"/>
              <w:jc w:val="center"/>
              <w:rPr>
                <w:sz w:val="20"/>
                <w:szCs w:val="20"/>
              </w:rPr>
            </w:pPr>
            <w:r w:rsidRPr="00385F7D">
              <w:rPr>
                <w:sz w:val="20"/>
                <w:szCs w:val="20"/>
              </w:rPr>
              <w:t>49</w:t>
            </w:r>
          </w:p>
        </w:tc>
        <w:tc>
          <w:tcPr>
            <w:tcW w:w="359" w:type="pct"/>
            <w:shd w:val="clear" w:color="auto" w:fill="auto"/>
            <w:vAlign w:val="center"/>
          </w:tcPr>
          <w:p w:rsidR="00385F7D" w:rsidRPr="00385F7D" w:rsidRDefault="00385F7D" w:rsidP="00385F7D">
            <w:pPr>
              <w:spacing w:before="60" w:after="60" w:line="240" w:lineRule="auto"/>
              <w:jc w:val="center"/>
              <w:rPr>
                <w:sz w:val="20"/>
                <w:szCs w:val="20"/>
              </w:rPr>
            </w:pPr>
            <w:r w:rsidRPr="00385F7D">
              <w:rPr>
                <w:bCs/>
                <w:sz w:val="20"/>
                <w:szCs w:val="20"/>
              </w:rPr>
              <w:t>51</w:t>
            </w:r>
          </w:p>
        </w:tc>
        <w:tc>
          <w:tcPr>
            <w:tcW w:w="359" w:type="pct"/>
            <w:shd w:val="clear" w:color="auto" w:fill="auto"/>
            <w:vAlign w:val="center"/>
          </w:tcPr>
          <w:p w:rsidR="00385F7D" w:rsidRPr="00385F7D" w:rsidRDefault="00385F7D" w:rsidP="00385F7D">
            <w:pPr>
              <w:spacing w:before="60" w:after="60" w:line="240" w:lineRule="auto"/>
              <w:jc w:val="center"/>
              <w:rPr>
                <w:sz w:val="20"/>
                <w:szCs w:val="20"/>
              </w:rPr>
            </w:pPr>
            <w:r w:rsidRPr="00385F7D">
              <w:rPr>
                <w:sz w:val="20"/>
                <w:szCs w:val="20"/>
              </w:rPr>
              <w:t>41</w:t>
            </w:r>
          </w:p>
        </w:tc>
        <w:tc>
          <w:tcPr>
            <w:tcW w:w="361" w:type="pct"/>
            <w:vAlign w:val="center"/>
          </w:tcPr>
          <w:p w:rsidR="00385F7D" w:rsidRPr="00385F7D" w:rsidRDefault="00385F7D" w:rsidP="00385F7D">
            <w:pPr>
              <w:spacing w:before="60" w:after="60" w:line="240" w:lineRule="auto"/>
              <w:jc w:val="center"/>
              <w:rPr>
                <w:sz w:val="20"/>
                <w:szCs w:val="20"/>
              </w:rPr>
            </w:pPr>
            <w:r w:rsidRPr="00385F7D">
              <w:rPr>
                <w:sz w:val="20"/>
                <w:szCs w:val="20"/>
              </w:rPr>
              <w:t>41</w:t>
            </w:r>
          </w:p>
        </w:tc>
      </w:tr>
    </w:tbl>
    <w:p w:rsidR="009D5344" w:rsidRPr="00E11A11" w:rsidRDefault="009D5344" w:rsidP="009D5344">
      <w:pPr>
        <w:autoSpaceDE w:val="0"/>
        <w:autoSpaceDN w:val="0"/>
        <w:adjustRightInd w:val="0"/>
        <w:spacing w:before="120" w:after="120" w:line="240" w:lineRule="auto"/>
        <w:jc w:val="right"/>
        <w:rPr>
          <w:rFonts w:eastAsia="Times New Roman" w:cs="Arial"/>
          <w:sz w:val="18"/>
          <w:lang w:eastAsia="pl-PL"/>
        </w:rPr>
      </w:pPr>
      <w:r w:rsidRPr="00E11A11">
        <w:rPr>
          <w:rFonts w:eastAsia="Times New Roman" w:cs="Arial"/>
          <w:sz w:val="18"/>
          <w:lang w:eastAsia="pl-PL"/>
        </w:rPr>
        <w:t xml:space="preserve">Źródło: </w:t>
      </w:r>
      <w:r w:rsidR="00E11A11" w:rsidRPr="00E11A11">
        <w:rPr>
          <w:rFonts w:eastAsia="Times New Roman" w:cs="Arial"/>
          <w:sz w:val="18"/>
          <w:lang w:eastAsia="pl-PL"/>
        </w:rPr>
        <w:t>Dane z Oceny zasobów pomocy społecznej MGOPS w Radzyniu Chełmińskim</w:t>
      </w:r>
    </w:p>
    <w:p w:rsidR="00E062CE" w:rsidRPr="00D66303" w:rsidRDefault="00E062CE" w:rsidP="00AA6A7E">
      <w:pPr>
        <w:spacing w:before="120" w:after="120" w:line="360" w:lineRule="auto"/>
        <w:jc w:val="both"/>
        <w:rPr>
          <w:rFonts w:eastAsia="Calibri" w:cs="Arial"/>
        </w:rPr>
      </w:pPr>
      <w:r w:rsidRPr="00D66303">
        <w:rPr>
          <w:rFonts w:eastAsia="Calibri" w:cs="Arial"/>
        </w:rPr>
        <w:t xml:space="preserve">Niepełnosprawność kwalifikuje się na podstawie typu choroby i obszaru, jaki ona obejmuje. Orzekanie o niepełnosprawności oraz jej stopniowanie określa Rozporządzenie Ministra Gospodarki, Pracy i Polityki Społecznej z dnia 15 lipca 2003 r. w sprawie orzekania o niepełnosprawności i stopniu niepełnosprawności (Dz.U. </w:t>
      </w:r>
      <w:proofErr w:type="gramStart"/>
      <w:r w:rsidRPr="00D66303">
        <w:rPr>
          <w:rFonts w:eastAsia="Calibri" w:cs="Arial"/>
        </w:rPr>
        <w:t>z</w:t>
      </w:r>
      <w:proofErr w:type="gramEnd"/>
      <w:r w:rsidRPr="00D66303">
        <w:rPr>
          <w:rFonts w:eastAsia="Calibri" w:cs="Arial"/>
        </w:rPr>
        <w:t xml:space="preserve"> 2018 r. poz. 2027</w:t>
      </w:r>
      <w:r w:rsidR="00F25B50" w:rsidRPr="00D66303">
        <w:rPr>
          <w:rFonts w:eastAsia="Calibri" w:cs="Arial"/>
        </w:rPr>
        <w:t xml:space="preserve"> z późn. zm</w:t>
      </w:r>
      <w:proofErr w:type="gramStart"/>
      <w:r w:rsidR="00F25B50" w:rsidRPr="00D66303">
        <w:rPr>
          <w:rFonts w:eastAsia="Calibri" w:cs="Arial"/>
        </w:rPr>
        <w:t>.</w:t>
      </w:r>
      <w:r w:rsidRPr="00D66303">
        <w:rPr>
          <w:rFonts w:eastAsia="Calibri" w:cs="Arial"/>
        </w:rPr>
        <w:t>). Rodzaje</w:t>
      </w:r>
      <w:proofErr w:type="gramEnd"/>
      <w:r w:rsidRPr="00D66303">
        <w:rPr>
          <w:rFonts w:eastAsia="Calibri" w:cs="Arial"/>
        </w:rPr>
        <w:t xml:space="preserve"> niepełnosprawności oznaczane są według kodów. Na podstawie tego dokumentu określa się następujące kody dla przyczyn niepełnosprawności:</w:t>
      </w:r>
    </w:p>
    <w:p w:rsidR="00E062CE" w:rsidRPr="00D66303" w:rsidRDefault="00E062CE" w:rsidP="00DD1EA1">
      <w:pPr>
        <w:numPr>
          <w:ilvl w:val="0"/>
          <w:numId w:val="39"/>
        </w:numPr>
        <w:spacing w:after="0" w:line="360" w:lineRule="auto"/>
        <w:ind w:left="357" w:hanging="357"/>
        <w:jc w:val="both"/>
        <w:rPr>
          <w:rFonts w:eastAsia="Calibri" w:cs="Arial"/>
        </w:rPr>
      </w:pPr>
      <w:r w:rsidRPr="00D66303">
        <w:rPr>
          <w:rFonts w:eastAsia="Calibri" w:cs="Arial"/>
        </w:rPr>
        <w:t>01-U Upośledzenie umysłowe;</w:t>
      </w:r>
    </w:p>
    <w:p w:rsidR="00E062CE" w:rsidRPr="00D66303" w:rsidRDefault="00E062CE" w:rsidP="00DD1EA1">
      <w:pPr>
        <w:numPr>
          <w:ilvl w:val="0"/>
          <w:numId w:val="39"/>
        </w:numPr>
        <w:spacing w:after="0" w:line="360" w:lineRule="auto"/>
        <w:ind w:left="357" w:hanging="357"/>
        <w:jc w:val="both"/>
        <w:rPr>
          <w:rFonts w:eastAsia="Calibri" w:cs="Arial"/>
        </w:rPr>
      </w:pPr>
      <w:r w:rsidRPr="00D66303">
        <w:rPr>
          <w:rFonts w:eastAsia="Calibri" w:cs="Arial"/>
        </w:rPr>
        <w:t>02-P Choroby psychiczne;</w:t>
      </w:r>
    </w:p>
    <w:p w:rsidR="00E062CE" w:rsidRPr="00D66303" w:rsidRDefault="00E062CE" w:rsidP="00DD1EA1">
      <w:pPr>
        <w:numPr>
          <w:ilvl w:val="0"/>
          <w:numId w:val="39"/>
        </w:numPr>
        <w:spacing w:after="0" w:line="360" w:lineRule="auto"/>
        <w:ind w:left="357" w:hanging="357"/>
        <w:jc w:val="both"/>
        <w:rPr>
          <w:rFonts w:eastAsia="Calibri" w:cs="Arial"/>
        </w:rPr>
      </w:pPr>
      <w:r w:rsidRPr="00D66303">
        <w:rPr>
          <w:rFonts w:eastAsia="Calibri" w:cs="Arial"/>
        </w:rPr>
        <w:t>03-L Zaburzenia głosy, mowy i choroby słuchu;</w:t>
      </w:r>
    </w:p>
    <w:p w:rsidR="00E062CE" w:rsidRPr="00D66303" w:rsidRDefault="00E062CE" w:rsidP="00DD1EA1">
      <w:pPr>
        <w:numPr>
          <w:ilvl w:val="0"/>
          <w:numId w:val="39"/>
        </w:numPr>
        <w:spacing w:after="0" w:line="360" w:lineRule="auto"/>
        <w:ind w:left="357" w:hanging="357"/>
        <w:jc w:val="both"/>
        <w:rPr>
          <w:rFonts w:eastAsia="Calibri" w:cs="Arial"/>
        </w:rPr>
      </w:pPr>
      <w:r w:rsidRPr="00D66303">
        <w:rPr>
          <w:rFonts w:eastAsia="Calibri" w:cs="Arial"/>
        </w:rPr>
        <w:t>04-O Choroby narządu wzroku;</w:t>
      </w:r>
    </w:p>
    <w:p w:rsidR="00E062CE" w:rsidRPr="00D66303" w:rsidRDefault="00E062CE" w:rsidP="00DD1EA1">
      <w:pPr>
        <w:numPr>
          <w:ilvl w:val="0"/>
          <w:numId w:val="39"/>
        </w:numPr>
        <w:spacing w:after="0" w:line="360" w:lineRule="auto"/>
        <w:ind w:left="357" w:hanging="357"/>
        <w:jc w:val="both"/>
        <w:rPr>
          <w:rFonts w:eastAsia="Calibri" w:cs="Arial"/>
        </w:rPr>
      </w:pPr>
      <w:r w:rsidRPr="00D66303">
        <w:rPr>
          <w:rFonts w:eastAsia="Calibri" w:cs="Arial"/>
        </w:rPr>
        <w:t>05-R Upośledzenie narządu ruchu;</w:t>
      </w:r>
    </w:p>
    <w:p w:rsidR="00E062CE" w:rsidRPr="00D66303" w:rsidRDefault="00E062CE" w:rsidP="00DD1EA1">
      <w:pPr>
        <w:numPr>
          <w:ilvl w:val="0"/>
          <w:numId w:val="39"/>
        </w:numPr>
        <w:spacing w:after="0" w:line="360" w:lineRule="auto"/>
        <w:ind w:left="357" w:hanging="357"/>
        <w:jc w:val="both"/>
        <w:rPr>
          <w:rFonts w:eastAsia="Calibri" w:cs="Arial"/>
        </w:rPr>
      </w:pPr>
      <w:r w:rsidRPr="00D66303">
        <w:rPr>
          <w:rFonts w:eastAsia="Calibri" w:cs="Arial"/>
        </w:rPr>
        <w:t>06-E Epilepsja;</w:t>
      </w:r>
    </w:p>
    <w:p w:rsidR="00E062CE" w:rsidRPr="00D66303" w:rsidRDefault="00E062CE" w:rsidP="00DD1EA1">
      <w:pPr>
        <w:numPr>
          <w:ilvl w:val="0"/>
          <w:numId w:val="39"/>
        </w:numPr>
        <w:spacing w:after="0" w:line="360" w:lineRule="auto"/>
        <w:ind w:left="357" w:hanging="357"/>
        <w:jc w:val="both"/>
        <w:rPr>
          <w:rFonts w:eastAsia="Calibri" w:cs="Arial"/>
        </w:rPr>
      </w:pPr>
      <w:r w:rsidRPr="00D66303">
        <w:rPr>
          <w:rFonts w:eastAsia="Calibri" w:cs="Arial"/>
        </w:rPr>
        <w:t>07-S Choroby układu oddechowego i krążenia;</w:t>
      </w:r>
    </w:p>
    <w:p w:rsidR="00E062CE" w:rsidRPr="00D66303" w:rsidRDefault="00E062CE" w:rsidP="00DD1EA1">
      <w:pPr>
        <w:numPr>
          <w:ilvl w:val="0"/>
          <w:numId w:val="39"/>
        </w:numPr>
        <w:spacing w:after="0" w:line="360" w:lineRule="auto"/>
        <w:ind w:left="357" w:hanging="357"/>
        <w:jc w:val="both"/>
        <w:rPr>
          <w:rFonts w:eastAsia="Calibri" w:cs="Arial"/>
        </w:rPr>
      </w:pPr>
      <w:r w:rsidRPr="00D66303">
        <w:rPr>
          <w:rFonts w:eastAsia="Calibri" w:cs="Arial"/>
        </w:rPr>
        <w:t>08-T Choroby układu pokarmowego;</w:t>
      </w:r>
    </w:p>
    <w:p w:rsidR="00E062CE" w:rsidRPr="00D66303" w:rsidRDefault="00E062CE" w:rsidP="00DD1EA1">
      <w:pPr>
        <w:numPr>
          <w:ilvl w:val="0"/>
          <w:numId w:val="39"/>
        </w:numPr>
        <w:spacing w:after="0" w:line="360" w:lineRule="auto"/>
        <w:ind w:left="357" w:hanging="357"/>
        <w:jc w:val="both"/>
        <w:rPr>
          <w:rFonts w:eastAsia="Calibri" w:cs="Arial"/>
        </w:rPr>
      </w:pPr>
      <w:r w:rsidRPr="00D66303">
        <w:rPr>
          <w:rFonts w:eastAsia="Calibri" w:cs="Arial"/>
        </w:rPr>
        <w:t>09-M Choroby układu moczowo-płciowego;</w:t>
      </w:r>
    </w:p>
    <w:p w:rsidR="00E062CE" w:rsidRPr="00D66303" w:rsidRDefault="00E062CE" w:rsidP="00DD1EA1">
      <w:pPr>
        <w:numPr>
          <w:ilvl w:val="0"/>
          <w:numId w:val="39"/>
        </w:numPr>
        <w:spacing w:after="0" w:line="360" w:lineRule="auto"/>
        <w:ind w:left="357" w:hanging="357"/>
        <w:jc w:val="both"/>
        <w:rPr>
          <w:rFonts w:eastAsia="Calibri" w:cs="Arial"/>
        </w:rPr>
      </w:pPr>
      <w:r w:rsidRPr="00D66303">
        <w:rPr>
          <w:rFonts w:eastAsia="Calibri" w:cs="Arial"/>
        </w:rPr>
        <w:t>10-N Choroby neurologiczne;</w:t>
      </w:r>
    </w:p>
    <w:p w:rsidR="00E062CE" w:rsidRPr="00D66303" w:rsidRDefault="00E062CE" w:rsidP="00DD1EA1">
      <w:pPr>
        <w:numPr>
          <w:ilvl w:val="0"/>
          <w:numId w:val="39"/>
        </w:numPr>
        <w:spacing w:after="0" w:line="360" w:lineRule="auto"/>
        <w:ind w:left="357" w:hanging="357"/>
        <w:jc w:val="both"/>
        <w:rPr>
          <w:rFonts w:eastAsia="Calibri" w:cs="Arial"/>
        </w:rPr>
      </w:pPr>
      <w:r w:rsidRPr="00D66303">
        <w:rPr>
          <w:rFonts w:eastAsia="Calibri" w:cs="Arial"/>
        </w:rPr>
        <w:t>11-I Inne, w tym schorzenia: endokrynologiczne, metaboliczne, zaburzenia enzymatyczne, choroby zakaźne i odzwierzęce, zeszpecenia, choroby układu krwiotwórczego;</w:t>
      </w:r>
    </w:p>
    <w:p w:rsidR="00E062CE" w:rsidRPr="00D66303" w:rsidRDefault="00E062CE" w:rsidP="00DD1EA1">
      <w:pPr>
        <w:numPr>
          <w:ilvl w:val="0"/>
          <w:numId w:val="39"/>
        </w:numPr>
        <w:spacing w:after="0" w:line="360" w:lineRule="auto"/>
        <w:ind w:left="357" w:hanging="357"/>
        <w:jc w:val="both"/>
        <w:rPr>
          <w:rFonts w:eastAsia="Calibri" w:cs="Arial"/>
        </w:rPr>
      </w:pPr>
      <w:r w:rsidRPr="00D66303">
        <w:rPr>
          <w:rFonts w:eastAsia="Calibri" w:cs="Arial"/>
        </w:rPr>
        <w:t>12-C Całościowe zaburzenia rozwojowe.</w:t>
      </w:r>
    </w:p>
    <w:p w:rsidR="00422332" w:rsidRPr="00D66303" w:rsidRDefault="00422332" w:rsidP="008B2398">
      <w:pPr>
        <w:autoSpaceDE w:val="0"/>
        <w:autoSpaceDN w:val="0"/>
        <w:adjustRightInd w:val="0"/>
        <w:spacing w:before="120" w:after="120" w:line="360" w:lineRule="auto"/>
        <w:jc w:val="both"/>
      </w:pPr>
      <w:r w:rsidRPr="00D66303">
        <w:t xml:space="preserve">Istotnym problemem dla osób borykających się z niepełnosprawnością są restrykcyjne kryteria dochodowe, które decydują o tym, czy osoba niepełnosprawna otrzyma odpowiednią pomoc finansową i materialną, czy też nie. </w:t>
      </w:r>
      <w:proofErr w:type="gramStart"/>
      <w:r w:rsidRPr="00D66303">
        <w:t>Należy bowiem</w:t>
      </w:r>
      <w:proofErr w:type="gramEnd"/>
      <w:r w:rsidRPr="00D66303">
        <w:t xml:space="preserve"> pamiętać, że niepełnosprawność w</w:t>
      </w:r>
      <w:r w:rsidR="007D5516" w:rsidRPr="00D66303">
        <w:t> </w:t>
      </w:r>
      <w:r w:rsidRPr="00D66303">
        <w:t xml:space="preserve">rodzinie bardzo nadwyręża domowy budżet, a oferta publicznej </w:t>
      </w:r>
      <w:r w:rsidR="00E972C4" w:rsidRPr="00D66303">
        <w:t xml:space="preserve">opieki </w:t>
      </w:r>
      <w:r w:rsidRPr="00D66303">
        <w:t>zdrow</w:t>
      </w:r>
      <w:r w:rsidR="00E972C4" w:rsidRPr="00D66303">
        <w:t>otnej</w:t>
      </w:r>
      <w:r w:rsidRPr="00D66303">
        <w:t xml:space="preserve"> oraz innych podmiotów w zakresie terapii i rehabil</w:t>
      </w:r>
      <w:r w:rsidR="00E04D9C" w:rsidRPr="00D66303">
        <w:t>itacji jest niewystarczająca. W </w:t>
      </w:r>
      <w:r w:rsidRPr="00D66303">
        <w:t>związku z</w:t>
      </w:r>
      <w:r w:rsidR="00094324" w:rsidRPr="00D66303">
        <w:t> </w:t>
      </w:r>
      <w:r w:rsidRPr="00D66303">
        <w:t xml:space="preserve">tym, osoby niepełnosprawne i ich </w:t>
      </w:r>
      <w:r w:rsidR="00E04D9C" w:rsidRPr="00D66303">
        <w:t>rodziny są zmuszone korzystać z </w:t>
      </w:r>
      <w:r w:rsidRPr="00D66303">
        <w:t>kosztownych usług świadczonych przez prywatne podmioty. Pogorszenie sytuacji finansowej wynika również z</w:t>
      </w:r>
      <w:r w:rsidR="002746BD" w:rsidRPr="00D66303">
        <w:t> </w:t>
      </w:r>
      <w:r w:rsidRPr="00D66303">
        <w:t>rezygnacji z pracy w celu opieki nad niepełnosprawną osobą. Nierzadko mają również miejsce problemy z powrotem na rynek pracy opiekuna osoby niepełnosprawnej i trudności w</w:t>
      </w:r>
      <w:r w:rsidR="007D5516" w:rsidRPr="00D66303">
        <w:t> </w:t>
      </w:r>
      <w:r w:rsidRPr="00D66303">
        <w:t>znalezieniu opieki nad taką osobą na czas pracy zawodowej.</w:t>
      </w:r>
    </w:p>
    <w:p w:rsidR="00422332" w:rsidRPr="00D66303" w:rsidRDefault="00422332" w:rsidP="00636186">
      <w:pPr>
        <w:autoSpaceDE w:val="0"/>
        <w:autoSpaceDN w:val="0"/>
        <w:adjustRightInd w:val="0"/>
        <w:spacing w:before="120" w:after="120" w:line="360" w:lineRule="auto"/>
        <w:jc w:val="both"/>
      </w:pPr>
      <w:r w:rsidRPr="00D66303">
        <w:t>Warto także podkreślić, że niepełnosprawność w rodzinie nie tylko wpływa na sytuację finansową, ale także na inne sfery życia rodziny. Częstymi problemami, które pojawiają się są: wyczerpanie, wypalenie, depresja, kryzysy ma</w:t>
      </w:r>
      <w:r w:rsidR="00CD4FC5" w:rsidRPr="00D66303">
        <w:t>łżeńskie (odchodzenie partnerów</w:t>
      </w:r>
      <w:r w:rsidRPr="00D66303">
        <w:t>).</w:t>
      </w:r>
    </w:p>
    <w:p w:rsidR="00CD4FC5" w:rsidRPr="000F4A83" w:rsidRDefault="00CD4FC5" w:rsidP="000F4A83">
      <w:pPr>
        <w:autoSpaceDE w:val="0"/>
        <w:autoSpaceDN w:val="0"/>
        <w:adjustRightInd w:val="0"/>
        <w:spacing w:before="120" w:after="120" w:line="360" w:lineRule="auto"/>
        <w:jc w:val="both"/>
        <w:rPr>
          <w:rFonts w:cs="Arial"/>
        </w:rPr>
      </w:pPr>
      <w:r w:rsidRPr="000F4A83">
        <w:rPr>
          <w:rFonts w:cs="Arial"/>
        </w:rPr>
        <w:t>Osoby niepełnosprawne egzystują inaczej i potrzebują pomocy zarówno ze strony społeczeństwa, jak i instytucji publicznych. Do głównych podmiotów, które świadczą wsparcie i opiekę osobom niepełnosprawnym z</w:t>
      </w:r>
      <w:r w:rsidR="00F00CC7" w:rsidRPr="000F4A83">
        <w:rPr>
          <w:rFonts w:cs="Arial"/>
        </w:rPr>
        <w:t xml:space="preserve"> miasta i</w:t>
      </w:r>
      <w:r w:rsidRPr="000F4A83">
        <w:rPr>
          <w:rFonts w:cs="Arial"/>
        </w:rPr>
        <w:t xml:space="preserve"> gminy </w:t>
      </w:r>
      <w:r w:rsidR="00F00CC7" w:rsidRPr="000F4A83">
        <w:rPr>
          <w:rFonts w:cs="Arial"/>
        </w:rPr>
        <w:t xml:space="preserve">Radzyń Chełmiński </w:t>
      </w:r>
      <w:r w:rsidRPr="000F4A83">
        <w:rPr>
          <w:rFonts w:cs="Arial"/>
        </w:rPr>
        <w:t>należą m.in.:</w:t>
      </w:r>
      <w:r w:rsidR="00E11A11" w:rsidRPr="000F4A83">
        <w:rPr>
          <w:rFonts w:cs="Arial"/>
        </w:rPr>
        <w:t xml:space="preserve"> </w:t>
      </w:r>
      <w:r w:rsidR="000F4A83" w:rsidRPr="000F4A83">
        <w:rPr>
          <w:rFonts w:cs="Arial"/>
        </w:rPr>
        <w:t>Miejsko - Gminny Ośrodek Pomocy Społecznej w Radzyniu Chełmińskim oraz</w:t>
      </w:r>
      <w:r w:rsidR="000F4A83">
        <w:rPr>
          <w:rFonts w:cs="Arial"/>
        </w:rPr>
        <w:t xml:space="preserve"> </w:t>
      </w:r>
      <w:r w:rsidR="000F4A83" w:rsidRPr="000F4A83">
        <w:rPr>
          <w:rFonts w:cs="Arial"/>
        </w:rPr>
        <w:t>Powiatowe Centrum Pomocy Rodzinie w Grudziądzu. Osoby niepełnosprawne mogą liczyć</w:t>
      </w:r>
      <w:r w:rsidR="000F4A83">
        <w:rPr>
          <w:rFonts w:cs="Arial"/>
        </w:rPr>
        <w:t xml:space="preserve"> </w:t>
      </w:r>
      <w:r w:rsidR="000F4A83" w:rsidRPr="000F4A83">
        <w:rPr>
          <w:rFonts w:cs="Arial"/>
        </w:rPr>
        <w:t>na wsparcie materialne, prace socjalną, pomoc w dostępie do lekarzy jak również do usług świadczonych przez rehabilitanta</w:t>
      </w:r>
      <w:r w:rsidRPr="000F4A83">
        <w:rPr>
          <w:rFonts w:cs="Arial"/>
        </w:rPr>
        <w:t>.</w:t>
      </w:r>
    </w:p>
    <w:p w:rsidR="00E04D9C" w:rsidRPr="00E11A11" w:rsidRDefault="00E04D9C" w:rsidP="00E04D9C">
      <w:pPr>
        <w:autoSpaceDE w:val="0"/>
        <w:autoSpaceDN w:val="0"/>
        <w:adjustRightInd w:val="0"/>
        <w:spacing w:before="120" w:after="120" w:line="360" w:lineRule="auto"/>
        <w:jc w:val="both"/>
        <w:rPr>
          <w:b/>
          <w:smallCaps/>
          <w:u w:val="single"/>
        </w:rPr>
      </w:pPr>
      <w:r w:rsidRPr="00E11A11">
        <w:rPr>
          <w:b/>
          <w:smallCaps/>
          <w:u w:val="single"/>
        </w:rPr>
        <w:t>Zasiłek rodzinny oraz dodatki do zasiłku rodzinnego</w:t>
      </w:r>
    </w:p>
    <w:p w:rsidR="00E04D9C" w:rsidRPr="00E11A11" w:rsidRDefault="00E04D9C" w:rsidP="00E04D9C">
      <w:pPr>
        <w:autoSpaceDE w:val="0"/>
        <w:autoSpaceDN w:val="0"/>
        <w:adjustRightInd w:val="0"/>
        <w:spacing w:before="120" w:after="120" w:line="360" w:lineRule="auto"/>
        <w:jc w:val="both"/>
      </w:pPr>
      <w:r w:rsidRPr="00E11A11">
        <w:t xml:space="preserve">Zasiłek rodzinny przyznawany jest na częściowe pokrycie wydatków na utrzymanie dziecka. Przyznawany jest na określony czas, tj. do ukończenia przez dziecko 18 roku życia lub nauki w szkole, ale nie dłużej niż do ukończenia 21 roku życia, albo 24 roku życia, jeśli kontynuuje naukę w szkole i legitymuje się orzeczeniem o umiarkowanym albo znacznym stopniu niepełnosprawności. Zasiłek przyznawany </w:t>
      </w:r>
      <w:proofErr w:type="gramStart"/>
      <w:r w:rsidRPr="00E11A11">
        <w:t>jest jeżeli</w:t>
      </w:r>
      <w:proofErr w:type="gramEnd"/>
      <w:r w:rsidRPr="00E11A11">
        <w:t xml:space="preserve"> dochód rodziny w przeliczeniu na osobę albo dochód osoby uczącej się nie przekracza kwoty 674 zł. Natomiast w przypadku, </w:t>
      </w:r>
      <w:r w:rsidRPr="00E11A11">
        <w:rPr>
          <w:bCs/>
        </w:rPr>
        <w:t>gdy członkiem rodziny jest dziecko z orzeczeniem o niepełnosprawności</w:t>
      </w:r>
      <w:r w:rsidRPr="00E11A11">
        <w:t xml:space="preserve"> lub orzeczeniem o umiarkowanym albo o znacznym stopniu niepełnosprawności, zasiłek rodzinny przysługuje, jeżeli dochód rodziny w przeliczeniu na osobę albo dochód osoby uczącej się nie przekracza kwoty 764 zł.</w:t>
      </w:r>
    </w:p>
    <w:p w:rsidR="00E04D9C" w:rsidRPr="00E11A11" w:rsidRDefault="00E04D9C" w:rsidP="00E04D9C">
      <w:pPr>
        <w:autoSpaceDE w:val="0"/>
        <w:autoSpaceDN w:val="0"/>
        <w:adjustRightInd w:val="0"/>
        <w:spacing w:before="120" w:after="120" w:line="360" w:lineRule="auto"/>
        <w:jc w:val="both"/>
      </w:pPr>
      <w:r w:rsidRPr="00E11A11">
        <w:t xml:space="preserve">W zakresie osób niepełnosprawnych beneficjent mający prawo do zasiłku może ubiegać się </w:t>
      </w:r>
      <w:r w:rsidRPr="00E11A11">
        <w:rPr>
          <w:b/>
        </w:rPr>
        <w:t>o dodatek z tytułu kształcenia i rehabilitacji dziecka niepełnosprawnego</w:t>
      </w:r>
      <w:r w:rsidRPr="00E11A11">
        <w:t>. Dodatek ten przysługuje matce lub ojcu, opiekunowi faktycznemu dziecka albo opiekunowi prawnemu dziecka, a także osobie uczącej się na pokrycie zwi</w:t>
      </w:r>
      <w:r w:rsidR="00CD4FC5" w:rsidRPr="00E11A11">
        <w:t>ększonych wydatków związanych z </w:t>
      </w:r>
      <w:r w:rsidRPr="00E11A11">
        <w:t xml:space="preserve">rehabilitacją lub kształceniem dziecka w wieku: do ukończenia 16. roku </w:t>
      </w:r>
      <w:proofErr w:type="gramStart"/>
      <w:r w:rsidRPr="00E11A11">
        <w:t>życia (jeżeli</w:t>
      </w:r>
      <w:proofErr w:type="gramEnd"/>
      <w:r w:rsidRPr="00E11A11">
        <w:t xml:space="preserve"> legitymuje się orzeczeniem o niepełnosprawności) lub powyżej 16. </w:t>
      </w:r>
      <w:proofErr w:type="gramStart"/>
      <w:r w:rsidRPr="00E11A11">
        <w:t>roku</w:t>
      </w:r>
      <w:proofErr w:type="gramEnd"/>
      <w:r w:rsidRPr="00E11A11">
        <w:t xml:space="preserve"> życia do ukończenia 24. roku </w:t>
      </w:r>
      <w:proofErr w:type="gramStart"/>
      <w:r w:rsidRPr="00E11A11">
        <w:t>życia (jeżeli</w:t>
      </w:r>
      <w:proofErr w:type="gramEnd"/>
      <w:r w:rsidRPr="00E11A11">
        <w:t xml:space="preserve"> legitymuje się orzeczeniem o umiarkowanym albo o znacznym stopniu niepełnosprawności).</w:t>
      </w:r>
    </w:p>
    <w:p w:rsidR="000421EE" w:rsidRDefault="000421EE" w:rsidP="00E04D9C">
      <w:pPr>
        <w:autoSpaceDE w:val="0"/>
        <w:autoSpaceDN w:val="0"/>
        <w:adjustRightInd w:val="0"/>
        <w:spacing w:before="120" w:after="120" w:line="360" w:lineRule="auto"/>
        <w:jc w:val="both"/>
        <w:rPr>
          <w:b/>
          <w:smallCaps/>
          <w:u w:val="single"/>
        </w:rPr>
        <w:sectPr w:rsidR="000421EE" w:rsidSect="000F42C0">
          <w:pgSz w:w="11906" w:h="16838"/>
          <w:pgMar w:top="1418" w:right="1418" w:bottom="1418" w:left="1418" w:header="709" w:footer="709" w:gutter="0"/>
          <w:cols w:space="708"/>
          <w:docGrid w:linePitch="360"/>
        </w:sectPr>
      </w:pPr>
    </w:p>
    <w:p w:rsidR="00E04D9C" w:rsidRPr="00E11A11" w:rsidRDefault="00E04D9C" w:rsidP="00E04D9C">
      <w:pPr>
        <w:autoSpaceDE w:val="0"/>
        <w:autoSpaceDN w:val="0"/>
        <w:adjustRightInd w:val="0"/>
        <w:spacing w:before="120" w:after="120" w:line="360" w:lineRule="auto"/>
        <w:jc w:val="both"/>
        <w:rPr>
          <w:b/>
          <w:smallCaps/>
          <w:u w:val="single"/>
        </w:rPr>
      </w:pPr>
      <w:r w:rsidRPr="00E11A11">
        <w:rPr>
          <w:b/>
          <w:smallCaps/>
          <w:u w:val="single"/>
        </w:rPr>
        <w:t>Świadczenia opiekuńcze</w:t>
      </w:r>
    </w:p>
    <w:p w:rsidR="00E04D9C" w:rsidRPr="00E11A11" w:rsidRDefault="00E04D9C" w:rsidP="00E92CBE">
      <w:pPr>
        <w:tabs>
          <w:tab w:val="left" w:pos="3594"/>
        </w:tabs>
        <w:spacing w:before="120" w:after="120" w:line="360" w:lineRule="auto"/>
        <w:jc w:val="both"/>
      </w:pPr>
      <w:r w:rsidRPr="00E11A11">
        <w:t>Dla osób z niepełnosprawnością przyznawany jest:</w:t>
      </w:r>
    </w:p>
    <w:p w:rsidR="00E04D9C" w:rsidRPr="00E11A11" w:rsidRDefault="00E04D9C" w:rsidP="00610FF0">
      <w:pPr>
        <w:pStyle w:val="Akapitzlist"/>
        <w:numPr>
          <w:ilvl w:val="0"/>
          <w:numId w:val="73"/>
        </w:numPr>
        <w:tabs>
          <w:tab w:val="left" w:pos="3594"/>
        </w:tabs>
        <w:spacing w:after="0" w:line="360" w:lineRule="auto"/>
        <w:ind w:left="357" w:hanging="357"/>
        <w:jc w:val="both"/>
        <w:rPr>
          <w:rFonts w:ascii="Arial" w:hAnsi="Arial" w:cs="Arial"/>
          <w:b/>
        </w:rPr>
      </w:pPr>
      <w:proofErr w:type="gramStart"/>
      <w:r w:rsidRPr="00E11A11">
        <w:rPr>
          <w:rFonts w:ascii="Arial" w:hAnsi="Arial" w:cs="Arial"/>
          <w:b/>
        </w:rPr>
        <w:t>zasiłek</w:t>
      </w:r>
      <w:proofErr w:type="gramEnd"/>
      <w:r w:rsidRPr="00E11A11">
        <w:rPr>
          <w:rFonts w:ascii="Arial" w:hAnsi="Arial" w:cs="Arial"/>
          <w:b/>
        </w:rPr>
        <w:t xml:space="preserve"> pielęgnacyjny</w:t>
      </w:r>
      <w:r w:rsidR="00204A96" w:rsidRPr="00E11A11">
        <w:rPr>
          <w:rFonts w:ascii="Arial" w:hAnsi="Arial" w:cs="Arial"/>
          <w:b/>
        </w:rPr>
        <w:t xml:space="preserve"> - </w:t>
      </w:r>
      <w:r w:rsidR="007B03E9" w:rsidRPr="00E11A11">
        <w:rPr>
          <w:rFonts w:ascii="Arial" w:hAnsi="Arial" w:cs="Arial"/>
        </w:rPr>
        <w:t>przysługuje niepełnosprawnemu dziec</w:t>
      </w:r>
      <w:r w:rsidR="00911DE3" w:rsidRPr="00E11A11">
        <w:rPr>
          <w:rFonts w:ascii="Arial" w:hAnsi="Arial" w:cs="Arial"/>
        </w:rPr>
        <w:t>ku, osobie niepełnosprawnej w </w:t>
      </w:r>
      <w:r w:rsidR="007B03E9" w:rsidRPr="00E11A11">
        <w:rPr>
          <w:rFonts w:ascii="Arial" w:hAnsi="Arial" w:cs="Arial"/>
        </w:rPr>
        <w:t>wieku powyżej 16 roku życia, jeże</w:t>
      </w:r>
      <w:r w:rsidR="00204A96" w:rsidRPr="00E11A11">
        <w:rPr>
          <w:rFonts w:ascii="Arial" w:hAnsi="Arial" w:cs="Arial"/>
        </w:rPr>
        <w:t>li legitymuje się orzeczeniem o </w:t>
      </w:r>
      <w:r w:rsidR="007B03E9" w:rsidRPr="00E11A11">
        <w:rPr>
          <w:rFonts w:ascii="Arial" w:hAnsi="Arial" w:cs="Arial"/>
        </w:rPr>
        <w:t>znacznym stopniu niepełnosprawności, osobie,</w:t>
      </w:r>
      <w:r w:rsidRPr="00E11A11">
        <w:rPr>
          <w:rFonts w:ascii="Arial" w:hAnsi="Arial" w:cs="Arial"/>
        </w:rPr>
        <w:t xml:space="preserve"> która ukończyła 75 lat, osobie </w:t>
      </w:r>
      <w:r w:rsidR="007B03E9" w:rsidRPr="00E11A11">
        <w:rPr>
          <w:rFonts w:ascii="Arial" w:hAnsi="Arial" w:cs="Arial"/>
        </w:rPr>
        <w:t>niepełnosprawnej w wieku powyżej 16 roku życia legitymującej się orzeczeniem o</w:t>
      </w:r>
      <w:r w:rsidRPr="00E11A11">
        <w:rPr>
          <w:rFonts w:ascii="Arial" w:hAnsi="Arial" w:cs="Arial"/>
        </w:rPr>
        <w:t> </w:t>
      </w:r>
      <w:r w:rsidR="007B03E9" w:rsidRPr="00E11A11">
        <w:rPr>
          <w:rFonts w:ascii="Arial" w:hAnsi="Arial" w:cs="Arial"/>
        </w:rPr>
        <w:t>umiarkowanym stopniu niepełnosprawności, jeżeli niepełnosprawność powstała w</w:t>
      </w:r>
      <w:r w:rsidR="00204A96" w:rsidRPr="00E11A11">
        <w:rPr>
          <w:rFonts w:ascii="Arial" w:hAnsi="Arial" w:cs="Arial"/>
        </w:rPr>
        <w:t> </w:t>
      </w:r>
      <w:r w:rsidR="007B03E9" w:rsidRPr="00E11A11">
        <w:rPr>
          <w:rFonts w:ascii="Arial" w:hAnsi="Arial" w:cs="Arial"/>
        </w:rPr>
        <w:t>wieku do ukończenia 21 roku życia. Przyznawany jest on, aby pokryć częściowo wydatki, które wynikają z</w:t>
      </w:r>
      <w:r w:rsidR="009B0C1F" w:rsidRPr="00E11A11">
        <w:rPr>
          <w:rFonts w:ascii="Arial" w:hAnsi="Arial" w:cs="Arial"/>
        </w:rPr>
        <w:t xml:space="preserve"> </w:t>
      </w:r>
      <w:r w:rsidR="007B03E9" w:rsidRPr="00E11A11">
        <w:rPr>
          <w:rFonts w:ascii="Arial" w:hAnsi="Arial" w:cs="Arial"/>
        </w:rPr>
        <w:t>konieczności zapewnienia osobie niepełnosprawnej opieki i</w:t>
      </w:r>
      <w:r w:rsidR="00BD6368" w:rsidRPr="00E11A11">
        <w:rPr>
          <w:rFonts w:ascii="Arial" w:hAnsi="Arial" w:cs="Arial"/>
        </w:rPr>
        <w:t xml:space="preserve"> pomocy innej osoby w związku z</w:t>
      </w:r>
      <w:r w:rsidR="00275B4F" w:rsidRPr="00E11A11">
        <w:rPr>
          <w:rFonts w:ascii="Arial" w:hAnsi="Arial" w:cs="Arial"/>
        </w:rPr>
        <w:t> </w:t>
      </w:r>
      <w:r w:rsidR="007B03E9" w:rsidRPr="00E11A11">
        <w:rPr>
          <w:rFonts w:ascii="Arial" w:hAnsi="Arial" w:cs="Arial"/>
        </w:rPr>
        <w:t>niezdolnością do samodzielnej egzystencji. Nie jest on zależny od dochodu. Wys</w:t>
      </w:r>
      <w:r w:rsidR="00911DE3" w:rsidRPr="00E11A11">
        <w:rPr>
          <w:rFonts w:ascii="Arial" w:hAnsi="Arial" w:cs="Arial"/>
        </w:rPr>
        <w:t>okość zasiłku pielęgnacyjnego od</w:t>
      </w:r>
      <w:r w:rsidR="007B03E9" w:rsidRPr="00E11A11">
        <w:rPr>
          <w:rFonts w:ascii="Arial" w:hAnsi="Arial" w:cs="Arial"/>
        </w:rPr>
        <w:t xml:space="preserve"> 1</w:t>
      </w:r>
      <w:r w:rsidR="00E82428" w:rsidRPr="00E11A11">
        <w:rPr>
          <w:rFonts w:ascii="Arial" w:hAnsi="Arial" w:cs="Arial"/>
        </w:rPr>
        <w:t xml:space="preserve"> </w:t>
      </w:r>
      <w:r w:rsidR="00911DE3" w:rsidRPr="00E11A11">
        <w:rPr>
          <w:rFonts w:ascii="Arial" w:hAnsi="Arial" w:cs="Arial"/>
        </w:rPr>
        <w:t>listopada</w:t>
      </w:r>
      <w:r w:rsidR="007B03E9" w:rsidRPr="00E11A11">
        <w:rPr>
          <w:rFonts w:ascii="Arial" w:hAnsi="Arial" w:cs="Arial"/>
        </w:rPr>
        <w:t xml:space="preserve"> 2019 r. wynosi</w:t>
      </w:r>
      <w:proofErr w:type="gramStart"/>
      <w:r w:rsidR="007B03E9" w:rsidRPr="00E11A11">
        <w:rPr>
          <w:rFonts w:ascii="Arial" w:hAnsi="Arial" w:cs="Arial"/>
        </w:rPr>
        <w:t xml:space="preserve"> 215,84 zł</w:t>
      </w:r>
      <w:proofErr w:type="gramEnd"/>
      <w:r w:rsidR="007B03E9" w:rsidRPr="00E11A11">
        <w:rPr>
          <w:rFonts w:ascii="Arial" w:hAnsi="Arial" w:cs="Arial"/>
        </w:rPr>
        <w:t>. Zasiłek pielęgnacyjny nie przysługuje osobie przebywającej w</w:t>
      </w:r>
      <w:r w:rsidR="003530E2" w:rsidRPr="00E11A11">
        <w:rPr>
          <w:rFonts w:ascii="Arial" w:hAnsi="Arial" w:cs="Arial"/>
        </w:rPr>
        <w:t xml:space="preserve"> </w:t>
      </w:r>
      <w:r w:rsidR="007B03E9" w:rsidRPr="00E11A11">
        <w:rPr>
          <w:rFonts w:ascii="Arial" w:hAnsi="Arial" w:cs="Arial"/>
        </w:rPr>
        <w:t>instytucji zapewniającej całodobowe utrzymanie, jeżeli instytucja zapewnia nieodpłatnie pełne utrzymanie, osobie uprawnionej do dodatku pielęgnacyjnego, który jest wypłacany przez ZUS i KRUS oraz jeżeli członkowi rodziny przysługuje za granicą świadczenia na pokrycie wydatków związanych z pielęgnacją tej osoby (chyba, że przepisy koordynacji systemów zabezpieczenia społecznego lub dwustronne umowy o</w:t>
      </w:r>
      <w:r w:rsidR="00E82428" w:rsidRPr="00E11A11">
        <w:rPr>
          <w:rFonts w:ascii="Arial" w:hAnsi="Arial" w:cs="Arial"/>
        </w:rPr>
        <w:t xml:space="preserve"> </w:t>
      </w:r>
      <w:r w:rsidR="007B03E9" w:rsidRPr="00E11A11">
        <w:rPr>
          <w:rFonts w:ascii="Arial" w:hAnsi="Arial" w:cs="Arial"/>
        </w:rPr>
        <w:t>zabezpieczeniu społecznym stanowią inaczej).</w:t>
      </w:r>
    </w:p>
    <w:p w:rsidR="00E04D9C" w:rsidRPr="00E11A11" w:rsidRDefault="00E04D9C" w:rsidP="00610FF0">
      <w:pPr>
        <w:pStyle w:val="Akapitzlist"/>
        <w:numPr>
          <w:ilvl w:val="0"/>
          <w:numId w:val="73"/>
        </w:numPr>
        <w:tabs>
          <w:tab w:val="left" w:pos="3594"/>
        </w:tabs>
        <w:spacing w:after="0" w:line="360" w:lineRule="auto"/>
        <w:ind w:left="357" w:hanging="357"/>
        <w:jc w:val="both"/>
        <w:rPr>
          <w:rFonts w:ascii="Arial" w:hAnsi="Arial" w:cs="Arial"/>
          <w:b/>
        </w:rPr>
      </w:pPr>
      <w:proofErr w:type="gramStart"/>
      <w:r w:rsidRPr="00E11A11">
        <w:rPr>
          <w:rFonts w:ascii="Arial" w:hAnsi="Arial" w:cs="Arial"/>
          <w:b/>
          <w:bCs/>
        </w:rPr>
        <w:t>s</w:t>
      </w:r>
      <w:r w:rsidR="007B03E9" w:rsidRPr="00E11A11">
        <w:rPr>
          <w:rFonts w:ascii="Arial" w:hAnsi="Arial" w:cs="Arial"/>
          <w:b/>
          <w:bCs/>
        </w:rPr>
        <w:t>pecjalny</w:t>
      </w:r>
      <w:proofErr w:type="gramEnd"/>
      <w:r w:rsidR="007B03E9" w:rsidRPr="00E11A11">
        <w:rPr>
          <w:rFonts w:ascii="Arial" w:hAnsi="Arial" w:cs="Arial"/>
          <w:b/>
          <w:bCs/>
        </w:rPr>
        <w:t xml:space="preserve"> zasiłek opiekuńczy</w:t>
      </w:r>
      <w:r w:rsidRPr="00E11A11">
        <w:rPr>
          <w:rFonts w:ascii="Arial" w:hAnsi="Arial" w:cs="Arial"/>
          <w:b/>
          <w:bCs/>
        </w:rPr>
        <w:t xml:space="preserve"> - </w:t>
      </w:r>
      <w:r w:rsidRPr="00E11A11">
        <w:rPr>
          <w:rFonts w:ascii="Arial" w:hAnsi="Arial" w:cs="Arial"/>
          <w:bCs/>
        </w:rPr>
        <w:t>z</w:t>
      </w:r>
      <w:r w:rsidR="007B03E9" w:rsidRPr="00E11A11">
        <w:rPr>
          <w:rFonts w:ascii="Arial" w:hAnsi="Arial" w:cs="Arial"/>
          <w:bCs/>
        </w:rPr>
        <w:t>asiłek przysługuje osobom, na których ciąży obowiązek alimentacyjny</w:t>
      </w:r>
      <w:r w:rsidR="007B03E9" w:rsidRPr="00E11A11">
        <w:rPr>
          <w:rFonts w:ascii="Arial" w:hAnsi="Arial" w:cs="Arial"/>
        </w:rPr>
        <w:t xml:space="preserve">, a także małżonkom, jeżeli nie podejmują zatrudnienia lub innej pracy zarobkowej lub rezygnują z zatrudnienia lub innej pracy zarobkowej - w celu sprawowania stałej opieki nad osobą z orzeczeniem o znacznym stopniu niepełnosprawności albo orzeczeniem o niepełnosprawności. Ponadto muszą zostać spełnione następujące wskazania: konieczność stałej lub długotrwałej opieki lub pomocy innej osoby w związku ze znacznie ograniczoną możliwością samodzielnej egzystencji oraz konieczności stałego </w:t>
      </w:r>
      <w:proofErr w:type="gramStart"/>
      <w:r w:rsidR="007B03E9" w:rsidRPr="00E11A11">
        <w:rPr>
          <w:rFonts w:ascii="Arial" w:hAnsi="Arial" w:cs="Arial"/>
        </w:rPr>
        <w:t>współudziału na co</w:t>
      </w:r>
      <w:proofErr w:type="gramEnd"/>
      <w:r w:rsidR="007B03E9" w:rsidRPr="00E11A11">
        <w:rPr>
          <w:rFonts w:ascii="Arial" w:hAnsi="Arial" w:cs="Arial"/>
        </w:rPr>
        <w:t xml:space="preserve"> dzień opiekuna dziecka w procesie jego leczenia, rehabilitacji i edukacji.</w:t>
      </w:r>
    </w:p>
    <w:p w:rsidR="007B03E9" w:rsidRPr="00E11A11" w:rsidRDefault="00E04D9C" w:rsidP="00610FF0">
      <w:pPr>
        <w:pStyle w:val="Akapitzlist"/>
        <w:numPr>
          <w:ilvl w:val="0"/>
          <w:numId w:val="73"/>
        </w:numPr>
        <w:tabs>
          <w:tab w:val="left" w:pos="3594"/>
        </w:tabs>
        <w:spacing w:after="0" w:line="360" w:lineRule="auto"/>
        <w:ind w:left="357" w:hanging="357"/>
        <w:jc w:val="both"/>
        <w:rPr>
          <w:rFonts w:ascii="Arial" w:hAnsi="Arial" w:cs="Arial"/>
          <w:b/>
        </w:rPr>
      </w:pPr>
      <w:proofErr w:type="gramStart"/>
      <w:r w:rsidRPr="00E11A11">
        <w:rPr>
          <w:rFonts w:ascii="Arial" w:hAnsi="Arial" w:cs="Arial"/>
          <w:b/>
          <w:bCs/>
        </w:rPr>
        <w:t>ś</w:t>
      </w:r>
      <w:r w:rsidR="007B03E9" w:rsidRPr="00E11A11">
        <w:rPr>
          <w:rFonts w:ascii="Arial" w:hAnsi="Arial" w:cs="Arial"/>
          <w:b/>
          <w:bCs/>
        </w:rPr>
        <w:t>wiadczenie</w:t>
      </w:r>
      <w:proofErr w:type="gramEnd"/>
      <w:r w:rsidR="007B03E9" w:rsidRPr="00E11A11">
        <w:rPr>
          <w:rFonts w:ascii="Arial" w:hAnsi="Arial" w:cs="Arial"/>
          <w:b/>
          <w:bCs/>
        </w:rPr>
        <w:t xml:space="preserve"> pielęgnacyjne</w:t>
      </w:r>
      <w:r w:rsidRPr="00E11A11">
        <w:rPr>
          <w:rFonts w:ascii="Arial" w:hAnsi="Arial" w:cs="Arial"/>
          <w:b/>
          <w:bCs/>
        </w:rPr>
        <w:t xml:space="preserve"> - </w:t>
      </w:r>
      <w:r w:rsidRPr="00E11A11">
        <w:rPr>
          <w:rFonts w:ascii="Arial" w:hAnsi="Arial" w:cs="Arial"/>
        </w:rPr>
        <w:t>ś</w:t>
      </w:r>
      <w:r w:rsidR="007B03E9" w:rsidRPr="00E11A11">
        <w:rPr>
          <w:rFonts w:ascii="Arial" w:hAnsi="Arial" w:cs="Arial"/>
        </w:rPr>
        <w:t>wiadczenie piel</w:t>
      </w:r>
      <w:r w:rsidRPr="00E11A11">
        <w:rPr>
          <w:rFonts w:ascii="Arial" w:hAnsi="Arial" w:cs="Arial"/>
        </w:rPr>
        <w:t>ęgnacyjne z tytułu rezygnacji z </w:t>
      </w:r>
      <w:r w:rsidR="007B03E9" w:rsidRPr="00E11A11">
        <w:rPr>
          <w:rFonts w:ascii="Arial" w:hAnsi="Arial" w:cs="Arial"/>
        </w:rPr>
        <w:t>zatrudnienia lub innej pracy zarobkowej przysługuje matce albo ojcu, opiekunowi faktycznemu dziecka, osobie będącej rodziną zastępczą spokrewnioną lub innym osobom, na których c</w:t>
      </w:r>
      <w:r w:rsidR="00911DE3" w:rsidRPr="00E11A11">
        <w:rPr>
          <w:rFonts w:ascii="Arial" w:hAnsi="Arial" w:cs="Arial"/>
        </w:rPr>
        <w:t>iąży obowiązek alimentacyjny (z </w:t>
      </w:r>
      <w:r w:rsidR="007B03E9" w:rsidRPr="00E11A11">
        <w:rPr>
          <w:rFonts w:ascii="Arial" w:hAnsi="Arial" w:cs="Arial"/>
        </w:rPr>
        <w:t>wyjątkiem osób o znacznym stopniu niepełnosprawności - jeżeli nie podejmują lub rezygnują z zatrudnienia lub innej pracy zarobkowej w celu</w:t>
      </w:r>
      <w:r w:rsidR="00911DE3" w:rsidRPr="00E11A11">
        <w:rPr>
          <w:rFonts w:ascii="Arial" w:hAnsi="Arial" w:cs="Arial"/>
        </w:rPr>
        <w:t xml:space="preserve"> sprawowania opieki nad osobą z </w:t>
      </w:r>
      <w:r w:rsidR="007B03E9" w:rsidRPr="00E11A11">
        <w:rPr>
          <w:rFonts w:ascii="Arial" w:hAnsi="Arial" w:cs="Arial"/>
        </w:rPr>
        <w:t>orzeczeniem o znacznym stopniu niepełnosprawności).</w:t>
      </w:r>
    </w:p>
    <w:p w:rsidR="005B0C57" w:rsidRPr="007D52DF" w:rsidRDefault="005B0C57" w:rsidP="001F7044">
      <w:pPr>
        <w:tabs>
          <w:tab w:val="left" w:pos="3594"/>
        </w:tabs>
        <w:spacing w:before="120" w:after="120" w:line="360" w:lineRule="auto"/>
        <w:jc w:val="both"/>
        <w:rPr>
          <w:rFonts w:cs="Arial"/>
        </w:rPr>
      </w:pPr>
      <w:r w:rsidRPr="007D52DF">
        <w:rPr>
          <w:rFonts w:cs="Arial"/>
        </w:rPr>
        <w:t xml:space="preserve">W poniższej tabeli przedstawiono liczbę świadczeń opiekuńczych przyznanych dla osób niepełnosprawnych w latach 2015 – 2019 na terenie </w:t>
      </w:r>
      <w:r w:rsidR="009903F7" w:rsidRPr="007D52DF">
        <w:rPr>
          <w:rFonts w:cs="Arial"/>
        </w:rPr>
        <w:t>miasta i gminy Radzyń Chełmiński</w:t>
      </w:r>
      <w:r w:rsidRPr="007D52DF">
        <w:rPr>
          <w:rFonts w:cs="Arial"/>
        </w:rPr>
        <w:t>.</w:t>
      </w:r>
      <w:r w:rsidR="009903F7" w:rsidRPr="007D52DF">
        <w:rPr>
          <w:rFonts w:cs="Arial"/>
        </w:rPr>
        <w:t xml:space="preserve"> W </w:t>
      </w:r>
      <w:r w:rsidR="001F7044" w:rsidRPr="007D52DF">
        <w:rPr>
          <w:rFonts w:cs="Arial"/>
        </w:rPr>
        <w:t>analizowanych latach spadła liczba świadczeń z tytułu zasiłku pielęgnacyjnego dla niepełnosprawnego dziecka o</w:t>
      </w:r>
      <w:proofErr w:type="gramStart"/>
      <w:r w:rsidR="001F7044" w:rsidRPr="007D52DF">
        <w:rPr>
          <w:rFonts w:cs="Arial"/>
        </w:rPr>
        <w:t xml:space="preserve"> </w:t>
      </w:r>
      <w:r w:rsidR="007D52DF" w:rsidRPr="007D52DF">
        <w:rPr>
          <w:rFonts w:cs="Arial"/>
        </w:rPr>
        <w:t>20,64</w:t>
      </w:r>
      <w:r w:rsidR="001F7044" w:rsidRPr="007D52DF">
        <w:rPr>
          <w:rFonts w:cs="Arial"/>
        </w:rPr>
        <w:t>%</w:t>
      </w:r>
      <w:r w:rsidR="007D52DF" w:rsidRPr="007D52DF">
        <w:rPr>
          <w:rFonts w:cs="Arial"/>
        </w:rPr>
        <w:t xml:space="preserve"> oraz</w:t>
      </w:r>
      <w:proofErr w:type="gramEnd"/>
      <w:r w:rsidR="007D52DF" w:rsidRPr="007D52DF">
        <w:rPr>
          <w:rFonts w:cs="Arial"/>
        </w:rPr>
        <w:t xml:space="preserve"> spadł</w:t>
      </w:r>
      <w:r w:rsidR="001F7044" w:rsidRPr="007D52DF">
        <w:rPr>
          <w:rFonts w:cs="Arial"/>
        </w:rPr>
        <w:t xml:space="preserve">a liczba świadczeń z tytułu </w:t>
      </w:r>
      <w:r w:rsidR="001F7044" w:rsidRPr="007D52DF">
        <w:rPr>
          <w:rFonts w:eastAsia="Times New Roman" w:cs="Arial"/>
          <w:color w:val="000000"/>
          <w:lang w:eastAsia="pl-PL"/>
        </w:rPr>
        <w:t xml:space="preserve">zasiłku pielęgnacyjnego dla osoby niepełnosprawnej w wieku powyżej  16. </w:t>
      </w:r>
      <w:proofErr w:type="gramStart"/>
      <w:r w:rsidR="001F7044" w:rsidRPr="007D52DF">
        <w:rPr>
          <w:rFonts w:eastAsia="Times New Roman" w:cs="Arial"/>
          <w:color w:val="000000"/>
          <w:lang w:eastAsia="pl-PL"/>
        </w:rPr>
        <w:t>roku</w:t>
      </w:r>
      <w:proofErr w:type="gramEnd"/>
      <w:r w:rsidR="001F7044" w:rsidRPr="007D52DF">
        <w:rPr>
          <w:rFonts w:eastAsia="Times New Roman" w:cs="Arial"/>
          <w:color w:val="000000"/>
          <w:lang w:eastAsia="pl-PL"/>
        </w:rPr>
        <w:t xml:space="preserve"> życia o znacznym stopniu niepełnosprawności o </w:t>
      </w:r>
      <w:r w:rsidR="007D52DF" w:rsidRPr="007D52DF">
        <w:rPr>
          <w:rFonts w:eastAsia="Times New Roman" w:cs="Arial"/>
          <w:color w:val="000000"/>
          <w:lang w:eastAsia="pl-PL"/>
        </w:rPr>
        <w:t xml:space="preserve">35,01%. Wzrosła natomiast liczba świadczeń z tytułu </w:t>
      </w:r>
      <w:r w:rsidR="001F7044" w:rsidRPr="007D52DF">
        <w:rPr>
          <w:rFonts w:eastAsia="Times New Roman" w:cs="Arial"/>
          <w:color w:val="000000"/>
          <w:lang w:eastAsia="pl-PL"/>
        </w:rPr>
        <w:t xml:space="preserve">zasiłku pielęgnacyjnego dla osoby niepełnosprawnej w wieku powyżej 16. </w:t>
      </w:r>
      <w:proofErr w:type="gramStart"/>
      <w:r w:rsidR="001F7044" w:rsidRPr="007D52DF">
        <w:rPr>
          <w:rFonts w:eastAsia="Times New Roman" w:cs="Arial"/>
          <w:color w:val="000000"/>
          <w:lang w:eastAsia="pl-PL"/>
        </w:rPr>
        <w:t>roku</w:t>
      </w:r>
      <w:proofErr w:type="gramEnd"/>
      <w:r w:rsidR="001F7044" w:rsidRPr="007D52DF">
        <w:rPr>
          <w:rFonts w:eastAsia="Times New Roman" w:cs="Arial"/>
          <w:color w:val="000000"/>
          <w:lang w:eastAsia="pl-PL"/>
        </w:rPr>
        <w:t xml:space="preserve"> życia legitymującej się orzeczeniem o umiarkowanym stopniu niepełnosprawności, jeżeli niepełnosprawność powstała w wieku</w:t>
      </w:r>
      <w:r w:rsidR="007D52DF" w:rsidRPr="007D52DF">
        <w:rPr>
          <w:rFonts w:eastAsia="Times New Roman" w:cs="Arial"/>
          <w:color w:val="000000"/>
          <w:lang w:eastAsia="pl-PL"/>
        </w:rPr>
        <w:t xml:space="preserve"> do ukończenia 21 roku życia o 30,15</w:t>
      </w:r>
      <w:r w:rsidR="001F7044" w:rsidRPr="007D52DF">
        <w:rPr>
          <w:rFonts w:eastAsia="Times New Roman" w:cs="Arial"/>
          <w:color w:val="000000"/>
          <w:lang w:eastAsia="pl-PL"/>
        </w:rPr>
        <w:t>%.</w:t>
      </w:r>
    </w:p>
    <w:p w:rsidR="005B0C57" w:rsidRPr="009903F7" w:rsidRDefault="005B0C57" w:rsidP="005B0C57">
      <w:pPr>
        <w:pStyle w:val="Legenda"/>
        <w:spacing w:before="240" w:after="120"/>
        <w:jc w:val="center"/>
        <w:rPr>
          <w:color w:val="000000" w:themeColor="text1"/>
          <w:sz w:val="20"/>
        </w:rPr>
      </w:pPr>
      <w:bookmarkStart w:id="101" w:name="_Toc66975093"/>
      <w:r w:rsidRPr="009903F7">
        <w:rPr>
          <w:color w:val="000000" w:themeColor="text1"/>
          <w:sz w:val="20"/>
        </w:rPr>
        <w:t xml:space="preserve">Tabela </w:t>
      </w:r>
      <w:r w:rsidR="00EB2CAA" w:rsidRPr="009903F7">
        <w:rPr>
          <w:color w:val="000000" w:themeColor="text1"/>
          <w:sz w:val="20"/>
        </w:rPr>
        <w:fldChar w:fldCharType="begin"/>
      </w:r>
      <w:r w:rsidRPr="009903F7">
        <w:rPr>
          <w:color w:val="000000" w:themeColor="text1"/>
          <w:sz w:val="20"/>
        </w:rPr>
        <w:instrText xml:space="preserve"> SEQ Tabela \* ARABIC </w:instrText>
      </w:r>
      <w:r w:rsidR="00EB2CAA" w:rsidRPr="009903F7">
        <w:rPr>
          <w:color w:val="000000" w:themeColor="text1"/>
          <w:sz w:val="20"/>
        </w:rPr>
        <w:fldChar w:fldCharType="separate"/>
      </w:r>
      <w:r w:rsidR="00E52731">
        <w:rPr>
          <w:noProof/>
          <w:color w:val="000000" w:themeColor="text1"/>
          <w:sz w:val="20"/>
        </w:rPr>
        <w:t>22</w:t>
      </w:r>
      <w:r w:rsidR="00EB2CAA" w:rsidRPr="009903F7">
        <w:rPr>
          <w:color w:val="000000" w:themeColor="text1"/>
          <w:sz w:val="20"/>
        </w:rPr>
        <w:fldChar w:fldCharType="end"/>
      </w:r>
      <w:r w:rsidRPr="009903F7">
        <w:rPr>
          <w:color w:val="000000" w:themeColor="text1"/>
          <w:sz w:val="20"/>
        </w:rPr>
        <w:t xml:space="preserve">. Liczba </w:t>
      </w:r>
      <w:r w:rsidR="009903F7" w:rsidRPr="009903F7">
        <w:rPr>
          <w:color w:val="000000" w:themeColor="text1"/>
          <w:sz w:val="20"/>
        </w:rPr>
        <w:t>świadczeń dla beneficjentów</w:t>
      </w:r>
      <w:r w:rsidRPr="009903F7">
        <w:rPr>
          <w:color w:val="000000" w:themeColor="text1"/>
          <w:sz w:val="20"/>
        </w:rPr>
        <w:t xml:space="preserve"> objętych pomocą </w:t>
      </w:r>
      <w:r w:rsidR="009903F7" w:rsidRPr="009903F7">
        <w:rPr>
          <w:color w:val="000000" w:themeColor="text1"/>
          <w:sz w:val="20"/>
        </w:rPr>
        <w:t>M</w:t>
      </w:r>
      <w:r w:rsidRPr="009903F7">
        <w:rPr>
          <w:color w:val="000000" w:themeColor="text1"/>
          <w:sz w:val="20"/>
        </w:rPr>
        <w:t xml:space="preserve">GOPS w </w:t>
      </w:r>
      <w:r w:rsidR="009903F7" w:rsidRPr="009903F7">
        <w:rPr>
          <w:color w:val="000000" w:themeColor="text1"/>
          <w:sz w:val="20"/>
        </w:rPr>
        <w:t>Radzyniu Chełmińskim</w:t>
      </w:r>
      <w:r w:rsidRPr="009903F7">
        <w:rPr>
          <w:color w:val="000000" w:themeColor="text1"/>
          <w:sz w:val="20"/>
        </w:rPr>
        <w:t xml:space="preserve"> z powodu niepełnosprawności</w:t>
      </w:r>
      <w:bookmarkEnd w:id="101"/>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left w:w="40" w:type="dxa"/>
          <w:right w:w="40" w:type="dxa"/>
        </w:tblCellMar>
        <w:tblLook w:val="0000"/>
      </w:tblPr>
      <w:tblGrid>
        <w:gridCol w:w="1073"/>
        <w:gridCol w:w="4496"/>
        <w:gridCol w:w="712"/>
        <w:gridCol w:w="708"/>
        <w:gridCol w:w="706"/>
        <w:gridCol w:w="708"/>
        <w:gridCol w:w="747"/>
      </w:tblGrid>
      <w:tr w:rsidR="001F7044" w:rsidRPr="009903F7" w:rsidTr="001F7044">
        <w:trPr>
          <w:trHeight w:val="232"/>
          <w:tblHeader/>
          <w:jc w:val="center"/>
        </w:trPr>
        <w:tc>
          <w:tcPr>
            <w:tcW w:w="3043" w:type="pct"/>
            <w:gridSpan w:val="2"/>
            <w:shd w:val="clear" w:color="auto" w:fill="BFBFBF"/>
          </w:tcPr>
          <w:p w:rsidR="001F7044" w:rsidRPr="009903F7" w:rsidRDefault="001F7044" w:rsidP="001F7044">
            <w:pPr>
              <w:spacing w:before="60" w:after="60" w:line="240" w:lineRule="auto"/>
              <w:jc w:val="center"/>
              <w:rPr>
                <w:rFonts w:eastAsia="Times New Roman" w:cs="Arial"/>
                <w:b/>
                <w:bCs/>
                <w:color w:val="000000"/>
                <w:sz w:val="20"/>
                <w:szCs w:val="20"/>
                <w:lang w:eastAsia="pl-PL"/>
              </w:rPr>
            </w:pPr>
            <w:r w:rsidRPr="009903F7">
              <w:rPr>
                <w:rFonts w:eastAsia="Times New Roman" w:cs="Arial"/>
                <w:b/>
                <w:bCs/>
                <w:color w:val="000000"/>
                <w:sz w:val="20"/>
                <w:szCs w:val="20"/>
                <w:lang w:eastAsia="pl-PL"/>
              </w:rPr>
              <w:t>Wyszczególnienie</w:t>
            </w:r>
          </w:p>
        </w:tc>
        <w:tc>
          <w:tcPr>
            <w:tcW w:w="389" w:type="pct"/>
            <w:shd w:val="clear" w:color="auto" w:fill="BFBFBF"/>
            <w:vAlign w:val="center"/>
          </w:tcPr>
          <w:p w:rsidR="001F7044" w:rsidRPr="009903F7" w:rsidRDefault="001F7044" w:rsidP="001F7044">
            <w:pPr>
              <w:spacing w:before="60" w:after="60" w:line="240" w:lineRule="auto"/>
              <w:jc w:val="center"/>
              <w:rPr>
                <w:rFonts w:cs="Arial"/>
                <w:b/>
                <w:sz w:val="20"/>
                <w:szCs w:val="20"/>
              </w:rPr>
            </w:pPr>
            <w:r w:rsidRPr="009903F7">
              <w:rPr>
                <w:rFonts w:cs="Arial"/>
                <w:b/>
                <w:sz w:val="20"/>
                <w:szCs w:val="20"/>
              </w:rPr>
              <w:t>2015</w:t>
            </w:r>
          </w:p>
        </w:tc>
        <w:tc>
          <w:tcPr>
            <w:tcW w:w="387" w:type="pct"/>
            <w:shd w:val="clear" w:color="auto" w:fill="BFBFBF"/>
            <w:vAlign w:val="center"/>
          </w:tcPr>
          <w:p w:rsidR="001F7044" w:rsidRPr="009903F7" w:rsidRDefault="001F7044" w:rsidP="001F7044">
            <w:pPr>
              <w:spacing w:before="60" w:after="60" w:line="240" w:lineRule="auto"/>
              <w:jc w:val="center"/>
              <w:rPr>
                <w:rFonts w:cs="Arial"/>
                <w:b/>
                <w:sz w:val="20"/>
                <w:szCs w:val="20"/>
              </w:rPr>
            </w:pPr>
            <w:r w:rsidRPr="009903F7">
              <w:rPr>
                <w:rFonts w:cs="Arial"/>
                <w:b/>
                <w:sz w:val="20"/>
                <w:szCs w:val="20"/>
              </w:rPr>
              <w:t>2016</w:t>
            </w:r>
          </w:p>
        </w:tc>
        <w:tc>
          <w:tcPr>
            <w:tcW w:w="386" w:type="pct"/>
            <w:shd w:val="clear" w:color="auto" w:fill="BFBFBF"/>
            <w:vAlign w:val="center"/>
          </w:tcPr>
          <w:p w:rsidR="001F7044" w:rsidRPr="009903F7" w:rsidRDefault="001F7044" w:rsidP="001F7044">
            <w:pPr>
              <w:spacing w:before="60" w:after="60" w:line="240" w:lineRule="auto"/>
              <w:jc w:val="center"/>
              <w:rPr>
                <w:rFonts w:cs="Arial"/>
                <w:b/>
                <w:sz w:val="20"/>
                <w:szCs w:val="20"/>
              </w:rPr>
            </w:pPr>
            <w:r w:rsidRPr="009903F7">
              <w:rPr>
                <w:rFonts w:cs="Arial"/>
                <w:b/>
                <w:sz w:val="20"/>
                <w:szCs w:val="20"/>
              </w:rPr>
              <w:t>2017</w:t>
            </w:r>
          </w:p>
        </w:tc>
        <w:tc>
          <w:tcPr>
            <w:tcW w:w="387" w:type="pct"/>
            <w:shd w:val="clear" w:color="auto" w:fill="BFBFBF"/>
            <w:vAlign w:val="center"/>
          </w:tcPr>
          <w:p w:rsidR="001F7044" w:rsidRPr="009903F7" w:rsidRDefault="001F7044" w:rsidP="001F7044">
            <w:pPr>
              <w:spacing w:before="60" w:after="60" w:line="240" w:lineRule="auto"/>
              <w:jc w:val="center"/>
              <w:rPr>
                <w:rFonts w:cs="Arial"/>
                <w:b/>
                <w:sz w:val="20"/>
                <w:szCs w:val="20"/>
              </w:rPr>
            </w:pPr>
            <w:r w:rsidRPr="009903F7">
              <w:rPr>
                <w:rFonts w:cs="Arial"/>
                <w:b/>
                <w:sz w:val="20"/>
                <w:szCs w:val="20"/>
              </w:rPr>
              <w:t>2018</w:t>
            </w:r>
          </w:p>
        </w:tc>
        <w:tc>
          <w:tcPr>
            <w:tcW w:w="408" w:type="pct"/>
            <w:shd w:val="clear" w:color="auto" w:fill="BFBFBF"/>
            <w:vAlign w:val="center"/>
          </w:tcPr>
          <w:p w:rsidR="001F7044" w:rsidRPr="009903F7" w:rsidRDefault="001F7044" w:rsidP="001F7044">
            <w:pPr>
              <w:spacing w:before="60" w:after="60" w:line="240" w:lineRule="auto"/>
              <w:jc w:val="center"/>
              <w:rPr>
                <w:rFonts w:cs="Arial"/>
                <w:b/>
                <w:sz w:val="20"/>
                <w:szCs w:val="20"/>
              </w:rPr>
            </w:pPr>
            <w:r w:rsidRPr="009903F7">
              <w:rPr>
                <w:rFonts w:cs="Arial"/>
                <w:b/>
                <w:sz w:val="20"/>
                <w:szCs w:val="20"/>
              </w:rPr>
              <w:t>2019</w:t>
            </w:r>
          </w:p>
        </w:tc>
      </w:tr>
      <w:tr w:rsidR="001F7044" w:rsidRPr="009903F7" w:rsidTr="001F7044">
        <w:trPr>
          <w:trHeight w:val="60"/>
          <w:jc w:val="center"/>
        </w:trPr>
        <w:tc>
          <w:tcPr>
            <w:tcW w:w="586" w:type="pct"/>
            <w:vMerge w:val="restart"/>
            <w:shd w:val="clear" w:color="auto" w:fill="FFFFFF" w:themeFill="background1"/>
            <w:vAlign w:val="center"/>
          </w:tcPr>
          <w:p w:rsidR="001F7044" w:rsidRPr="009903F7" w:rsidRDefault="001F7044" w:rsidP="001F7044">
            <w:pPr>
              <w:spacing w:before="60" w:after="60" w:line="240" w:lineRule="auto"/>
              <w:jc w:val="center"/>
              <w:rPr>
                <w:rFonts w:eastAsia="Times New Roman" w:cs="Arial"/>
                <w:color w:val="000000"/>
                <w:sz w:val="20"/>
                <w:szCs w:val="20"/>
                <w:lang w:eastAsia="pl-PL"/>
              </w:rPr>
            </w:pPr>
            <w:r w:rsidRPr="009903F7">
              <w:rPr>
                <w:rFonts w:eastAsia="Times New Roman" w:cs="Arial"/>
                <w:color w:val="000000"/>
                <w:sz w:val="20"/>
                <w:szCs w:val="20"/>
                <w:lang w:eastAsia="pl-PL"/>
              </w:rPr>
              <w:t>Liczba świadczeń:</w:t>
            </w:r>
          </w:p>
        </w:tc>
        <w:tc>
          <w:tcPr>
            <w:tcW w:w="2457" w:type="pct"/>
            <w:shd w:val="clear" w:color="auto" w:fill="FFFFFF" w:themeFill="background1"/>
            <w:vAlign w:val="center"/>
          </w:tcPr>
          <w:p w:rsidR="001F7044" w:rsidRPr="009903F7" w:rsidRDefault="001F7044" w:rsidP="001F7044">
            <w:pPr>
              <w:spacing w:before="60" w:after="60" w:line="240" w:lineRule="auto"/>
              <w:jc w:val="center"/>
              <w:rPr>
                <w:rFonts w:eastAsia="Times New Roman" w:cs="Arial"/>
                <w:color w:val="000000"/>
                <w:sz w:val="20"/>
                <w:szCs w:val="20"/>
                <w:lang w:eastAsia="pl-PL"/>
              </w:rPr>
            </w:pPr>
            <w:r w:rsidRPr="009903F7">
              <w:rPr>
                <w:rFonts w:eastAsia="Times New Roman" w:cs="Arial"/>
                <w:color w:val="000000"/>
                <w:sz w:val="20"/>
                <w:szCs w:val="20"/>
                <w:lang w:eastAsia="pl-PL"/>
              </w:rPr>
              <w:t>Zasiłek pielęgnacyjny dla niepełnosprawnego dziecka</w:t>
            </w:r>
          </w:p>
        </w:tc>
        <w:tc>
          <w:tcPr>
            <w:tcW w:w="389" w:type="pct"/>
            <w:shd w:val="clear" w:color="auto" w:fill="FFFFFF"/>
            <w:vAlign w:val="center"/>
          </w:tcPr>
          <w:p w:rsidR="001F7044" w:rsidRPr="009903F7" w:rsidRDefault="009903F7" w:rsidP="009903F7">
            <w:pPr>
              <w:snapToGrid w:val="0"/>
              <w:spacing w:before="60" w:after="60" w:line="240" w:lineRule="auto"/>
              <w:jc w:val="center"/>
              <w:rPr>
                <w:rFonts w:cs="Arial"/>
                <w:bCs/>
                <w:sz w:val="20"/>
                <w:szCs w:val="20"/>
              </w:rPr>
            </w:pPr>
            <w:r w:rsidRPr="009903F7">
              <w:rPr>
                <w:rFonts w:cs="Arial"/>
                <w:bCs/>
                <w:sz w:val="20"/>
                <w:szCs w:val="20"/>
              </w:rPr>
              <w:t>596</w:t>
            </w:r>
          </w:p>
        </w:tc>
        <w:tc>
          <w:tcPr>
            <w:tcW w:w="387" w:type="pct"/>
            <w:shd w:val="clear" w:color="auto" w:fill="auto"/>
            <w:vAlign w:val="center"/>
          </w:tcPr>
          <w:p w:rsidR="001F7044" w:rsidRPr="009903F7" w:rsidRDefault="009903F7" w:rsidP="001F7044">
            <w:pPr>
              <w:snapToGrid w:val="0"/>
              <w:spacing w:before="60" w:after="60" w:line="240" w:lineRule="auto"/>
              <w:jc w:val="center"/>
              <w:rPr>
                <w:rFonts w:cs="Arial"/>
                <w:bCs/>
                <w:sz w:val="20"/>
                <w:szCs w:val="20"/>
              </w:rPr>
            </w:pPr>
            <w:r w:rsidRPr="009903F7">
              <w:rPr>
                <w:rFonts w:cs="Arial"/>
                <w:bCs/>
                <w:sz w:val="20"/>
                <w:szCs w:val="20"/>
              </w:rPr>
              <w:t>528</w:t>
            </w:r>
          </w:p>
        </w:tc>
        <w:tc>
          <w:tcPr>
            <w:tcW w:w="386" w:type="pct"/>
            <w:shd w:val="clear" w:color="auto" w:fill="auto"/>
            <w:vAlign w:val="center"/>
          </w:tcPr>
          <w:p w:rsidR="001F7044" w:rsidRPr="009903F7" w:rsidRDefault="009903F7" w:rsidP="001F7044">
            <w:pPr>
              <w:snapToGrid w:val="0"/>
              <w:spacing w:before="60" w:after="60" w:line="240" w:lineRule="auto"/>
              <w:jc w:val="center"/>
              <w:rPr>
                <w:rFonts w:cs="Arial"/>
                <w:sz w:val="20"/>
                <w:szCs w:val="20"/>
              </w:rPr>
            </w:pPr>
            <w:r w:rsidRPr="009903F7">
              <w:rPr>
                <w:rFonts w:cs="Arial"/>
                <w:sz w:val="20"/>
                <w:szCs w:val="20"/>
              </w:rPr>
              <w:t>494</w:t>
            </w:r>
          </w:p>
        </w:tc>
        <w:tc>
          <w:tcPr>
            <w:tcW w:w="387" w:type="pct"/>
            <w:shd w:val="clear" w:color="auto" w:fill="auto"/>
            <w:vAlign w:val="center"/>
          </w:tcPr>
          <w:p w:rsidR="001F7044" w:rsidRPr="009903F7" w:rsidRDefault="009903F7" w:rsidP="001F7044">
            <w:pPr>
              <w:snapToGrid w:val="0"/>
              <w:spacing w:before="60" w:after="60" w:line="240" w:lineRule="auto"/>
              <w:jc w:val="center"/>
              <w:rPr>
                <w:rFonts w:cs="Arial"/>
                <w:bCs/>
                <w:sz w:val="20"/>
                <w:szCs w:val="20"/>
              </w:rPr>
            </w:pPr>
            <w:r w:rsidRPr="009903F7">
              <w:rPr>
                <w:rFonts w:cs="Arial"/>
                <w:bCs/>
                <w:sz w:val="20"/>
                <w:szCs w:val="20"/>
              </w:rPr>
              <w:t>4</w:t>
            </w:r>
            <w:r w:rsidR="001F7044" w:rsidRPr="009903F7">
              <w:rPr>
                <w:rFonts w:cs="Arial"/>
                <w:bCs/>
                <w:sz w:val="20"/>
                <w:szCs w:val="20"/>
              </w:rPr>
              <w:t>6</w:t>
            </w:r>
            <w:r w:rsidRPr="009903F7">
              <w:rPr>
                <w:rFonts w:cs="Arial"/>
                <w:bCs/>
                <w:sz w:val="20"/>
                <w:szCs w:val="20"/>
              </w:rPr>
              <w:t>7</w:t>
            </w:r>
          </w:p>
        </w:tc>
        <w:tc>
          <w:tcPr>
            <w:tcW w:w="408" w:type="pct"/>
            <w:vAlign w:val="center"/>
          </w:tcPr>
          <w:p w:rsidR="001F7044" w:rsidRPr="009903F7" w:rsidRDefault="001F7044" w:rsidP="001F7044">
            <w:pPr>
              <w:snapToGrid w:val="0"/>
              <w:spacing w:before="60" w:after="60" w:line="240" w:lineRule="auto"/>
              <w:jc w:val="center"/>
              <w:rPr>
                <w:rFonts w:cs="Arial"/>
                <w:bCs/>
                <w:color w:val="000000" w:themeColor="text1"/>
                <w:sz w:val="20"/>
                <w:szCs w:val="20"/>
              </w:rPr>
            </w:pPr>
            <w:r w:rsidRPr="009903F7">
              <w:rPr>
                <w:rFonts w:cs="Arial"/>
                <w:bCs/>
                <w:color w:val="000000" w:themeColor="text1"/>
                <w:sz w:val="20"/>
                <w:szCs w:val="20"/>
              </w:rPr>
              <w:t>4</w:t>
            </w:r>
            <w:r w:rsidR="009903F7" w:rsidRPr="009903F7">
              <w:rPr>
                <w:rFonts w:cs="Arial"/>
                <w:bCs/>
                <w:color w:val="000000" w:themeColor="text1"/>
                <w:sz w:val="20"/>
                <w:szCs w:val="20"/>
              </w:rPr>
              <w:t>73</w:t>
            </w:r>
          </w:p>
        </w:tc>
      </w:tr>
      <w:tr w:rsidR="001F7044" w:rsidRPr="009903F7" w:rsidTr="001F7044">
        <w:trPr>
          <w:trHeight w:val="60"/>
          <w:jc w:val="center"/>
        </w:trPr>
        <w:tc>
          <w:tcPr>
            <w:tcW w:w="586" w:type="pct"/>
            <w:vMerge/>
            <w:shd w:val="clear" w:color="auto" w:fill="FFFFFF" w:themeFill="background1"/>
          </w:tcPr>
          <w:p w:rsidR="001F7044" w:rsidRPr="009903F7" w:rsidRDefault="001F7044" w:rsidP="001F7044">
            <w:pPr>
              <w:spacing w:before="60" w:after="60" w:line="240" w:lineRule="auto"/>
              <w:jc w:val="center"/>
              <w:rPr>
                <w:rFonts w:eastAsia="Times New Roman" w:cs="Arial"/>
                <w:color w:val="000000"/>
                <w:sz w:val="20"/>
                <w:szCs w:val="20"/>
                <w:lang w:eastAsia="pl-PL"/>
              </w:rPr>
            </w:pPr>
          </w:p>
        </w:tc>
        <w:tc>
          <w:tcPr>
            <w:tcW w:w="2457" w:type="pct"/>
            <w:shd w:val="clear" w:color="auto" w:fill="FFFFFF" w:themeFill="background1"/>
            <w:vAlign w:val="center"/>
          </w:tcPr>
          <w:p w:rsidR="001F7044" w:rsidRPr="009903F7" w:rsidRDefault="001F7044" w:rsidP="001F7044">
            <w:pPr>
              <w:spacing w:before="60" w:after="60" w:line="240" w:lineRule="auto"/>
              <w:jc w:val="center"/>
              <w:rPr>
                <w:rFonts w:cs="Arial"/>
                <w:b/>
                <w:spacing w:val="-7"/>
                <w:sz w:val="20"/>
                <w:szCs w:val="20"/>
              </w:rPr>
            </w:pPr>
            <w:r w:rsidRPr="009903F7">
              <w:rPr>
                <w:rFonts w:eastAsia="Times New Roman" w:cs="Arial"/>
                <w:color w:val="000000"/>
                <w:sz w:val="20"/>
                <w:szCs w:val="20"/>
                <w:lang w:eastAsia="pl-PL"/>
              </w:rPr>
              <w:t xml:space="preserve">Zasiłek pielęgnacyjny dla osoby niepełnosprawnej w wieku powyżej  16. </w:t>
            </w:r>
            <w:proofErr w:type="gramStart"/>
            <w:r w:rsidRPr="009903F7">
              <w:rPr>
                <w:rFonts w:eastAsia="Times New Roman" w:cs="Arial"/>
                <w:color w:val="000000"/>
                <w:sz w:val="20"/>
                <w:szCs w:val="20"/>
                <w:lang w:eastAsia="pl-PL"/>
              </w:rPr>
              <w:t>roku</w:t>
            </w:r>
            <w:proofErr w:type="gramEnd"/>
            <w:r w:rsidRPr="009903F7">
              <w:rPr>
                <w:rFonts w:eastAsia="Times New Roman" w:cs="Arial"/>
                <w:color w:val="000000"/>
                <w:sz w:val="20"/>
                <w:szCs w:val="20"/>
                <w:lang w:eastAsia="pl-PL"/>
              </w:rPr>
              <w:t xml:space="preserve"> życia o znacznym stopniu niepełnosprawności </w:t>
            </w:r>
          </w:p>
        </w:tc>
        <w:tc>
          <w:tcPr>
            <w:tcW w:w="389" w:type="pct"/>
            <w:shd w:val="clear" w:color="auto" w:fill="FFFFFF"/>
            <w:vAlign w:val="center"/>
          </w:tcPr>
          <w:p w:rsidR="001F7044" w:rsidRPr="009903F7" w:rsidRDefault="009903F7" w:rsidP="001F7044">
            <w:pPr>
              <w:snapToGrid w:val="0"/>
              <w:spacing w:before="60" w:after="60" w:line="240" w:lineRule="auto"/>
              <w:jc w:val="center"/>
              <w:rPr>
                <w:rFonts w:cs="Arial"/>
                <w:bCs/>
                <w:color w:val="000000" w:themeColor="text1"/>
                <w:sz w:val="20"/>
                <w:szCs w:val="20"/>
              </w:rPr>
            </w:pPr>
            <w:r w:rsidRPr="009903F7">
              <w:rPr>
                <w:rFonts w:cs="Arial"/>
                <w:bCs/>
                <w:color w:val="000000" w:themeColor="text1"/>
                <w:sz w:val="20"/>
                <w:szCs w:val="20"/>
              </w:rPr>
              <w:t>674</w:t>
            </w:r>
          </w:p>
        </w:tc>
        <w:tc>
          <w:tcPr>
            <w:tcW w:w="387" w:type="pct"/>
            <w:shd w:val="clear" w:color="auto" w:fill="auto"/>
            <w:vAlign w:val="center"/>
          </w:tcPr>
          <w:p w:rsidR="001F7044" w:rsidRPr="009903F7" w:rsidRDefault="001F7044" w:rsidP="001F7044">
            <w:pPr>
              <w:snapToGrid w:val="0"/>
              <w:spacing w:before="60" w:after="60" w:line="240" w:lineRule="auto"/>
              <w:jc w:val="center"/>
              <w:rPr>
                <w:rFonts w:cs="Arial"/>
                <w:bCs/>
                <w:color w:val="000000" w:themeColor="text1"/>
                <w:sz w:val="20"/>
                <w:szCs w:val="20"/>
              </w:rPr>
            </w:pPr>
            <w:r w:rsidRPr="009903F7">
              <w:rPr>
                <w:rFonts w:cs="Arial"/>
                <w:bCs/>
                <w:color w:val="000000" w:themeColor="text1"/>
                <w:sz w:val="20"/>
                <w:szCs w:val="20"/>
              </w:rPr>
              <w:t>6</w:t>
            </w:r>
            <w:r w:rsidR="009903F7" w:rsidRPr="009903F7">
              <w:rPr>
                <w:rFonts w:cs="Arial"/>
                <w:bCs/>
                <w:color w:val="000000" w:themeColor="text1"/>
                <w:sz w:val="20"/>
                <w:szCs w:val="20"/>
              </w:rPr>
              <w:t>18</w:t>
            </w:r>
          </w:p>
        </w:tc>
        <w:tc>
          <w:tcPr>
            <w:tcW w:w="386" w:type="pct"/>
            <w:shd w:val="clear" w:color="auto" w:fill="auto"/>
            <w:vAlign w:val="center"/>
          </w:tcPr>
          <w:p w:rsidR="001F7044" w:rsidRPr="009903F7" w:rsidRDefault="009903F7" w:rsidP="001F7044">
            <w:pPr>
              <w:snapToGrid w:val="0"/>
              <w:spacing w:before="60" w:after="60" w:line="240" w:lineRule="auto"/>
              <w:jc w:val="center"/>
              <w:rPr>
                <w:rFonts w:cs="Arial"/>
                <w:bCs/>
                <w:color w:val="000000" w:themeColor="text1"/>
                <w:sz w:val="20"/>
                <w:szCs w:val="20"/>
              </w:rPr>
            </w:pPr>
            <w:r w:rsidRPr="009903F7">
              <w:rPr>
                <w:rFonts w:cs="Arial"/>
                <w:bCs/>
                <w:color w:val="000000" w:themeColor="text1"/>
                <w:sz w:val="20"/>
                <w:szCs w:val="20"/>
              </w:rPr>
              <w:t>540</w:t>
            </w:r>
          </w:p>
        </w:tc>
        <w:tc>
          <w:tcPr>
            <w:tcW w:w="387" w:type="pct"/>
            <w:shd w:val="clear" w:color="auto" w:fill="auto"/>
            <w:vAlign w:val="center"/>
          </w:tcPr>
          <w:p w:rsidR="001F7044" w:rsidRPr="009903F7" w:rsidRDefault="009903F7" w:rsidP="001F7044">
            <w:pPr>
              <w:snapToGrid w:val="0"/>
              <w:spacing w:before="60" w:after="60" w:line="240" w:lineRule="auto"/>
              <w:jc w:val="center"/>
              <w:rPr>
                <w:rFonts w:cs="Arial"/>
                <w:bCs/>
                <w:color w:val="000000" w:themeColor="text1"/>
                <w:sz w:val="20"/>
                <w:szCs w:val="20"/>
              </w:rPr>
            </w:pPr>
            <w:r w:rsidRPr="009903F7">
              <w:rPr>
                <w:rFonts w:cs="Arial"/>
                <w:bCs/>
                <w:color w:val="000000" w:themeColor="text1"/>
                <w:sz w:val="20"/>
                <w:szCs w:val="20"/>
              </w:rPr>
              <w:t>540</w:t>
            </w:r>
          </w:p>
        </w:tc>
        <w:tc>
          <w:tcPr>
            <w:tcW w:w="408" w:type="pct"/>
            <w:vAlign w:val="center"/>
          </w:tcPr>
          <w:p w:rsidR="001F7044" w:rsidRPr="009903F7" w:rsidRDefault="009903F7" w:rsidP="001F7044">
            <w:pPr>
              <w:snapToGrid w:val="0"/>
              <w:spacing w:before="60" w:after="60" w:line="240" w:lineRule="auto"/>
              <w:jc w:val="center"/>
              <w:rPr>
                <w:rFonts w:cs="Arial"/>
                <w:bCs/>
                <w:color w:val="000000" w:themeColor="text1"/>
                <w:sz w:val="20"/>
                <w:szCs w:val="20"/>
              </w:rPr>
            </w:pPr>
            <w:r w:rsidRPr="009903F7">
              <w:rPr>
                <w:rFonts w:cs="Arial"/>
                <w:bCs/>
                <w:color w:val="000000" w:themeColor="text1"/>
                <w:sz w:val="20"/>
                <w:szCs w:val="20"/>
              </w:rPr>
              <w:t>438</w:t>
            </w:r>
          </w:p>
        </w:tc>
      </w:tr>
      <w:tr w:rsidR="001F7044" w:rsidRPr="009903F7" w:rsidTr="001F7044">
        <w:trPr>
          <w:trHeight w:val="60"/>
          <w:jc w:val="center"/>
        </w:trPr>
        <w:tc>
          <w:tcPr>
            <w:tcW w:w="586" w:type="pct"/>
            <w:vMerge/>
            <w:shd w:val="clear" w:color="auto" w:fill="FFFFFF" w:themeFill="background1"/>
          </w:tcPr>
          <w:p w:rsidR="001F7044" w:rsidRPr="009903F7" w:rsidRDefault="001F7044" w:rsidP="001F7044">
            <w:pPr>
              <w:spacing w:before="60" w:after="60" w:line="240" w:lineRule="auto"/>
              <w:jc w:val="center"/>
              <w:rPr>
                <w:rFonts w:eastAsia="Times New Roman" w:cs="Arial"/>
                <w:color w:val="000000"/>
                <w:sz w:val="20"/>
                <w:szCs w:val="20"/>
                <w:lang w:eastAsia="pl-PL"/>
              </w:rPr>
            </w:pPr>
          </w:p>
        </w:tc>
        <w:tc>
          <w:tcPr>
            <w:tcW w:w="2457" w:type="pct"/>
            <w:shd w:val="clear" w:color="auto" w:fill="FFFFFF" w:themeFill="background1"/>
            <w:vAlign w:val="center"/>
          </w:tcPr>
          <w:p w:rsidR="001F7044" w:rsidRPr="009903F7" w:rsidRDefault="001F7044" w:rsidP="001F7044">
            <w:pPr>
              <w:spacing w:before="60" w:after="60" w:line="240" w:lineRule="auto"/>
              <w:jc w:val="center"/>
              <w:rPr>
                <w:rFonts w:eastAsia="Times New Roman" w:cs="Arial"/>
                <w:color w:val="000000"/>
                <w:sz w:val="20"/>
                <w:szCs w:val="20"/>
                <w:lang w:eastAsia="pl-PL"/>
              </w:rPr>
            </w:pPr>
            <w:r w:rsidRPr="009903F7">
              <w:rPr>
                <w:rFonts w:eastAsia="Times New Roman" w:cs="Arial"/>
                <w:color w:val="000000"/>
                <w:sz w:val="20"/>
                <w:szCs w:val="20"/>
                <w:lang w:eastAsia="pl-PL"/>
              </w:rPr>
              <w:t xml:space="preserve">Zasiłek pielęgnacyjny dla osoby niepełnosprawnej w wieku powyżej 16. </w:t>
            </w:r>
            <w:proofErr w:type="gramStart"/>
            <w:r w:rsidRPr="009903F7">
              <w:rPr>
                <w:rFonts w:eastAsia="Times New Roman" w:cs="Arial"/>
                <w:color w:val="000000"/>
                <w:sz w:val="20"/>
                <w:szCs w:val="20"/>
                <w:lang w:eastAsia="pl-PL"/>
              </w:rPr>
              <w:t>roku</w:t>
            </w:r>
            <w:proofErr w:type="gramEnd"/>
            <w:r w:rsidRPr="009903F7">
              <w:rPr>
                <w:rFonts w:eastAsia="Times New Roman" w:cs="Arial"/>
                <w:color w:val="000000"/>
                <w:sz w:val="20"/>
                <w:szCs w:val="20"/>
                <w:lang w:eastAsia="pl-PL"/>
              </w:rPr>
              <w:t xml:space="preserve"> życia legitymującej się orzeczeniem o umiarkowanym stopniu niepełnosprawności, jeżeli niepełnosprawność powstała w wieku do ukończenia 21 roku życia</w:t>
            </w:r>
          </w:p>
        </w:tc>
        <w:tc>
          <w:tcPr>
            <w:tcW w:w="389" w:type="pct"/>
            <w:shd w:val="clear" w:color="auto" w:fill="FFFFFF"/>
            <w:vAlign w:val="center"/>
          </w:tcPr>
          <w:p w:rsidR="001F7044" w:rsidRPr="009903F7" w:rsidRDefault="009903F7" w:rsidP="001F7044">
            <w:pPr>
              <w:snapToGrid w:val="0"/>
              <w:spacing w:before="60" w:after="60" w:line="240" w:lineRule="auto"/>
              <w:jc w:val="center"/>
              <w:rPr>
                <w:rFonts w:cs="Arial"/>
                <w:bCs/>
                <w:color w:val="000000" w:themeColor="text1"/>
                <w:sz w:val="20"/>
                <w:szCs w:val="20"/>
              </w:rPr>
            </w:pPr>
            <w:r w:rsidRPr="009903F7">
              <w:rPr>
                <w:rFonts w:cs="Arial"/>
                <w:bCs/>
                <w:color w:val="000000" w:themeColor="text1"/>
                <w:sz w:val="20"/>
                <w:szCs w:val="20"/>
              </w:rPr>
              <w:t>408</w:t>
            </w:r>
          </w:p>
        </w:tc>
        <w:tc>
          <w:tcPr>
            <w:tcW w:w="387" w:type="pct"/>
            <w:shd w:val="clear" w:color="auto" w:fill="auto"/>
            <w:vAlign w:val="center"/>
          </w:tcPr>
          <w:p w:rsidR="001F7044" w:rsidRPr="009903F7" w:rsidRDefault="009903F7" w:rsidP="001F7044">
            <w:pPr>
              <w:snapToGrid w:val="0"/>
              <w:spacing w:before="60" w:after="60" w:line="240" w:lineRule="auto"/>
              <w:jc w:val="center"/>
              <w:rPr>
                <w:rFonts w:cs="Arial"/>
                <w:bCs/>
                <w:color w:val="000000" w:themeColor="text1"/>
                <w:sz w:val="20"/>
                <w:szCs w:val="20"/>
              </w:rPr>
            </w:pPr>
            <w:r w:rsidRPr="009903F7">
              <w:rPr>
                <w:rFonts w:cs="Arial"/>
                <w:bCs/>
                <w:color w:val="000000" w:themeColor="text1"/>
                <w:sz w:val="20"/>
                <w:szCs w:val="20"/>
              </w:rPr>
              <w:t>443</w:t>
            </w:r>
          </w:p>
        </w:tc>
        <w:tc>
          <w:tcPr>
            <w:tcW w:w="386" w:type="pct"/>
            <w:shd w:val="clear" w:color="auto" w:fill="auto"/>
            <w:vAlign w:val="center"/>
          </w:tcPr>
          <w:p w:rsidR="001F7044" w:rsidRPr="009903F7" w:rsidRDefault="009903F7" w:rsidP="001F7044">
            <w:pPr>
              <w:snapToGrid w:val="0"/>
              <w:spacing w:before="60" w:after="60" w:line="240" w:lineRule="auto"/>
              <w:jc w:val="center"/>
              <w:rPr>
                <w:rFonts w:cs="Arial"/>
                <w:bCs/>
                <w:color w:val="000000" w:themeColor="text1"/>
                <w:sz w:val="20"/>
                <w:szCs w:val="20"/>
              </w:rPr>
            </w:pPr>
            <w:r w:rsidRPr="009903F7">
              <w:rPr>
                <w:rFonts w:cs="Arial"/>
                <w:bCs/>
                <w:color w:val="000000" w:themeColor="text1"/>
                <w:sz w:val="20"/>
                <w:szCs w:val="20"/>
              </w:rPr>
              <w:t>447</w:t>
            </w:r>
          </w:p>
        </w:tc>
        <w:tc>
          <w:tcPr>
            <w:tcW w:w="387" w:type="pct"/>
            <w:shd w:val="clear" w:color="auto" w:fill="auto"/>
            <w:vAlign w:val="center"/>
          </w:tcPr>
          <w:p w:rsidR="001F7044" w:rsidRPr="009903F7" w:rsidRDefault="009903F7" w:rsidP="001F7044">
            <w:pPr>
              <w:snapToGrid w:val="0"/>
              <w:spacing w:before="60" w:after="60" w:line="240" w:lineRule="auto"/>
              <w:jc w:val="center"/>
              <w:rPr>
                <w:rFonts w:cs="Arial"/>
                <w:bCs/>
                <w:color w:val="000000" w:themeColor="text1"/>
                <w:sz w:val="20"/>
                <w:szCs w:val="20"/>
              </w:rPr>
            </w:pPr>
            <w:r w:rsidRPr="009903F7">
              <w:rPr>
                <w:rFonts w:cs="Arial"/>
                <w:bCs/>
                <w:color w:val="000000" w:themeColor="text1"/>
                <w:sz w:val="20"/>
                <w:szCs w:val="20"/>
              </w:rPr>
              <w:t>442</w:t>
            </w:r>
          </w:p>
        </w:tc>
        <w:tc>
          <w:tcPr>
            <w:tcW w:w="408" w:type="pct"/>
            <w:vAlign w:val="center"/>
          </w:tcPr>
          <w:p w:rsidR="001F7044" w:rsidRPr="009903F7" w:rsidRDefault="009903F7" w:rsidP="001F7044">
            <w:pPr>
              <w:snapToGrid w:val="0"/>
              <w:spacing w:before="60" w:after="60" w:line="240" w:lineRule="auto"/>
              <w:jc w:val="center"/>
              <w:rPr>
                <w:rFonts w:cs="Arial"/>
                <w:bCs/>
                <w:color w:val="000000" w:themeColor="text1"/>
                <w:sz w:val="20"/>
                <w:szCs w:val="20"/>
              </w:rPr>
            </w:pPr>
            <w:r w:rsidRPr="009903F7">
              <w:rPr>
                <w:rFonts w:cs="Arial"/>
                <w:bCs/>
                <w:color w:val="000000" w:themeColor="text1"/>
                <w:sz w:val="20"/>
                <w:szCs w:val="20"/>
              </w:rPr>
              <w:t>531</w:t>
            </w:r>
          </w:p>
        </w:tc>
      </w:tr>
    </w:tbl>
    <w:p w:rsidR="005B0C57" w:rsidRPr="009903F7" w:rsidRDefault="005B0C57" w:rsidP="005B0C57">
      <w:pPr>
        <w:autoSpaceDE w:val="0"/>
        <w:autoSpaceDN w:val="0"/>
        <w:adjustRightInd w:val="0"/>
        <w:spacing w:before="120" w:after="120" w:line="240" w:lineRule="auto"/>
        <w:jc w:val="right"/>
        <w:rPr>
          <w:rFonts w:eastAsia="Times New Roman" w:cs="Arial"/>
          <w:sz w:val="18"/>
          <w:lang w:eastAsia="pl-PL"/>
        </w:rPr>
      </w:pPr>
      <w:r w:rsidRPr="009903F7">
        <w:rPr>
          <w:rFonts w:eastAsia="Times New Roman" w:cs="Arial"/>
          <w:sz w:val="18"/>
          <w:lang w:eastAsia="pl-PL"/>
        </w:rPr>
        <w:t xml:space="preserve">Źródło: </w:t>
      </w:r>
      <w:r w:rsidR="00E11A11" w:rsidRPr="009903F7">
        <w:rPr>
          <w:rFonts w:eastAsia="Times New Roman" w:cs="Arial"/>
          <w:sz w:val="18"/>
          <w:lang w:eastAsia="pl-PL"/>
        </w:rPr>
        <w:t xml:space="preserve">Dane </w:t>
      </w:r>
      <w:r w:rsidR="00E11A11">
        <w:rPr>
          <w:rFonts w:eastAsia="Times New Roman" w:cs="Arial"/>
          <w:sz w:val="18"/>
          <w:lang w:eastAsia="pl-PL"/>
        </w:rPr>
        <w:t>z Oceny zasobów pomocy społecznej MGOPS w Radzyniu Chełmińskim</w:t>
      </w:r>
    </w:p>
    <w:p w:rsidR="000B5799" w:rsidRPr="0058404F" w:rsidRDefault="00251845" w:rsidP="009A2CBC">
      <w:pPr>
        <w:keepNext/>
        <w:keepLines/>
        <w:spacing w:before="120" w:after="120" w:line="240" w:lineRule="auto"/>
        <w:jc w:val="both"/>
        <w:outlineLvl w:val="2"/>
        <w:rPr>
          <w:rFonts w:eastAsia="Times New Roman" w:cs="Arial"/>
          <w:b/>
          <w:bCs/>
          <w:sz w:val="24"/>
          <w:lang w:eastAsia="pl-PL"/>
        </w:rPr>
      </w:pPr>
      <w:bookmarkStart w:id="102" w:name="_Toc693592"/>
      <w:bookmarkStart w:id="103" w:name="_Toc403724951"/>
      <w:bookmarkStart w:id="104" w:name="_Toc66973601"/>
      <w:bookmarkStart w:id="105" w:name="_Toc403724947"/>
      <w:r w:rsidRPr="0058404F">
        <w:rPr>
          <w:rFonts w:eastAsia="Times New Roman" w:cs="Arial"/>
          <w:b/>
          <w:bCs/>
          <w:sz w:val="24"/>
          <w:lang w:eastAsia="pl-PL"/>
        </w:rPr>
        <w:t>3.2.4. Problemy osób starszych</w:t>
      </w:r>
      <w:bookmarkEnd w:id="102"/>
      <w:bookmarkEnd w:id="103"/>
      <w:bookmarkEnd w:id="104"/>
    </w:p>
    <w:p w:rsidR="00251845" w:rsidRPr="0058404F" w:rsidRDefault="00251845" w:rsidP="006947D6">
      <w:pPr>
        <w:spacing w:before="120" w:after="120" w:line="360" w:lineRule="auto"/>
        <w:jc w:val="both"/>
        <w:rPr>
          <w:rFonts w:eastAsia="Calibri" w:cs="Times New Roman"/>
          <w:lang w:eastAsia="pl-PL"/>
        </w:rPr>
      </w:pPr>
      <w:r w:rsidRPr="0058404F">
        <w:rPr>
          <w:rFonts w:eastAsia="Calibri" w:cs="Times New Roman"/>
          <w:lang w:eastAsia="pl-PL"/>
        </w:rPr>
        <w:t>Starość to nieuchronny etap życia każdego człowieka, pomimo to pojęcie starości nie zostało jeszcze jednoznacznie zdefiniowane. Za podstawowe cechy starości uznaje się stopniowy wzrost zależności od otoczenia, demencja i szczególnie widoczne postępujące ograniczenie ruchowe. Główne problemy osób starszych to uczucie izolacji i braku przydatności w</w:t>
      </w:r>
      <w:r w:rsidR="00C60974" w:rsidRPr="0058404F">
        <w:rPr>
          <w:rFonts w:eastAsia="Calibri" w:cs="Times New Roman"/>
          <w:lang w:eastAsia="pl-PL"/>
        </w:rPr>
        <w:t> </w:t>
      </w:r>
      <w:r w:rsidRPr="0058404F">
        <w:rPr>
          <w:rFonts w:eastAsia="Calibri" w:cs="Times New Roman"/>
          <w:lang w:eastAsia="pl-PL"/>
        </w:rPr>
        <w:t>ukształtowanej hierarchii społecznej, a także samotność i w dużej mierze życie w</w:t>
      </w:r>
      <w:r w:rsidR="003530E2" w:rsidRPr="0058404F">
        <w:rPr>
          <w:rFonts w:eastAsia="Calibri" w:cs="Times New Roman"/>
          <w:lang w:eastAsia="pl-PL"/>
        </w:rPr>
        <w:t> </w:t>
      </w:r>
      <w:r w:rsidRPr="0058404F">
        <w:rPr>
          <w:rFonts w:eastAsia="Calibri" w:cs="Times New Roman"/>
          <w:lang w:eastAsia="pl-PL"/>
        </w:rPr>
        <w:t xml:space="preserve">ubóstwie. </w:t>
      </w:r>
    </w:p>
    <w:p w:rsidR="00251845" w:rsidRPr="0058404F" w:rsidRDefault="00251845" w:rsidP="006947D6">
      <w:pPr>
        <w:autoSpaceDE w:val="0"/>
        <w:autoSpaceDN w:val="0"/>
        <w:adjustRightInd w:val="0"/>
        <w:spacing w:before="120" w:after="120" w:line="360" w:lineRule="auto"/>
        <w:jc w:val="both"/>
        <w:rPr>
          <w:rFonts w:eastAsia="Calibri" w:cs="Arial"/>
          <w:lang w:eastAsia="pl-PL"/>
        </w:rPr>
      </w:pPr>
      <w:r w:rsidRPr="0058404F">
        <w:rPr>
          <w:rFonts w:eastAsia="Calibri" w:cs="Arial"/>
          <w:lang w:eastAsia="pl-PL"/>
        </w:rPr>
        <w:t xml:space="preserve">Światowa Organizacja Zdrowia (WHO) za początek starości uznaje 60 rok życia. Wyróżnia trzy zasadnicze etapy starości: </w:t>
      </w:r>
    </w:p>
    <w:p w:rsidR="00251845" w:rsidRPr="0058404F" w:rsidRDefault="00251845" w:rsidP="00AB3FFD">
      <w:pPr>
        <w:numPr>
          <w:ilvl w:val="0"/>
          <w:numId w:val="2"/>
        </w:numPr>
        <w:autoSpaceDE w:val="0"/>
        <w:autoSpaceDN w:val="0"/>
        <w:adjustRightInd w:val="0"/>
        <w:spacing w:after="0" w:line="360" w:lineRule="auto"/>
        <w:ind w:left="357" w:hanging="357"/>
        <w:contextualSpacing/>
        <w:jc w:val="both"/>
        <w:rPr>
          <w:rFonts w:eastAsia="Calibri" w:cs="Arial"/>
          <w:lang w:eastAsia="pl-PL"/>
        </w:rPr>
      </w:pPr>
      <w:r w:rsidRPr="0058404F">
        <w:rPr>
          <w:rFonts w:eastAsia="Calibri" w:cs="Arial"/>
          <w:lang w:eastAsia="pl-PL"/>
        </w:rPr>
        <w:t>60 – 75 rok życia – wiek podeszły (tzw. wczesna starość);</w:t>
      </w:r>
    </w:p>
    <w:p w:rsidR="00251845" w:rsidRPr="0058404F" w:rsidRDefault="00251845" w:rsidP="00AB3FFD">
      <w:pPr>
        <w:numPr>
          <w:ilvl w:val="0"/>
          <w:numId w:val="2"/>
        </w:numPr>
        <w:autoSpaceDE w:val="0"/>
        <w:autoSpaceDN w:val="0"/>
        <w:adjustRightInd w:val="0"/>
        <w:spacing w:after="0" w:line="360" w:lineRule="auto"/>
        <w:ind w:left="357" w:hanging="357"/>
        <w:contextualSpacing/>
        <w:jc w:val="both"/>
        <w:rPr>
          <w:rFonts w:eastAsia="Calibri" w:cs="Arial"/>
          <w:lang w:eastAsia="pl-PL"/>
        </w:rPr>
      </w:pPr>
      <w:r w:rsidRPr="0058404F">
        <w:rPr>
          <w:rFonts w:eastAsia="Calibri" w:cs="Arial"/>
          <w:lang w:eastAsia="pl-PL"/>
        </w:rPr>
        <w:t xml:space="preserve">75 – 90 rok życia – wiek starczy (tzw. późna starość); </w:t>
      </w:r>
    </w:p>
    <w:p w:rsidR="00251845" w:rsidRPr="0058404F" w:rsidRDefault="00251845" w:rsidP="00AB3FFD">
      <w:pPr>
        <w:numPr>
          <w:ilvl w:val="0"/>
          <w:numId w:val="2"/>
        </w:numPr>
        <w:autoSpaceDE w:val="0"/>
        <w:autoSpaceDN w:val="0"/>
        <w:adjustRightInd w:val="0"/>
        <w:spacing w:after="0" w:line="360" w:lineRule="auto"/>
        <w:ind w:left="357" w:hanging="357"/>
        <w:jc w:val="both"/>
        <w:rPr>
          <w:rFonts w:eastAsia="Calibri" w:cs="Arial"/>
          <w:lang w:eastAsia="pl-PL"/>
        </w:rPr>
      </w:pPr>
      <w:r w:rsidRPr="0058404F">
        <w:rPr>
          <w:rFonts w:eastAsia="Calibri" w:cs="Arial"/>
          <w:lang w:eastAsia="pl-PL"/>
        </w:rPr>
        <w:t xml:space="preserve">90 rok życia i powyżej – wiek sędziwy (tzw. długowieczność). </w:t>
      </w:r>
    </w:p>
    <w:p w:rsidR="005923F6" w:rsidRPr="007517DA" w:rsidRDefault="004064E3" w:rsidP="00C36CB0">
      <w:pPr>
        <w:autoSpaceDE w:val="0"/>
        <w:autoSpaceDN w:val="0"/>
        <w:adjustRightInd w:val="0"/>
        <w:spacing w:before="120" w:after="120" w:line="360" w:lineRule="auto"/>
        <w:jc w:val="both"/>
        <w:rPr>
          <w:rFonts w:eastAsia="Calibri" w:cs="Arial"/>
          <w:lang w:eastAsia="pl-PL"/>
        </w:rPr>
      </w:pPr>
      <w:r w:rsidRPr="007517DA">
        <w:rPr>
          <w:rFonts w:eastAsia="Calibri" w:cs="Arial"/>
          <w:lang w:eastAsia="pl-PL"/>
        </w:rPr>
        <w:t xml:space="preserve">Według danych GUS na terenie </w:t>
      </w:r>
      <w:r w:rsidR="007517DA" w:rsidRPr="007517DA">
        <w:rPr>
          <w:rFonts w:eastAsia="Calibri" w:cs="Arial"/>
          <w:lang w:eastAsia="pl-PL"/>
        </w:rPr>
        <w:t xml:space="preserve">miasta i </w:t>
      </w:r>
      <w:r w:rsidR="005C400F" w:rsidRPr="007517DA">
        <w:rPr>
          <w:rFonts w:eastAsia="Calibri" w:cs="Arial"/>
          <w:lang w:eastAsia="pl-PL"/>
        </w:rPr>
        <w:t>g</w:t>
      </w:r>
      <w:r w:rsidRPr="007517DA">
        <w:rPr>
          <w:rFonts w:eastAsia="Calibri" w:cs="Arial"/>
          <w:lang w:eastAsia="pl-PL"/>
        </w:rPr>
        <w:t>miny w 201</w:t>
      </w:r>
      <w:r w:rsidR="00107309" w:rsidRPr="007517DA">
        <w:rPr>
          <w:rFonts w:eastAsia="Calibri" w:cs="Arial"/>
          <w:lang w:eastAsia="pl-PL"/>
        </w:rPr>
        <w:t>9</w:t>
      </w:r>
      <w:r w:rsidRPr="007517DA">
        <w:rPr>
          <w:rFonts w:eastAsia="Calibri" w:cs="Arial"/>
          <w:lang w:eastAsia="pl-PL"/>
        </w:rPr>
        <w:t xml:space="preserve"> roku mies</w:t>
      </w:r>
      <w:r w:rsidR="00911DE3" w:rsidRPr="007517DA">
        <w:rPr>
          <w:rFonts w:eastAsia="Calibri" w:cs="Arial"/>
          <w:lang w:eastAsia="pl-PL"/>
        </w:rPr>
        <w:t>zkał</w:t>
      </w:r>
      <w:r w:rsidR="007517DA" w:rsidRPr="007517DA">
        <w:rPr>
          <w:rFonts w:eastAsia="Calibri" w:cs="Arial"/>
          <w:lang w:eastAsia="pl-PL"/>
        </w:rPr>
        <w:t xml:space="preserve">y 975 </w:t>
      </w:r>
      <w:r w:rsidR="007D51B7" w:rsidRPr="007517DA">
        <w:rPr>
          <w:rFonts w:eastAsia="Calibri" w:cs="Arial"/>
          <w:lang w:eastAsia="pl-PL"/>
        </w:rPr>
        <w:t>os</w:t>
      </w:r>
      <w:r w:rsidR="007517DA" w:rsidRPr="007517DA">
        <w:rPr>
          <w:rFonts w:eastAsia="Calibri" w:cs="Arial"/>
          <w:lang w:eastAsia="pl-PL"/>
        </w:rPr>
        <w:t>oby</w:t>
      </w:r>
      <w:r w:rsidRPr="007517DA">
        <w:rPr>
          <w:rFonts w:eastAsia="Calibri" w:cs="Arial"/>
          <w:lang w:eastAsia="pl-PL"/>
        </w:rPr>
        <w:t xml:space="preserve"> starsz</w:t>
      </w:r>
      <w:r w:rsidR="007517DA" w:rsidRPr="007517DA">
        <w:rPr>
          <w:rFonts w:eastAsia="Calibri" w:cs="Arial"/>
          <w:lang w:eastAsia="pl-PL"/>
        </w:rPr>
        <w:t>e</w:t>
      </w:r>
      <w:r w:rsidR="00911DE3" w:rsidRPr="007517DA">
        <w:rPr>
          <w:rFonts w:eastAsia="Calibri" w:cs="Arial"/>
          <w:lang w:eastAsia="pl-PL"/>
        </w:rPr>
        <w:t xml:space="preserve">, </w:t>
      </w:r>
      <w:r w:rsidR="007517DA">
        <w:rPr>
          <w:rFonts w:eastAsia="Calibri" w:cs="Arial"/>
          <w:lang w:eastAsia="pl-PL"/>
        </w:rPr>
        <w:t>z </w:t>
      </w:r>
      <w:r w:rsidR="007D51B7" w:rsidRPr="007517DA">
        <w:rPr>
          <w:rFonts w:eastAsia="Calibri" w:cs="Arial"/>
          <w:lang w:eastAsia="pl-PL"/>
        </w:rPr>
        <w:t xml:space="preserve">czego kobiety stanowiły </w:t>
      </w:r>
      <w:r w:rsidR="007517DA" w:rsidRPr="007517DA">
        <w:rPr>
          <w:rFonts w:eastAsia="Calibri" w:cs="Arial"/>
          <w:lang w:eastAsia="pl-PL"/>
        </w:rPr>
        <w:t>57,44</w:t>
      </w:r>
      <w:r w:rsidRPr="007517DA">
        <w:rPr>
          <w:rFonts w:eastAsia="Calibri" w:cs="Arial"/>
          <w:lang w:eastAsia="pl-PL"/>
        </w:rPr>
        <w:t>%</w:t>
      </w:r>
      <w:r w:rsidR="007D51B7" w:rsidRPr="007517DA">
        <w:rPr>
          <w:rFonts w:eastAsia="Calibri" w:cs="Arial"/>
          <w:lang w:eastAsia="pl-PL"/>
        </w:rPr>
        <w:t>.</w:t>
      </w:r>
    </w:p>
    <w:p w:rsidR="000421EE" w:rsidRDefault="000421EE" w:rsidP="00B529EC">
      <w:pPr>
        <w:pStyle w:val="Legenda"/>
        <w:spacing w:before="240" w:after="120"/>
        <w:jc w:val="center"/>
        <w:rPr>
          <w:color w:val="000000" w:themeColor="text1"/>
          <w:sz w:val="20"/>
        </w:rPr>
        <w:sectPr w:rsidR="000421EE" w:rsidSect="000F42C0">
          <w:pgSz w:w="11906" w:h="16838"/>
          <w:pgMar w:top="1418" w:right="1418" w:bottom="1418" w:left="1418" w:header="709" w:footer="709" w:gutter="0"/>
          <w:cols w:space="708"/>
          <w:docGrid w:linePitch="360"/>
        </w:sectPr>
      </w:pPr>
    </w:p>
    <w:p w:rsidR="004064E3" w:rsidRPr="007517DA" w:rsidRDefault="004064E3" w:rsidP="00B529EC">
      <w:pPr>
        <w:pStyle w:val="Legenda"/>
        <w:spacing w:before="240" w:after="120"/>
        <w:jc w:val="center"/>
        <w:rPr>
          <w:color w:val="000000" w:themeColor="text1"/>
          <w:sz w:val="20"/>
        </w:rPr>
      </w:pPr>
      <w:bookmarkStart w:id="106" w:name="_Toc66975094"/>
      <w:r w:rsidRPr="007517DA">
        <w:rPr>
          <w:color w:val="000000" w:themeColor="text1"/>
          <w:sz w:val="20"/>
        </w:rPr>
        <w:t xml:space="preserve">Tabela </w:t>
      </w:r>
      <w:r w:rsidR="00EB2CAA" w:rsidRPr="007517DA">
        <w:rPr>
          <w:color w:val="000000" w:themeColor="text1"/>
          <w:sz w:val="20"/>
        </w:rPr>
        <w:fldChar w:fldCharType="begin"/>
      </w:r>
      <w:r w:rsidR="008D7522" w:rsidRPr="007517DA">
        <w:rPr>
          <w:color w:val="000000" w:themeColor="text1"/>
          <w:sz w:val="20"/>
        </w:rPr>
        <w:instrText xml:space="preserve"> SEQ Tabela \* ARABIC </w:instrText>
      </w:r>
      <w:r w:rsidR="00EB2CAA" w:rsidRPr="007517DA">
        <w:rPr>
          <w:color w:val="000000" w:themeColor="text1"/>
          <w:sz w:val="20"/>
        </w:rPr>
        <w:fldChar w:fldCharType="separate"/>
      </w:r>
      <w:r w:rsidR="00E52731">
        <w:rPr>
          <w:noProof/>
          <w:color w:val="000000" w:themeColor="text1"/>
          <w:sz w:val="20"/>
        </w:rPr>
        <w:t>23</w:t>
      </w:r>
      <w:r w:rsidR="00EB2CAA" w:rsidRPr="007517DA">
        <w:rPr>
          <w:color w:val="000000" w:themeColor="text1"/>
          <w:sz w:val="20"/>
        </w:rPr>
        <w:fldChar w:fldCharType="end"/>
      </w:r>
      <w:r w:rsidRPr="007517DA">
        <w:rPr>
          <w:color w:val="000000" w:themeColor="text1"/>
          <w:sz w:val="20"/>
        </w:rPr>
        <w:t xml:space="preserve">. Osoby starsze na terenie </w:t>
      </w:r>
      <w:r w:rsidR="007517DA" w:rsidRPr="007517DA">
        <w:rPr>
          <w:color w:val="000000" w:themeColor="text1"/>
          <w:sz w:val="20"/>
        </w:rPr>
        <w:t xml:space="preserve">miasta i </w:t>
      </w:r>
      <w:r w:rsidR="005C400F" w:rsidRPr="007517DA">
        <w:rPr>
          <w:color w:val="000000" w:themeColor="text1"/>
          <w:sz w:val="20"/>
        </w:rPr>
        <w:t>g</w:t>
      </w:r>
      <w:r w:rsidRPr="007517DA">
        <w:rPr>
          <w:color w:val="000000" w:themeColor="text1"/>
          <w:sz w:val="20"/>
        </w:rPr>
        <w:t xml:space="preserve">miny </w:t>
      </w:r>
      <w:r w:rsidR="007517DA" w:rsidRPr="007517DA">
        <w:rPr>
          <w:color w:val="000000" w:themeColor="text1"/>
          <w:sz w:val="20"/>
        </w:rPr>
        <w:t>Radzyń Chełmiński</w:t>
      </w:r>
      <w:r w:rsidR="00DA07E6" w:rsidRPr="007517DA">
        <w:rPr>
          <w:color w:val="000000" w:themeColor="text1"/>
          <w:sz w:val="20"/>
        </w:rPr>
        <w:t xml:space="preserve"> </w:t>
      </w:r>
      <w:r w:rsidRPr="007517DA">
        <w:rPr>
          <w:color w:val="000000" w:themeColor="text1"/>
          <w:sz w:val="20"/>
        </w:rPr>
        <w:t>w 201</w:t>
      </w:r>
      <w:r w:rsidR="00107309" w:rsidRPr="007517DA">
        <w:rPr>
          <w:color w:val="000000" w:themeColor="text1"/>
          <w:sz w:val="20"/>
        </w:rPr>
        <w:t>9</w:t>
      </w:r>
      <w:r w:rsidRPr="007517DA">
        <w:rPr>
          <w:color w:val="000000" w:themeColor="text1"/>
          <w:sz w:val="20"/>
        </w:rPr>
        <w:t xml:space="preserve"> roku</w:t>
      </w:r>
      <w:bookmarkEnd w:id="106"/>
    </w:p>
    <w:tbl>
      <w:tblPr>
        <w:tblW w:w="5000" w:type="pct"/>
        <w:jc w:val="center"/>
        <w:tblCellMar>
          <w:left w:w="70" w:type="dxa"/>
          <w:right w:w="70" w:type="dxa"/>
        </w:tblCellMar>
        <w:tblLook w:val="04A0"/>
      </w:tblPr>
      <w:tblGrid>
        <w:gridCol w:w="3286"/>
        <w:gridCol w:w="1886"/>
        <w:gridCol w:w="1986"/>
        <w:gridCol w:w="2052"/>
      </w:tblGrid>
      <w:tr w:rsidR="004064E3" w:rsidRPr="007517DA" w:rsidTr="007517DA">
        <w:trPr>
          <w:trHeight w:val="21"/>
          <w:tblHeader/>
          <w:jc w:val="center"/>
        </w:trPr>
        <w:tc>
          <w:tcPr>
            <w:tcW w:w="1784" w:type="pct"/>
            <w:tcBorders>
              <w:top w:val="double" w:sz="6" w:space="0" w:color="auto"/>
              <w:left w:val="double" w:sz="6" w:space="0" w:color="auto"/>
              <w:bottom w:val="single" w:sz="8" w:space="0" w:color="auto"/>
              <w:right w:val="single" w:sz="8" w:space="0" w:color="auto"/>
            </w:tcBorders>
            <w:shd w:val="clear" w:color="auto" w:fill="BFBFBF" w:themeFill="background1" w:themeFillShade="BF"/>
            <w:noWrap/>
            <w:vAlign w:val="center"/>
            <w:hideMark/>
          </w:tcPr>
          <w:p w:rsidR="004064E3" w:rsidRPr="007517DA" w:rsidRDefault="00023548" w:rsidP="007517DA">
            <w:pPr>
              <w:spacing w:before="60" w:after="60" w:line="240" w:lineRule="auto"/>
              <w:jc w:val="center"/>
              <w:rPr>
                <w:rStyle w:val="Teksttreci2"/>
                <w:rFonts w:ascii="Arial" w:hAnsi="Arial" w:cs="Arial"/>
                <w:b/>
                <w:sz w:val="20"/>
                <w:szCs w:val="20"/>
              </w:rPr>
            </w:pPr>
            <w:r w:rsidRPr="007517DA">
              <w:rPr>
                <w:rStyle w:val="Teksttreci2"/>
                <w:rFonts w:ascii="Arial" w:hAnsi="Arial" w:cs="Arial"/>
                <w:b/>
                <w:sz w:val="20"/>
                <w:szCs w:val="20"/>
              </w:rPr>
              <w:t>Grupa wiekowa</w:t>
            </w:r>
          </w:p>
        </w:tc>
        <w:tc>
          <w:tcPr>
            <w:tcW w:w="1024" w:type="pct"/>
            <w:tcBorders>
              <w:top w:val="double" w:sz="6" w:space="0" w:color="auto"/>
              <w:left w:val="nil"/>
              <w:bottom w:val="single" w:sz="8" w:space="0" w:color="auto"/>
              <w:right w:val="single" w:sz="8" w:space="0" w:color="auto"/>
            </w:tcBorders>
            <w:shd w:val="clear" w:color="auto" w:fill="BFBFBF" w:themeFill="background1" w:themeFillShade="BF"/>
            <w:noWrap/>
            <w:vAlign w:val="center"/>
            <w:hideMark/>
          </w:tcPr>
          <w:p w:rsidR="004064E3" w:rsidRPr="007517DA" w:rsidRDefault="00023548" w:rsidP="007517DA">
            <w:pPr>
              <w:spacing w:before="60" w:after="60" w:line="240" w:lineRule="auto"/>
              <w:jc w:val="center"/>
              <w:rPr>
                <w:rStyle w:val="Teksttreci2"/>
                <w:rFonts w:ascii="Arial" w:hAnsi="Arial" w:cs="Arial"/>
                <w:b/>
                <w:sz w:val="20"/>
                <w:szCs w:val="20"/>
              </w:rPr>
            </w:pPr>
            <w:r w:rsidRPr="007517DA">
              <w:rPr>
                <w:rStyle w:val="Teksttreci2"/>
                <w:rFonts w:ascii="Arial" w:hAnsi="Arial" w:cs="Arial"/>
                <w:b/>
                <w:sz w:val="20"/>
                <w:szCs w:val="20"/>
              </w:rPr>
              <w:t>Ogółem</w:t>
            </w:r>
          </w:p>
        </w:tc>
        <w:tc>
          <w:tcPr>
            <w:tcW w:w="1078" w:type="pct"/>
            <w:tcBorders>
              <w:top w:val="double" w:sz="6" w:space="0" w:color="auto"/>
              <w:left w:val="nil"/>
              <w:bottom w:val="single" w:sz="8" w:space="0" w:color="auto"/>
              <w:right w:val="single" w:sz="8" w:space="0" w:color="auto"/>
            </w:tcBorders>
            <w:shd w:val="clear" w:color="auto" w:fill="BFBFBF" w:themeFill="background1" w:themeFillShade="BF"/>
            <w:noWrap/>
            <w:vAlign w:val="center"/>
            <w:hideMark/>
          </w:tcPr>
          <w:p w:rsidR="004064E3" w:rsidRPr="007517DA" w:rsidRDefault="00023548" w:rsidP="007517DA">
            <w:pPr>
              <w:spacing w:before="60" w:after="60" w:line="240" w:lineRule="auto"/>
              <w:jc w:val="center"/>
              <w:rPr>
                <w:rStyle w:val="Teksttreci2"/>
                <w:rFonts w:ascii="Arial" w:hAnsi="Arial" w:cs="Arial"/>
                <w:b/>
                <w:sz w:val="20"/>
                <w:szCs w:val="20"/>
              </w:rPr>
            </w:pPr>
            <w:r w:rsidRPr="007517DA">
              <w:rPr>
                <w:rStyle w:val="Teksttreci2"/>
                <w:rFonts w:ascii="Arial" w:hAnsi="Arial" w:cs="Arial"/>
                <w:b/>
                <w:sz w:val="20"/>
                <w:szCs w:val="20"/>
              </w:rPr>
              <w:t>Mężczyźni</w:t>
            </w:r>
          </w:p>
        </w:tc>
        <w:tc>
          <w:tcPr>
            <w:tcW w:w="1114" w:type="pct"/>
            <w:tcBorders>
              <w:top w:val="double" w:sz="6" w:space="0" w:color="auto"/>
              <w:left w:val="nil"/>
              <w:bottom w:val="single" w:sz="8" w:space="0" w:color="auto"/>
              <w:right w:val="double" w:sz="6" w:space="0" w:color="auto"/>
            </w:tcBorders>
            <w:shd w:val="clear" w:color="auto" w:fill="BFBFBF" w:themeFill="background1" w:themeFillShade="BF"/>
            <w:noWrap/>
            <w:vAlign w:val="center"/>
            <w:hideMark/>
          </w:tcPr>
          <w:p w:rsidR="004064E3" w:rsidRPr="007517DA" w:rsidRDefault="00023548" w:rsidP="007517DA">
            <w:pPr>
              <w:spacing w:before="60" w:after="60" w:line="240" w:lineRule="auto"/>
              <w:jc w:val="center"/>
              <w:rPr>
                <w:rStyle w:val="Teksttreci2"/>
                <w:rFonts w:ascii="Arial" w:hAnsi="Arial" w:cs="Arial"/>
                <w:b/>
                <w:sz w:val="20"/>
                <w:szCs w:val="20"/>
              </w:rPr>
            </w:pPr>
            <w:r w:rsidRPr="007517DA">
              <w:rPr>
                <w:rStyle w:val="Teksttreci2"/>
                <w:rFonts w:ascii="Arial" w:hAnsi="Arial" w:cs="Arial"/>
                <w:b/>
                <w:sz w:val="20"/>
                <w:szCs w:val="20"/>
              </w:rPr>
              <w:t>Kobiety</w:t>
            </w:r>
          </w:p>
        </w:tc>
      </w:tr>
      <w:tr w:rsidR="007517DA" w:rsidRPr="007517DA" w:rsidTr="007517DA">
        <w:trPr>
          <w:trHeight w:val="335"/>
          <w:jc w:val="center"/>
        </w:trPr>
        <w:tc>
          <w:tcPr>
            <w:tcW w:w="1784" w:type="pct"/>
            <w:tcBorders>
              <w:top w:val="nil"/>
              <w:left w:val="double" w:sz="6" w:space="0" w:color="auto"/>
              <w:bottom w:val="single" w:sz="8" w:space="0" w:color="auto"/>
              <w:right w:val="single" w:sz="8" w:space="0" w:color="auto"/>
            </w:tcBorders>
            <w:shd w:val="clear" w:color="auto" w:fill="auto"/>
            <w:noWrap/>
            <w:vAlign w:val="center"/>
            <w:hideMark/>
          </w:tcPr>
          <w:p w:rsidR="007517DA" w:rsidRPr="007517DA" w:rsidRDefault="007517DA" w:rsidP="007517DA">
            <w:pPr>
              <w:spacing w:before="60" w:after="60" w:line="240" w:lineRule="auto"/>
              <w:jc w:val="center"/>
              <w:rPr>
                <w:rStyle w:val="Teksttreci2"/>
                <w:rFonts w:ascii="Arial" w:hAnsi="Arial" w:cs="Arial"/>
                <w:sz w:val="20"/>
                <w:szCs w:val="20"/>
              </w:rPr>
            </w:pPr>
            <w:r w:rsidRPr="007517DA">
              <w:rPr>
                <w:rStyle w:val="Teksttreci2"/>
                <w:rFonts w:ascii="Arial" w:hAnsi="Arial" w:cs="Arial"/>
                <w:sz w:val="20"/>
                <w:szCs w:val="20"/>
              </w:rPr>
              <w:t>60-64 lata</w:t>
            </w:r>
          </w:p>
        </w:tc>
        <w:tc>
          <w:tcPr>
            <w:tcW w:w="1024" w:type="pct"/>
            <w:tcBorders>
              <w:top w:val="nil"/>
              <w:left w:val="nil"/>
              <w:bottom w:val="single" w:sz="8" w:space="0" w:color="auto"/>
              <w:right w:val="single" w:sz="8" w:space="0" w:color="auto"/>
            </w:tcBorders>
            <w:shd w:val="clear" w:color="auto" w:fill="auto"/>
            <w:noWrap/>
            <w:vAlign w:val="bottom"/>
          </w:tcPr>
          <w:p w:rsidR="007517DA" w:rsidRPr="007517DA" w:rsidRDefault="007517DA" w:rsidP="007517DA">
            <w:pPr>
              <w:spacing w:before="60" w:after="60" w:line="240" w:lineRule="auto"/>
              <w:jc w:val="center"/>
              <w:rPr>
                <w:rFonts w:cs="Arial"/>
                <w:sz w:val="20"/>
                <w:szCs w:val="20"/>
              </w:rPr>
            </w:pPr>
            <w:r w:rsidRPr="007517DA">
              <w:rPr>
                <w:rFonts w:cs="Arial"/>
                <w:sz w:val="20"/>
                <w:szCs w:val="20"/>
              </w:rPr>
              <w:t>312</w:t>
            </w:r>
          </w:p>
        </w:tc>
        <w:tc>
          <w:tcPr>
            <w:tcW w:w="1078" w:type="pct"/>
            <w:tcBorders>
              <w:top w:val="nil"/>
              <w:left w:val="nil"/>
              <w:bottom w:val="single" w:sz="8" w:space="0" w:color="auto"/>
              <w:right w:val="single" w:sz="8" w:space="0" w:color="auto"/>
            </w:tcBorders>
            <w:shd w:val="clear" w:color="auto" w:fill="auto"/>
            <w:noWrap/>
            <w:vAlign w:val="bottom"/>
          </w:tcPr>
          <w:p w:rsidR="007517DA" w:rsidRPr="007517DA" w:rsidRDefault="007517DA" w:rsidP="007517DA">
            <w:pPr>
              <w:spacing w:before="60" w:after="60" w:line="240" w:lineRule="auto"/>
              <w:jc w:val="center"/>
              <w:rPr>
                <w:rFonts w:cs="Arial"/>
                <w:sz w:val="20"/>
                <w:szCs w:val="20"/>
              </w:rPr>
            </w:pPr>
            <w:r w:rsidRPr="007517DA">
              <w:rPr>
                <w:rFonts w:cs="Arial"/>
                <w:sz w:val="20"/>
                <w:szCs w:val="20"/>
              </w:rPr>
              <w:t>151</w:t>
            </w:r>
          </w:p>
        </w:tc>
        <w:tc>
          <w:tcPr>
            <w:tcW w:w="1114" w:type="pct"/>
            <w:tcBorders>
              <w:top w:val="nil"/>
              <w:left w:val="nil"/>
              <w:bottom w:val="single" w:sz="8" w:space="0" w:color="auto"/>
              <w:right w:val="double" w:sz="6" w:space="0" w:color="auto"/>
            </w:tcBorders>
            <w:shd w:val="clear" w:color="auto" w:fill="auto"/>
            <w:noWrap/>
            <w:vAlign w:val="bottom"/>
          </w:tcPr>
          <w:p w:rsidR="007517DA" w:rsidRPr="007517DA" w:rsidRDefault="007517DA" w:rsidP="007517DA">
            <w:pPr>
              <w:spacing w:before="60" w:after="60" w:line="240" w:lineRule="auto"/>
              <w:jc w:val="center"/>
              <w:rPr>
                <w:rFonts w:cs="Arial"/>
                <w:sz w:val="20"/>
                <w:szCs w:val="20"/>
              </w:rPr>
            </w:pPr>
            <w:r w:rsidRPr="007517DA">
              <w:rPr>
                <w:rFonts w:cs="Arial"/>
                <w:sz w:val="20"/>
                <w:szCs w:val="20"/>
              </w:rPr>
              <w:t>161</w:t>
            </w:r>
          </w:p>
        </w:tc>
      </w:tr>
      <w:tr w:rsidR="007517DA" w:rsidRPr="007517DA" w:rsidTr="007517DA">
        <w:trPr>
          <w:trHeight w:val="335"/>
          <w:jc w:val="center"/>
        </w:trPr>
        <w:tc>
          <w:tcPr>
            <w:tcW w:w="1784" w:type="pct"/>
            <w:tcBorders>
              <w:top w:val="nil"/>
              <w:left w:val="double" w:sz="6" w:space="0" w:color="auto"/>
              <w:bottom w:val="single" w:sz="8" w:space="0" w:color="auto"/>
              <w:right w:val="single" w:sz="8" w:space="0" w:color="auto"/>
            </w:tcBorders>
            <w:shd w:val="clear" w:color="auto" w:fill="auto"/>
            <w:noWrap/>
            <w:vAlign w:val="center"/>
            <w:hideMark/>
          </w:tcPr>
          <w:p w:rsidR="007517DA" w:rsidRPr="007517DA" w:rsidRDefault="007517DA" w:rsidP="007517DA">
            <w:pPr>
              <w:spacing w:before="60" w:after="60" w:line="240" w:lineRule="auto"/>
              <w:jc w:val="center"/>
              <w:rPr>
                <w:rStyle w:val="Teksttreci2"/>
                <w:rFonts w:ascii="Arial" w:hAnsi="Arial" w:cs="Arial"/>
                <w:sz w:val="20"/>
                <w:szCs w:val="20"/>
              </w:rPr>
            </w:pPr>
            <w:r w:rsidRPr="007517DA">
              <w:rPr>
                <w:rStyle w:val="Teksttreci2"/>
                <w:rFonts w:ascii="Arial" w:hAnsi="Arial" w:cs="Arial"/>
                <w:sz w:val="20"/>
                <w:szCs w:val="20"/>
              </w:rPr>
              <w:t>65-69 lat</w:t>
            </w:r>
          </w:p>
        </w:tc>
        <w:tc>
          <w:tcPr>
            <w:tcW w:w="1024" w:type="pct"/>
            <w:tcBorders>
              <w:top w:val="nil"/>
              <w:left w:val="nil"/>
              <w:bottom w:val="single" w:sz="8" w:space="0" w:color="auto"/>
              <w:right w:val="single" w:sz="8" w:space="0" w:color="auto"/>
            </w:tcBorders>
            <w:shd w:val="clear" w:color="auto" w:fill="auto"/>
            <w:noWrap/>
            <w:vAlign w:val="bottom"/>
          </w:tcPr>
          <w:p w:rsidR="007517DA" w:rsidRPr="007517DA" w:rsidRDefault="007517DA" w:rsidP="007517DA">
            <w:pPr>
              <w:spacing w:before="60" w:after="60" w:line="240" w:lineRule="auto"/>
              <w:jc w:val="center"/>
              <w:rPr>
                <w:rFonts w:cs="Arial"/>
                <w:sz w:val="20"/>
                <w:szCs w:val="20"/>
              </w:rPr>
            </w:pPr>
            <w:r w:rsidRPr="007517DA">
              <w:rPr>
                <w:rFonts w:cs="Arial"/>
                <w:sz w:val="20"/>
                <w:szCs w:val="20"/>
              </w:rPr>
              <w:t>245</w:t>
            </w:r>
          </w:p>
        </w:tc>
        <w:tc>
          <w:tcPr>
            <w:tcW w:w="1078" w:type="pct"/>
            <w:tcBorders>
              <w:top w:val="nil"/>
              <w:left w:val="nil"/>
              <w:bottom w:val="single" w:sz="8" w:space="0" w:color="auto"/>
              <w:right w:val="single" w:sz="8" w:space="0" w:color="auto"/>
            </w:tcBorders>
            <w:shd w:val="clear" w:color="auto" w:fill="auto"/>
            <w:noWrap/>
            <w:vAlign w:val="bottom"/>
          </w:tcPr>
          <w:p w:rsidR="007517DA" w:rsidRPr="007517DA" w:rsidRDefault="007517DA" w:rsidP="007517DA">
            <w:pPr>
              <w:spacing w:before="60" w:after="60" w:line="240" w:lineRule="auto"/>
              <w:jc w:val="center"/>
              <w:rPr>
                <w:rFonts w:cs="Arial"/>
                <w:sz w:val="20"/>
                <w:szCs w:val="20"/>
              </w:rPr>
            </w:pPr>
            <w:r w:rsidRPr="007517DA">
              <w:rPr>
                <w:rFonts w:cs="Arial"/>
                <w:sz w:val="20"/>
                <w:szCs w:val="20"/>
              </w:rPr>
              <w:t>124</w:t>
            </w:r>
          </w:p>
        </w:tc>
        <w:tc>
          <w:tcPr>
            <w:tcW w:w="1114" w:type="pct"/>
            <w:tcBorders>
              <w:top w:val="nil"/>
              <w:left w:val="nil"/>
              <w:bottom w:val="single" w:sz="8" w:space="0" w:color="auto"/>
              <w:right w:val="double" w:sz="6" w:space="0" w:color="auto"/>
            </w:tcBorders>
            <w:shd w:val="clear" w:color="auto" w:fill="auto"/>
            <w:noWrap/>
            <w:vAlign w:val="bottom"/>
          </w:tcPr>
          <w:p w:rsidR="007517DA" w:rsidRPr="007517DA" w:rsidRDefault="007517DA" w:rsidP="007517DA">
            <w:pPr>
              <w:spacing w:before="60" w:after="60" w:line="240" w:lineRule="auto"/>
              <w:jc w:val="center"/>
              <w:rPr>
                <w:rFonts w:cs="Arial"/>
                <w:sz w:val="20"/>
                <w:szCs w:val="20"/>
              </w:rPr>
            </w:pPr>
            <w:r w:rsidRPr="007517DA">
              <w:rPr>
                <w:rFonts w:cs="Arial"/>
                <w:sz w:val="20"/>
                <w:szCs w:val="20"/>
              </w:rPr>
              <w:t>121</w:t>
            </w:r>
          </w:p>
        </w:tc>
      </w:tr>
      <w:tr w:rsidR="007517DA" w:rsidRPr="007517DA" w:rsidTr="007517DA">
        <w:trPr>
          <w:trHeight w:val="335"/>
          <w:jc w:val="center"/>
        </w:trPr>
        <w:tc>
          <w:tcPr>
            <w:tcW w:w="1784" w:type="pct"/>
            <w:tcBorders>
              <w:top w:val="nil"/>
              <w:left w:val="double" w:sz="6" w:space="0" w:color="auto"/>
              <w:bottom w:val="single" w:sz="8" w:space="0" w:color="auto"/>
              <w:right w:val="single" w:sz="8" w:space="0" w:color="auto"/>
            </w:tcBorders>
            <w:shd w:val="clear" w:color="auto" w:fill="auto"/>
            <w:noWrap/>
            <w:vAlign w:val="center"/>
            <w:hideMark/>
          </w:tcPr>
          <w:p w:rsidR="007517DA" w:rsidRPr="007517DA" w:rsidRDefault="007517DA" w:rsidP="007517DA">
            <w:pPr>
              <w:spacing w:before="60" w:after="60" w:line="240" w:lineRule="auto"/>
              <w:jc w:val="center"/>
              <w:rPr>
                <w:rStyle w:val="Teksttreci2"/>
                <w:rFonts w:ascii="Arial" w:hAnsi="Arial" w:cs="Arial"/>
                <w:sz w:val="20"/>
                <w:szCs w:val="20"/>
              </w:rPr>
            </w:pPr>
            <w:r w:rsidRPr="007517DA">
              <w:rPr>
                <w:rStyle w:val="Teksttreci2"/>
                <w:rFonts w:ascii="Arial" w:hAnsi="Arial" w:cs="Arial"/>
                <w:sz w:val="20"/>
                <w:szCs w:val="20"/>
              </w:rPr>
              <w:t>70-74 lata</w:t>
            </w:r>
          </w:p>
        </w:tc>
        <w:tc>
          <w:tcPr>
            <w:tcW w:w="1024" w:type="pct"/>
            <w:tcBorders>
              <w:top w:val="nil"/>
              <w:left w:val="nil"/>
              <w:bottom w:val="single" w:sz="8" w:space="0" w:color="auto"/>
              <w:right w:val="single" w:sz="8" w:space="0" w:color="auto"/>
            </w:tcBorders>
            <w:shd w:val="clear" w:color="auto" w:fill="auto"/>
            <w:noWrap/>
            <w:vAlign w:val="bottom"/>
          </w:tcPr>
          <w:p w:rsidR="007517DA" w:rsidRPr="007517DA" w:rsidRDefault="007517DA" w:rsidP="007517DA">
            <w:pPr>
              <w:spacing w:before="60" w:after="60" w:line="240" w:lineRule="auto"/>
              <w:jc w:val="center"/>
              <w:rPr>
                <w:rFonts w:cs="Arial"/>
                <w:sz w:val="20"/>
                <w:szCs w:val="20"/>
              </w:rPr>
            </w:pPr>
            <w:r w:rsidRPr="007517DA">
              <w:rPr>
                <w:rFonts w:cs="Arial"/>
                <w:sz w:val="20"/>
                <w:szCs w:val="20"/>
              </w:rPr>
              <w:t>158</w:t>
            </w:r>
          </w:p>
        </w:tc>
        <w:tc>
          <w:tcPr>
            <w:tcW w:w="1078" w:type="pct"/>
            <w:tcBorders>
              <w:top w:val="nil"/>
              <w:left w:val="nil"/>
              <w:bottom w:val="single" w:sz="8" w:space="0" w:color="auto"/>
              <w:right w:val="single" w:sz="8" w:space="0" w:color="auto"/>
            </w:tcBorders>
            <w:shd w:val="clear" w:color="auto" w:fill="auto"/>
            <w:noWrap/>
            <w:vAlign w:val="bottom"/>
          </w:tcPr>
          <w:p w:rsidR="007517DA" w:rsidRPr="007517DA" w:rsidRDefault="007517DA" w:rsidP="007517DA">
            <w:pPr>
              <w:spacing w:before="60" w:after="60" w:line="240" w:lineRule="auto"/>
              <w:jc w:val="center"/>
              <w:rPr>
                <w:rFonts w:cs="Arial"/>
                <w:sz w:val="20"/>
                <w:szCs w:val="20"/>
              </w:rPr>
            </w:pPr>
            <w:r w:rsidRPr="007517DA">
              <w:rPr>
                <w:rFonts w:cs="Arial"/>
                <w:sz w:val="20"/>
                <w:szCs w:val="20"/>
              </w:rPr>
              <w:t>70</w:t>
            </w:r>
          </w:p>
        </w:tc>
        <w:tc>
          <w:tcPr>
            <w:tcW w:w="1114" w:type="pct"/>
            <w:tcBorders>
              <w:top w:val="nil"/>
              <w:left w:val="nil"/>
              <w:bottom w:val="single" w:sz="8" w:space="0" w:color="auto"/>
              <w:right w:val="double" w:sz="6" w:space="0" w:color="auto"/>
            </w:tcBorders>
            <w:shd w:val="clear" w:color="auto" w:fill="auto"/>
            <w:noWrap/>
            <w:vAlign w:val="bottom"/>
          </w:tcPr>
          <w:p w:rsidR="007517DA" w:rsidRPr="007517DA" w:rsidRDefault="007517DA" w:rsidP="007517DA">
            <w:pPr>
              <w:spacing w:before="60" w:after="60" w:line="240" w:lineRule="auto"/>
              <w:jc w:val="center"/>
              <w:rPr>
                <w:rFonts w:cs="Arial"/>
                <w:sz w:val="20"/>
                <w:szCs w:val="20"/>
              </w:rPr>
            </w:pPr>
            <w:r w:rsidRPr="007517DA">
              <w:rPr>
                <w:rFonts w:cs="Arial"/>
                <w:sz w:val="20"/>
                <w:szCs w:val="20"/>
              </w:rPr>
              <w:t>88</w:t>
            </w:r>
          </w:p>
        </w:tc>
      </w:tr>
      <w:tr w:rsidR="007517DA" w:rsidRPr="007517DA" w:rsidTr="007517DA">
        <w:trPr>
          <w:trHeight w:val="335"/>
          <w:jc w:val="center"/>
        </w:trPr>
        <w:tc>
          <w:tcPr>
            <w:tcW w:w="1784" w:type="pct"/>
            <w:tcBorders>
              <w:top w:val="nil"/>
              <w:left w:val="double" w:sz="6" w:space="0" w:color="auto"/>
              <w:bottom w:val="single" w:sz="8" w:space="0" w:color="auto"/>
              <w:right w:val="single" w:sz="8" w:space="0" w:color="auto"/>
            </w:tcBorders>
            <w:shd w:val="clear" w:color="auto" w:fill="auto"/>
            <w:noWrap/>
            <w:vAlign w:val="center"/>
            <w:hideMark/>
          </w:tcPr>
          <w:p w:rsidR="007517DA" w:rsidRPr="007517DA" w:rsidRDefault="007517DA" w:rsidP="007517DA">
            <w:pPr>
              <w:spacing w:before="60" w:after="60" w:line="240" w:lineRule="auto"/>
              <w:jc w:val="center"/>
              <w:rPr>
                <w:rStyle w:val="Teksttreci2"/>
                <w:rFonts w:ascii="Arial" w:hAnsi="Arial" w:cs="Arial"/>
                <w:sz w:val="20"/>
                <w:szCs w:val="20"/>
              </w:rPr>
            </w:pPr>
            <w:r w:rsidRPr="007517DA">
              <w:rPr>
                <w:rStyle w:val="Teksttreci2"/>
                <w:rFonts w:ascii="Arial" w:hAnsi="Arial" w:cs="Arial"/>
                <w:sz w:val="20"/>
                <w:szCs w:val="20"/>
              </w:rPr>
              <w:t>75-79 lat</w:t>
            </w:r>
          </w:p>
        </w:tc>
        <w:tc>
          <w:tcPr>
            <w:tcW w:w="1024" w:type="pct"/>
            <w:tcBorders>
              <w:top w:val="nil"/>
              <w:left w:val="nil"/>
              <w:bottom w:val="single" w:sz="8" w:space="0" w:color="auto"/>
              <w:right w:val="single" w:sz="8" w:space="0" w:color="auto"/>
            </w:tcBorders>
            <w:shd w:val="clear" w:color="auto" w:fill="auto"/>
            <w:noWrap/>
            <w:vAlign w:val="bottom"/>
          </w:tcPr>
          <w:p w:rsidR="007517DA" w:rsidRPr="007517DA" w:rsidRDefault="007517DA" w:rsidP="007517DA">
            <w:pPr>
              <w:spacing w:before="60" w:after="60" w:line="240" w:lineRule="auto"/>
              <w:jc w:val="center"/>
              <w:rPr>
                <w:rFonts w:cs="Arial"/>
                <w:sz w:val="20"/>
                <w:szCs w:val="20"/>
              </w:rPr>
            </w:pPr>
            <w:r w:rsidRPr="007517DA">
              <w:rPr>
                <w:rFonts w:cs="Arial"/>
                <w:sz w:val="20"/>
                <w:szCs w:val="20"/>
              </w:rPr>
              <w:t>97</w:t>
            </w:r>
          </w:p>
        </w:tc>
        <w:tc>
          <w:tcPr>
            <w:tcW w:w="1078" w:type="pct"/>
            <w:tcBorders>
              <w:top w:val="nil"/>
              <w:left w:val="nil"/>
              <w:bottom w:val="single" w:sz="8" w:space="0" w:color="auto"/>
              <w:right w:val="single" w:sz="8" w:space="0" w:color="auto"/>
            </w:tcBorders>
            <w:shd w:val="clear" w:color="auto" w:fill="auto"/>
            <w:noWrap/>
            <w:vAlign w:val="bottom"/>
          </w:tcPr>
          <w:p w:rsidR="007517DA" w:rsidRPr="007517DA" w:rsidRDefault="007517DA" w:rsidP="007517DA">
            <w:pPr>
              <w:spacing w:before="60" w:after="60" w:line="240" w:lineRule="auto"/>
              <w:jc w:val="center"/>
              <w:rPr>
                <w:rFonts w:cs="Arial"/>
                <w:sz w:val="20"/>
                <w:szCs w:val="20"/>
              </w:rPr>
            </w:pPr>
            <w:r w:rsidRPr="007517DA">
              <w:rPr>
                <w:rFonts w:cs="Arial"/>
                <w:sz w:val="20"/>
                <w:szCs w:val="20"/>
              </w:rPr>
              <w:t>34</w:t>
            </w:r>
          </w:p>
        </w:tc>
        <w:tc>
          <w:tcPr>
            <w:tcW w:w="1114" w:type="pct"/>
            <w:tcBorders>
              <w:top w:val="nil"/>
              <w:left w:val="nil"/>
              <w:bottom w:val="single" w:sz="8" w:space="0" w:color="auto"/>
              <w:right w:val="double" w:sz="6" w:space="0" w:color="auto"/>
            </w:tcBorders>
            <w:shd w:val="clear" w:color="auto" w:fill="auto"/>
            <w:noWrap/>
            <w:vAlign w:val="bottom"/>
          </w:tcPr>
          <w:p w:rsidR="007517DA" w:rsidRPr="007517DA" w:rsidRDefault="007517DA" w:rsidP="007517DA">
            <w:pPr>
              <w:spacing w:before="60" w:after="60" w:line="240" w:lineRule="auto"/>
              <w:jc w:val="center"/>
              <w:rPr>
                <w:rFonts w:cs="Arial"/>
                <w:sz w:val="20"/>
                <w:szCs w:val="20"/>
              </w:rPr>
            </w:pPr>
            <w:r w:rsidRPr="007517DA">
              <w:rPr>
                <w:rFonts w:cs="Arial"/>
                <w:sz w:val="20"/>
                <w:szCs w:val="20"/>
              </w:rPr>
              <w:t>63</w:t>
            </w:r>
          </w:p>
        </w:tc>
      </w:tr>
      <w:tr w:rsidR="007517DA" w:rsidRPr="007517DA" w:rsidTr="007517DA">
        <w:trPr>
          <w:trHeight w:val="527"/>
          <w:jc w:val="center"/>
        </w:trPr>
        <w:tc>
          <w:tcPr>
            <w:tcW w:w="1784" w:type="pct"/>
            <w:tcBorders>
              <w:top w:val="nil"/>
              <w:left w:val="double" w:sz="6" w:space="0" w:color="auto"/>
              <w:bottom w:val="single" w:sz="8" w:space="0" w:color="auto"/>
              <w:right w:val="single" w:sz="8" w:space="0" w:color="auto"/>
            </w:tcBorders>
            <w:shd w:val="clear" w:color="auto" w:fill="auto"/>
            <w:noWrap/>
            <w:vAlign w:val="center"/>
            <w:hideMark/>
          </w:tcPr>
          <w:p w:rsidR="007517DA" w:rsidRPr="007517DA" w:rsidRDefault="007517DA" w:rsidP="007517DA">
            <w:pPr>
              <w:spacing w:before="60" w:after="60" w:line="240" w:lineRule="auto"/>
              <w:jc w:val="center"/>
              <w:rPr>
                <w:rStyle w:val="Teksttreci2"/>
                <w:rFonts w:ascii="Arial" w:hAnsi="Arial" w:cs="Arial"/>
                <w:sz w:val="20"/>
                <w:szCs w:val="20"/>
              </w:rPr>
            </w:pPr>
            <w:r w:rsidRPr="007517DA">
              <w:rPr>
                <w:rStyle w:val="Teksttreci2"/>
                <w:rFonts w:ascii="Arial" w:hAnsi="Arial" w:cs="Arial"/>
                <w:sz w:val="20"/>
                <w:szCs w:val="20"/>
              </w:rPr>
              <w:t>80-84 lata</w:t>
            </w:r>
          </w:p>
        </w:tc>
        <w:tc>
          <w:tcPr>
            <w:tcW w:w="1024" w:type="pct"/>
            <w:tcBorders>
              <w:top w:val="nil"/>
              <w:left w:val="nil"/>
              <w:bottom w:val="single" w:sz="8" w:space="0" w:color="auto"/>
              <w:right w:val="single" w:sz="8" w:space="0" w:color="auto"/>
            </w:tcBorders>
            <w:shd w:val="clear" w:color="auto" w:fill="auto"/>
            <w:noWrap/>
            <w:vAlign w:val="bottom"/>
          </w:tcPr>
          <w:p w:rsidR="007517DA" w:rsidRPr="007517DA" w:rsidRDefault="007517DA" w:rsidP="007517DA">
            <w:pPr>
              <w:spacing w:before="60" w:after="60" w:line="240" w:lineRule="auto"/>
              <w:jc w:val="center"/>
              <w:rPr>
                <w:rFonts w:cs="Arial"/>
                <w:sz w:val="20"/>
                <w:szCs w:val="20"/>
              </w:rPr>
            </w:pPr>
            <w:r w:rsidRPr="007517DA">
              <w:rPr>
                <w:rFonts w:cs="Arial"/>
                <w:sz w:val="20"/>
                <w:szCs w:val="20"/>
              </w:rPr>
              <w:t>85</w:t>
            </w:r>
          </w:p>
        </w:tc>
        <w:tc>
          <w:tcPr>
            <w:tcW w:w="1078" w:type="pct"/>
            <w:tcBorders>
              <w:top w:val="nil"/>
              <w:left w:val="nil"/>
              <w:bottom w:val="single" w:sz="8" w:space="0" w:color="auto"/>
              <w:right w:val="single" w:sz="8" w:space="0" w:color="auto"/>
            </w:tcBorders>
            <w:shd w:val="clear" w:color="auto" w:fill="auto"/>
            <w:noWrap/>
            <w:vAlign w:val="bottom"/>
          </w:tcPr>
          <w:p w:rsidR="007517DA" w:rsidRPr="007517DA" w:rsidRDefault="007517DA" w:rsidP="007517DA">
            <w:pPr>
              <w:spacing w:before="60" w:after="60" w:line="240" w:lineRule="auto"/>
              <w:jc w:val="center"/>
              <w:rPr>
                <w:rFonts w:cs="Arial"/>
                <w:sz w:val="20"/>
                <w:szCs w:val="20"/>
              </w:rPr>
            </w:pPr>
            <w:r w:rsidRPr="007517DA">
              <w:rPr>
                <w:rFonts w:cs="Arial"/>
                <w:sz w:val="20"/>
                <w:szCs w:val="20"/>
              </w:rPr>
              <w:t>26</w:t>
            </w:r>
          </w:p>
        </w:tc>
        <w:tc>
          <w:tcPr>
            <w:tcW w:w="1114" w:type="pct"/>
            <w:tcBorders>
              <w:top w:val="nil"/>
              <w:left w:val="nil"/>
              <w:bottom w:val="single" w:sz="8" w:space="0" w:color="auto"/>
              <w:right w:val="double" w:sz="6" w:space="0" w:color="auto"/>
            </w:tcBorders>
            <w:shd w:val="clear" w:color="auto" w:fill="auto"/>
            <w:noWrap/>
            <w:vAlign w:val="bottom"/>
          </w:tcPr>
          <w:p w:rsidR="007517DA" w:rsidRPr="007517DA" w:rsidRDefault="007517DA" w:rsidP="007517DA">
            <w:pPr>
              <w:spacing w:before="60" w:after="60" w:line="240" w:lineRule="auto"/>
              <w:jc w:val="center"/>
              <w:rPr>
                <w:rFonts w:cs="Arial"/>
                <w:sz w:val="20"/>
                <w:szCs w:val="20"/>
              </w:rPr>
            </w:pPr>
            <w:r w:rsidRPr="007517DA">
              <w:rPr>
                <w:rFonts w:cs="Arial"/>
                <w:sz w:val="20"/>
                <w:szCs w:val="20"/>
              </w:rPr>
              <w:t>59</w:t>
            </w:r>
          </w:p>
        </w:tc>
      </w:tr>
      <w:tr w:rsidR="007517DA" w:rsidRPr="007517DA" w:rsidTr="007517DA">
        <w:trPr>
          <w:trHeight w:val="335"/>
          <w:jc w:val="center"/>
        </w:trPr>
        <w:tc>
          <w:tcPr>
            <w:tcW w:w="1784" w:type="pct"/>
            <w:tcBorders>
              <w:top w:val="nil"/>
              <w:left w:val="double" w:sz="6" w:space="0" w:color="auto"/>
              <w:bottom w:val="single" w:sz="8" w:space="0" w:color="auto"/>
              <w:right w:val="single" w:sz="8" w:space="0" w:color="auto"/>
            </w:tcBorders>
            <w:shd w:val="clear" w:color="auto" w:fill="auto"/>
            <w:noWrap/>
            <w:vAlign w:val="center"/>
            <w:hideMark/>
          </w:tcPr>
          <w:p w:rsidR="007517DA" w:rsidRPr="007517DA" w:rsidRDefault="007517DA" w:rsidP="007517DA">
            <w:pPr>
              <w:spacing w:before="60" w:after="60" w:line="240" w:lineRule="auto"/>
              <w:jc w:val="center"/>
              <w:rPr>
                <w:rStyle w:val="Teksttreci2"/>
                <w:rFonts w:ascii="Arial" w:hAnsi="Arial" w:cs="Arial"/>
                <w:sz w:val="20"/>
                <w:szCs w:val="20"/>
              </w:rPr>
            </w:pPr>
            <w:r w:rsidRPr="007517DA">
              <w:rPr>
                <w:rStyle w:val="Teksttreci2"/>
                <w:rFonts w:ascii="Arial" w:hAnsi="Arial" w:cs="Arial"/>
                <w:sz w:val="20"/>
                <w:szCs w:val="20"/>
              </w:rPr>
              <w:t>Powyżej 85 lat</w:t>
            </w:r>
          </w:p>
        </w:tc>
        <w:tc>
          <w:tcPr>
            <w:tcW w:w="1024" w:type="pct"/>
            <w:tcBorders>
              <w:top w:val="nil"/>
              <w:left w:val="nil"/>
              <w:bottom w:val="single" w:sz="8" w:space="0" w:color="auto"/>
              <w:right w:val="single" w:sz="8" w:space="0" w:color="auto"/>
            </w:tcBorders>
            <w:shd w:val="clear" w:color="auto" w:fill="auto"/>
            <w:noWrap/>
            <w:vAlign w:val="bottom"/>
          </w:tcPr>
          <w:p w:rsidR="007517DA" w:rsidRPr="007517DA" w:rsidRDefault="007517DA" w:rsidP="007517DA">
            <w:pPr>
              <w:spacing w:before="60" w:after="60" w:line="240" w:lineRule="auto"/>
              <w:jc w:val="center"/>
              <w:rPr>
                <w:rFonts w:cs="Arial"/>
                <w:sz w:val="20"/>
                <w:szCs w:val="20"/>
              </w:rPr>
            </w:pPr>
            <w:r w:rsidRPr="007517DA">
              <w:rPr>
                <w:rFonts w:cs="Arial"/>
                <w:sz w:val="20"/>
                <w:szCs w:val="20"/>
              </w:rPr>
              <w:t>78</w:t>
            </w:r>
          </w:p>
        </w:tc>
        <w:tc>
          <w:tcPr>
            <w:tcW w:w="1078" w:type="pct"/>
            <w:tcBorders>
              <w:top w:val="nil"/>
              <w:left w:val="nil"/>
              <w:bottom w:val="single" w:sz="8" w:space="0" w:color="auto"/>
              <w:right w:val="single" w:sz="8" w:space="0" w:color="auto"/>
            </w:tcBorders>
            <w:shd w:val="clear" w:color="auto" w:fill="auto"/>
            <w:noWrap/>
            <w:vAlign w:val="bottom"/>
          </w:tcPr>
          <w:p w:rsidR="007517DA" w:rsidRPr="007517DA" w:rsidRDefault="007517DA" w:rsidP="007517DA">
            <w:pPr>
              <w:spacing w:before="60" w:after="60" w:line="240" w:lineRule="auto"/>
              <w:jc w:val="center"/>
              <w:rPr>
                <w:rFonts w:cs="Arial"/>
                <w:sz w:val="20"/>
                <w:szCs w:val="20"/>
              </w:rPr>
            </w:pPr>
            <w:r w:rsidRPr="007517DA">
              <w:rPr>
                <w:rFonts w:cs="Arial"/>
                <w:sz w:val="20"/>
                <w:szCs w:val="20"/>
              </w:rPr>
              <w:t>10</w:t>
            </w:r>
          </w:p>
        </w:tc>
        <w:tc>
          <w:tcPr>
            <w:tcW w:w="1114" w:type="pct"/>
            <w:tcBorders>
              <w:top w:val="nil"/>
              <w:left w:val="nil"/>
              <w:bottom w:val="single" w:sz="8" w:space="0" w:color="auto"/>
              <w:right w:val="double" w:sz="6" w:space="0" w:color="auto"/>
            </w:tcBorders>
            <w:shd w:val="clear" w:color="auto" w:fill="auto"/>
            <w:noWrap/>
            <w:vAlign w:val="bottom"/>
          </w:tcPr>
          <w:p w:rsidR="007517DA" w:rsidRPr="007517DA" w:rsidRDefault="007517DA" w:rsidP="007517DA">
            <w:pPr>
              <w:spacing w:before="60" w:after="60" w:line="240" w:lineRule="auto"/>
              <w:jc w:val="center"/>
              <w:rPr>
                <w:rFonts w:cs="Arial"/>
                <w:sz w:val="20"/>
                <w:szCs w:val="20"/>
              </w:rPr>
            </w:pPr>
            <w:r w:rsidRPr="007517DA">
              <w:rPr>
                <w:rFonts w:cs="Arial"/>
                <w:sz w:val="20"/>
                <w:szCs w:val="20"/>
              </w:rPr>
              <w:t>68</w:t>
            </w:r>
          </w:p>
        </w:tc>
      </w:tr>
      <w:tr w:rsidR="007517DA" w:rsidRPr="007517DA" w:rsidTr="007517DA">
        <w:trPr>
          <w:trHeight w:val="46"/>
          <w:jc w:val="center"/>
        </w:trPr>
        <w:tc>
          <w:tcPr>
            <w:tcW w:w="1784" w:type="pct"/>
            <w:tcBorders>
              <w:top w:val="single" w:sz="8" w:space="0" w:color="auto"/>
              <w:left w:val="double" w:sz="6" w:space="0" w:color="auto"/>
              <w:bottom w:val="double" w:sz="6" w:space="0" w:color="auto"/>
              <w:right w:val="single" w:sz="8" w:space="0" w:color="auto"/>
            </w:tcBorders>
            <w:shd w:val="clear" w:color="000000" w:fill="F2F2F2"/>
            <w:noWrap/>
            <w:vAlign w:val="center"/>
            <w:hideMark/>
          </w:tcPr>
          <w:p w:rsidR="007517DA" w:rsidRPr="007517DA" w:rsidRDefault="007517DA" w:rsidP="007517DA">
            <w:pPr>
              <w:spacing w:before="60" w:after="60" w:line="240" w:lineRule="auto"/>
              <w:jc w:val="center"/>
              <w:rPr>
                <w:rStyle w:val="Teksttreci2"/>
                <w:rFonts w:ascii="Arial" w:hAnsi="Arial" w:cs="Arial"/>
                <w:b/>
                <w:sz w:val="20"/>
                <w:szCs w:val="20"/>
              </w:rPr>
            </w:pPr>
            <w:r w:rsidRPr="007517DA">
              <w:rPr>
                <w:rStyle w:val="Teksttreci2"/>
                <w:rFonts w:ascii="Arial" w:hAnsi="Arial" w:cs="Arial"/>
                <w:b/>
                <w:sz w:val="20"/>
                <w:szCs w:val="20"/>
              </w:rPr>
              <w:t>Razem</w:t>
            </w:r>
          </w:p>
        </w:tc>
        <w:tc>
          <w:tcPr>
            <w:tcW w:w="1024" w:type="pct"/>
            <w:tcBorders>
              <w:top w:val="single" w:sz="8" w:space="0" w:color="auto"/>
              <w:left w:val="nil"/>
              <w:bottom w:val="double" w:sz="6" w:space="0" w:color="auto"/>
              <w:right w:val="single" w:sz="8" w:space="0" w:color="auto"/>
            </w:tcBorders>
            <w:shd w:val="clear" w:color="000000" w:fill="F2F2F2"/>
            <w:noWrap/>
            <w:vAlign w:val="bottom"/>
          </w:tcPr>
          <w:p w:rsidR="007517DA" w:rsidRPr="007517DA" w:rsidRDefault="007517DA" w:rsidP="007517DA">
            <w:pPr>
              <w:spacing w:before="60" w:after="60" w:line="240" w:lineRule="auto"/>
              <w:jc w:val="center"/>
              <w:rPr>
                <w:rFonts w:cs="Arial"/>
                <w:b/>
                <w:color w:val="000000"/>
                <w:sz w:val="20"/>
                <w:szCs w:val="20"/>
              </w:rPr>
            </w:pPr>
            <w:r w:rsidRPr="007517DA">
              <w:rPr>
                <w:rFonts w:cs="Arial"/>
                <w:b/>
                <w:color w:val="000000"/>
                <w:sz w:val="20"/>
                <w:szCs w:val="20"/>
              </w:rPr>
              <w:t>975</w:t>
            </w:r>
          </w:p>
        </w:tc>
        <w:tc>
          <w:tcPr>
            <w:tcW w:w="1078" w:type="pct"/>
            <w:tcBorders>
              <w:top w:val="single" w:sz="8" w:space="0" w:color="auto"/>
              <w:left w:val="nil"/>
              <w:bottom w:val="double" w:sz="6" w:space="0" w:color="auto"/>
              <w:right w:val="single" w:sz="8" w:space="0" w:color="auto"/>
            </w:tcBorders>
            <w:shd w:val="clear" w:color="000000" w:fill="F2F2F2"/>
            <w:noWrap/>
            <w:vAlign w:val="bottom"/>
          </w:tcPr>
          <w:p w:rsidR="007517DA" w:rsidRPr="007517DA" w:rsidRDefault="007517DA" w:rsidP="007517DA">
            <w:pPr>
              <w:spacing w:before="60" w:after="60" w:line="240" w:lineRule="auto"/>
              <w:jc w:val="center"/>
              <w:rPr>
                <w:rFonts w:cs="Arial"/>
                <w:b/>
                <w:sz w:val="20"/>
                <w:szCs w:val="20"/>
              </w:rPr>
            </w:pPr>
            <w:r w:rsidRPr="007517DA">
              <w:rPr>
                <w:rFonts w:cs="Arial"/>
                <w:b/>
                <w:sz w:val="20"/>
                <w:szCs w:val="20"/>
              </w:rPr>
              <w:t>415</w:t>
            </w:r>
          </w:p>
        </w:tc>
        <w:tc>
          <w:tcPr>
            <w:tcW w:w="1114" w:type="pct"/>
            <w:tcBorders>
              <w:top w:val="single" w:sz="8" w:space="0" w:color="auto"/>
              <w:left w:val="nil"/>
              <w:bottom w:val="double" w:sz="6" w:space="0" w:color="auto"/>
              <w:right w:val="single" w:sz="4" w:space="0" w:color="auto"/>
            </w:tcBorders>
            <w:shd w:val="clear" w:color="000000" w:fill="F2F2F2"/>
            <w:noWrap/>
            <w:vAlign w:val="bottom"/>
          </w:tcPr>
          <w:p w:rsidR="007517DA" w:rsidRPr="007517DA" w:rsidRDefault="007517DA" w:rsidP="007517DA">
            <w:pPr>
              <w:spacing w:before="60" w:after="60" w:line="240" w:lineRule="auto"/>
              <w:jc w:val="center"/>
              <w:rPr>
                <w:rFonts w:cs="Arial"/>
                <w:b/>
                <w:sz w:val="20"/>
                <w:szCs w:val="20"/>
              </w:rPr>
            </w:pPr>
            <w:r w:rsidRPr="007517DA">
              <w:rPr>
                <w:rFonts w:cs="Arial"/>
                <w:b/>
                <w:sz w:val="20"/>
                <w:szCs w:val="20"/>
              </w:rPr>
              <w:t>560</w:t>
            </w:r>
          </w:p>
        </w:tc>
      </w:tr>
    </w:tbl>
    <w:p w:rsidR="007517DA" w:rsidRPr="00C929BC" w:rsidRDefault="007517DA" w:rsidP="007517DA">
      <w:pPr>
        <w:spacing w:before="120" w:after="120" w:line="240" w:lineRule="auto"/>
        <w:jc w:val="right"/>
        <w:rPr>
          <w:sz w:val="18"/>
        </w:rPr>
      </w:pPr>
      <w:r w:rsidRPr="00C929BC">
        <w:rPr>
          <w:sz w:val="18"/>
        </w:rPr>
        <w:t>Źródło: Opracowanie własne na podstawie danych GUS</w:t>
      </w:r>
    </w:p>
    <w:p w:rsidR="00F00CC7" w:rsidRDefault="00F00CC7" w:rsidP="00D85B56">
      <w:pPr>
        <w:autoSpaceDE w:val="0"/>
        <w:autoSpaceDN w:val="0"/>
        <w:adjustRightInd w:val="0"/>
        <w:spacing w:before="120" w:after="120" w:line="360" w:lineRule="auto"/>
        <w:jc w:val="both"/>
      </w:pPr>
      <w:r>
        <w:t xml:space="preserve">W M-GBP w Radzyniu Chełmińskim organizowane są spotkania i wyjazdy integracyjne dla seniorów oraz funkcjonuje zespół śpiewaczy Harmonia. </w:t>
      </w:r>
    </w:p>
    <w:p w:rsidR="001F7044" w:rsidRDefault="00F00CC7" w:rsidP="00D85B56">
      <w:pPr>
        <w:autoSpaceDE w:val="0"/>
        <w:autoSpaceDN w:val="0"/>
        <w:adjustRightInd w:val="0"/>
        <w:spacing w:before="120" w:after="120" w:line="360" w:lineRule="auto"/>
        <w:jc w:val="both"/>
      </w:pPr>
      <w:r>
        <w:t xml:space="preserve">Miasto i </w:t>
      </w:r>
      <w:r w:rsidR="00C82FEF" w:rsidRPr="00D85B56">
        <w:t xml:space="preserve">Gmina </w:t>
      </w:r>
      <w:r>
        <w:t>Radzyń Chełmiński</w:t>
      </w:r>
      <w:r w:rsidR="00C82FEF" w:rsidRPr="00D85B56">
        <w:t xml:space="preserve"> zapewnia wsparcie dla osób starszych wymagających całodobowej opieki z powodu wieku, choroby lub niepełnosprawności poprzez dopłaty do kosztów utrzymania mieszkańców </w:t>
      </w:r>
      <w:r>
        <w:t xml:space="preserve">miasta i </w:t>
      </w:r>
      <w:proofErr w:type="gramStart"/>
      <w:r w:rsidR="004F04FC">
        <w:t>gminy w DPS-ach</w:t>
      </w:r>
      <w:proofErr w:type="gramEnd"/>
      <w:r w:rsidR="004F04FC">
        <w:t>.</w:t>
      </w:r>
      <w:r w:rsidR="00C82FEF" w:rsidRPr="00D85B56">
        <w:t xml:space="preserve"> Ponadto osoby, które ukończyły 75 lat mogą pobierać zasiłek pielęgnacyjny.</w:t>
      </w:r>
    </w:p>
    <w:p w:rsidR="00F00CC7" w:rsidRPr="00D85B56" w:rsidRDefault="00F00CC7" w:rsidP="00D85B56">
      <w:pPr>
        <w:autoSpaceDE w:val="0"/>
        <w:autoSpaceDN w:val="0"/>
        <w:adjustRightInd w:val="0"/>
        <w:spacing w:before="120" w:after="120" w:line="360" w:lineRule="auto"/>
        <w:jc w:val="both"/>
      </w:pPr>
      <w:r>
        <w:t>Ponadto MGOPS współpracuje z Samodzielnym Publicznym Zakładem Opieki Zdrowotnej. Współpraca ta polega na otoczeniu opieką medyczną ludzi starszych i schorowanych będących pod opieką Ośrodka.</w:t>
      </w:r>
    </w:p>
    <w:p w:rsidR="000B5799" w:rsidRPr="00B13F94" w:rsidRDefault="000B5799" w:rsidP="003A4662">
      <w:pPr>
        <w:spacing w:before="120" w:after="120" w:line="240" w:lineRule="auto"/>
        <w:jc w:val="both"/>
        <w:outlineLvl w:val="2"/>
        <w:rPr>
          <w:b/>
          <w:bCs/>
          <w:sz w:val="24"/>
        </w:rPr>
      </w:pPr>
      <w:bookmarkStart w:id="107" w:name="_Toc66973602"/>
      <w:r w:rsidRPr="00B13F94">
        <w:rPr>
          <w:b/>
          <w:sz w:val="24"/>
        </w:rPr>
        <w:t>3</w:t>
      </w:r>
      <w:r w:rsidRPr="00B13F94">
        <w:rPr>
          <w:b/>
          <w:bCs/>
          <w:sz w:val="24"/>
        </w:rPr>
        <w:t>.2.5. Bezradność w sprawach opiekuńczo-wychowawczych i prowadzeniu gospodarstwa domowego</w:t>
      </w:r>
      <w:bookmarkEnd w:id="107"/>
    </w:p>
    <w:p w:rsidR="000B5799" w:rsidRPr="00B13F94" w:rsidRDefault="000B5799" w:rsidP="003B7426">
      <w:pPr>
        <w:spacing w:before="120" w:after="120" w:line="360" w:lineRule="auto"/>
        <w:jc w:val="both"/>
        <w:rPr>
          <w:rFonts w:eastAsia="Calibri" w:cs="Arial"/>
          <w:lang w:eastAsia="pl-PL"/>
        </w:rPr>
      </w:pPr>
      <w:r w:rsidRPr="00B13F94">
        <w:rPr>
          <w:rFonts w:eastAsia="Calibri" w:cs="Arial"/>
          <w:lang w:eastAsia="pl-PL"/>
        </w:rPr>
        <w:t xml:space="preserve">Rodzina to podstawowa jednostka społeczna, na której opiera się istnienie całego społeczeństwa. Jest powołana do rozwoju jednostkowego i najpełniej kształtuje życie człowieka. To najlepsze naturalne środowisko, w którym dziecko jest otoczone opieką oraz ma możliwość rozwijania swoich umiejętności i zaspokajania podstawowych potrzeb. </w:t>
      </w:r>
    </w:p>
    <w:p w:rsidR="000B5799" w:rsidRPr="00B13F94" w:rsidRDefault="000B5799" w:rsidP="003B7426">
      <w:pPr>
        <w:spacing w:before="120" w:after="120" w:line="360" w:lineRule="auto"/>
        <w:jc w:val="both"/>
        <w:rPr>
          <w:rFonts w:eastAsia="Calibri" w:cs="Arial"/>
          <w:lang w:eastAsia="pl-PL"/>
        </w:rPr>
      </w:pPr>
      <w:r w:rsidRPr="00B13F94">
        <w:rPr>
          <w:rFonts w:eastAsia="Calibri" w:cs="Arial"/>
          <w:lang w:eastAsia="pl-PL"/>
        </w:rPr>
        <w:t>Właściwemu funkcjonowaniu rodziny może zagrażać bardzo dużo czynników, wśród których istotną rolę odgrywają dysfunkcje społeczne. Główne źródła dezorganizacji rodzin stanowią: przemoc, alkoholizm, narkomania, długotrwałe bezrobocie czy ubóstwo. Takie zjawiska są przyczyną problemów z brakiem integracji i rozwoju przestrzeni sąsiedzkiej. Jeżeli w rodzinie pojawiają się powyższe dysfunkcje, odpowiednie instytucje i służby zobligowane są do podjęcia na jej rzecz odpowiednich działań. Należy wspierać rodzinę, by przywrócić jej prawidłowe funkcjonowanie.</w:t>
      </w:r>
    </w:p>
    <w:p w:rsidR="000B5799" w:rsidRPr="00B13F94" w:rsidRDefault="000B5799" w:rsidP="003B7426">
      <w:pPr>
        <w:spacing w:before="120" w:after="120" w:line="360" w:lineRule="auto"/>
        <w:jc w:val="both"/>
        <w:rPr>
          <w:rFonts w:eastAsia="Calibri" w:cs="Arial"/>
          <w:lang w:eastAsia="pl-PL"/>
        </w:rPr>
      </w:pPr>
      <w:r w:rsidRPr="00B13F94">
        <w:rPr>
          <w:rFonts w:eastAsia="Calibri" w:cs="Arial"/>
          <w:lang w:eastAsia="pl-PL"/>
        </w:rPr>
        <w:t xml:space="preserve">Zastosowane rozwiązania powinny polegać na kooperacji różnych podmiotów wsparcia społecznego, głównie po to, aby udzielona pomoc dawała jak największe prawdopodobieństwo dobrego rozwiązania problemów rodzin dysfunkcyjnych. Oprócz wsparcia finansowego powinno uwzględnić się również pomoc psychologów, pedagogów czy policji, po to, by walczyć z trudnościami i rozwijać umiejętności wychowawcze rodzin oraz budować więzi rodzinne. </w:t>
      </w:r>
    </w:p>
    <w:p w:rsidR="008B76BA" w:rsidRPr="00E11A11" w:rsidRDefault="000B5799" w:rsidP="00751C5A">
      <w:pPr>
        <w:spacing w:before="120" w:after="120" w:line="360" w:lineRule="auto"/>
        <w:jc w:val="both"/>
        <w:rPr>
          <w:rFonts w:eastAsia="Calibri" w:cs="Arial"/>
          <w:color w:val="000000"/>
        </w:rPr>
      </w:pPr>
      <w:r w:rsidRPr="00E11A11">
        <w:rPr>
          <w:rFonts w:eastAsia="Calibri" w:cs="Arial"/>
          <w:lang w:eastAsia="pl-PL"/>
        </w:rPr>
        <w:t>W przypadkach bezradności w sprawach opiekuńczo – wychowawczych rodziny mog</w:t>
      </w:r>
      <w:r w:rsidR="003B7426" w:rsidRPr="00E11A11">
        <w:rPr>
          <w:rFonts w:eastAsia="Calibri" w:cs="Arial"/>
          <w:lang w:eastAsia="pl-PL"/>
        </w:rPr>
        <w:t xml:space="preserve">ą liczyć na wsparcie ze strony </w:t>
      </w:r>
      <w:r w:rsidR="00E11A11" w:rsidRPr="00E11A11">
        <w:rPr>
          <w:rFonts w:eastAsia="Calibri" w:cs="Arial"/>
          <w:lang w:eastAsia="pl-PL"/>
        </w:rPr>
        <w:t>M</w:t>
      </w:r>
      <w:r w:rsidR="00CB1F89" w:rsidRPr="00E11A11">
        <w:rPr>
          <w:rFonts w:eastAsia="Calibri" w:cs="Arial"/>
          <w:lang w:eastAsia="pl-PL"/>
        </w:rPr>
        <w:t>G</w:t>
      </w:r>
      <w:r w:rsidRPr="00E11A11">
        <w:rPr>
          <w:rFonts w:eastAsia="Calibri" w:cs="Arial"/>
          <w:lang w:eastAsia="pl-PL"/>
        </w:rPr>
        <w:t xml:space="preserve">OPS. </w:t>
      </w:r>
      <w:r w:rsidRPr="00E11A11">
        <w:rPr>
          <w:rFonts w:eastAsia="Calibri" w:cs="Arial"/>
          <w:color w:val="000000"/>
        </w:rPr>
        <w:t>W poniższej tabeli przedstawione zostały dane dotyczące liczby rodzin i osób w rodzinach, które korzystały z pomocy społecznej w wyniku bezradności w</w:t>
      </w:r>
      <w:r w:rsidR="007D5516" w:rsidRPr="00E11A11">
        <w:rPr>
          <w:rFonts w:eastAsia="Calibri" w:cs="Arial"/>
          <w:color w:val="000000"/>
        </w:rPr>
        <w:t> </w:t>
      </w:r>
      <w:r w:rsidRPr="00E11A11">
        <w:rPr>
          <w:rFonts w:eastAsia="Calibri" w:cs="Arial"/>
          <w:color w:val="000000"/>
        </w:rPr>
        <w:t>sprawach opiekuńczo - wychowawczych i prowadzeniu gospodarstwa domowego.</w:t>
      </w:r>
    </w:p>
    <w:p w:rsidR="00F95BFD" w:rsidRPr="00421CF3" w:rsidRDefault="00E013BA" w:rsidP="00751C5A">
      <w:pPr>
        <w:spacing w:before="120" w:after="120" w:line="360" w:lineRule="auto"/>
        <w:jc w:val="both"/>
        <w:rPr>
          <w:rFonts w:eastAsia="Calibri" w:cs="Arial"/>
          <w:color w:val="000000"/>
        </w:rPr>
      </w:pPr>
      <w:r w:rsidRPr="00421CF3">
        <w:rPr>
          <w:rFonts w:eastAsia="Calibri" w:cs="Arial"/>
          <w:color w:val="000000"/>
        </w:rPr>
        <w:t xml:space="preserve">Liczba </w:t>
      </w:r>
      <w:r w:rsidR="008B76BA" w:rsidRPr="00421CF3">
        <w:rPr>
          <w:rFonts w:eastAsia="Calibri" w:cs="Arial"/>
          <w:color w:val="000000"/>
        </w:rPr>
        <w:t>rodzin</w:t>
      </w:r>
      <w:r w:rsidRPr="00421CF3">
        <w:rPr>
          <w:rFonts w:eastAsia="Calibri" w:cs="Arial"/>
          <w:color w:val="000000"/>
        </w:rPr>
        <w:t xml:space="preserve"> korzystających z pomocy społecznej z tytułu bezradności w sprawach opiekuńczo-wychowawczych i prowadzenia gospodarstwa domowego na terenie </w:t>
      </w:r>
      <w:r w:rsidR="00F00CC7">
        <w:rPr>
          <w:rFonts w:eastAsia="Calibri" w:cs="Arial"/>
          <w:color w:val="000000"/>
        </w:rPr>
        <w:t>miasta i </w:t>
      </w:r>
      <w:r w:rsidR="00163183" w:rsidRPr="00421CF3">
        <w:rPr>
          <w:rFonts w:eastAsia="Calibri" w:cs="Arial"/>
          <w:color w:val="000000"/>
        </w:rPr>
        <w:t>g</w:t>
      </w:r>
      <w:r w:rsidRPr="00421CF3">
        <w:rPr>
          <w:rFonts w:eastAsia="Calibri" w:cs="Arial"/>
          <w:color w:val="000000"/>
        </w:rPr>
        <w:t>miny na przestrzeni badanego okresu</w:t>
      </w:r>
      <w:r w:rsidR="00592EDB" w:rsidRPr="00421CF3">
        <w:rPr>
          <w:rFonts w:eastAsia="Calibri" w:cs="Arial"/>
          <w:color w:val="000000"/>
        </w:rPr>
        <w:t xml:space="preserve"> </w:t>
      </w:r>
      <w:r w:rsidR="005410B4" w:rsidRPr="00421CF3">
        <w:rPr>
          <w:rFonts w:eastAsia="Calibri" w:cs="Arial"/>
          <w:color w:val="000000"/>
        </w:rPr>
        <w:t>spadła o</w:t>
      </w:r>
      <w:proofErr w:type="gramStart"/>
      <w:r w:rsidR="005410B4" w:rsidRPr="00421CF3">
        <w:rPr>
          <w:rFonts w:eastAsia="Calibri" w:cs="Arial"/>
          <w:color w:val="000000"/>
        </w:rPr>
        <w:t xml:space="preserve"> </w:t>
      </w:r>
      <w:r w:rsidR="00421CF3" w:rsidRPr="00421CF3">
        <w:rPr>
          <w:rFonts w:eastAsia="Calibri" w:cs="Arial"/>
          <w:color w:val="000000"/>
        </w:rPr>
        <w:t>10,00</w:t>
      </w:r>
      <w:r w:rsidR="00592EDB" w:rsidRPr="00421CF3">
        <w:rPr>
          <w:rFonts w:eastAsia="Calibri" w:cs="Arial"/>
          <w:color w:val="000000"/>
        </w:rPr>
        <w:t>%</w:t>
      </w:r>
      <w:r w:rsidR="005410B4" w:rsidRPr="00421CF3">
        <w:rPr>
          <w:rFonts w:eastAsia="Calibri" w:cs="Arial"/>
          <w:color w:val="000000"/>
        </w:rPr>
        <w:t>, a</w:t>
      </w:r>
      <w:proofErr w:type="gramEnd"/>
      <w:r w:rsidR="005410B4" w:rsidRPr="00421CF3">
        <w:rPr>
          <w:rFonts w:eastAsia="Calibri" w:cs="Arial"/>
          <w:color w:val="000000"/>
        </w:rPr>
        <w:t xml:space="preserve"> liczba </w:t>
      </w:r>
      <w:r w:rsidR="00F00CC7">
        <w:rPr>
          <w:rFonts w:eastAsia="Calibri" w:cs="Arial"/>
          <w:color w:val="000000"/>
        </w:rPr>
        <w:t>rodzina korzystających z </w:t>
      </w:r>
      <w:r w:rsidR="00421CF3" w:rsidRPr="00421CF3">
        <w:rPr>
          <w:rFonts w:eastAsia="Calibri" w:cs="Arial"/>
          <w:color w:val="000000"/>
        </w:rPr>
        <w:t xml:space="preserve">pomocy ze względu na potrzeby ochrony macierzyństwa spadła o </w:t>
      </w:r>
      <w:r w:rsidR="005410B4" w:rsidRPr="00421CF3">
        <w:rPr>
          <w:rFonts w:eastAsia="Calibri" w:cs="Arial"/>
          <w:color w:val="000000"/>
        </w:rPr>
        <w:t xml:space="preserve"> </w:t>
      </w:r>
      <w:r w:rsidR="00421CF3" w:rsidRPr="00421CF3">
        <w:rPr>
          <w:rFonts w:eastAsia="Calibri" w:cs="Arial"/>
          <w:color w:val="000000"/>
        </w:rPr>
        <w:t>47,62</w:t>
      </w:r>
      <w:r w:rsidR="005410B4" w:rsidRPr="00421CF3">
        <w:rPr>
          <w:rFonts w:eastAsia="Calibri" w:cs="Arial"/>
          <w:color w:val="000000"/>
        </w:rPr>
        <w:t xml:space="preserve">%. </w:t>
      </w:r>
    </w:p>
    <w:p w:rsidR="00E013BA" w:rsidRPr="009277E5" w:rsidRDefault="00E013BA" w:rsidP="00E96AD9">
      <w:pPr>
        <w:pStyle w:val="Legenda"/>
        <w:spacing w:before="240" w:after="120"/>
        <w:jc w:val="center"/>
        <w:rPr>
          <w:color w:val="000000" w:themeColor="text1"/>
          <w:sz w:val="20"/>
        </w:rPr>
      </w:pPr>
      <w:bookmarkStart w:id="108" w:name="_Toc66975095"/>
      <w:r w:rsidRPr="009277E5">
        <w:rPr>
          <w:color w:val="000000" w:themeColor="text1"/>
          <w:sz w:val="20"/>
        </w:rPr>
        <w:t xml:space="preserve">Tabela </w:t>
      </w:r>
      <w:r w:rsidR="00EB2CAA" w:rsidRPr="009277E5">
        <w:rPr>
          <w:color w:val="000000" w:themeColor="text1"/>
          <w:sz w:val="20"/>
        </w:rPr>
        <w:fldChar w:fldCharType="begin"/>
      </w:r>
      <w:r w:rsidR="008D7522" w:rsidRPr="009277E5">
        <w:rPr>
          <w:color w:val="000000" w:themeColor="text1"/>
          <w:sz w:val="20"/>
        </w:rPr>
        <w:instrText xml:space="preserve"> SEQ Tabela \* ARABIC </w:instrText>
      </w:r>
      <w:r w:rsidR="00EB2CAA" w:rsidRPr="009277E5">
        <w:rPr>
          <w:color w:val="000000" w:themeColor="text1"/>
          <w:sz w:val="20"/>
        </w:rPr>
        <w:fldChar w:fldCharType="separate"/>
      </w:r>
      <w:r w:rsidR="00E52731">
        <w:rPr>
          <w:noProof/>
          <w:color w:val="000000" w:themeColor="text1"/>
          <w:sz w:val="20"/>
        </w:rPr>
        <w:t>24</w:t>
      </w:r>
      <w:r w:rsidR="00EB2CAA" w:rsidRPr="009277E5">
        <w:rPr>
          <w:color w:val="000000" w:themeColor="text1"/>
          <w:sz w:val="20"/>
        </w:rPr>
        <w:fldChar w:fldCharType="end"/>
      </w:r>
      <w:r w:rsidRPr="009277E5">
        <w:rPr>
          <w:color w:val="000000" w:themeColor="text1"/>
          <w:sz w:val="20"/>
        </w:rPr>
        <w:t xml:space="preserve">. Beneficjenci </w:t>
      </w:r>
      <w:r w:rsidR="009277E5" w:rsidRPr="009277E5">
        <w:rPr>
          <w:color w:val="000000" w:themeColor="text1"/>
          <w:sz w:val="20"/>
        </w:rPr>
        <w:t>MGOPS w Radzyniu Chełmińskim</w:t>
      </w:r>
      <w:r w:rsidRPr="009277E5">
        <w:rPr>
          <w:color w:val="000000" w:themeColor="text1"/>
          <w:sz w:val="20"/>
        </w:rPr>
        <w:t xml:space="preserve"> z tytułu bezradności w sprawach opiekuńczo-wychowawcz</w:t>
      </w:r>
      <w:r w:rsidR="00BD6932" w:rsidRPr="009277E5">
        <w:rPr>
          <w:color w:val="000000" w:themeColor="text1"/>
          <w:sz w:val="20"/>
        </w:rPr>
        <w:t>ych</w:t>
      </w:r>
      <w:r w:rsidR="009277E5" w:rsidRPr="009277E5">
        <w:rPr>
          <w:color w:val="000000" w:themeColor="text1"/>
          <w:sz w:val="20"/>
        </w:rPr>
        <w:t xml:space="preserve"> oraz potrzeby ochrony macierzyństwa</w:t>
      </w:r>
      <w:bookmarkEnd w:id="108"/>
      <w:r w:rsidR="00BD6932" w:rsidRPr="009277E5">
        <w:rPr>
          <w:color w:val="000000" w:themeColor="text1"/>
          <w:sz w:val="20"/>
        </w:rPr>
        <w:t xml:space="preserve"> </w:t>
      </w:r>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left w:w="40" w:type="dxa"/>
          <w:right w:w="40" w:type="dxa"/>
        </w:tblCellMar>
        <w:tblLook w:val="0000"/>
      </w:tblPr>
      <w:tblGrid>
        <w:gridCol w:w="3711"/>
        <w:gridCol w:w="1087"/>
        <w:gridCol w:w="1087"/>
        <w:gridCol w:w="1087"/>
        <w:gridCol w:w="1087"/>
        <w:gridCol w:w="1091"/>
      </w:tblGrid>
      <w:tr w:rsidR="009277E5" w:rsidRPr="009277E5" w:rsidTr="009277E5">
        <w:trPr>
          <w:cantSplit/>
          <w:trHeight w:val="232"/>
          <w:tblHeader/>
          <w:jc w:val="center"/>
        </w:trPr>
        <w:tc>
          <w:tcPr>
            <w:tcW w:w="2028" w:type="pct"/>
            <w:shd w:val="clear" w:color="auto" w:fill="BFBFBF"/>
            <w:vAlign w:val="center"/>
          </w:tcPr>
          <w:p w:rsidR="009277E5" w:rsidRPr="009277E5" w:rsidRDefault="009277E5" w:rsidP="009277E5">
            <w:pPr>
              <w:spacing w:before="60" w:after="60" w:line="240" w:lineRule="auto"/>
              <w:jc w:val="center"/>
              <w:rPr>
                <w:rFonts w:eastAsia="Times New Roman" w:cs="Arial"/>
                <w:b/>
                <w:bCs/>
                <w:color w:val="000000"/>
                <w:sz w:val="20"/>
                <w:szCs w:val="20"/>
                <w:lang w:eastAsia="pl-PL"/>
              </w:rPr>
            </w:pPr>
            <w:r w:rsidRPr="009277E5">
              <w:rPr>
                <w:rFonts w:eastAsia="Times New Roman" w:cs="Arial"/>
                <w:b/>
                <w:bCs/>
                <w:color w:val="000000"/>
                <w:sz w:val="20"/>
                <w:szCs w:val="20"/>
                <w:lang w:eastAsia="pl-PL"/>
              </w:rPr>
              <w:t>Wyszczególnienie</w:t>
            </w:r>
          </w:p>
        </w:tc>
        <w:tc>
          <w:tcPr>
            <w:tcW w:w="594" w:type="pct"/>
            <w:shd w:val="clear" w:color="auto" w:fill="BFBFBF"/>
            <w:vAlign w:val="center"/>
          </w:tcPr>
          <w:p w:rsidR="009277E5" w:rsidRPr="009277E5" w:rsidRDefault="009277E5" w:rsidP="009277E5">
            <w:pPr>
              <w:spacing w:before="60" w:after="60" w:line="240" w:lineRule="auto"/>
              <w:jc w:val="center"/>
              <w:rPr>
                <w:rFonts w:cs="Arial"/>
                <w:b/>
                <w:sz w:val="20"/>
                <w:szCs w:val="20"/>
              </w:rPr>
            </w:pPr>
            <w:r w:rsidRPr="009277E5">
              <w:rPr>
                <w:rFonts w:cs="Arial"/>
                <w:b/>
                <w:sz w:val="20"/>
                <w:szCs w:val="20"/>
              </w:rPr>
              <w:t>2015</w:t>
            </w:r>
          </w:p>
        </w:tc>
        <w:tc>
          <w:tcPr>
            <w:tcW w:w="594" w:type="pct"/>
            <w:shd w:val="clear" w:color="auto" w:fill="BFBFBF"/>
            <w:vAlign w:val="center"/>
          </w:tcPr>
          <w:p w:rsidR="009277E5" w:rsidRPr="009277E5" w:rsidRDefault="009277E5" w:rsidP="009277E5">
            <w:pPr>
              <w:spacing w:before="60" w:after="60" w:line="240" w:lineRule="auto"/>
              <w:jc w:val="center"/>
              <w:rPr>
                <w:rFonts w:cs="Arial"/>
                <w:b/>
                <w:sz w:val="20"/>
                <w:szCs w:val="20"/>
              </w:rPr>
            </w:pPr>
            <w:r w:rsidRPr="009277E5">
              <w:rPr>
                <w:rFonts w:cs="Arial"/>
                <w:b/>
                <w:sz w:val="20"/>
                <w:szCs w:val="20"/>
              </w:rPr>
              <w:t>2016</w:t>
            </w:r>
          </w:p>
        </w:tc>
        <w:tc>
          <w:tcPr>
            <w:tcW w:w="594" w:type="pct"/>
            <w:shd w:val="clear" w:color="auto" w:fill="BFBFBF"/>
            <w:vAlign w:val="center"/>
          </w:tcPr>
          <w:p w:rsidR="009277E5" w:rsidRPr="009277E5" w:rsidRDefault="009277E5" w:rsidP="009277E5">
            <w:pPr>
              <w:spacing w:before="60" w:after="60" w:line="240" w:lineRule="auto"/>
              <w:jc w:val="center"/>
              <w:rPr>
                <w:rFonts w:cs="Arial"/>
                <w:b/>
                <w:sz w:val="20"/>
                <w:szCs w:val="20"/>
              </w:rPr>
            </w:pPr>
            <w:r w:rsidRPr="009277E5">
              <w:rPr>
                <w:rFonts w:cs="Arial"/>
                <w:b/>
                <w:sz w:val="20"/>
                <w:szCs w:val="20"/>
              </w:rPr>
              <w:t>2017</w:t>
            </w:r>
          </w:p>
        </w:tc>
        <w:tc>
          <w:tcPr>
            <w:tcW w:w="594" w:type="pct"/>
            <w:shd w:val="clear" w:color="auto" w:fill="BFBFBF"/>
            <w:vAlign w:val="center"/>
          </w:tcPr>
          <w:p w:rsidR="009277E5" w:rsidRPr="009277E5" w:rsidRDefault="009277E5" w:rsidP="009277E5">
            <w:pPr>
              <w:spacing w:before="60" w:after="60" w:line="240" w:lineRule="auto"/>
              <w:jc w:val="center"/>
              <w:rPr>
                <w:rFonts w:cs="Arial"/>
                <w:b/>
                <w:sz w:val="20"/>
                <w:szCs w:val="20"/>
              </w:rPr>
            </w:pPr>
            <w:r w:rsidRPr="009277E5">
              <w:rPr>
                <w:rFonts w:cs="Arial"/>
                <w:b/>
                <w:sz w:val="20"/>
                <w:szCs w:val="20"/>
              </w:rPr>
              <w:t>2018</w:t>
            </w:r>
          </w:p>
        </w:tc>
        <w:tc>
          <w:tcPr>
            <w:tcW w:w="594" w:type="pct"/>
            <w:shd w:val="clear" w:color="auto" w:fill="BFBFBF"/>
            <w:vAlign w:val="center"/>
          </w:tcPr>
          <w:p w:rsidR="009277E5" w:rsidRPr="009277E5" w:rsidRDefault="009277E5" w:rsidP="009277E5">
            <w:pPr>
              <w:spacing w:before="60" w:after="60" w:line="240" w:lineRule="auto"/>
              <w:jc w:val="center"/>
              <w:rPr>
                <w:rFonts w:cs="Arial"/>
                <w:b/>
                <w:sz w:val="20"/>
                <w:szCs w:val="20"/>
              </w:rPr>
            </w:pPr>
            <w:r w:rsidRPr="009277E5">
              <w:rPr>
                <w:rFonts w:cs="Arial"/>
                <w:b/>
                <w:sz w:val="20"/>
                <w:szCs w:val="20"/>
              </w:rPr>
              <w:t>2019</w:t>
            </w:r>
          </w:p>
        </w:tc>
      </w:tr>
      <w:tr w:rsidR="00F95BFD" w:rsidRPr="009277E5" w:rsidTr="009277E5">
        <w:trPr>
          <w:trHeight w:val="60"/>
          <w:jc w:val="center"/>
        </w:trPr>
        <w:tc>
          <w:tcPr>
            <w:tcW w:w="5000" w:type="pct"/>
            <w:gridSpan w:val="6"/>
            <w:shd w:val="clear" w:color="auto" w:fill="F2F2F2" w:themeFill="background1" w:themeFillShade="F2"/>
            <w:vAlign w:val="center"/>
          </w:tcPr>
          <w:p w:rsidR="00F95BFD" w:rsidRPr="009277E5" w:rsidRDefault="00F95BFD" w:rsidP="009277E5">
            <w:pPr>
              <w:snapToGrid w:val="0"/>
              <w:spacing w:before="60" w:after="60" w:line="240" w:lineRule="auto"/>
              <w:jc w:val="center"/>
              <w:rPr>
                <w:rFonts w:cs="Arial"/>
                <w:b/>
                <w:bCs/>
                <w:i/>
                <w:color w:val="000000" w:themeColor="text1"/>
                <w:sz w:val="20"/>
                <w:szCs w:val="20"/>
              </w:rPr>
            </w:pPr>
            <w:r w:rsidRPr="009277E5">
              <w:rPr>
                <w:rFonts w:cs="Arial"/>
                <w:b/>
                <w:i/>
                <w:color w:val="000000" w:themeColor="text1"/>
                <w:sz w:val="20"/>
                <w:szCs w:val="20"/>
              </w:rPr>
              <w:t>Bezradności w sprawach opiekuńczo-wychowawczych</w:t>
            </w:r>
          </w:p>
        </w:tc>
      </w:tr>
      <w:tr w:rsidR="009277E5" w:rsidRPr="009277E5" w:rsidTr="009277E5">
        <w:trPr>
          <w:trHeight w:val="60"/>
          <w:jc w:val="center"/>
        </w:trPr>
        <w:tc>
          <w:tcPr>
            <w:tcW w:w="2028" w:type="pct"/>
            <w:shd w:val="clear" w:color="auto" w:fill="FFFFFF" w:themeFill="background1"/>
            <w:vAlign w:val="center"/>
          </w:tcPr>
          <w:p w:rsidR="009277E5" w:rsidRPr="009277E5" w:rsidRDefault="009277E5" w:rsidP="009277E5">
            <w:pPr>
              <w:spacing w:before="60" w:after="60" w:line="240" w:lineRule="auto"/>
              <w:jc w:val="center"/>
              <w:rPr>
                <w:rFonts w:eastAsia="Times New Roman" w:cs="Arial"/>
                <w:color w:val="000000"/>
                <w:sz w:val="20"/>
                <w:szCs w:val="20"/>
                <w:lang w:eastAsia="pl-PL"/>
              </w:rPr>
            </w:pPr>
            <w:r w:rsidRPr="009277E5">
              <w:rPr>
                <w:rFonts w:eastAsia="Times New Roman" w:cs="Arial"/>
                <w:color w:val="000000"/>
                <w:sz w:val="20"/>
                <w:szCs w:val="20"/>
                <w:lang w:eastAsia="pl-PL"/>
              </w:rPr>
              <w:t>Liczba rodzin</w:t>
            </w:r>
          </w:p>
        </w:tc>
        <w:tc>
          <w:tcPr>
            <w:tcW w:w="594" w:type="pct"/>
            <w:shd w:val="clear" w:color="auto" w:fill="FFFFFF"/>
            <w:vAlign w:val="center"/>
          </w:tcPr>
          <w:p w:rsidR="009277E5" w:rsidRPr="009277E5" w:rsidRDefault="009277E5" w:rsidP="009277E5">
            <w:pPr>
              <w:spacing w:before="60" w:after="60" w:line="240" w:lineRule="auto"/>
              <w:jc w:val="center"/>
              <w:rPr>
                <w:sz w:val="20"/>
                <w:szCs w:val="20"/>
              </w:rPr>
            </w:pPr>
            <w:r w:rsidRPr="009277E5">
              <w:rPr>
                <w:bCs/>
                <w:sz w:val="20"/>
                <w:szCs w:val="20"/>
              </w:rPr>
              <w:t>10</w:t>
            </w:r>
          </w:p>
        </w:tc>
        <w:tc>
          <w:tcPr>
            <w:tcW w:w="594" w:type="pct"/>
            <w:shd w:val="clear" w:color="auto" w:fill="auto"/>
            <w:vAlign w:val="center"/>
          </w:tcPr>
          <w:p w:rsidR="009277E5" w:rsidRPr="009277E5" w:rsidRDefault="009277E5" w:rsidP="009277E5">
            <w:pPr>
              <w:spacing w:before="60" w:after="60" w:line="240" w:lineRule="auto"/>
              <w:jc w:val="center"/>
              <w:rPr>
                <w:sz w:val="20"/>
                <w:szCs w:val="20"/>
              </w:rPr>
            </w:pPr>
            <w:r w:rsidRPr="009277E5">
              <w:rPr>
                <w:sz w:val="20"/>
                <w:szCs w:val="20"/>
              </w:rPr>
              <w:t>12</w:t>
            </w:r>
          </w:p>
        </w:tc>
        <w:tc>
          <w:tcPr>
            <w:tcW w:w="594" w:type="pct"/>
            <w:shd w:val="clear" w:color="auto" w:fill="auto"/>
            <w:vAlign w:val="center"/>
          </w:tcPr>
          <w:p w:rsidR="009277E5" w:rsidRPr="009277E5" w:rsidRDefault="009277E5" w:rsidP="009277E5">
            <w:pPr>
              <w:spacing w:before="60" w:after="60" w:line="240" w:lineRule="auto"/>
              <w:jc w:val="center"/>
              <w:rPr>
                <w:sz w:val="20"/>
                <w:szCs w:val="20"/>
              </w:rPr>
            </w:pPr>
            <w:r w:rsidRPr="009277E5">
              <w:rPr>
                <w:bCs/>
                <w:sz w:val="20"/>
                <w:szCs w:val="20"/>
              </w:rPr>
              <w:t>8</w:t>
            </w:r>
          </w:p>
        </w:tc>
        <w:tc>
          <w:tcPr>
            <w:tcW w:w="594" w:type="pct"/>
            <w:shd w:val="clear" w:color="auto" w:fill="auto"/>
            <w:vAlign w:val="center"/>
          </w:tcPr>
          <w:p w:rsidR="009277E5" w:rsidRPr="009277E5" w:rsidRDefault="009277E5" w:rsidP="009277E5">
            <w:pPr>
              <w:spacing w:before="60" w:after="60" w:line="240" w:lineRule="auto"/>
              <w:jc w:val="center"/>
              <w:rPr>
                <w:sz w:val="20"/>
                <w:szCs w:val="20"/>
              </w:rPr>
            </w:pPr>
            <w:r w:rsidRPr="009277E5">
              <w:rPr>
                <w:sz w:val="20"/>
                <w:szCs w:val="20"/>
              </w:rPr>
              <w:t>9</w:t>
            </w:r>
          </w:p>
        </w:tc>
        <w:tc>
          <w:tcPr>
            <w:tcW w:w="594" w:type="pct"/>
            <w:vAlign w:val="center"/>
          </w:tcPr>
          <w:p w:rsidR="009277E5" w:rsidRPr="009277E5" w:rsidRDefault="009277E5" w:rsidP="009277E5">
            <w:pPr>
              <w:spacing w:before="60" w:after="60" w:line="240" w:lineRule="auto"/>
              <w:jc w:val="center"/>
              <w:rPr>
                <w:sz w:val="20"/>
                <w:szCs w:val="20"/>
              </w:rPr>
            </w:pPr>
            <w:r w:rsidRPr="009277E5">
              <w:rPr>
                <w:sz w:val="20"/>
                <w:szCs w:val="20"/>
              </w:rPr>
              <w:t>9</w:t>
            </w:r>
          </w:p>
        </w:tc>
      </w:tr>
      <w:tr w:rsidR="00F95BFD" w:rsidRPr="009277E5" w:rsidTr="009277E5">
        <w:trPr>
          <w:trHeight w:val="60"/>
          <w:jc w:val="center"/>
        </w:trPr>
        <w:tc>
          <w:tcPr>
            <w:tcW w:w="5000" w:type="pct"/>
            <w:gridSpan w:val="6"/>
            <w:shd w:val="clear" w:color="auto" w:fill="F2F2F2" w:themeFill="background1" w:themeFillShade="F2"/>
            <w:vAlign w:val="center"/>
          </w:tcPr>
          <w:p w:rsidR="00F95BFD" w:rsidRPr="009277E5" w:rsidRDefault="009277E5" w:rsidP="009277E5">
            <w:pPr>
              <w:snapToGrid w:val="0"/>
              <w:spacing w:before="60" w:after="60" w:line="240" w:lineRule="auto"/>
              <w:jc w:val="center"/>
              <w:rPr>
                <w:rFonts w:cs="Arial"/>
                <w:bCs/>
                <w:i/>
                <w:color w:val="000000" w:themeColor="text1"/>
                <w:sz w:val="20"/>
                <w:szCs w:val="20"/>
              </w:rPr>
            </w:pPr>
            <w:r w:rsidRPr="009277E5">
              <w:rPr>
                <w:rFonts w:cs="Arial"/>
                <w:b/>
                <w:bCs/>
                <w:i/>
                <w:color w:val="000000" w:themeColor="text1"/>
                <w:sz w:val="20"/>
                <w:szCs w:val="20"/>
              </w:rPr>
              <w:t>Potrzeba ochrony macierzyństwa</w:t>
            </w:r>
          </w:p>
        </w:tc>
      </w:tr>
      <w:tr w:rsidR="009277E5" w:rsidRPr="009277E5" w:rsidTr="009277E5">
        <w:trPr>
          <w:trHeight w:val="60"/>
          <w:jc w:val="center"/>
        </w:trPr>
        <w:tc>
          <w:tcPr>
            <w:tcW w:w="2028" w:type="pct"/>
            <w:shd w:val="clear" w:color="auto" w:fill="FFFFFF" w:themeFill="background1"/>
            <w:vAlign w:val="center"/>
          </w:tcPr>
          <w:p w:rsidR="009277E5" w:rsidRPr="009277E5" w:rsidRDefault="009277E5" w:rsidP="009277E5">
            <w:pPr>
              <w:spacing w:before="60" w:after="60" w:line="240" w:lineRule="auto"/>
              <w:jc w:val="center"/>
              <w:rPr>
                <w:rFonts w:eastAsia="Times New Roman" w:cs="Arial"/>
                <w:color w:val="000000"/>
                <w:sz w:val="20"/>
                <w:szCs w:val="20"/>
                <w:lang w:eastAsia="pl-PL"/>
              </w:rPr>
            </w:pPr>
            <w:r w:rsidRPr="009277E5">
              <w:rPr>
                <w:rFonts w:eastAsia="Times New Roman" w:cs="Arial"/>
                <w:color w:val="000000"/>
                <w:sz w:val="20"/>
                <w:szCs w:val="20"/>
                <w:lang w:eastAsia="pl-PL"/>
              </w:rPr>
              <w:t>Liczba rodzin</w:t>
            </w:r>
          </w:p>
        </w:tc>
        <w:tc>
          <w:tcPr>
            <w:tcW w:w="594" w:type="pct"/>
            <w:shd w:val="clear" w:color="auto" w:fill="FFFFFF"/>
            <w:vAlign w:val="center"/>
          </w:tcPr>
          <w:p w:rsidR="009277E5" w:rsidRPr="009277E5" w:rsidRDefault="009277E5" w:rsidP="009277E5">
            <w:pPr>
              <w:spacing w:before="60" w:after="60" w:line="240" w:lineRule="auto"/>
              <w:jc w:val="center"/>
              <w:rPr>
                <w:sz w:val="20"/>
                <w:szCs w:val="20"/>
              </w:rPr>
            </w:pPr>
            <w:r w:rsidRPr="009277E5">
              <w:rPr>
                <w:bCs/>
                <w:sz w:val="20"/>
                <w:szCs w:val="20"/>
              </w:rPr>
              <w:t>21</w:t>
            </w:r>
          </w:p>
        </w:tc>
        <w:tc>
          <w:tcPr>
            <w:tcW w:w="594" w:type="pct"/>
            <w:shd w:val="clear" w:color="auto" w:fill="auto"/>
            <w:vAlign w:val="center"/>
          </w:tcPr>
          <w:p w:rsidR="009277E5" w:rsidRPr="009277E5" w:rsidRDefault="009277E5" w:rsidP="009277E5">
            <w:pPr>
              <w:spacing w:before="60" w:after="60" w:line="240" w:lineRule="auto"/>
              <w:jc w:val="center"/>
              <w:rPr>
                <w:sz w:val="20"/>
                <w:szCs w:val="20"/>
              </w:rPr>
            </w:pPr>
            <w:r w:rsidRPr="009277E5">
              <w:rPr>
                <w:sz w:val="20"/>
                <w:szCs w:val="20"/>
              </w:rPr>
              <w:t>19</w:t>
            </w:r>
          </w:p>
        </w:tc>
        <w:tc>
          <w:tcPr>
            <w:tcW w:w="594" w:type="pct"/>
            <w:shd w:val="clear" w:color="auto" w:fill="auto"/>
            <w:vAlign w:val="center"/>
          </w:tcPr>
          <w:p w:rsidR="009277E5" w:rsidRPr="009277E5" w:rsidRDefault="009277E5" w:rsidP="009277E5">
            <w:pPr>
              <w:spacing w:before="60" w:after="60" w:line="240" w:lineRule="auto"/>
              <w:jc w:val="center"/>
              <w:rPr>
                <w:sz w:val="20"/>
                <w:szCs w:val="20"/>
              </w:rPr>
            </w:pPr>
            <w:r w:rsidRPr="009277E5">
              <w:rPr>
                <w:bCs/>
                <w:sz w:val="20"/>
                <w:szCs w:val="20"/>
              </w:rPr>
              <w:t>13</w:t>
            </w:r>
          </w:p>
        </w:tc>
        <w:tc>
          <w:tcPr>
            <w:tcW w:w="594" w:type="pct"/>
            <w:shd w:val="clear" w:color="auto" w:fill="auto"/>
            <w:vAlign w:val="center"/>
          </w:tcPr>
          <w:p w:rsidR="009277E5" w:rsidRPr="009277E5" w:rsidRDefault="009277E5" w:rsidP="009277E5">
            <w:pPr>
              <w:spacing w:before="60" w:after="60" w:line="240" w:lineRule="auto"/>
              <w:jc w:val="center"/>
              <w:rPr>
                <w:sz w:val="20"/>
                <w:szCs w:val="20"/>
              </w:rPr>
            </w:pPr>
            <w:r w:rsidRPr="009277E5">
              <w:rPr>
                <w:sz w:val="20"/>
                <w:szCs w:val="20"/>
              </w:rPr>
              <w:t>13</w:t>
            </w:r>
          </w:p>
        </w:tc>
        <w:tc>
          <w:tcPr>
            <w:tcW w:w="594" w:type="pct"/>
            <w:vAlign w:val="center"/>
          </w:tcPr>
          <w:p w:rsidR="009277E5" w:rsidRPr="009277E5" w:rsidRDefault="009277E5" w:rsidP="009277E5">
            <w:pPr>
              <w:spacing w:before="60" w:after="60" w:line="240" w:lineRule="auto"/>
              <w:jc w:val="center"/>
              <w:rPr>
                <w:sz w:val="20"/>
                <w:szCs w:val="20"/>
              </w:rPr>
            </w:pPr>
            <w:r w:rsidRPr="009277E5">
              <w:rPr>
                <w:sz w:val="20"/>
                <w:szCs w:val="20"/>
              </w:rPr>
              <w:t>11</w:t>
            </w:r>
          </w:p>
        </w:tc>
      </w:tr>
    </w:tbl>
    <w:p w:rsidR="00F95BFD" w:rsidRPr="00340402" w:rsidRDefault="00F95BFD" w:rsidP="00F95BFD">
      <w:pPr>
        <w:autoSpaceDE w:val="0"/>
        <w:autoSpaceDN w:val="0"/>
        <w:adjustRightInd w:val="0"/>
        <w:spacing w:before="120" w:after="120" w:line="240" w:lineRule="auto"/>
        <w:jc w:val="right"/>
        <w:rPr>
          <w:rFonts w:eastAsia="Times New Roman" w:cs="Arial"/>
          <w:sz w:val="18"/>
          <w:highlight w:val="yellow"/>
          <w:lang w:eastAsia="pl-PL"/>
        </w:rPr>
      </w:pPr>
      <w:r w:rsidRPr="009277E5">
        <w:rPr>
          <w:rFonts w:eastAsia="Times New Roman" w:cs="Arial"/>
          <w:sz w:val="18"/>
          <w:lang w:eastAsia="pl-PL"/>
        </w:rPr>
        <w:t xml:space="preserve">Źródło: </w:t>
      </w:r>
      <w:r w:rsidR="00E11A11" w:rsidRPr="009277E5">
        <w:rPr>
          <w:rFonts w:eastAsia="Times New Roman" w:cs="Arial"/>
          <w:sz w:val="18"/>
          <w:lang w:eastAsia="pl-PL"/>
        </w:rPr>
        <w:t>Dane z Oceny zasobów</w:t>
      </w:r>
      <w:r w:rsidR="00E11A11">
        <w:rPr>
          <w:rFonts w:eastAsia="Times New Roman" w:cs="Arial"/>
          <w:sz w:val="18"/>
          <w:lang w:eastAsia="pl-PL"/>
        </w:rPr>
        <w:t xml:space="preserve"> pomocy społecznej MGOPS w Radzyniu Chełmińskim</w:t>
      </w:r>
    </w:p>
    <w:p w:rsidR="00C82FEF" w:rsidRPr="00E11A11" w:rsidRDefault="00C82FEF" w:rsidP="00C82FEF">
      <w:pPr>
        <w:autoSpaceDE w:val="0"/>
        <w:autoSpaceDN w:val="0"/>
        <w:adjustRightInd w:val="0"/>
        <w:spacing w:before="120" w:after="120" w:line="360" w:lineRule="auto"/>
        <w:jc w:val="both"/>
        <w:rPr>
          <w:rFonts w:eastAsia="Times New Roman" w:cs="Arial"/>
          <w:b/>
          <w:u w:val="single"/>
          <w:lang w:eastAsia="pl-PL"/>
        </w:rPr>
      </w:pPr>
      <w:r w:rsidRPr="00E11A11">
        <w:rPr>
          <w:rFonts w:eastAsia="Times New Roman" w:cs="Arial"/>
          <w:b/>
          <w:u w:val="single"/>
          <w:lang w:eastAsia="pl-PL"/>
        </w:rPr>
        <w:t>Zasiłek rodzinny oraz dodatki do zasiłku rodzinnego</w:t>
      </w:r>
    </w:p>
    <w:p w:rsidR="00C82FEF" w:rsidRPr="00E11A11" w:rsidRDefault="00C82FEF" w:rsidP="00C82FEF">
      <w:pPr>
        <w:autoSpaceDE w:val="0"/>
        <w:autoSpaceDN w:val="0"/>
        <w:adjustRightInd w:val="0"/>
        <w:spacing w:before="120" w:after="120" w:line="360" w:lineRule="auto"/>
        <w:jc w:val="both"/>
        <w:rPr>
          <w:rFonts w:eastAsia="Times New Roman" w:cs="Arial"/>
          <w:lang w:eastAsia="pl-PL"/>
        </w:rPr>
      </w:pPr>
      <w:r w:rsidRPr="00E11A11">
        <w:rPr>
          <w:rFonts w:eastAsia="Times New Roman" w:cs="Arial"/>
          <w:lang w:eastAsia="pl-PL"/>
        </w:rPr>
        <w:t xml:space="preserve">Zasiłek rodzinny przyznawany jest na częściowe pokrycie wydatków na utrzymanie dziecka. Przyznawany jest na określony czas, tj. do ukończenia przez dziecko 18 roku życia lub nauki w szkole, ale nie dłużej niż do ukończenia 21 roku życia, albo 24 roku życia, jeśli kontynuuje naukę w szkole i legitymuje się orzeczeniem o umiarkowanym albo znacznym stopniu niepełnosprawności. Zasiłek przyznawany </w:t>
      </w:r>
      <w:proofErr w:type="gramStart"/>
      <w:r w:rsidRPr="00E11A11">
        <w:rPr>
          <w:rFonts w:eastAsia="Times New Roman" w:cs="Arial"/>
          <w:lang w:eastAsia="pl-PL"/>
        </w:rPr>
        <w:t>jest jeżeli</w:t>
      </w:r>
      <w:proofErr w:type="gramEnd"/>
      <w:r w:rsidRPr="00E11A11">
        <w:rPr>
          <w:rFonts w:eastAsia="Times New Roman" w:cs="Arial"/>
          <w:lang w:eastAsia="pl-PL"/>
        </w:rPr>
        <w:t xml:space="preserve"> dochód rodziny w przeliczeniu na osobę albo dochód osoby uczącej się nie przekracza kwoty 674 zł. Natomiast w przypadku, </w:t>
      </w:r>
      <w:r w:rsidRPr="00E11A11">
        <w:rPr>
          <w:rFonts w:eastAsia="Times New Roman" w:cs="Arial"/>
          <w:bCs/>
          <w:lang w:eastAsia="pl-PL"/>
        </w:rPr>
        <w:t>gdy członkiem rodziny jest dziecko z orzeczeniem o niepełnosprawności</w:t>
      </w:r>
      <w:r w:rsidRPr="00E11A11">
        <w:rPr>
          <w:rFonts w:eastAsia="Times New Roman" w:cs="Arial"/>
          <w:lang w:eastAsia="pl-PL"/>
        </w:rPr>
        <w:t xml:space="preserve"> lub orzeczeniem o umiarkowanym albo o znacznym stopniu niepełnosprawności, zasiłek rodzinny przysługuje, jeżeli dochód rodziny w przeliczeniu na osobę albo dochód osoby uczącej się nie przekracza kwoty 764 zł.</w:t>
      </w:r>
    </w:p>
    <w:p w:rsidR="00C82FEF" w:rsidRPr="00E11A11" w:rsidRDefault="00C82FEF" w:rsidP="00C82FEF">
      <w:pPr>
        <w:autoSpaceDE w:val="0"/>
        <w:autoSpaceDN w:val="0"/>
        <w:adjustRightInd w:val="0"/>
        <w:spacing w:before="120" w:after="120" w:line="360" w:lineRule="auto"/>
        <w:jc w:val="both"/>
        <w:rPr>
          <w:rFonts w:eastAsia="Times New Roman" w:cs="Arial"/>
          <w:lang w:eastAsia="pl-PL"/>
        </w:rPr>
      </w:pPr>
      <w:r w:rsidRPr="00E11A11">
        <w:rPr>
          <w:rFonts w:eastAsia="Times New Roman" w:cs="Arial"/>
          <w:lang w:eastAsia="pl-PL"/>
        </w:rPr>
        <w:t xml:space="preserve">Beneficjent mający prawo do zasiłku </w:t>
      </w:r>
      <w:proofErr w:type="gramStart"/>
      <w:r w:rsidRPr="00E11A11">
        <w:rPr>
          <w:rFonts w:eastAsia="Times New Roman" w:cs="Arial"/>
          <w:lang w:eastAsia="pl-PL"/>
        </w:rPr>
        <w:t>rodzinnego  może</w:t>
      </w:r>
      <w:proofErr w:type="gramEnd"/>
      <w:r w:rsidRPr="00E11A11">
        <w:rPr>
          <w:rFonts w:eastAsia="Times New Roman" w:cs="Arial"/>
          <w:lang w:eastAsia="pl-PL"/>
        </w:rPr>
        <w:t xml:space="preserve"> ubiegać się o następujące dodatki:</w:t>
      </w:r>
    </w:p>
    <w:p w:rsidR="00C82FEF" w:rsidRPr="00E11A11" w:rsidRDefault="00C82FEF" w:rsidP="00610FF0">
      <w:pPr>
        <w:numPr>
          <w:ilvl w:val="0"/>
          <w:numId w:val="72"/>
        </w:numPr>
        <w:autoSpaceDE w:val="0"/>
        <w:autoSpaceDN w:val="0"/>
        <w:adjustRightInd w:val="0"/>
        <w:spacing w:after="0" w:line="360" w:lineRule="auto"/>
        <w:ind w:left="357" w:hanging="357"/>
        <w:jc w:val="both"/>
        <w:rPr>
          <w:rFonts w:eastAsia="Times New Roman" w:cs="Arial"/>
          <w:lang w:eastAsia="pl-PL"/>
        </w:rPr>
      </w:pPr>
      <w:r w:rsidRPr="00E11A11">
        <w:rPr>
          <w:rFonts w:eastAsia="Times New Roman" w:cs="Arial"/>
          <w:lang w:eastAsia="pl-PL"/>
        </w:rPr>
        <w:t>Dodatek z tytułu urodzenia dziecka</w:t>
      </w:r>
    </w:p>
    <w:p w:rsidR="00C82FEF" w:rsidRPr="00E11A11" w:rsidRDefault="00C82FEF" w:rsidP="00610FF0">
      <w:pPr>
        <w:numPr>
          <w:ilvl w:val="0"/>
          <w:numId w:val="72"/>
        </w:numPr>
        <w:autoSpaceDE w:val="0"/>
        <w:autoSpaceDN w:val="0"/>
        <w:adjustRightInd w:val="0"/>
        <w:spacing w:after="0" w:line="360" w:lineRule="auto"/>
        <w:ind w:left="357" w:hanging="357"/>
        <w:jc w:val="both"/>
        <w:rPr>
          <w:rFonts w:eastAsia="Times New Roman" w:cs="Arial"/>
          <w:lang w:eastAsia="pl-PL"/>
        </w:rPr>
      </w:pPr>
      <w:r w:rsidRPr="00E11A11">
        <w:rPr>
          <w:rFonts w:eastAsia="Times New Roman" w:cs="Arial"/>
          <w:lang w:eastAsia="pl-PL"/>
        </w:rPr>
        <w:t>Dodatek z tytułu opieki nad dzieckiem w okresie korzystania z urlopu wychowawczego</w:t>
      </w:r>
    </w:p>
    <w:p w:rsidR="00C82FEF" w:rsidRPr="00E11A11" w:rsidRDefault="00C82FEF" w:rsidP="00610FF0">
      <w:pPr>
        <w:numPr>
          <w:ilvl w:val="0"/>
          <w:numId w:val="72"/>
        </w:numPr>
        <w:autoSpaceDE w:val="0"/>
        <w:autoSpaceDN w:val="0"/>
        <w:adjustRightInd w:val="0"/>
        <w:spacing w:after="0" w:line="360" w:lineRule="auto"/>
        <w:ind w:left="357" w:hanging="357"/>
        <w:jc w:val="both"/>
        <w:rPr>
          <w:rFonts w:eastAsia="Times New Roman" w:cs="Arial"/>
          <w:lang w:eastAsia="pl-PL"/>
        </w:rPr>
      </w:pPr>
      <w:r w:rsidRPr="00E11A11">
        <w:rPr>
          <w:rFonts w:eastAsia="Times New Roman" w:cs="Arial"/>
          <w:lang w:eastAsia="pl-PL"/>
        </w:rPr>
        <w:t>Dodatek z tytułu samotnego wychowywania dziecka</w:t>
      </w:r>
    </w:p>
    <w:p w:rsidR="00C82FEF" w:rsidRPr="00E11A11" w:rsidRDefault="00C82FEF" w:rsidP="00610FF0">
      <w:pPr>
        <w:numPr>
          <w:ilvl w:val="0"/>
          <w:numId w:val="72"/>
        </w:numPr>
        <w:autoSpaceDE w:val="0"/>
        <w:autoSpaceDN w:val="0"/>
        <w:adjustRightInd w:val="0"/>
        <w:spacing w:after="0" w:line="360" w:lineRule="auto"/>
        <w:ind w:left="357" w:hanging="357"/>
        <w:jc w:val="both"/>
        <w:rPr>
          <w:rFonts w:eastAsia="Times New Roman" w:cs="Arial"/>
          <w:lang w:eastAsia="pl-PL"/>
        </w:rPr>
      </w:pPr>
      <w:r w:rsidRPr="00E11A11">
        <w:rPr>
          <w:rFonts w:eastAsia="Times New Roman" w:cs="Arial"/>
          <w:lang w:eastAsia="pl-PL"/>
        </w:rPr>
        <w:t>Dodatek z tytułu wychowywania dziecka w rodzinie wielodzietnej</w:t>
      </w:r>
    </w:p>
    <w:p w:rsidR="00C82FEF" w:rsidRPr="00E11A11" w:rsidRDefault="00C82FEF" w:rsidP="00610FF0">
      <w:pPr>
        <w:numPr>
          <w:ilvl w:val="0"/>
          <w:numId w:val="72"/>
        </w:numPr>
        <w:autoSpaceDE w:val="0"/>
        <w:autoSpaceDN w:val="0"/>
        <w:adjustRightInd w:val="0"/>
        <w:spacing w:after="0" w:line="360" w:lineRule="auto"/>
        <w:ind w:left="357" w:hanging="357"/>
        <w:jc w:val="both"/>
        <w:rPr>
          <w:rFonts w:eastAsia="Times New Roman" w:cs="Arial"/>
          <w:lang w:eastAsia="pl-PL"/>
        </w:rPr>
      </w:pPr>
      <w:r w:rsidRPr="00E11A11">
        <w:rPr>
          <w:rFonts w:eastAsia="Times New Roman" w:cs="Arial"/>
          <w:lang w:eastAsia="pl-PL"/>
        </w:rPr>
        <w:t>Dodatek z tytułu kształcenia i rehabilitacji dziecka niepełnosprawnego</w:t>
      </w:r>
    </w:p>
    <w:p w:rsidR="00C82FEF" w:rsidRPr="00E11A11" w:rsidRDefault="00C82FEF" w:rsidP="00610FF0">
      <w:pPr>
        <w:numPr>
          <w:ilvl w:val="0"/>
          <w:numId w:val="72"/>
        </w:numPr>
        <w:autoSpaceDE w:val="0"/>
        <w:autoSpaceDN w:val="0"/>
        <w:adjustRightInd w:val="0"/>
        <w:spacing w:after="0" w:line="360" w:lineRule="auto"/>
        <w:ind w:left="357" w:hanging="357"/>
        <w:jc w:val="both"/>
        <w:rPr>
          <w:rFonts w:eastAsia="Times New Roman" w:cs="Arial"/>
          <w:lang w:eastAsia="pl-PL"/>
        </w:rPr>
      </w:pPr>
      <w:r w:rsidRPr="00E11A11">
        <w:rPr>
          <w:rFonts w:eastAsia="Times New Roman" w:cs="Arial"/>
          <w:lang w:eastAsia="pl-PL"/>
        </w:rPr>
        <w:t>Dodatek z tytułu podjęcia przez dziecko nauki w szkole poza miejscem zamieszkania</w:t>
      </w:r>
    </w:p>
    <w:p w:rsidR="00C82FEF" w:rsidRPr="00E11A11" w:rsidRDefault="00C82FEF" w:rsidP="00610FF0">
      <w:pPr>
        <w:numPr>
          <w:ilvl w:val="0"/>
          <w:numId w:val="72"/>
        </w:numPr>
        <w:autoSpaceDE w:val="0"/>
        <w:autoSpaceDN w:val="0"/>
        <w:adjustRightInd w:val="0"/>
        <w:spacing w:after="0" w:line="360" w:lineRule="auto"/>
        <w:ind w:left="357" w:hanging="357"/>
        <w:jc w:val="both"/>
        <w:rPr>
          <w:rFonts w:eastAsia="Times New Roman" w:cs="Arial"/>
          <w:lang w:eastAsia="pl-PL"/>
        </w:rPr>
      </w:pPr>
      <w:r w:rsidRPr="00E11A11">
        <w:rPr>
          <w:rFonts w:eastAsia="Times New Roman" w:cs="Arial"/>
          <w:lang w:eastAsia="pl-PL"/>
        </w:rPr>
        <w:t>Dodatek z tytułu rozpoczęcia roku szkolnego</w:t>
      </w:r>
    </w:p>
    <w:p w:rsidR="00C82FEF" w:rsidRPr="00E11A11" w:rsidRDefault="00C82FEF" w:rsidP="00C82FEF">
      <w:pPr>
        <w:spacing w:before="120" w:after="120" w:line="360" w:lineRule="auto"/>
        <w:jc w:val="both"/>
        <w:rPr>
          <w:rFonts w:cs="Arial"/>
          <w:b/>
          <w:smallCaps/>
          <w:color w:val="000000" w:themeColor="text1"/>
          <w:u w:val="single"/>
        </w:rPr>
      </w:pPr>
      <w:r w:rsidRPr="00E11A11">
        <w:rPr>
          <w:rFonts w:cs="Arial"/>
          <w:b/>
          <w:smallCaps/>
          <w:color w:val="000000" w:themeColor="text1"/>
          <w:u w:val="single"/>
        </w:rPr>
        <w:t>Jednorazowa zapomoga z tytułu urodzenia się dziecka „Becikowe”</w:t>
      </w:r>
    </w:p>
    <w:p w:rsidR="00C82FEF" w:rsidRPr="00E11A11" w:rsidRDefault="00C82FEF" w:rsidP="00C82FEF">
      <w:pPr>
        <w:spacing w:before="120" w:after="120" w:line="360" w:lineRule="auto"/>
        <w:jc w:val="both"/>
        <w:rPr>
          <w:rFonts w:cs="Arial"/>
          <w:color w:val="000000"/>
        </w:rPr>
      </w:pPr>
      <w:r w:rsidRPr="00E11A11">
        <w:rPr>
          <w:rFonts w:cs="Arial"/>
          <w:color w:val="000000"/>
        </w:rPr>
        <w:t xml:space="preserve">Jednorazowa zapomoga z tytułu urodzenia dziecka, przysługująca na każde urodzone żywe dziecko zależy od dochodu rodziny, który w przeliczeniu na osobę nie może przekroczyć kwoty 1 922 zł. Drugim warunkiem jest dostarczenie zaświadczenia wystawionego przez lekarza lub położną potwierdzającego pozostawanie kobiety pod opieką medyczną nie później niż od 10 tygodnia ciąży do porodu (wymóg dotyczy tylko biologicznych rodziców). Wyżej wymienione świadczenie przysługuje na wniosek złożony w terminie do 12 miesięcy od dnia narodzin dziecka, a w </w:t>
      </w:r>
      <w:proofErr w:type="gramStart"/>
      <w:r w:rsidRPr="00E11A11">
        <w:rPr>
          <w:rFonts w:cs="Arial"/>
          <w:color w:val="000000"/>
        </w:rPr>
        <w:t>przypadku gdy</w:t>
      </w:r>
      <w:proofErr w:type="gramEnd"/>
      <w:r w:rsidRPr="00E11A11">
        <w:rPr>
          <w:rFonts w:cs="Arial"/>
          <w:color w:val="000000"/>
        </w:rPr>
        <w:t xml:space="preserve"> wniosek dotyczy dziecka objętego opieką prawną, opieką faktyczną albo dziecka przysposobionego – w terminie 12 miesięcy od dnia objęcia dziecka opieką albo przysposobienia, nie później niż do ukończenia przez dziecko 18 roku życia. Wniosek złożony po terminie pozostaje bez rozpoznania. Wysokość świadczenia wynosi 1 000 zł i jest ono wydawane jednorazowo.</w:t>
      </w:r>
    </w:p>
    <w:p w:rsidR="002772F4" w:rsidRPr="00E11A11" w:rsidRDefault="002772F4" w:rsidP="002772F4">
      <w:pPr>
        <w:spacing w:before="120" w:after="120" w:line="360" w:lineRule="auto"/>
        <w:jc w:val="both"/>
        <w:rPr>
          <w:rFonts w:eastAsia="Calibri" w:cs="Arial"/>
          <w:b/>
          <w:smallCaps/>
          <w:color w:val="000000"/>
          <w:u w:val="single"/>
        </w:rPr>
      </w:pPr>
      <w:r w:rsidRPr="00E11A11">
        <w:rPr>
          <w:rFonts w:eastAsia="Calibri" w:cs="Arial"/>
          <w:b/>
          <w:smallCaps/>
          <w:color w:val="000000"/>
          <w:u w:val="single"/>
        </w:rPr>
        <w:t>Zasiłek dla opiekunów</w:t>
      </w:r>
    </w:p>
    <w:p w:rsidR="002772F4" w:rsidRPr="00E11A11" w:rsidRDefault="002772F4" w:rsidP="002772F4">
      <w:pPr>
        <w:spacing w:before="120" w:after="120" w:line="360" w:lineRule="auto"/>
        <w:jc w:val="both"/>
        <w:rPr>
          <w:rFonts w:eastAsia="Calibri" w:cs="Arial"/>
          <w:bCs/>
          <w:color w:val="000000"/>
        </w:rPr>
      </w:pPr>
      <w:r w:rsidRPr="00E11A11">
        <w:rPr>
          <w:rFonts w:eastAsia="Calibri" w:cs="Arial"/>
          <w:bCs/>
          <w:color w:val="000000"/>
        </w:rPr>
        <w:t xml:space="preserve">W dniu 15 maja 2014 r. weszła w życie ustawa z 4 kwietnia 2014 roku o ustaleniu i wypłacie zasiłków dla </w:t>
      </w:r>
      <w:proofErr w:type="gramStart"/>
      <w:r w:rsidRPr="00E11A11">
        <w:rPr>
          <w:rFonts w:eastAsia="Calibri" w:cs="Arial"/>
          <w:bCs/>
          <w:color w:val="000000"/>
        </w:rPr>
        <w:t>opiekunów (Dz</w:t>
      </w:r>
      <w:proofErr w:type="gramEnd"/>
      <w:r w:rsidRPr="00E11A11">
        <w:rPr>
          <w:rFonts w:eastAsia="Calibri" w:cs="Arial"/>
          <w:bCs/>
          <w:color w:val="000000"/>
        </w:rPr>
        <w:t xml:space="preserve">.U z 2020 r. poz. 1297), w której określono warunki nabywania oraz zasady ustalania i wypłacania zasiłków dla opiekunów osobom, które utraciły prawo do świadczenia pielęgnacyjnego z dniem 1 lipca 2013 r. w związku z wygaśnięciem z mocy prawa decyzji przyznającej prawo do świadczenia pielęgnacyjnego na podstawie art. 11 ust. 3 ustawy z dnia 7 grudnia 2012 r. o zmianie ustawy o świadczeniach rodzinnych oraz niektórych innych ustaw (Dz.U. </w:t>
      </w:r>
      <w:proofErr w:type="gramStart"/>
      <w:r w:rsidRPr="00E11A11">
        <w:rPr>
          <w:rFonts w:eastAsia="Calibri" w:cs="Arial"/>
          <w:bCs/>
          <w:color w:val="000000"/>
        </w:rPr>
        <w:t>z</w:t>
      </w:r>
      <w:proofErr w:type="gramEnd"/>
      <w:r w:rsidRPr="00E11A11">
        <w:rPr>
          <w:rFonts w:eastAsia="Calibri" w:cs="Arial"/>
          <w:bCs/>
          <w:color w:val="000000"/>
        </w:rPr>
        <w:t xml:space="preserve"> 2012 r. poz. 1548 oraz Dz.U. </w:t>
      </w:r>
      <w:proofErr w:type="gramStart"/>
      <w:r w:rsidRPr="00E11A11">
        <w:rPr>
          <w:rFonts w:eastAsia="Calibri" w:cs="Arial"/>
          <w:bCs/>
          <w:color w:val="000000"/>
        </w:rPr>
        <w:t>z</w:t>
      </w:r>
      <w:proofErr w:type="gramEnd"/>
      <w:r w:rsidRPr="00E11A11">
        <w:rPr>
          <w:rFonts w:eastAsia="Calibri" w:cs="Arial"/>
          <w:bCs/>
          <w:color w:val="000000"/>
        </w:rPr>
        <w:t xml:space="preserve"> 2013 r. poz. 1557) z dniem 1 lipca 2013 r.</w:t>
      </w:r>
    </w:p>
    <w:p w:rsidR="002772F4" w:rsidRPr="00E11A11" w:rsidRDefault="002772F4" w:rsidP="002772F4">
      <w:pPr>
        <w:spacing w:before="120" w:after="120" w:line="360" w:lineRule="auto"/>
        <w:jc w:val="both"/>
        <w:rPr>
          <w:rFonts w:eastAsia="Calibri" w:cs="Arial"/>
          <w:bCs/>
          <w:color w:val="000000"/>
        </w:rPr>
      </w:pPr>
      <w:r w:rsidRPr="00E11A11">
        <w:rPr>
          <w:rFonts w:eastAsia="Calibri" w:cs="Arial"/>
          <w:bCs/>
          <w:color w:val="000000"/>
        </w:rPr>
        <w:t>Zasiłek dla opiekuna przysługuje:</w:t>
      </w:r>
    </w:p>
    <w:p w:rsidR="002772F4" w:rsidRPr="00E11A11" w:rsidRDefault="002772F4" w:rsidP="00DD1EA1">
      <w:pPr>
        <w:numPr>
          <w:ilvl w:val="0"/>
          <w:numId w:val="45"/>
        </w:numPr>
        <w:spacing w:after="0" w:line="360" w:lineRule="auto"/>
        <w:ind w:left="357" w:hanging="357"/>
        <w:jc w:val="both"/>
        <w:rPr>
          <w:rFonts w:eastAsia="Calibri" w:cs="Arial"/>
          <w:bCs/>
          <w:color w:val="000000"/>
        </w:rPr>
      </w:pPr>
      <w:proofErr w:type="gramStart"/>
      <w:r w:rsidRPr="00E11A11">
        <w:rPr>
          <w:rFonts w:eastAsia="Calibri" w:cs="Arial"/>
          <w:bCs/>
          <w:color w:val="000000"/>
        </w:rPr>
        <w:t>za</w:t>
      </w:r>
      <w:proofErr w:type="gramEnd"/>
      <w:r w:rsidRPr="00E11A11">
        <w:rPr>
          <w:rFonts w:eastAsia="Calibri" w:cs="Arial"/>
          <w:bCs/>
          <w:color w:val="000000"/>
        </w:rPr>
        <w:t xml:space="preserve"> okresy od dnia 1 lipca 2013 r. do dnia poprzedzającego dzień wejścia w życie ustawy, w których osoba spełniała warunki do otrzymania świadczenia pielęgnacyjnego określone w ustawie z dnia 28 listopada 2003 r. o świadczeniach rodzinnych (Dz.U. </w:t>
      </w:r>
      <w:proofErr w:type="gramStart"/>
      <w:r w:rsidRPr="00E11A11">
        <w:rPr>
          <w:rFonts w:eastAsia="Calibri" w:cs="Arial"/>
          <w:bCs/>
          <w:color w:val="000000"/>
        </w:rPr>
        <w:t>z</w:t>
      </w:r>
      <w:proofErr w:type="gramEnd"/>
      <w:r w:rsidRPr="00E11A11">
        <w:rPr>
          <w:rFonts w:eastAsia="Calibri" w:cs="Arial"/>
          <w:bCs/>
          <w:color w:val="000000"/>
        </w:rPr>
        <w:t xml:space="preserve"> 2020 r., poz. 111) w brzmieniu obowiązującym w dniu 31 grudnia 2012 r. (bez ograniczenia wiekowego powstania niepełnosprawności, ale z zachowaniem kolejności obowiązku alimentacyjnego); </w:t>
      </w:r>
    </w:p>
    <w:p w:rsidR="002772F4" w:rsidRPr="00E11A11" w:rsidRDefault="002772F4" w:rsidP="00DD1EA1">
      <w:pPr>
        <w:numPr>
          <w:ilvl w:val="0"/>
          <w:numId w:val="45"/>
        </w:numPr>
        <w:spacing w:after="0" w:line="360" w:lineRule="auto"/>
        <w:ind w:left="357" w:hanging="357"/>
        <w:jc w:val="both"/>
        <w:rPr>
          <w:rFonts w:eastAsia="Calibri" w:cs="Arial"/>
          <w:bCs/>
          <w:color w:val="000000"/>
        </w:rPr>
      </w:pPr>
      <w:proofErr w:type="gramStart"/>
      <w:r w:rsidRPr="00E11A11">
        <w:rPr>
          <w:rFonts w:eastAsia="Calibri" w:cs="Arial"/>
          <w:bCs/>
          <w:color w:val="000000"/>
        </w:rPr>
        <w:t>od</w:t>
      </w:r>
      <w:proofErr w:type="gramEnd"/>
      <w:r w:rsidRPr="00E11A11">
        <w:rPr>
          <w:rFonts w:eastAsia="Calibri" w:cs="Arial"/>
          <w:bCs/>
          <w:color w:val="000000"/>
        </w:rPr>
        <w:t xml:space="preserve"> dnia wejścia w życie ustawy, jeżeli osoba spełnia warunki do otrzymania świadczenia pielęgnacyjnego określone w ustawie z dnia 28 listopada 2003 r. o świadczeniach rodzinnych w brzmieniu obowiązującym w dniu 31 grudnia 2012 r. (bez ograniczenia wiekowego powstania niepełnosprawności, ale z zachowaniem kolejności obowiązku alimentacyjnego).</w:t>
      </w:r>
    </w:p>
    <w:p w:rsidR="00C82FEF" w:rsidRPr="00E11A11" w:rsidRDefault="00C82FEF" w:rsidP="00204A96">
      <w:pPr>
        <w:spacing w:before="120" w:after="120" w:line="360" w:lineRule="auto"/>
        <w:jc w:val="both"/>
        <w:rPr>
          <w:rFonts w:cs="Arial"/>
          <w:b/>
          <w:smallCaps/>
          <w:color w:val="000000" w:themeColor="text1"/>
          <w:u w:val="single"/>
        </w:rPr>
      </w:pPr>
      <w:r w:rsidRPr="00E11A11">
        <w:rPr>
          <w:rFonts w:cs="Arial"/>
          <w:b/>
          <w:smallCaps/>
          <w:color w:val="000000" w:themeColor="text1"/>
          <w:u w:val="single"/>
        </w:rPr>
        <w:t>Świadczenie pielęgnacyjne</w:t>
      </w:r>
    </w:p>
    <w:p w:rsidR="00C82FEF" w:rsidRPr="00E11A11" w:rsidRDefault="00C82FEF" w:rsidP="00204A96">
      <w:pPr>
        <w:spacing w:before="120" w:after="120" w:line="360" w:lineRule="auto"/>
        <w:jc w:val="both"/>
        <w:rPr>
          <w:rFonts w:eastAsia="Calibri" w:cs="Times New Roman"/>
          <w:bCs/>
          <w:color w:val="000000"/>
        </w:rPr>
      </w:pPr>
      <w:r w:rsidRPr="00E11A11">
        <w:rPr>
          <w:rFonts w:eastAsia="Calibri" w:cs="Times New Roman"/>
          <w:bCs/>
          <w:color w:val="000000"/>
        </w:rPr>
        <w:t>Od 1 stycznia 2010 r. przyznanie prawa do świadczenia pielęgnacyjnego nie jest uzależnione od spełnienia kryterium dochodowego. Świadczenie pielęgnacyjne z tytułu rezygnacji z zatrudnienia lub innej pracy zarobkowej przysługuje:</w:t>
      </w:r>
    </w:p>
    <w:p w:rsidR="00C82FEF" w:rsidRPr="00E11A11" w:rsidRDefault="00C82FEF" w:rsidP="00C82FEF">
      <w:pPr>
        <w:pStyle w:val="Akapitzlist"/>
        <w:numPr>
          <w:ilvl w:val="0"/>
          <w:numId w:val="32"/>
        </w:numPr>
        <w:spacing w:before="120" w:after="120" w:line="360" w:lineRule="auto"/>
        <w:jc w:val="both"/>
        <w:rPr>
          <w:rFonts w:cs="Arial"/>
          <w:bCs/>
          <w:color w:val="000000"/>
        </w:rPr>
      </w:pPr>
      <w:proofErr w:type="gramStart"/>
      <w:r w:rsidRPr="00E11A11">
        <w:rPr>
          <w:rFonts w:ascii="Arial" w:hAnsi="Arial" w:cs="Arial"/>
          <w:bCs/>
          <w:color w:val="000000"/>
        </w:rPr>
        <w:t>matce</w:t>
      </w:r>
      <w:proofErr w:type="gramEnd"/>
      <w:r w:rsidRPr="00E11A11">
        <w:rPr>
          <w:rFonts w:ascii="Arial" w:hAnsi="Arial" w:cs="Arial"/>
          <w:bCs/>
          <w:color w:val="000000"/>
        </w:rPr>
        <w:t xml:space="preserve"> albo ojcu;</w:t>
      </w:r>
    </w:p>
    <w:p w:rsidR="00C82FEF" w:rsidRPr="00E11A11" w:rsidRDefault="00C82FEF" w:rsidP="00C82FEF">
      <w:pPr>
        <w:pStyle w:val="Akapitzlist"/>
        <w:numPr>
          <w:ilvl w:val="0"/>
          <w:numId w:val="32"/>
        </w:numPr>
        <w:spacing w:before="120" w:after="120" w:line="360" w:lineRule="auto"/>
        <w:jc w:val="both"/>
        <w:rPr>
          <w:rFonts w:cs="Arial"/>
          <w:bCs/>
          <w:color w:val="000000"/>
        </w:rPr>
      </w:pPr>
      <w:proofErr w:type="gramStart"/>
      <w:r w:rsidRPr="00E11A11">
        <w:rPr>
          <w:rFonts w:ascii="Arial" w:hAnsi="Arial" w:cs="Arial"/>
          <w:bCs/>
          <w:color w:val="000000"/>
        </w:rPr>
        <w:t>innym</w:t>
      </w:r>
      <w:proofErr w:type="gramEnd"/>
      <w:r w:rsidRPr="00E11A11">
        <w:rPr>
          <w:rFonts w:ascii="Arial" w:hAnsi="Arial" w:cs="Arial"/>
          <w:bCs/>
          <w:color w:val="000000"/>
        </w:rPr>
        <w:t xml:space="preserve"> osobom, na których zgodnie z przepisami ustawy z dnia 25 lutego 1964 r. – Kodeks rodzinny i opiekuńczy (Dz.U. </w:t>
      </w:r>
      <w:proofErr w:type="gramStart"/>
      <w:r w:rsidRPr="00E11A11">
        <w:rPr>
          <w:rFonts w:ascii="Arial" w:hAnsi="Arial" w:cs="Arial"/>
          <w:bCs/>
          <w:color w:val="000000"/>
        </w:rPr>
        <w:t>z</w:t>
      </w:r>
      <w:proofErr w:type="gramEnd"/>
      <w:r w:rsidRPr="00E11A11">
        <w:rPr>
          <w:rFonts w:ascii="Arial" w:hAnsi="Arial" w:cs="Arial"/>
          <w:bCs/>
          <w:color w:val="000000"/>
        </w:rPr>
        <w:t xml:space="preserve"> 2020 r. poz. 1359) ciąży obowiązek alimentacyjny;</w:t>
      </w:r>
    </w:p>
    <w:p w:rsidR="00C82FEF" w:rsidRPr="00E01B5C" w:rsidRDefault="00C82FEF" w:rsidP="00C82FEF">
      <w:pPr>
        <w:pStyle w:val="Akapitzlist"/>
        <w:numPr>
          <w:ilvl w:val="0"/>
          <w:numId w:val="32"/>
        </w:numPr>
        <w:spacing w:before="120" w:after="120" w:line="360" w:lineRule="auto"/>
        <w:jc w:val="both"/>
        <w:rPr>
          <w:rFonts w:cs="Arial"/>
          <w:bCs/>
          <w:color w:val="000000"/>
        </w:rPr>
      </w:pPr>
      <w:proofErr w:type="gramStart"/>
      <w:r w:rsidRPr="00E11A11">
        <w:rPr>
          <w:rFonts w:ascii="Arial" w:hAnsi="Arial" w:cs="Arial"/>
          <w:bCs/>
          <w:color w:val="000000"/>
        </w:rPr>
        <w:t>opiekunowi</w:t>
      </w:r>
      <w:proofErr w:type="gramEnd"/>
      <w:r w:rsidRPr="00E11A11">
        <w:rPr>
          <w:rFonts w:ascii="Arial" w:hAnsi="Arial" w:cs="Arial"/>
          <w:bCs/>
          <w:color w:val="000000"/>
        </w:rPr>
        <w:t xml:space="preserve"> faktycznemu dziecka (tj. osobie faktycznie opiekującej się dzieckiem, która</w:t>
      </w:r>
      <w:r w:rsidRPr="00E01B5C">
        <w:rPr>
          <w:rFonts w:ascii="Arial" w:hAnsi="Arial" w:cs="Arial"/>
          <w:bCs/>
          <w:color w:val="000000"/>
        </w:rPr>
        <w:t xml:space="preserve"> wystąpiła z wnioskiem do sądu rodzinnego o przysposobienie dziecka):</w:t>
      </w:r>
    </w:p>
    <w:p w:rsidR="00C82FEF" w:rsidRPr="00E01B5C" w:rsidRDefault="00C82FEF" w:rsidP="00C82FEF">
      <w:pPr>
        <w:pStyle w:val="Akapitzlist"/>
        <w:numPr>
          <w:ilvl w:val="1"/>
          <w:numId w:val="34"/>
        </w:numPr>
        <w:spacing w:after="0" w:line="360" w:lineRule="auto"/>
        <w:ind w:left="754" w:hanging="357"/>
        <w:contextualSpacing w:val="0"/>
        <w:jc w:val="both"/>
        <w:rPr>
          <w:rFonts w:cs="Arial"/>
          <w:bCs/>
          <w:color w:val="000000"/>
        </w:rPr>
      </w:pPr>
      <w:r w:rsidRPr="00E01B5C">
        <w:rPr>
          <w:rFonts w:ascii="Arial" w:hAnsi="Arial" w:cs="Arial"/>
          <w:bCs/>
          <w:color w:val="000000"/>
        </w:rPr>
        <w:t xml:space="preserve">jeżeli nie podejmują lub rezygnują z zatrudnienia lub innej pracy zarobkowej w celu sprawowania opieki nad osobą legitymującą się orzeczeniem o niepełnosprawności łącznie ze wskazaniami: konieczności stałej lub długotrwałej opieki lub pomocy innej osoby w związku ze znacznie ograniczoną możliwością samodzielnej egzystencji oraz konieczności stałego </w:t>
      </w:r>
      <w:proofErr w:type="gramStart"/>
      <w:r w:rsidRPr="00E01B5C">
        <w:rPr>
          <w:rFonts w:ascii="Arial" w:hAnsi="Arial" w:cs="Arial"/>
          <w:bCs/>
          <w:color w:val="000000"/>
        </w:rPr>
        <w:t>współudziału na co</w:t>
      </w:r>
      <w:proofErr w:type="gramEnd"/>
      <w:r w:rsidRPr="00E01B5C">
        <w:rPr>
          <w:rFonts w:ascii="Arial" w:hAnsi="Arial" w:cs="Arial"/>
          <w:bCs/>
          <w:color w:val="000000"/>
        </w:rPr>
        <w:t xml:space="preserve"> dzień opiekuna dziecka w procesie jego leczenia, rehabilitacji i edukacji, albo osobą</w:t>
      </w:r>
      <w:r w:rsidR="00E01B5C">
        <w:rPr>
          <w:rFonts w:ascii="Arial" w:hAnsi="Arial" w:cs="Arial"/>
          <w:bCs/>
          <w:color w:val="000000"/>
        </w:rPr>
        <w:t xml:space="preserve"> legitymującą się orzeczeniem o </w:t>
      </w:r>
      <w:r w:rsidRPr="00E01B5C">
        <w:rPr>
          <w:rFonts w:ascii="Arial" w:hAnsi="Arial" w:cs="Arial"/>
          <w:bCs/>
          <w:color w:val="000000"/>
        </w:rPr>
        <w:t>znacznym stopniu niepełnosprawności.</w:t>
      </w:r>
    </w:p>
    <w:p w:rsidR="00C82FEF" w:rsidRPr="00E01B5C" w:rsidRDefault="00C82FEF" w:rsidP="00204A96">
      <w:pPr>
        <w:spacing w:before="120" w:after="120" w:line="360" w:lineRule="auto"/>
        <w:jc w:val="both"/>
        <w:rPr>
          <w:rFonts w:eastAsia="Calibri" w:cs="Times New Roman"/>
          <w:bCs/>
          <w:color w:val="000000"/>
        </w:rPr>
      </w:pPr>
      <w:r w:rsidRPr="00E01B5C">
        <w:rPr>
          <w:rFonts w:eastAsia="Calibri" w:cs="Times New Roman"/>
          <w:bCs/>
          <w:color w:val="000000"/>
        </w:rPr>
        <w:t>Osobie innej niż spokrewniona w pierwszym stopniu, na której ciąży obowiązek alimentacyjny, świadczenie pielęgnacyjne przysługuje, pod warunkiem, że nie ma osoby spokrewnionej w pierwszym stopniu albo, gdy osoba ta nie jest w stanie sprawować opieki nad osobą niepełnosprawną.</w:t>
      </w:r>
    </w:p>
    <w:p w:rsidR="00C82FEF" w:rsidRPr="00E01B5C" w:rsidRDefault="00C82FEF" w:rsidP="00204A96">
      <w:pPr>
        <w:spacing w:before="120" w:after="120" w:line="360" w:lineRule="auto"/>
        <w:jc w:val="both"/>
        <w:rPr>
          <w:rFonts w:eastAsia="Calibri" w:cs="Times New Roman"/>
          <w:bCs/>
          <w:color w:val="000000"/>
        </w:rPr>
      </w:pPr>
      <w:r w:rsidRPr="00E01B5C">
        <w:rPr>
          <w:rFonts w:eastAsia="Calibri" w:cs="Times New Roman"/>
          <w:bCs/>
          <w:color w:val="000000"/>
        </w:rPr>
        <w:t>Świadczenie pielęgnacyjne nie przysługuje, jeżeli:</w:t>
      </w:r>
    </w:p>
    <w:p w:rsidR="00C82FEF" w:rsidRPr="00E01B5C" w:rsidRDefault="00C82FEF" w:rsidP="00C82FEF">
      <w:pPr>
        <w:pStyle w:val="Akapitzlist"/>
        <w:numPr>
          <w:ilvl w:val="0"/>
          <w:numId w:val="33"/>
        </w:numPr>
        <w:spacing w:after="0" w:line="360" w:lineRule="auto"/>
        <w:contextualSpacing w:val="0"/>
        <w:jc w:val="both"/>
        <w:rPr>
          <w:rFonts w:cs="Arial"/>
          <w:bCs/>
          <w:color w:val="000000"/>
        </w:rPr>
      </w:pPr>
      <w:proofErr w:type="gramStart"/>
      <w:r w:rsidRPr="00E01B5C">
        <w:rPr>
          <w:rFonts w:ascii="Arial" w:hAnsi="Arial" w:cs="Arial"/>
          <w:bCs/>
          <w:color w:val="000000"/>
        </w:rPr>
        <w:t>osoba</w:t>
      </w:r>
      <w:proofErr w:type="gramEnd"/>
      <w:r w:rsidRPr="00E01B5C">
        <w:rPr>
          <w:rFonts w:ascii="Arial" w:hAnsi="Arial" w:cs="Arial"/>
          <w:bCs/>
          <w:color w:val="000000"/>
        </w:rPr>
        <w:t xml:space="preserve"> sprawująca opiekę ma ustalone prawo do emerytury, renty, renty socjalnej, zasiłku stałego, nauczycielskiego świadczenia kompensacyjnego, zasiłku przedemerytalnego lub świadczenia przedemerytalnego;</w:t>
      </w:r>
    </w:p>
    <w:p w:rsidR="00C82FEF" w:rsidRPr="00E01B5C" w:rsidRDefault="00C82FEF" w:rsidP="00C82FEF">
      <w:pPr>
        <w:pStyle w:val="Akapitzlist"/>
        <w:numPr>
          <w:ilvl w:val="0"/>
          <w:numId w:val="33"/>
        </w:numPr>
        <w:spacing w:after="0" w:line="360" w:lineRule="auto"/>
        <w:contextualSpacing w:val="0"/>
        <w:jc w:val="both"/>
        <w:rPr>
          <w:rFonts w:cs="Arial"/>
          <w:bCs/>
          <w:color w:val="000000"/>
        </w:rPr>
      </w:pPr>
      <w:proofErr w:type="gramStart"/>
      <w:r w:rsidRPr="00E01B5C">
        <w:rPr>
          <w:rFonts w:ascii="Arial" w:hAnsi="Arial" w:cs="Arial"/>
          <w:bCs/>
          <w:color w:val="000000"/>
        </w:rPr>
        <w:t>osoba</w:t>
      </w:r>
      <w:proofErr w:type="gramEnd"/>
      <w:r w:rsidRPr="00E01B5C">
        <w:rPr>
          <w:rFonts w:ascii="Arial" w:hAnsi="Arial" w:cs="Arial"/>
          <w:bCs/>
          <w:color w:val="000000"/>
        </w:rPr>
        <w:t xml:space="preserve"> wymagająca opieki:</w:t>
      </w:r>
    </w:p>
    <w:p w:rsidR="00C82FEF" w:rsidRPr="00E01B5C" w:rsidRDefault="00C82FEF" w:rsidP="00C82FEF">
      <w:pPr>
        <w:pStyle w:val="Akapitzlist"/>
        <w:numPr>
          <w:ilvl w:val="1"/>
          <w:numId w:val="35"/>
        </w:numPr>
        <w:spacing w:after="0" w:line="360" w:lineRule="auto"/>
        <w:ind w:left="754" w:hanging="357"/>
        <w:contextualSpacing w:val="0"/>
        <w:jc w:val="both"/>
        <w:rPr>
          <w:rFonts w:cs="Arial"/>
          <w:bCs/>
          <w:color w:val="000000"/>
        </w:rPr>
      </w:pPr>
      <w:proofErr w:type="gramStart"/>
      <w:r w:rsidRPr="00E01B5C">
        <w:rPr>
          <w:rFonts w:ascii="Arial" w:hAnsi="Arial" w:cs="Arial"/>
          <w:bCs/>
          <w:color w:val="000000"/>
        </w:rPr>
        <w:t>pozostaje</w:t>
      </w:r>
      <w:proofErr w:type="gramEnd"/>
      <w:r w:rsidRPr="00E01B5C">
        <w:rPr>
          <w:rFonts w:ascii="Arial" w:hAnsi="Arial" w:cs="Arial"/>
          <w:bCs/>
          <w:color w:val="000000"/>
        </w:rPr>
        <w:t xml:space="preserve"> w związku małżeńskim,</w:t>
      </w:r>
    </w:p>
    <w:p w:rsidR="00C82FEF" w:rsidRPr="00E01B5C" w:rsidRDefault="00C82FEF" w:rsidP="00C82FEF">
      <w:pPr>
        <w:pStyle w:val="Akapitzlist"/>
        <w:numPr>
          <w:ilvl w:val="1"/>
          <w:numId w:val="35"/>
        </w:numPr>
        <w:spacing w:after="0" w:line="360" w:lineRule="auto"/>
        <w:ind w:left="754" w:hanging="357"/>
        <w:contextualSpacing w:val="0"/>
        <w:jc w:val="both"/>
        <w:rPr>
          <w:rFonts w:cs="Arial"/>
          <w:bCs/>
          <w:color w:val="000000"/>
        </w:rPr>
      </w:pPr>
      <w:proofErr w:type="gramStart"/>
      <w:r w:rsidRPr="00E01B5C">
        <w:rPr>
          <w:rFonts w:ascii="Arial" w:hAnsi="Arial" w:cs="Arial"/>
          <w:bCs/>
          <w:color w:val="000000"/>
        </w:rPr>
        <w:t>została</w:t>
      </w:r>
      <w:proofErr w:type="gramEnd"/>
      <w:r w:rsidRPr="00E01B5C">
        <w:rPr>
          <w:rFonts w:ascii="Arial" w:hAnsi="Arial" w:cs="Arial"/>
          <w:bCs/>
          <w:color w:val="000000"/>
        </w:rPr>
        <w:t xml:space="preserve"> umieszczona w rodzinie zastępczej, z wyjątkiem rodziny zastępczej spokrewnionej z dzieckiem, na której ciąży obowiązek alimentacyjny, albo w związku z koniecznością kształcenia, rewalidacji lub rehabilitacji w placówce zapewniającej całodobową opiekę, w tym w specjalnym ośrodku szkolno-wychowawczym i korzysta w niej z całodobowej opieki przez więcej niż 5 dni w tygodniu, z wyjątkiem zakładów opieki zdrowotnej;</w:t>
      </w:r>
    </w:p>
    <w:p w:rsidR="00C82FEF" w:rsidRPr="00E01B5C" w:rsidRDefault="00C82FEF" w:rsidP="00C82FEF">
      <w:pPr>
        <w:pStyle w:val="Akapitzlist"/>
        <w:numPr>
          <w:ilvl w:val="0"/>
          <w:numId w:val="33"/>
        </w:numPr>
        <w:spacing w:after="0" w:line="360" w:lineRule="auto"/>
        <w:ind w:left="357" w:hanging="357"/>
        <w:contextualSpacing w:val="0"/>
        <w:jc w:val="both"/>
        <w:rPr>
          <w:rFonts w:cs="Arial"/>
          <w:bCs/>
          <w:color w:val="000000"/>
        </w:rPr>
      </w:pPr>
      <w:proofErr w:type="gramStart"/>
      <w:r w:rsidRPr="00E01B5C">
        <w:rPr>
          <w:rFonts w:ascii="Arial" w:hAnsi="Arial" w:cs="Arial"/>
          <w:bCs/>
          <w:color w:val="000000"/>
        </w:rPr>
        <w:t>osoba</w:t>
      </w:r>
      <w:proofErr w:type="gramEnd"/>
      <w:r w:rsidRPr="00E01B5C">
        <w:rPr>
          <w:rFonts w:ascii="Arial" w:hAnsi="Arial" w:cs="Arial"/>
          <w:bCs/>
          <w:color w:val="000000"/>
        </w:rPr>
        <w:t xml:space="preserve"> w rodzinie ma ustalone prawo do wcześniejszej emerytury;</w:t>
      </w:r>
    </w:p>
    <w:p w:rsidR="00C82FEF" w:rsidRPr="00E01B5C" w:rsidRDefault="00C82FEF" w:rsidP="00C82FEF">
      <w:pPr>
        <w:pStyle w:val="Akapitzlist"/>
        <w:numPr>
          <w:ilvl w:val="0"/>
          <w:numId w:val="33"/>
        </w:numPr>
        <w:spacing w:after="0" w:line="360" w:lineRule="auto"/>
        <w:ind w:left="357" w:hanging="357"/>
        <w:contextualSpacing w:val="0"/>
        <w:jc w:val="both"/>
        <w:rPr>
          <w:rFonts w:cs="Arial"/>
          <w:bCs/>
          <w:color w:val="000000"/>
        </w:rPr>
      </w:pPr>
      <w:proofErr w:type="gramStart"/>
      <w:r w:rsidRPr="00E01B5C">
        <w:rPr>
          <w:rFonts w:ascii="Arial" w:hAnsi="Arial" w:cs="Arial"/>
          <w:bCs/>
          <w:color w:val="000000"/>
        </w:rPr>
        <w:t>osoba</w:t>
      </w:r>
      <w:proofErr w:type="gramEnd"/>
      <w:r w:rsidRPr="00E01B5C">
        <w:rPr>
          <w:rFonts w:ascii="Arial" w:hAnsi="Arial" w:cs="Arial"/>
          <w:bCs/>
          <w:color w:val="000000"/>
        </w:rPr>
        <w:t xml:space="preserve"> w rodzinie ma ustalone prawo do dodatku do zasiłku rodzinnego z tytułu opieki nad dzieckiem w okresie korzystania z urlopu wychowawczego albo do świadczenia pielęgnacyjnego na to lub na inne dziecko w rodzinie;</w:t>
      </w:r>
    </w:p>
    <w:p w:rsidR="00C82FEF" w:rsidRPr="00E01B5C" w:rsidRDefault="00C82FEF" w:rsidP="00C82FEF">
      <w:pPr>
        <w:pStyle w:val="Akapitzlist"/>
        <w:numPr>
          <w:ilvl w:val="0"/>
          <w:numId w:val="33"/>
        </w:numPr>
        <w:spacing w:after="0" w:line="360" w:lineRule="auto"/>
        <w:ind w:left="357" w:hanging="357"/>
        <w:contextualSpacing w:val="0"/>
        <w:jc w:val="both"/>
        <w:rPr>
          <w:rFonts w:ascii="Arial" w:hAnsi="Arial" w:cs="Arial"/>
          <w:bCs/>
          <w:color w:val="000000"/>
        </w:rPr>
      </w:pPr>
      <w:r w:rsidRPr="00E01B5C">
        <w:rPr>
          <w:rFonts w:ascii="Arial" w:hAnsi="Arial" w:cs="Arial"/>
          <w:bCs/>
          <w:color w:val="000000"/>
        </w:rPr>
        <w:t xml:space="preserve">na osobę wymagającą opieki członek rodziny jest uprawniony za granicą do świadczenia na pokrycie wydatków związanych z opieką, </w:t>
      </w:r>
      <w:proofErr w:type="gramStart"/>
      <w:r w:rsidRPr="00E01B5C">
        <w:rPr>
          <w:rFonts w:ascii="Arial" w:hAnsi="Arial" w:cs="Arial"/>
          <w:bCs/>
          <w:color w:val="000000"/>
        </w:rPr>
        <w:t>chyba że</w:t>
      </w:r>
      <w:proofErr w:type="gramEnd"/>
      <w:r w:rsidRPr="00E01B5C">
        <w:rPr>
          <w:rFonts w:ascii="Arial" w:hAnsi="Arial" w:cs="Arial"/>
          <w:bCs/>
          <w:color w:val="000000"/>
        </w:rPr>
        <w:t xml:space="preserve"> przepisy o koordynacji systemów zabezpieczenia społecznego lub dwustronne umowy o zabezpieczeniu społecznym stanowią inaczej.</w:t>
      </w:r>
    </w:p>
    <w:p w:rsidR="00C82FEF" w:rsidRPr="005F7835" w:rsidRDefault="00C82FEF" w:rsidP="00204A96">
      <w:pPr>
        <w:spacing w:before="120" w:after="120" w:line="360" w:lineRule="auto"/>
        <w:jc w:val="both"/>
        <w:rPr>
          <w:rFonts w:cs="Arial"/>
          <w:b/>
          <w:bCs/>
          <w:color w:val="000000"/>
          <w:u w:val="single"/>
        </w:rPr>
      </w:pPr>
      <w:r w:rsidRPr="005F7835">
        <w:rPr>
          <w:rFonts w:cs="Arial"/>
          <w:b/>
          <w:bCs/>
          <w:color w:val="000000"/>
          <w:u w:val="single"/>
        </w:rPr>
        <w:t xml:space="preserve">Zasiłek dla </w:t>
      </w:r>
      <w:proofErr w:type="gramStart"/>
      <w:r w:rsidRPr="005F7835">
        <w:rPr>
          <w:rFonts w:cs="Arial"/>
          <w:b/>
          <w:bCs/>
          <w:color w:val="000000"/>
          <w:u w:val="single"/>
        </w:rPr>
        <w:t>opiekuna jako</w:t>
      </w:r>
      <w:proofErr w:type="gramEnd"/>
      <w:r w:rsidRPr="005F7835">
        <w:rPr>
          <w:rFonts w:cs="Arial"/>
          <w:b/>
          <w:bCs/>
          <w:color w:val="000000"/>
          <w:u w:val="single"/>
        </w:rPr>
        <w:t xml:space="preserve"> świadczenie będące realizacją wyroku Trybunału Konstytucyjnego z dnia 5 grudnia 2013 r., sygn. akt TK akt K 27/13</w:t>
      </w:r>
    </w:p>
    <w:p w:rsidR="00C82FEF" w:rsidRPr="005F7835" w:rsidRDefault="00C82FEF" w:rsidP="00204A96">
      <w:pPr>
        <w:spacing w:before="120" w:after="120" w:line="360" w:lineRule="auto"/>
        <w:jc w:val="both"/>
        <w:rPr>
          <w:rFonts w:cs="Arial"/>
          <w:bCs/>
          <w:color w:val="000000"/>
        </w:rPr>
      </w:pPr>
      <w:r w:rsidRPr="005F7835">
        <w:rPr>
          <w:rFonts w:cs="Arial"/>
          <w:bCs/>
          <w:color w:val="000000"/>
        </w:rPr>
        <w:t xml:space="preserve">W dniu 15 </w:t>
      </w:r>
      <w:proofErr w:type="gramStart"/>
      <w:r w:rsidRPr="005F7835">
        <w:rPr>
          <w:rFonts w:cs="Arial"/>
          <w:bCs/>
          <w:color w:val="000000"/>
        </w:rPr>
        <w:t>maja 2014 r</w:t>
      </w:r>
      <w:proofErr w:type="gramEnd"/>
      <w:r w:rsidRPr="005F7835">
        <w:rPr>
          <w:rFonts w:cs="Arial"/>
          <w:bCs/>
          <w:color w:val="000000"/>
        </w:rPr>
        <w:t xml:space="preserve">. weszła w życie ustawa z 4 kwietnia 2014 roku o ustaleniu i wypłacie zasiłków dla opiekunów (Dz.U z 2020 r. poz. 1297), w której określono warunki nabywania oraz zasady ustalania i wypłacania zasiłków dla opiekunów osobom, które utraciły prawo do świadczenia pielęgnacyjnego z dniem 1 lipca 2013 r. w związku z wygaśnięciem z mocy prawa decyzji przyznającej prawo do świadczenia pielęgnacyjnego na podstawie art. 11 ust. 3 ustawy z dnia 7 grudnia 2012 r. o zmianie ustawy o świadczeniach rodzinnych oraz niektórych innych ustaw (Dz.U. </w:t>
      </w:r>
      <w:proofErr w:type="gramStart"/>
      <w:r w:rsidRPr="005F7835">
        <w:rPr>
          <w:rFonts w:cs="Arial"/>
          <w:bCs/>
          <w:color w:val="000000"/>
        </w:rPr>
        <w:t>z</w:t>
      </w:r>
      <w:proofErr w:type="gramEnd"/>
      <w:r w:rsidRPr="005F7835">
        <w:rPr>
          <w:rFonts w:cs="Arial"/>
          <w:bCs/>
          <w:color w:val="000000"/>
        </w:rPr>
        <w:t xml:space="preserve"> 2012 r. poz. 1548 oraz Dz.U. </w:t>
      </w:r>
      <w:proofErr w:type="gramStart"/>
      <w:r w:rsidRPr="005F7835">
        <w:rPr>
          <w:rFonts w:cs="Arial"/>
          <w:bCs/>
          <w:color w:val="000000"/>
        </w:rPr>
        <w:t>z</w:t>
      </w:r>
      <w:proofErr w:type="gramEnd"/>
      <w:r w:rsidRPr="005F7835">
        <w:rPr>
          <w:rFonts w:cs="Arial"/>
          <w:bCs/>
          <w:color w:val="000000"/>
        </w:rPr>
        <w:t xml:space="preserve"> 2013 r. poz. 1557) z dniem 1 lipca 2013 r.</w:t>
      </w:r>
    </w:p>
    <w:p w:rsidR="00C82FEF" w:rsidRPr="005F7835" w:rsidRDefault="00C82FEF" w:rsidP="00204A96">
      <w:pPr>
        <w:spacing w:before="120" w:after="120" w:line="360" w:lineRule="auto"/>
        <w:jc w:val="both"/>
        <w:rPr>
          <w:rFonts w:cs="Arial"/>
          <w:bCs/>
          <w:color w:val="000000"/>
        </w:rPr>
      </w:pPr>
      <w:r w:rsidRPr="005F7835">
        <w:rPr>
          <w:rFonts w:cs="Arial"/>
          <w:bCs/>
          <w:color w:val="000000"/>
        </w:rPr>
        <w:t>Zasiłek dla opiekuna przysługuje:</w:t>
      </w:r>
    </w:p>
    <w:p w:rsidR="00C82FEF" w:rsidRPr="005F7835" w:rsidRDefault="00C82FEF" w:rsidP="00DD1EA1">
      <w:pPr>
        <w:numPr>
          <w:ilvl w:val="0"/>
          <w:numId w:val="45"/>
        </w:numPr>
        <w:spacing w:after="0" w:line="360" w:lineRule="auto"/>
        <w:ind w:left="357" w:hanging="357"/>
        <w:jc w:val="both"/>
        <w:rPr>
          <w:rFonts w:cs="Arial"/>
          <w:bCs/>
          <w:color w:val="000000"/>
        </w:rPr>
      </w:pPr>
      <w:proofErr w:type="gramStart"/>
      <w:r w:rsidRPr="005F7835">
        <w:rPr>
          <w:rFonts w:cs="Arial"/>
          <w:bCs/>
          <w:color w:val="000000"/>
        </w:rPr>
        <w:t>za</w:t>
      </w:r>
      <w:proofErr w:type="gramEnd"/>
      <w:r w:rsidRPr="005F7835">
        <w:rPr>
          <w:rFonts w:cs="Arial"/>
          <w:bCs/>
          <w:color w:val="000000"/>
        </w:rPr>
        <w:t xml:space="preserve"> okresy od dnia 1 lipca 2013 r. do dnia poprzedzającego dzień wejścia w życie ustawy, w których osoba spełniała warunki do otrzymania świadczenia pielęgnacyjnego określone w ustawie z dnia 28 listopada 2003 r. o świadczeniach rodzinnych (Dz.U. </w:t>
      </w:r>
      <w:proofErr w:type="gramStart"/>
      <w:r w:rsidRPr="005F7835">
        <w:rPr>
          <w:rFonts w:cs="Arial"/>
          <w:bCs/>
          <w:color w:val="000000"/>
        </w:rPr>
        <w:t>z</w:t>
      </w:r>
      <w:proofErr w:type="gramEnd"/>
      <w:r w:rsidRPr="005F7835">
        <w:rPr>
          <w:rFonts w:cs="Arial"/>
          <w:bCs/>
          <w:color w:val="000000"/>
        </w:rPr>
        <w:t xml:space="preserve"> 2020 r., poz. 111) w brzmieniu obowiązującym w dniu 31 grudnia 2012 r. (bez ograniczenia wiekowego powstania niepełnosprawności, ale z zachowaniem kolejności obowiązku alimentacyjnego); </w:t>
      </w:r>
    </w:p>
    <w:p w:rsidR="002772F4" w:rsidRPr="005F7835" w:rsidRDefault="00C82FEF" w:rsidP="00DD1EA1">
      <w:pPr>
        <w:numPr>
          <w:ilvl w:val="0"/>
          <w:numId w:val="45"/>
        </w:numPr>
        <w:spacing w:after="0" w:line="360" w:lineRule="auto"/>
        <w:ind w:left="357" w:hanging="357"/>
        <w:jc w:val="both"/>
        <w:rPr>
          <w:rFonts w:cs="Arial"/>
          <w:bCs/>
          <w:color w:val="000000"/>
        </w:rPr>
      </w:pPr>
      <w:proofErr w:type="gramStart"/>
      <w:r w:rsidRPr="005F7835">
        <w:rPr>
          <w:rFonts w:cs="Arial"/>
          <w:bCs/>
          <w:color w:val="000000"/>
        </w:rPr>
        <w:t>od</w:t>
      </w:r>
      <w:proofErr w:type="gramEnd"/>
      <w:r w:rsidRPr="005F7835">
        <w:rPr>
          <w:rFonts w:cs="Arial"/>
          <w:bCs/>
          <w:color w:val="000000"/>
        </w:rPr>
        <w:t xml:space="preserve"> dnia wejścia w życie ustawy, jeżeli osoba spełnia warunki do otrzymania świadczenia pielęgnacyjnego określone w ustawie z dnia 28 listopada 2003 r. o świadczeniach rodzinnych w brzmieniu obowiązującym w dniu 31 grudnia 2012 r. (bez ograniczenia wiekowego powstania niepełnosprawności, ale z zachowaniem kolejności obowiązku alimentacyjnego).</w:t>
      </w:r>
    </w:p>
    <w:p w:rsidR="00204A96" w:rsidRPr="005F7835" w:rsidRDefault="00204A96" w:rsidP="00204A96">
      <w:pPr>
        <w:spacing w:before="120" w:after="120" w:line="360" w:lineRule="auto"/>
        <w:jc w:val="both"/>
        <w:rPr>
          <w:rFonts w:cs="Arial"/>
          <w:b/>
          <w:bCs/>
          <w:color w:val="000000"/>
          <w:u w:val="single"/>
        </w:rPr>
      </w:pPr>
      <w:r w:rsidRPr="005F7835">
        <w:rPr>
          <w:rFonts w:cs="Arial"/>
          <w:b/>
          <w:bCs/>
          <w:color w:val="000000"/>
          <w:u w:val="single"/>
        </w:rPr>
        <w:t>Świadczenie rodzicielskie</w:t>
      </w:r>
    </w:p>
    <w:p w:rsidR="00204A96" w:rsidRPr="005F7835" w:rsidRDefault="00204A96" w:rsidP="00204A96">
      <w:pPr>
        <w:spacing w:before="120" w:after="120" w:line="360" w:lineRule="auto"/>
        <w:jc w:val="both"/>
        <w:rPr>
          <w:rFonts w:cs="Arial"/>
          <w:bCs/>
          <w:color w:val="000000"/>
        </w:rPr>
      </w:pPr>
      <w:r w:rsidRPr="005F7835">
        <w:rPr>
          <w:rFonts w:cs="Arial"/>
          <w:bCs/>
          <w:color w:val="000000"/>
        </w:rPr>
        <w:t>Od stycznia 2016 r. świadczenie rodzicielskie należy do katalogu świadczeń rodzinnych. Postępowanie w sprawie przyznania świadczeń rodzicielskich kończy się wydaniem decyzji administracyjnej.</w:t>
      </w:r>
    </w:p>
    <w:p w:rsidR="00204A96" w:rsidRPr="005F7835" w:rsidRDefault="00204A96" w:rsidP="00204A96">
      <w:pPr>
        <w:spacing w:before="120" w:after="120" w:line="360" w:lineRule="auto"/>
        <w:jc w:val="both"/>
        <w:rPr>
          <w:rFonts w:cs="Arial"/>
          <w:bCs/>
          <w:color w:val="000000"/>
        </w:rPr>
      </w:pPr>
      <w:r w:rsidRPr="005F7835">
        <w:rPr>
          <w:rFonts w:cs="Arial"/>
          <w:bCs/>
          <w:color w:val="000000"/>
        </w:rPr>
        <w:t xml:space="preserve">Świadczenie rodzicielskie to wypłacane po urodzeniu dziecka wsparcie finansowe dla rodziców, którzy nie mają uprawnień do zasiłku macierzyńskiego (nie podlegają ubezpieczeniu chorobowemu). </w:t>
      </w:r>
      <w:proofErr w:type="gramStart"/>
      <w:r w:rsidRPr="005F7835">
        <w:rPr>
          <w:rFonts w:cs="Arial"/>
          <w:bCs/>
          <w:color w:val="000000"/>
        </w:rPr>
        <w:t>Mogą więc</w:t>
      </w:r>
      <w:proofErr w:type="gramEnd"/>
      <w:r w:rsidRPr="005F7835">
        <w:rPr>
          <w:rFonts w:cs="Arial"/>
          <w:bCs/>
          <w:color w:val="000000"/>
        </w:rPr>
        <w:t xml:space="preserve"> z niego skorzystać m. in. studenci, osoby bezrobotne (niezależnie od tego czy są zarejestrowane w urzędzie pracy czy nie), osoby pracujące na podstawie umów zlecenia i o dzieło oraz rolnicy.</w:t>
      </w:r>
    </w:p>
    <w:p w:rsidR="00204A96" w:rsidRPr="005F7835" w:rsidRDefault="00204A96" w:rsidP="00204A96">
      <w:pPr>
        <w:spacing w:before="120" w:after="120" w:line="360" w:lineRule="auto"/>
        <w:jc w:val="both"/>
        <w:rPr>
          <w:rFonts w:cs="Arial"/>
          <w:bCs/>
          <w:color w:val="000000"/>
        </w:rPr>
      </w:pPr>
      <w:r w:rsidRPr="005F7835">
        <w:rPr>
          <w:rFonts w:cs="Arial"/>
          <w:bCs/>
          <w:color w:val="000000"/>
        </w:rPr>
        <w:t>Zasadniczo świadczenie przysługuje matce dziecka. Świadczenie rodzicielskie przysługuje również ojcu dziecka w przypadku:</w:t>
      </w:r>
    </w:p>
    <w:p w:rsidR="00204A96" w:rsidRPr="005F7835" w:rsidRDefault="00204A96" w:rsidP="00DD1EA1">
      <w:pPr>
        <w:numPr>
          <w:ilvl w:val="0"/>
          <w:numId w:val="46"/>
        </w:numPr>
        <w:spacing w:after="0" w:line="360" w:lineRule="auto"/>
        <w:jc w:val="both"/>
        <w:rPr>
          <w:rFonts w:cs="Arial"/>
          <w:bCs/>
          <w:color w:val="000000"/>
        </w:rPr>
      </w:pPr>
      <w:r w:rsidRPr="005F7835">
        <w:rPr>
          <w:rFonts w:cs="Arial"/>
          <w:bCs/>
          <w:color w:val="000000"/>
        </w:rPr>
        <w:t xml:space="preserve">skrócenia okresu pobierania świadczenia rodzicielskiego na wniosek matki dziecka po wykorzystaniu przez nią tego świadczenia za </w:t>
      </w:r>
      <w:proofErr w:type="gramStart"/>
      <w:r w:rsidRPr="005F7835">
        <w:rPr>
          <w:rFonts w:cs="Arial"/>
          <w:bCs/>
          <w:color w:val="000000"/>
        </w:rPr>
        <w:t>okres co</w:t>
      </w:r>
      <w:proofErr w:type="gramEnd"/>
      <w:r w:rsidRPr="005F7835">
        <w:rPr>
          <w:rFonts w:cs="Arial"/>
          <w:bCs/>
          <w:color w:val="000000"/>
        </w:rPr>
        <w:t xml:space="preserve"> najmniej 14 tygodni od dnia urodzenia dziecka,</w:t>
      </w:r>
    </w:p>
    <w:p w:rsidR="00204A96" w:rsidRPr="005F7835" w:rsidRDefault="00204A96" w:rsidP="00DD1EA1">
      <w:pPr>
        <w:numPr>
          <w:ilvl w:val="0"/>
          <w:numId w:val="46"/>
        </w:numPr>
        <w:spacing w:after="0" w:line="360" w:lineRule="auto"/>
        <w:jc w:val="both"/>
        <w:rPr>
          <w:rFonts w:cs="Arial"/>
          <w:bCs/>
          <w:color w:val="000000"/>
        </w:rPr>
      </w:pPr>
      <w:proofErr w:type="gramStart"/>
      <w:r w:rsidRPr="005F7835">
        <w:rPr>
          <w:rFonts w:cs="Arial"/>
          <w:bCs/>
          <w:color w:val="000000"/>
        </w:rPr>
        <w:t>śmierci</w:t>
      </w:r>
      <w:proofErr w:type="gramEnd"/>
      <w:r w:rsidRPr="005F7835">
        <w:rPr>
          <w:rFonts w:cs="Arial"/>
          <w:bCs/>
          <w:color w:val="000000"/>
        </w:rPr>
        <w:t xml:space="preserve"> matki dziecka,</w:t>
      </w:r>
    </w:p>
    <w:p w:rsidR="00204A96" w:rsidRPr="005F7835" w:rsidRDefault="00204A96" w:rsidP="00DD1EA1">
      <w:pPr>
        <w:numPr>
          <w:ilvl w:val="0"/>
          <w:numId w:val="46"/>
        </w:numPr>
        <w:spacing w:after="0" w:line="360" w:lineRule="auto"/>
        <w:jc w:val="both"/>
        <w:rPr>
          <w:rFonts w:cs="Arial"/>
          <w:bCs/>
          <w:color w:val="000000"/>
        </w:rPr>
      </w:pPr>
      <w:proofErr w:type="gramStart"/>
      <w:r w:rsidRPr="005F7835">
        <w:rPr>
          <w:rFonts w:cs="Arial"/>
          <w:bCs/>
          <w:color w:val="000000"/>
        </w:rPr>
        <w:t>porzucenia</w:t>
      </w:r>
      <w:proofErr w:type="gramEnd"/>
      <w:r w:rsidRPr="005F7835">
        <w:rPr>
          <w:rFonts w:cs="Arial"/>
          <w:bCs/>
          <w:color w:val="000000"/>
        </w:rPr>
        <w:t xml:space="preserve"> dziecka przez matkę.</w:t>
      </w:r>
    </w:p>
    <w:p w:rsidR="00204A96" w:rsidRPr="005F7835" w:rsidRDefault="00204A96" w:rsidP="00204A96">
      <w:pPr>
        <w:spacing w:before="120" w:after="120" w:line="360" w:lineRule="auto"/>
        <w:jc w:val="both"/>
        <w:rPr>
          <w:rFonts w:cs="Arial"/>
          <w:bCs/>
          <w:color w:val="000000"/>
        </w:rPr>
      </w:pPr>
      <w:r w:rsidRPr="005F7835">
        <w:rPr>
          <w:rFonts w:cs="Arial"/>
          <w:bCs/>
          <w:color w:val="000000"/>
        </w:rPr>
        <w:t>Świadczenie rodzicielskie przysługuje także:</w:t>
      </w:r>
    </w:p>
    <w:p w:rsidR="00204A96" w:rsidRPr="005F7835" w:rsidRDefault="00204A96" w:rsidP="00DD1EA1">
      <w:pPr>
        <w:numPr>
          <w:ilvl w:val="0"/>
          <w:numId w:val="46"/>
        </w:numPr>
        <w:spacing w:after="0" w:line="360" w:lineRule="auto"/>
        <w:jc w:val="both"/>
        <w:rPr>
          <w:rFonts w:cs="Arial"/>
          <w:bCs/>
          <w:color w:val="000000"/>
        </w:rPr>
      </w:pPr>
      <w:proofErr w:type="gramStart"/>
      <w:r w:rsidRPr="005F7835">
        <w:rPr>
          <w:rFonts w:cs="Arial"/>
          <w:bCs/>
          <w:color w:val="000000"/>
        </w:rPr>
        <w:t>opiekunowi</w:t>
      </w:r>
      <w:proofErr w:type="gramEnd"/>
      <w:r w:rsidRPr="005F7835">
        <w:rPr>
          <w:rFonts w:cs="Arial"/>
          <w:bCs/>
          <w:color w:val="000000"/>
        </w:rPr>
        <w:t xml:space="preserve"> faktycznemu dziecka (tj. osobie faktycznie opiekującej się dzieckiem, jeżeli wystąpiła z wnioskiem do sądu rodzinnego o przysposobienie dziecka) w przypadku objęcia opieką dziecka w wieku do ukończenia 7. </w:t>
      </w:r>
      <w:proofErr w:type="gramStart"/>
      <w:r w:rsidRPr="005F7835">
        <w:rPr>
          <w:rFonts w:cs="Arial"/>
          <w:bCs/>
          <w:color w:val="000000"/>
        </w:rPr>
        <w:t>roku</w:t>
      </w:r>
      <w:proofErr w:type="gramEnd"/>
      <w:r w:rsidRPr="005F7835">
        <w:rPr>
          <w:rFonts w:cs="Arial"/>
          <w:bCs/>
          <w:color w:val="000000"/>
        </w:rPr>
        <w:t xml:space="preserve"> życia, a w przypadku dziecka, wobec którego podjęto decyzję o odroczeniu obowiązku szkolnego – do ukończenia 10. </w:t>
      </w:r>
      <w:proofErr w:type="gramStart"/>
      <w:r w:rsidRPr="005F7835">
        <w:rPr>
          <w:rFonts w:cs="Arial"/>
          <w:bCs/>
          <w:color w:val="000000"/>
        </w:rPr>
        <w:t>roku</w:t>
      </w:r>
      <w:proofErr w:type="gramEnd"/>
      <w:r w:rsidRPr="005F7835">
        <w:rPr>
          <w:rFonts w:cs="Arial"/>
          <w:bCs/>
          <w:color w:val="000000"/>
        </w:rPr>
        <w:t xml:space="preserve"> życia;</w:t>
      </w:r>
    </w:p>
    <w:p w:rsidR="00204A96" w:rsidRPr="005F7835" w:rsidRDefault="00204A96" w:rsidP="00DD1EA1">
      <w:pPr>
        <w:numPr>
          <w:ilvl w:val="0"/>
          <w:numId w:val="46"/>
        </w:numPr>
        <w:spacing w:after="0" w:line="360" w:lineRule="auto"/>
        <w:jc w:val="both"/>
        <w:rPr>
          <w:rFonts w:cs="Arial"/>
          <w:bCs/>
          <w:color w:val="000000"/>
        </w:rPr>
      </w:pPr>
      <w:proofErr w:type="gramStart"/>
      <w:r w:rsidRPr="005F7835">
        <w:rPr>
          <w:rFonts w:cs="Arial"/>
          <w:bCs/>
          <w:color w:val="000000"/>
        </w:rPr>
        <w:t>rodzinie</w:t>
      </w:r>
      <w:proofErr w:type="gramEnd"/>
      <w:r w:rsidRPr="005F7835">
        <w:rPr>
          <w:rFonts w:cs="Arial"/>
          <w:bCs/>
          <w:color w:val="000000"/>
        </w:rPr>
        <w:t xml:space="preserve"> zastępczej, z wyjątkiem rodziny zastępczej zawodowej, w przypadku objęcia opieką dziecka w wieku do ukończenia 7. </w:t>
      </w:r>
      <w:proofErr w:type="gramStart"/>
      <w:r w:rsidRPr="005F7835">
        <w:rPr>
          <w:rFonts w:cs="Arial"/>
          <w:bCs/>
          <w:color w:val="000000"/>
        </w:rPr>
        <w:t>roku</w:t>
      </w:r>
      <w:proofErr w:type="gramEnd"/>
      <w:r w:rsidRPr="005F7835">
        <w:rPr>
          <w:rFonts w:cs="Arial"/>
          <w:bCs/>
          <w:color w:val="000000"/>
        </w:rPr>
        <w:t xml:space="preserve"> życia, a w przypadku dziecka, wobec którego podjęto decyzję o odroczeniu obowiązku szkolnego – do ukończenia 10. </w:t>
      </w:r>
      <w:proofErr w:type="gramStart"/>
      <w:r w:rsidRPr="005F7835">
        <w:rPr>
          <w:rFonts w:cs="Arial"/>
          <w:bCs/>
          <w:color w:val="000000"/>
        </w:rPr>
        <w:t>roku</w:t>
      </w:r>
      <w:proofErr w:type="gramEnd"/>
      <w:r w:rsidRPr="005F7835">
        <w:rPr>
          <w:rFonts w:cs="Arial"/>
          <w:bCs/>
          <w:color w:val="000000"/>
        </w:rPr>
        <w:t xml:space="preserve"> życia;</w:t>
      </w:r>
    </w:p>
    <w:p w:rsidR="00204A96" w:rsidRPr="005F7835" w:rsidRDefault="00204A96" w:rsidP="00DD1EA1">
      <w:pPr>
        <w:numPr>
          <w:ilvl w:val="0"/>
          <w:numId w:val="46"/>
        </w:numPr>
        <w:spacing w:after="0" w:line="360" w:lineRule="auto"/>
        <w:jc w:val="both"/>
        <w:rPr>
          <w:rFonts w:cs="Arial"/>
          <w:bCs/>
          <w:color w:val="000000"/>
        </w:rPr>
      </w:pPr>
      <w:proofErr w:type="gramStart"/>
      <w:r w:rsidRPr="005F7835">
        <w:rPr>
          <w:rFonts w:cs="Arial"/>
          <w:bCs/>
          <w:color w:val="000000"/>
        </w:rPr>
        <w:t>osobie</w:t>
      </w:r>
      <w:proofErr w:type="gramEnd"/>
      <w:r w:rsidRPr="005F7835">
        <w:rPr>
          <w:rFonts w:cs="Arial"/>
          <w:bCs/>
          <w:color w:val="000000"/>
        </w:rPr>
        <w:t xml:space="preserve">, która przysposobiła dziecko, w przypadku objęcia opieką dziecka w wieku do ukończenia 7. </w:t>
      </w:r>
      <w:proofErr w:type="gramStart"/>
      <w:r w:rsidRPr="005F7835">
        <w:rPr>
          <w:rFonts w:cs="Arial"/>
          <w:bCs/>
          <w:color w:val="000000"/>
        </w:rPr>
        <w:t>roku</w:t>
      </w:r>
      <w:proofErr w:type="gramEnd"/>
      <w:r w:rsidRPr="005F7835">
        <w:rPr>
          <w:rFonts w:cs="Arial"/>
          <w:bCs/>
          <w:color w:val="000000"/>
        </w:rPr>
        <w:t xml:space="preserve"> życia, a w przypadku dziecka, wobec którego podjęto decyzję o odroczeniu obowiązku szkolnego – do ukończenia 10. </w:t>
      </w:r>
      <w:proofErr w:type="gramStart"/>
      <w:r w:rsidRPr="005F7835">
        <w:rPr>
          <w:rFonts w:cs="Arial"/>
          <w:bCs/>
          <w:color w:val="000000"/>
        </w:rPr>
        <w:t>roku</w:t>
      </w:r>
      <w:proofErr w:type="gramEnd"/>
      <w:r w:rsidRPr="005F7835">
        <w:rPr>
          <w:rFonts w:cs="Arial"/>
          <w:bCs/>
          <w:color w:val="000000"/>
        </w:rPr>
        <w:t xml:space="preserve"> życia. </w:t>
      </w:r>
    </w:p>
    <w:p w:rsidR="00204A96" w:rsidRPr="005F7835" w:rsidRDefault="00204A96" w:rsidP="00204A96">
      <w:pPr>
        <w:spacing w:before="120" w:after="120" w:line="360" w:lineRule="auto"/>
        <w:jc w:val="both"/>
        <w:rPr>
          <w:rFonts w:cs="Arial"/>
          <w:bCs/>
          <w:color w:val="000000"/>
        </w:rPr>
      </w:pPr>
      <w:r w:rsidRPr="005F7835">
        <w:rPr>
          <w:rFonts w:cs="Arial"/>
          <w:bCs/>
          <w:color w:val="000000"/>
        </w:rPr>
        <w:t xml:space="preserve">Świadczenie rodzicielskie wynosi 1 000 zł netto miesięcznie i jest przyznawane niezależnie od dochodu rodziny. </w:t>
      </w:r>
    </w:p>
    <w:p w:rsidR="00204A96" w:rsidRPr="005F7835" w:rsidRDefault="005F7835" w:rsidP="00204A96">
      <w:pPr>
        <w:spacing w:before="120" w:after="120" w:line="360" w:lineRule="auto"/>
        <w:jc w:val="both"/>
        <w:rPr>
          <w:rFonts w:cs="Arial"/>
          <w:bCs/>
          <w:color w:val="000000"/>
        </w:rPr>
      </w:pPr>
      <w:r w:rsidRPr="005F7835">
        <w:rPr>
          <w:rFonts w:cs="Arial"/>
          <w:bCs/>
          <w:color w:val="000000"/>
        </w:rPr>
        <w:t>Ś</w:t>
      </w:r>
      <w:r w:rsidR="00204A96" w:rsidRPr="005F7835">
        <w:rPr>
          <w:rFonts w:cs="Arial"/>
          <w:bCs/>
          <w:color w:val="000000"/>
        </w:rPr>
        <w:t>wiadczenie rodzicielskie nie przysługuje w następujących przypadkach:</w:t>
      </w:r>
    </w:p>
    <w:p w:rsidR="00204A96" w:rsidRPr="005F7835" w:rsidRDefault="00204A96" w:rsidP="00DD1EA1">
      <w:pPr>
        <w:numPr>
          <w:ilvl w:val="0"/>
          <w:numId w:val="46"/>
        </w:numPr>
        <w:spacing w:after="0" w:line="360" w:lineRule="auto"/>
        <w:jc w:val="both"/>
        <w:rPr>
          <w:rFonts w:cs="Arial"/>
          <w:bCs/>
          <w:color w:val="000000"/>
        </w:rPr>
      </w:pPr>
      <w:proofErr w:type="gramStart"/>
      <w:r w:rsidRPr="005F7835">
        <w:rPr>
          <w:rFonts w:cs="Arial"/>
          <w:bCs/>
          <w:color w:val="000000"/>
        </w:rPr>
        <w:t>nie</w:t>
      </w:r>
      <w:proofErr w:type="gramEnd"/>
      <w:r w:rsidRPr="005F7835">
        <w:rPr>
          <w:rFonts w:cs="Arial"/>
          <w:bCs/>
          <w:color w:val="000000"/>
        </w:rPr>
        <w:t xml:space="preserve"> otrzymają go osoby otrzymujące zasiłek macierzyński;</w:t>
      </w:r>
    </w:p>
    <w:p w:rsidR="00204A96" w:rsidRPr="005F7835" w:rsidRDefault="00204A96" w:rsidP="00DD1EA1">
      <w:pPr>
        <w:numPr>
          <w:ilvl w:val="0"/>
          <w:numId w:val="46"/>
        </w:numPr>
        <w:spacing w:after="0" w:line="360" w:lineRule="auto"/>
        <w:jc w:val="both"/>
        <w:rPr>
          <w:rFonts w:cs="Arial"/>
          <w:bCs/>
          <w:color w:val="000000"/>
        </w:rPr>
      </w:pPr>
      <w:proofErr w:type="gramStart"/>
      <w:r w:rsidRPr="005F7835">
        <w:rPr>
          <w:rFonts w:cs="Arial"/>
          <w:bCs/>
          <w:color w:val="000000"/>
        </w:rPr>
        <w:t>w</w:t>
      </w:r>
      <w:proofErr w:type="gramEnd"/>
      <w:r w:rsidRPr="005F7835">
        <w:rPr>
          <w:rFonts w:cs="Arial"/>
          <w:bCs/>
          <w:color w:val="000000"/>
        </w:rPr>
        <w:t xml:space="preserve"> momencie, gdy jeden rodzic otrzymuje zasiłek macierzyński, drugi rodzic/opiekun nie będzie mógł skorzystać ze świadczenia rodzicielskiego;</w:t>
      </w:r>
    </w:p>
    <w:p w:rsidR="00204A96" w:rsidRPr="005F7835" w:rsidRDefault="00204A96" w:rsidP="00DD1EA1">
      <w:pPr>
        <w:numPr>
          <w:ilvl w:val="0"/>
          <w:numId w:val="46"/>
        </w:numPr>
        <w:spacing w:after="0" w:line="360" w:lineRule="auto"/>
        <w:jc w:val="both"/>
        <w:rPr>
          <w:rFonts w:cs="Arial"/>
          <w:bCs/>
          <w:color w:val="000000"/>
        </w:rPr>
      </w:pPr>
      <w:proofErr w:type="gramStart"/>
      <w:r w:rsidRPr="005F7835">
        <w:rPr>
          <w:rFonts w:cs="Arial"/>
          <w:bCs/>
          <w:color w:val="000000"/>
        </w:rPr>
        <w:t>świadczenie</w:t>
      </w:r>
      <w:proofErr w:type="gramEnd"/>
      <w:r w:rsidRPr="005F7835">
        <w:rPr>
          <w:rFonts w:cs="Arial"/>
          <w:bCs/>
          <w:color w:val="000000"/>
        </w:rPr>
        <w:t xml:space="preserve"> nie będzie przysługiwać również wtedy, gdy rodzice/opiekunowie korzystają z tego typu świadczeń z tytułu urodzeniu dziecka w innych systemach niż powszechny system ubezpieczeniowy (np. funkcjonariusze służb mundurowych); </w:t>
      </w:r>
    </w:p>
    <w:p w:rsidR="00204A96" w:rsidRPr="005F7835" w:rsidRDefault="00204A96" w:rsidP="00DD1EA1">
      <w:pPr>
        <w:numPr>
          <w:ilvl w:val="0"/>
          <w:numId w:val="46"/>
        </w:numPr>
        <w:spacing w:after="0" w:line="360" w:lineRule="auto"/>
        <w:jc w:val="both"/>
        <w:rPr>
          <w:rFonts w:cs="Arial"/>
          <w:bCs/>
          <w:color w:val="000000"/>
        </w:rPr>
      </w:pPr>
      <w:proofErr w:type="gramStart"/>
      <w:r w:rsidRPr="005F7835">
        <w:rPr>
          <w:rFonts w:cs="Arial"/>
          <w:bCs/>
          <w:color w:val="000000"/>
        </w:rPr>
        <w:t>gdy</w:t>
      </w:r>
      <w:proofErr w:type="gramEnd"/>
      <w:r w:rsidRPr="005F7835">
        <w:rPr>
          <w:rFonts w:cs="Arial"/>
          <w:bCs/>
          <w:color w:val="000000"/>
        </w:rPr>
        <w:t xml:space="preserve"> dziecko zostało umieszczone w pieczy zastępczej (w przypadku matki lub ojca lub osoby, która przysposobiła dziecko); </w:t>
      </w:r>
    </w:p>
    <w:p w:rsidR="00204A96" w:rsidRPr="005F7835" w:rsidRDefault="00204A96" w:rsidP="00DD1EA1">
      <w:pPr>
        <w:numPr>
          <w:ilvl w:val="0"/>
          <w:numId w:val="46"/>
        </w:numPr>
        <w:spacing w:after="0" w:line="360" w:lineRule="auto"/>
        <w:jc w:val="both"/>
        <w:rPr>
          <w:rFonts w:cs="Arial"/>
          <w:bCs/>
          <w:color w:val="000000"/>
        </w:rPr>
      </w:pPr>
      <w:proofErr w:type="gramStart"/>
      <w:r w:rsidRPr="005F7835">
        <w:rPr>
          <w:rFonts w:cs="Arial"/>
          <w:bCs/>
          <w:color w:val="000000"/>
        </w:rPr>
        <w:t>gdy</w:t>
      </w:r>
      <w:proofErr w:type="gramEnd"/>
      <w:r w:rsidRPr="005F7835">
        <w:rPr>
          <w:rFonts w:cs="Arial"/>
          <w:bCs/>
          <w:color w:val="000000"/>
        </w:rPr>
        <w:t xml:space="preserve"> rodzic/opiekun nie sprawuje lub zaprzestał sprawowania osobistej opieki nad dzieckiem, np. w związku z wykonywaniem pracy zarobkowej uniemożliwiającej sprawowanie tej opieki; </w:t>
      </w:r>
    </w:p>
    <w:p w:rsidR="00204A96" w:rsidRPr="005F7835" w:rsidRDefault="00204A96" w:rsidP="00DD1EA1">
      <w:pPr>
        <w:numPr>
          <w:ilvl w:val="0"/>
          <w:numId w:val="46"/>
        </w:numPr>
        <w:spacing w:after="0" w:line="360" w:lineRule="auto"/>
        <w:jc w:val="both"/>
        <w:rPr>
          <w:rFonts w:cs="Arial"/>
          <w:bCs/>
          <w:color w:val="000000"/>
        </w:rPr>
      </w:pPr>
      <w:proofErr w:type="gramStart"/>
      <w:r w:rsidRPr="005F7835">
        <w:rPr>
          <w:rFonts w:cs="Arial"/>
          <w:bCs/>
          <w:color w:val="000000"/>
        </w:rPr>
        <w:t>gdy</w:t>
      </w:r>
      <w:proofErr w:type="gramEnd"/>
      <w:r w:rsidRPr="005F7835">
        <w:rPr>
          <w:rFonts w:cs="Arial"/>
          <w:bCs/>
          <w:color w:val="000000"/>
        </w:rPr>
        <w:t xml:space="preserve"> w związku z wychowywaniem / opieką nad tym samym dzieckiem jest już ustalone prawo do świadczenia rodzicielskiego, dodatku do zasiłku rodzinnego w okresie urlopu wychowawczego, świadczenia pielęgnacyjnego, specjalnego zasiłku opiekuńczego lub zasiłku dla opiekuna; </w:t>
      </w:r>
    </w:p>
    <w:p w:rsidR="00204A96" w:rsidRPr="005F7835" w:rsidRDefault="00204A96" w:rsidP="00DD1EA1">
      <w:pPr>
        <w:numPr>
          <w:ilvl w:val="0"/>
          <w:numId w:val="46"/>
        </w:numPr>
        <w:spacing w:after="0" w:line="360" w:lineRule="auto"/>
        <w:jc w:val="both"/>
        <w:rPr>
          <w:rFonts w:cs="Arial"/>
          <w:bCs/>
          <w:color w:val="000000"/>
        </w:rPr>
      </w:pPr>
      <w:r w:rsidRPr="005F7835">
        <w:rPr>
          <w:rFonts w:cs="Arial"/>
          <w:bCs/>
          <w:color w:val="000000"/>
        </w:rPr>
        <w:t xml:space="preserve">gdy osobom uprawnionym do świadczenia rodzicielskiego przysługuje za granicą świadczenie o podobnym charakterze do świadczenia rodzicielskiego, </w:t>
      </w:r>
      <w:proofErr w:type="gramStart"/>
      <w:r w:rsidRPr="005F7835">
        <w:rPr>
          <w:rFonts w:cs="Arial"/>
          <w:bCs/>
          <w:color w:val="000000"/>
        </w:rPr>
        <w:t>chyba że</w:t>
      </w:r>
      <w:proofErr w:type="gramEnd"/>
      <w:r w:rsidRPr="005F7835">
        <w:rPr>
          <w:rFonts w:cs="Arial"/>
          <w:bCs/>
          <w:color w:val="000000"/>
        </w:rPr>
        <w:t xml:space="preserve"> przepisy o koordynacji systemów zabezpieczenia społecznego lub dwustronne umowy o zabezpieczeniu społecznym stanowią inaczej. </w:t>
      </w:r>
    </w:p>
    <w:p w:rsidR="00204A96" w:rsidRPr="005F7835" w:rsidRDefault="00204A96" w:rsidP="005F7835">
      <w:pPr>
        <w:spacing w:before="120" w:after="120" w:line="360" w:lineRule="auto"/>
        <w:jc w:val="both"/>
        <w:rPr>
          <w:rFonts w:cs="Arial"/>
          <w:bCs/>
          <w:color w:val="000000"/>
        </w:rPr>
      </w:pPr>
      <w:r w:rsidRPr="005F7835">
        <w:rPr>
          <w:rFonts w:cs="Arial"/>
          <w:bCs/>
          <w:color w:val="000000"/>
        </w:rPr>
        <w:t xml:space="preserve">Osoba pobierająca świadczenie rodzicielskie nie może jednocześnie wykonywać pracy, która uniemożliwia jej sprawowanie osobistej opieki nad dzieckiem. </w:t>
      </w:r>
    </w:p>
    <w:p w:rsidR="00CC70A3" w:rsidRPr="00E01B5C" w:rsidRDefault="00CC70A3" w:rsidP="00D622F1">
      <w:pPr>
        <w:spacing w:before="120" w:after="120" w:line="360" w:lineRule="auto"/>
        <w:jc w:val="both"/>
        <w:rPr>
          <w:rFonts w:eastAsia="Calibri" w:cs="Arial"/>
          <w:b/>
          <w:smallCaps/>
          <w:color w:val="000000" w:themeColor="text1"/>
          <w:szCs w:val="24"/>
          <w:u w:val="single"/>
          <w:lang w:eastAsia="pl-PL"/>
        </w:rPr>
      </w:pPr>
      <w:r w:rsidRPr="00E01B5C">
        <w:rPr>
          <w:rFonts w:eastAsia="Calibri" w:cs="Arial"/>
          <w:b/>
          <w:smallCaps/>
          <w:color w:val="000000" w:themeColor="text1"/>
          <w:szCs w:val="24"/>
          <w:u w:val="single"/>
          <w:lang w:eastAsia="pl-PL"/>
        </w:rPr>
        <w:t xml:space="preserve">Fundusz Alimentacyjny </w:t>
      </w:r>
    </w:p>
    <w:p w:rsidR="003977DA" w:rsidRPr="00E01B5C" w:rsidRDefault="003977DA" w:rsidP="003977DA">
      <w:pPr>
        <w:shd w:val="clear" w:color="auto" w:fill="FFFFFF"/>
        <w:spacing w:before="120" w:after="120" w:line="360" w:lineRule="auto"/>
        <w:jc w:val="both"/>
        <w:rPr>
          <w:rFonts w:eastAsia="Times New Roman" w:cs="Arial"/>
          <w:color w:val="000000"/>
          <w:lang w:eastAsia="pl-PL"/>
        </w:rPr>
      </w:pPr>
      <w:r w:rsidRPr="00E01B5C">
        <w:rPr>
          <w:rFonts w:eastAsia="Calibri" w:cs="Arial"/>
          <w:color w:val="000000" w:themeColor="text1"/>
          <w:lang w:eastAsia="pl-PL"/>
        </w:rPr>
        <w:t xml:space="preserve">Świadczenie z funduszu alimentacyjnego jest wypłacane na dziecko, jeśli jeden z rodziców dziecka </w:t>
      </w:r>
      <w:r w:rsidR="002270F9" w:rsidRPr="00E01B5C">
        <w:rPr>
          <w:rFonts w:eastAsia="Calibri" w:cs="Arial"/>
          <w:color w:val="000000" w:themeColor="text1"/>
          <w:lang w:eastAsia="pl-PL"/>
        </w:rPr>
        <w:t>nie wywiązuje się z obowiązku alimentacyjnego</w:t>
      </w:r>
      <w:r w:rsidRPr="00E01B5C">
        <w:rPr>
          <w:rFonts w:eastAsia="Calibri" w:cs="Arial"/>
          <w:color w:val="000000" w:themeColor="text1"/>
          <w:lang w:eastAsia="pl-PL"/>
        </w:rPr>
        <w:t xml:space="preserve">. </w:t>
      </w:r>
      <w:r w:rsidRPr="00E01B5C">
        <w:rPr>
          <w:rFonts w:eastAsia="Times New Roman" w:cs="Arial"/>
          <w:color w:val="000000"/>
          <w:lang w:eastAsia="pl-PL"/>
        </w:rPr>
        <w:t>Świadczenie wypłaca gmina właściwa ze względu na zamieszkanie dziecka i przysługuje osobie uprawionej:</w:t>
      </w:r>
    </w:p>
    <w:p w:rsidR="003977DA" w:rsidRPr="00E01B5C" w:rsidRDefault="003977DA" w:rsidP="00610FF0">
      <w:pPr>
        <w:pStyle w:val="Akapitzlist"/>
        <w:numPr>
          <w:ilvl w:val="0"/>
          <w:numId w:val="62"/>
        </w:numPr>
        <w:shd w:val="clear" w:color="auto" w:fill="FFFFFF"/>
        <w:spacing w:after="0" w:line="360" w:lineRule="auto"/>
        <w:ind w:left="357" w:hanging="357"/>
        <w:contextualSpacing w:val="0"/>
        <w:jc w:val="both"/>
        <w:rPr>
          <w:rFonts w:ascii="Arial" w:eastAsia="Times New Roman" w:hAnsi="Arial" w:cs="Arial"/>
          <w:color w:val="000000"/>
          <w:lang w:eastAsia="pl-PL"/>
        </w:rPr>
      </w:pPr>
      <w:proofErr w:type="gramStart"/>
      <w:r w:rsidRPr="00E01B5C">
        <w:rPr>
          <w:rFonts w:ascii="Arial" w:eastAsia="Times New Roman" w:hAnsi="Arial" w:cs="Arial"/>
          <w:color w:val="000000"/>
          <w:lang w:eastAsia="pl-PL"/>
        </w:rPr>
        <w:t>do</w:t>
      </w:r>
      <w:proofErr w:type="gramEnd"/>
      <w:r w:rsidRPr="00E01B5C">
        <w:rPr>
          <w:rFonts w:ascii="Arial" w:eastAsia="Times New Roman" w:hAnsi="Arial" w:cs="Arial"/>
          <w:color w:val="000000"/>
          <w:lang w:eastAsia="pl-PL"/>
        </w:rPr>
        <w:t xml:space="preserve"> ukończenia przez 18 roku życia;</w:t>
      </w:r>
    </w:p>
    <w:p w:rsidR="003977DA" w:rsidRPr="00E01B5C" w:rsidRDefault="003977DA" w:rsidP="00610FF0">
      <w:pPr>
        <w:pStyle w:val="Akapitzlist"/>
        <w:numPr>
          <w:ilvl w:val="0"/>
          <w:numId w:val="62"/>
        </w:numPr>
        <w:shd w:val="clear" w:color="auto" w:fill="FFFFFF"/>
        <w:spacing w:after="0" w:line="360" w:lineRule="auto"/>
        <w:ind w:left="357" w:hanging="357"/>
        <w:contextualSpacing w:val="0"/>
        <w:jc w:val="both"/>
        <w:rPr>
          <w:rFonts w:ascii="Arial" w:eastAsia="Times New Roman" w:hAnsi="Arial" w:cs="Arial"/>
          <w:color w:val="000000"/>
          <w:lang w:eastAsia="pl-PL"/>
        </w:rPr>
      </w:pPr>
      <w:proofErr w:type="gramStart"/>
      <w:r w:rsidRPr="00E01B5C">
        <w:rPr>
          <w:rFonts w:ascii="Arial" w:eastAsia="Times New Roman" w:hAnsi="Arial" w:cs="Arial"/>
          <w:color w:val="000000"/>
          <w:lang w:eastAsia="pl-PL"/>
        </w:rPr>
        <w:t>do</w:t>
      </w:r>
      <w:proofErr w:type="gramEnd"/>
      <w:r w:rsidRPr="00E01B5C">
        <w:rPr>
          <w:rFonts w:ascii="Arial" w:eastAsia="Times New Roman" w:hAnsi="Arial" w:cs="Arial"/>
          <w:color w:val="000000"/>
          <w:lang w:eastAsia="pl-PL"/>
        </w:rPr>
        <w:t xml:space="preserve"> ukończenia nauki w szkole lub w szkole wyższej, jednak nie dłużej niż do ukończenia 25 roku życia;</w:t>
      </w:r>
    </w:p>
    <w:p w:rsidR="003977DA" w:rsidRPr="00E01B5C" w:rsidRDefault="003977DA" w:rsidP="00610FF0">
      <w:pPr>
        <w:pStyle w:val="Akapitzlist"/>
        <w:numPr>
          <w:ilvl w:val="0"/>
          <w:numId w:val="62"/>
        </w:numPr>
        <w:shd w:val="clear" w:color="auto" w:fill="FFFFFF"/>
        <w:spacing w:after="0" w:line="360" w:lineRule="auto"/>
        <w:ind w:left="357" w:hanging="357"/>
        <w:contextualSpacing w:val="0"/>
        <w:jc w:val="both"/>
        <w:rPr>
          <w:rFonts w:ascii="Arial" w:eastAsia="Times New Roman" w:hAnsi="Arial" w:cs="Arial"/>
          <w:color w:val="000000"/>
          <w:lang w:eastAsia="pl-PL"/>
        </w:rPr>
      </w:pPr>
      <w:proofErr w:type="gramStart"/>
      <w:r w:rsidRPr="00E01B5C">
        <w:rPr>
          <w:rFonts w:ascii="Arial" w:eastAsia="Times New Roman" w:hAnsi="Arial" w:cs="Arial"/>
          <w:color w:val="000000"/>
          <w:lang w:eastAsia="pl-PL"/>
        </w:rPr>
        <w:t>bezterminowo</w:t>
      </w:r>
      <w:proofErr w:type="gramEnd"/>
      <w:r w:rsidRPr="00E01B5C">
        <w:rPr>
          <w:rFonts w:ascii="Arial" w:eastAsia="Times New Roman" w:hAnsi="Arial" w:cs="Arial"/>
          <w:color w:val="000000"/>
          <w:lang w:eastAsia="pl-PL"/>
        </w:rPr>
        <w:t>, jeśli osoba uprawiona legitymuje się orzeczeniem o znacznym stopniu niepełnosprawności</w:t>
      </w:r>
    </w:p>
    <w:p w:rsidR="003977DA" w:rsidRPr="00E01B5C" w:rsidRDefault="003977DA" w:rsidP="00D622F1">
      <w:pPr>
        <w:shd w:val="clear" w:color="auto" w:fill="FFFFFF"/>
        <w:spacing w:before="120" w:after="120" w:line="360" w:lineRule="auto"/>
        <w:jc w:val="both"/>
        <w:rPr>
          <w:rFonts w:eastAsia="Times New Roman" w:cs="Arial"/>
          <w:color w:val="000000"/>
          <w:lang w:eastAsia="pl-PL"/>
        </w:rPr>
      </w:pPr>
      <w:r w:rsidRPr="00E01B5C">
        <w:rPr>
          <w:rFonts w:eastAsia="Times New Roman" w:cs="Arial"/>
          <w:color w:val="000000"/>
          <w:lang w:eastAsia="pl-PL"/>
        </w:rPr>
        <w:t xml:space="preserve">Wysokość świadczenia uzależniona jest od wysokości zasądzonych alimentów, jednak nie może być wyższa niż 500 zł na dziecko. </w:t>
      </w:r>
    </w:p>
    <w:p w:rsidR="003977DA" w:rsidRPr="00E01B5C" w:rsidRDefault="003977DA" w:rsidP="00D622F1">
      <w:pPr>
        <w:shd w:val="clear" w:color="auto" w:fill="FFFFFF"/>
        <w:spacing w:before="120" w:after="120" w:line="360" w:lineRule="auto"/>
        <w:jc w:val="both"/>
        <w:rPr>
          <w:rFonts w:eastAsia="Times New Roman" w:cs="Arial"/>
          <w:color w:val="000000"/>
          <w:lang w:eastAsia="pl-PL"/>
        </w:rPr>
      </w:pPr>
      <w:r w:rsidRPr="00E01B5C">
        <w:rPr>
          <w:rFonts w:eastAsia="Times New Roman" w:cs="Arial"/>
          <w:color w:val="000000"/>
          <w:lang w:eastAsia="pl-PL"/>
        </w:rPr>
        <w:t>Świadczenie z funduszu alimentacyjnego może otrzymać osoba, która spełnia kryterium dochodowe, które od 1 października 2020 do września 2021 roku wynosi 900</w:t>
      </w:r>
      <w:r w:rsidR="001A3CC3" w:rsidRPr="00E01B5C">
        <w:rPr>
          <w:rFonts w:eastAsia="Times New Roman" w:cs="Arial"/>
          <w:color w:val="000000"/>
          <w:lang w:eastAsia="pl-PL"/>
        </w:rPr>
        <w:t xml:space="preserve"> </w:t>
      </w:r>
      <w:r w:rsidRPr="00E01B5C">
        <w:rPr>
          <w:rFonts w:eastAsia="Times New Roman" w:cs="Arial"/>
          <w:color w:val="000000"/>
          <w:lang w:eastAsia="pl-PL"/>
        </w:rPr>
        <w:t>zł na osobę w rodzinie. Świadczenia nie</w:t>
      </w:r>
      <w:r w:rsidR="001A3CC3" w:rsidRPr="00E01B5C">
        <w:rPr>
          <w:rFonts w:eastAsia="Times New Roman" w:cs="Arial"/>
          <w:color w:val="000000"/>
          <w:lang w:eastAsia="pl-PL"/>
        </w:rPr>
        <w:t xml:space="preserve"> </w:t>
      </w:r>
      <w:r w:rsidRPr="00E01B5C">
        <w:rPr>
          <w:rFonts w:eastAsia="Times New Roman" w:cs="Arial"/>
          <w:color w:val="000000"/>
          <w:lang w:eastAsia="pl-PL"/>
        </w:rPr>
        <w:t>będą przysługiwać w wypadku, gdy:</w:t>
      </w:r>
    </w:p>
    <w:p w:rsidR="003977DA" w:rsidRPr="00E01B5C" w:rsidRDefault="003977DA" w:rsidP="0046706D">
      <w:pPr>
        <w:pStyle w:val="zfr3q"/>
        <w:numPr>
          <w:ilvl w:val="0"/>
          <w:numId w:val="31"/>
        </w:numPr>
        <w:spacing w:before="0" w:beforeAutospacing="0" w:after="0" w:afterAutospacing="0" w:line="360" w:lineRule="auto"/>
        <w:ind w:left="357" w:hanging="357"/>
        <w:jc w:val="both"/>
        <w:rPr>
          <w:rFonts w:ascii="Arial" w:hAnsi="Arial" w:cs="Arial"/>
          <w:sz w:val="22"/>
          <w:szCs w:val="22"/>
        </w:rPr>
      </w:pPr>
      <w:proofErr w:type="gramStart"/>
      <w:r w:rsidRPr="00E01B5C">
        <w:rPr>
          <w:rFonts w:ascii="Arial" w:hAnsi="Arial" w:cs="Arial"/>
          <w:sz w:val="22"/>
          <w:szCs w:val="22"/>
        </w:rPr>
        <w:t>osoba</w:t>
      </w:r>
      <w:proofErr w:type="gramEnd"/>
      <w:r w:rsidRPr="00E01B5C">
        <w:rPr>
          <w:rFonts w:ascii="Arial" w:hAnsi="Arial" w:cs="Arial"/>
          <w:sz w:val="22"/>
          <w:szCs w:val="22"/>
        </w:rPr>
        <w:t xml:space="preserve"> uprawniona ukończyła 18 rok życia i nie uczy się w szkole lub szkole wyższej;</w:t>
      </w:r>
    </w:p>
    <w:p w:rsidR="003977DA" w:rsidRPr="00E01B5C" w:rsidRDefault="003977DA" w:rsidP="0046706D">
      <w:pPr>
        <w:pStyle w:val="zfr3q"/>
        <w:numPr>
          <w:ilvl w:val="0"/>
          <w:numId w:val="31"/>
        </w:numPr>
        <w:spacing w:before="0" w:beforeAutospacing="0" w:after="0" w:afterAutospacing="0" w:line="360" w:lineRule="auto"/>
        <w:ind w:left="357" w:hanging="357"/>
        <w:jc w:val="both"/>
        <w:rPr>
          <w:rFonts w:ascii="Arial" w:hAnsi="Arial" w:cs="Arial"/>
          <w:sz w:val="22"/>
          <w:szCs w:val="22"/>
        </w:rPr>
      </w:pPr>
      <w:proofErr w:type="gramStart"/>
      <w:r w:rsidRPr="00E01B5C">
        <w:rPr>
          <w:rFonts w:ascii="Arial" w:hAnsi="Arial" w:cs="Arial"/>
          <w:sz w:val="22"/>
          <w:szCs w:val="22"/>
        </w:rPr>
        <w:t>osoba</w:t>
      </w:r>
      <w:proofErr w:type="gramEnd"/>
      <w:r w:rsidRPr="00E01B5C">
        <w:rPr>
          <w:rFonts w:ascii="Arial" w:hAnsi="Arial" w:cs="Arial"/>
          <w:sz w:val="22"/>
          <w:szCs w:val="22"/>
        </w:rPr>
        <w:t xml:space="preserve"> uprawniona ukończyła 25 rok życia i nie legitymuje się orzeczeniem o znacznym stopniu niepełnosprawności;</w:t>
      </w:r>
    </w:p>
    <w:p w:rsidR="003977DA" w:rsidRPr="00E01B5C" w:rsidRDefault="003977DA" w:rsidP="0046706D">
      <w:pPr>
        <w:pStyle w:val="zfr3q"/>
        <w:numPr>
          <w:ilvl w:val="0"/>
          <w:numId w:val="31"/>
        </w:numPr>
        <w:spacing w:before="0" w:beforeAutospacing="0" w:after="0" w:afterAutospacing="0" w:line="360" w:lineRule="auto"/>
        <w:ind w:left="357" w:hanging="357"/>
        <w:jc w:val="both"/>
        <w:rPr>
          <w:rFonts w:ascii="Arial" w:hAnsi="Arial" w:cs="Arial"/>
          <w:sz w:val="22"/>
          <w:szCs w:val="22"/>
        </w:rPr>
      </w:pPr>
      <w:proofErr w:type="gramStart"/>
      <w:r w:rsidRPr="00E01B5C">
        <w:rPr>
          <w:rFonts w:ascii="Arial" w:hAnsi="Arial" w:cs="Arial"/>
          <w:sz w:val="22"/>
          <w:szCs w:val="22"/>
        </w:rPr>
        <w:t>dochód</w:t>
      </w:r>
      <w:proofErr w:type="gramEnd"/>
      <w:r w:rsidRPr="00E01B5C">
        <w:rPr>
          <w:rFonts w:ascii="Arial" w:hAnsi="Arial" w:cs="Arial"/>
          <w:sz w:val="22"/>
          <w:szCs w:val="22"/>
        </w:rPr>
        <w:t xml:space="preserve"> na osobę w rodzinie przekracza kryterium dochodowe;</w:t>
      </w:r>
    </w:p>
    <w:p w:rsidR="003977DA" w:rsidRPr="00E01B5C" w:rsidRDefault="003977DA" w:rsidP="0046706D">
      <w:pPr>
        <w:pStyle w:val="zfr3q"/>
        <w:numPr>
          <w:ilvl w:val="0"/>
          <w:numId w:val="31"/>
        </w:numPr>
        <w:spacing w:before="0" w:beforeAutospacing="0" w:after="0" w:afterAutospacing="0" w:line="360" w:lineRule="auto"/>
        <w:ind w:left="357" w:hanging="357"/>
        <w:jc w:val="both"/>
        <w:rPr>
          <w:rFonts w:ascii="Arial" w:hAnsi="Arial" w:cs="Arial"/>
          <w:sz w:val="22"/>
          <w:szCs w:val="22"/>
        </w:rPr>
      </w:pPr>
      <w:proofErr w:type="gramStart"/>
      <w:r w:rsidRPr="00E01B5C">
        <w:rPr>
          <w:rFonts w:ascii="Arial" w:hAnsi="Arial" w:cs="Arial"/>
          <w:sz w:val="22"/>
          <w:szCs w:val="22"/>
        </w:rPr>
        <w:t>egzekucja</w:t>
      </w:r>
      <w:proofErr w:type="gramEnd"/>
      <w:r w:rsidRPr="00E01B5C">
        <w:rPr>
          <w:rFonts w:ascii="Arial" w:hAnsi="Arial" w:cs="Arial"/>
          <w:sz w:val="22"/>
          <w:szCs w:val="22"/>
        </w:rPr>
        <w:t xml:space="preserve"> alimentów okazała się skuteczna;</w:t>
      </w:r>
    </w:p>
    <w:p w:rsidR="003977DA" w:rsidRPr="00E01B5C" w:rsidRDefault="003977DA" w:rsidP="0046706D">
      <w:pPr>
        <w:pStyle w:val="zfr3q"/>
        <w:numPr>
          <w:ilvl w:val="0"/>
          <w:numId w:val="31"/>
        </w:numPr>
        <w:spacing w:before="0" w:beforeAutospacing="0" w:after="0" w:afterAutospacing="0" w:line="360" w:lineRule="auto"/>
        <w:ind w:left="357" w:hanging="357"/>
        <w:jc w:val="both"/>
        <w:rPr>
          <w:rFonts w:ascii="Arial" w:hAnsi="Arial" w:cs="Arial"/>
          <w:sz w:val="22"/>
          <w:szCs w:val="22"/>
        </w:rPr>
      </w:pPr>
      <w:proofErr w:type="gramStart"/>
      <w:r w:rsidRPr="00E01B5C">
        <w:rPr>
          <w:rFonts w:ascii="Arial" w:hAnsi="Arial" w:cs="Arial"/>
          <w:sz w:val="22"/>
          <w:szCs w:val="22"/>
        </w:rPr>
        <w:t>osoba</w:t>
      </w:r>
      <w:proofErr w:type="gramEnd"/>
      <w:r w:rsidRPr="00E01B5C">
        <w:rPr>
          <w:rFonts w:ascii="Arial" w:hAnsi="Arial" w:cs="Arial"/>
          <w:sz w:val="22"/>
          <w:szCs w:val="22"/>
        </w:rPr>
        <w:t xml:space="preserve"> uprawniona zawarła związek małżeński;</w:t>
      </w:r>
    </w:p>
    <w:p w:rsidR="003977DA" w:rsidRPr="00E01B5C" w:rsidRDefault="003977DA" w:rsidP="0046706D">
      <w:pPr>
        <w:pStyle w:val="zfr3q"/>
        <w:numPr>
          <w:ilvl w:val="0"/>
          <w:numId w:val="31"/>
        </w:numPr>
        <w:spacing w:before="0" w:beforeAutospacing="0" w:after="0" w:afterAutospacing="0" w:line="360" w:lineRule="auto"/>
        <w:ind w:left="357" w:hanging="357"/>
        <w:jc w:val="both"/>
        <w:rPr>
          <w:rFonts w:ascii="Arial" w:hAnsi="Arial" w:cs="Arial"/>
          <w:sz w:val="22"/>
          <w:szCs w:val="22"/>
        </w:rPr>
      </w:pPr>
      <w:proofErr w:type="gramStart"/>
      <w:r w:rsidRPr="00E01B5C">
        <w:rPr>
          <w:rFonts w:ascii="Arial" w:hAnsi="Arial" w:cs="Arial"/>
          <w:sz w:val="22"/>
          <w:szCs w:val="22"/>
        </w:rPr>
        <w:t>osoba</w:t>
      </w:r>
      <w:proofErr w:type="gramEnd"/>
      <w:r w:rsidRPr="00E01B5C">
        <w:rPr>
          <w:rFonts w:ascii="Arial" w:hAnsi="Arial" w:cs="Arial"/>
          <w:sz w:val="22"/>
          <w:szCs w:val="22"/>
        </w:rPr>
        <w:t xml:space="preserve"> uprawniona została umieszczona w instytucji zapewniającej całodobowe utrzymanie lub w pieczy zastępczej</w:t>
      </w:r>
      <w:r w:rsidRPr="00E01B5C">
        <w:rPr>
          <w:rFonts w:ascii="Arial" w:hAnsi="Arial" w:cs="Arial"/>
          <w:color w:val="000000"/>
          <w:sz w:val="22"/>
          <w:szCs w:val="22"/>
        </w:rPr>
        <w:t>.</w:t>
      </w:r>
    </w:p>
    <w:p w:rsidR="003977DA" w:rsidRPr="00E01B5C" w:rsidRDefault="00F00CC7" w:rsidP="003977DA">
      <w:pPr>
        <w:shd w:val="clear" w:color="auto" w:fill="FFFFFF"/>
        <w:spacing w:before="120" w:after="120" w:line="360" w:lineRule="auto"/>
        <w:jc w:val="both"/>
        <w:rPr>
          <w:rFonts w:eastAsia="Times New Roman" w:cs="Arial"/>
          <w:color w:val="000000"/>
          <w:lang w:eastAsia="pl-PL"/>
        </w:rPr>
      </w:pPr>
      <w:r>
        <w:rPr>
          <w:rFonts w:eastAsia="Times New Roman" w:cs="Arial"/>
          <w:color w:val="000000"/>
          <w:lang w:eastAsia="pl-PL"/>
        </w:rPr>
        <w:t>Jednostka</w:t>
      </w:r>
      <w:r w:rsidR="003977DA" w:rsidRPr="00E01B5C">
        <w:rPr>
          <w:rFonts w:eastAsia="Times New Roman" w:cs="Arial"/>
          <w:color w:val="000000"/>
          <w:lang w:eastAsia="pl-PL"/>
        </w:rPr>
        <w:t xml:space="preserve"> w każdej chwili może wstrzymać wypłatę świadczenia z funduszu alimentacyjnego, mimo że jest ono przyznawane na określony okres czasu. Stanie się to, gdy:</w:t>
      </w:r>
    </w:p>
    <w:p w:rsidR="003977DA" w:rsidRPr="00E01B5C" w:rsidRDefault="003977DA" w:rsidP="00DD1EA1">
      <w:pPr>
        <w:numPr>
          <w:ilvl w:val="0"/>
          <w:numId w:val="44"/>
        </w:numPr>
        <w:shd w:val="clear" w:color="auto" w:fill="FFFFFF"/>
        <w:spacing w:after="0" w:line="360" w:lineRule="auto"/>
        <w:ind w:left="357" w:hanging="357"/>
        <w:jc w:val="both"/>
        <w:rPr>
          <w:rFonts w:eastAsia="Times New Roman" w:cs="Arial"/>
          <w:color w:val="000000"/>
          <w:lang w:eastAsia="pl-PL"/>
        </w:rPr>
      </w:pPr>
      <w:proofErr w:type="gramStart"/>
      <w:r w:rsidRPr="00E01B5C">
        <w:rPr>
          <w:rFonts w:eastAsia="Times New Roman" w:cs="Arial"/>
          <w:color w:val="000000"/>
          <w:lang w:eastAsia="pl-PL"/>
        </w:rPr>
        <w:t>osoba</w:t>
      </w:r>
      <w:proofErr w:type="gramEnd"/>
      <w:r w:rsidRPr="00E01B5C">
        <w:rPr>
          <w:rFonts w:eastAsia="Times New Roman" w:cs="Arial"/>
          <w:color w:val="000000"/>
          <w:lang w:eastAsia="pl-PL"/>
        </w:rPr>
        <w:t xml:space="preserve"> uprawniona odmówi udzielenia bądź nie udzieli w wyznaczonym terminie wyjaśnień, co do okoliczności mających wpływ na prawo do świadczeń,</w:t>
      </w:r>
    </w:p>
    <w:p w:rsidR="003977DA" w:rsidRPr="00E01B5C" w:rsidRDefault="003977DA" w:rsidP="00DD1EA1">
      <w:pPr>
        <w:numPr>
          <w:ilvl w:val="0"/>
          <w:numId w:val="44"/>
        </w:numPr>
        <w:shd w:val="clear" w:color="auto" w:fill="FFFFFF"/>
        <w:spacing w:after="0" w:line="360" w:lineRule="auto"/>
        <w:ind w:left="357" w:hanging="357"/>
        <w:jc w:val="both"/>
        <w:rPr>
          <w:rFonts w:eastAsia="Times New Roman" w:cs="Arial"/>
          <w:color w:val="000000"/>
          <w:lang w:eastAsia="pl-PL"/>
        </w:rPr>
      </w:pPr>
      <w:proofErr w:type="gramStart"/>
      <w:r w:rsidRPr="00E01B5C">
        <w:rPr>
          <w:rFonts w:eastAsia="Times New Roman" w:cs="Arial"/>
          <w:color w:val="000000"/>
          <w:lang w:eastAsia="pl-PL"/>
        </w:rPr>
        <w:t>osoba</w:t>
      </w:r>
      <w:proofErr w:type="gramEnd"/>
      <w:r w:rsidRPr="00E01B5C">
        <w:rPr>
          <w:rFonts w:eastAsia="Times New Roman" w:cs="Arial"/>
          <w:color w:val="000000"/>
          <w:lang w:eastAsia="pl-PL"/>
        </w:rPr>
        <w:t xml:space="preserve"> uprawniona odmówi udzielenia organowi prowadzącemu postępowanie egzekucyjne informacji mających wpływ na skuteczność egzekucji lub udzieli informacji nieprawdziwych,</w:t>
      </w:r>
    </w:p>
    <w:p w:rsidR="003977DA" w:rsidRDefault="003977DA" w:rsidP="00DD1EA1">
      <w:pPr>
        <w:numPr>
          <w:ilvl w:val="0"/>
          <w:numId w:val="44"/>
        </w:numPr>
        <w:shd w:val="clear" w:color="auto" w:fill="FFFFFF"/>
        <w:spacing w:after="0" w:line="360" w:lineRule="auto"/>
        <w:ind w:left="357" w:hanging="357"/>
        <w:jc w:val="both"/>
        <w:rPr>
          <w:rFonts w:eastAsia="Times New Roman" w:cs="Arial"/>
          <w:color w:val="000000"/>
          <w:lang w:eastAsia="pl-PL"/>
        </w:rPr>
      </w:pPr>
      <w:proofErr w:type="gramStart"/>
      <w:r w:rsidRPr="00E01B5C">
        <w:rPr>
          <w:rFonts w:eastAsia="Times New Roman" w:cs="Arial"/>
          <w:color w:val="000000"/>
          <w:lang w:eastAsia="pl-PL"/>
        </w:rPr>
        <w:t>osoba</w:t>
      </w:r>
      <w:proofErr w:type="gramEnd"/>
      <w:r w:rsidRPr="00E01B5C">
        <w:rPr>
          <w:rFonts w:eastAsia="Times New Roman" w:cs="Arial"/>
          <w:color w:val="000000"/>
          <w:lang w:eastAsia="pl-PL"/>
        </w:rPr>
        <w:t xml:space="preserve"> uprawniona nie podejmuje świadczeń przez trzy kolejne miesiące kalendarzowe. </w:t>
      </w:r>
    </w:p>
    <w:p w:rsidR="00E01B5C" w:rsidRDefault="00E01B5C" w:rsidP="00E01B5C">
      <w:pPr>
        <w:shd w:val="clear" w:color="auto" w:fill="FFFFFF"/>
        <w:spacing w:before="120" w:after="120" w:line="360" w:lineRule="auto"/>
        <w:jc w:val="both"/>
        <w:rPr>
          <w:rFonts w:eastAsia="Times New Roman" w:cs="Arial"/>
          <w:color w:val="000000"/>
          <w:lang w:eastAsia="pl-PL"/>
        </w:rPr>
      </w:pPr>
      <w:r>
        <w:rPr>
          <w:rFonts w:eastAsia="Times New Roman" w:cs="Arial"/>
          <w:color w:val="000000"/>
          <w:lang w:eastAsia="pl-PL"/>
        </w:rPr>
        <w:t>W poniższej tabeli przedstawiono liczbę rodzin korzystających ze świadczenia alimentacyjnego na terenie miasta i gminy Radzyń Chełmiński w latach 2015 – 2019. W analizowanych latach można zauważyć spadek korzystających rodzin o</w:t>
      </w:r>
      <w:proofErr w:type="gramStart"/>
      <w:r>
        <w:rPr>
          <w:rFonts w:eastAsia="Times New Roman" w:cs="Arial"/>
          <w:color w:val="000000"/>
          <w:lang w:eastAsia="pl-PL"/>
        </w:rPr>
        <w:t xml:space="preserve"> 44,44%</w:t>
      </w:r>
      <w:r w:rsidR="00385F7D">
        <w:rPr>
          <w:rFonts w:eastAsia="Times New Roman" w:cs="Arial"/>
          <w:color w:val="000000"/>
          <w:lang w:eastAsia="pl-PL"/>
        </w:rPr>
        <w:t xml:space="preserve"> oraz</w:t>
      </w:r>
      <w:proofErr w:type="gramEnd"/>
      <w:r w:rsidR="00385F7D">
        <w:rPr>
          <w:rFonts w:eastAsia="Times New Roman" w:cs="Arial"/>
          <w:color w:val="000000"/>
          <w:lang w:eastAsia="pl-PL"/>
        </w:rPr>
        <w:t xml:space="preserve"> spadek liczby osób o 45,31% </w:t>
      </w:r>
      <w:r>
        <w:rPr>
          <w:rFonts w:eastAsia="Times New Roman" w:cs="Arial"/>
          <w:color w:val="000000"/>
          <w:lang w:eastAsia="pl-PL"/>
        </w:rPr>
        <w:t>.</w:t>
      </w:r>
    </w:p>
    <w:p w:rsidR="00E01B5C" w:rsidRPr="009903F7" w:rsidRDefault="00E01B5C" w:rsidP="00E01B5C">
      <w:pPr>
        <w:pStyle w:val="Legenda"/>
        <w:spacing w:before="240" w:after="120"/>
        <w:jc w:val="center"/>
        <w:rPr>
          <w:color w:val="000000" w:themeColor="text1"/>
          <w:sz w:val="20"/>
        </w:rPr>
      </w:pPr>
      <w:bookmarkStart w:id="109" w:name="_Toc66975096"/>
      <w:r w:rsidRPr="009903F7">
        <w:rPr>
          <w:color w:val="000000" w:themeColor="text1"/>
          <w:sz w:val="20"/>
        </w:rPr>
        <w:t xml:space="preserve">Tabela </w:t>
      </w:r>
      <w:r w:rsidR="00EB2CAA" w:rsidRPr="009903F7">
        <w:rPr>
          <w:color w:val="000000" w:themeColor="text1"/>
          <w:sz w:val="20"/>
        </w:rPr>
        <w:fldChar w:fldCharType="begin"/>
      </w:r>
      <w:r w:rsidRPr="009903F7">
        <w:rPr>
          <w:color w:val="000000" w:themeColor="text1"/>
          <w:sz w:val="20"/>
        </w:rPr>
        <w:instrText xml:space="preserve"> SEQ Tabela \* ARABIC </w:instrText>
      </w:r>
      <w:r w:rsidR="00EB2CAA" w:rsidRPr="009903F7">
        <w:rPr>
          <w:color w:val="000000" w:themeColor="text1"/>
          <w:sz w:val="20"/>
        </w:rPr>
        <w:fldChar w:fldCharType="separate"/>
      </w:r>
      <w:r w:rsidR="00E52731">
        <w:rPr>
          <w:noProof/>
          <w:color w:val="000000" w:themeColor="text1"/>
          <w:sz w:val="20"/>
        </w:rPr>
        <w:t>25</w:t>
      </w:r>
      <w:r w:rsidR="00EB2CAA" w:rsidRPr="009903F7">
        <w:rPr>
          <w:color w:val="000000" w:themeColor="text1"/>
          <w:sz w:val="20"/>
        </w:rPr>
        <w:fldChar w:fldCharType="end"/>
      </w:r>
      <w:r w:rsidRPr="009903F7">
        <w:rPr>
          <w:color w:val="000000" w:themeColor="text1"/>
          <w:sz w:val="20"/>
        </w:rPr>
        <w:t xml:space="preserve">. Liczba </w:t>
      </w:r>
      <w:r w:rsidR="00385F7D">
        <w:rPr>
          <w:color w:val="000000" w:themeColor="text1"/>
          <w:sz w:val="20"/>
        </w:rPr>
        <w:t xml:space="preserve">beneficjentów </w:t>
      </w:r>
      <w:r>
        <w:rPr>
          <w:color w:val="000000" w:themeColor="text1"/>
          <w:sz w:val="20"/>
        </w:rPr>
        <w:t>korzystające ze świadczenia alimentacyjnego na terenie miasta i gminy Radzyń Chełmiński</w:t>
      </w:r>
      <w:bookmarkEnd w:id="109"/>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left w:w="40" w:type="dxa"/>
          <w:right w:w="40" w:type="dxa"/>
        </w:tblCellMar>
        <w:tblLook w:val="0000"/>
      </w:tblPr>
      <w:tblGrid>
        <w:gridCol w:w="5569"/>
        <w:gridCol w:w="712"/>
        <w:gridCol w:w="708"/>
        <w:gridCol w:w="706"/>
        <w:gridCol w:w="708"/>
        <w:gridCol w:w="747"/>
      </w:tblGrid>
      <w:tr w:rsidR="00E01B5C" w:rsidRPr="009903F7" w:rsidTr="00C929BC">
        <w:trPr>
          <w:trHeight w:val="232"/>
          <w:tblHeader/>
          <w:jc w:val="center"/>
        </w:trPr>
        <w:tc>
          <w:tcPr>
            <w:tcW w:w="3043" w:type="pct"/>
            <w:shd w:val="clear" w:color="auto" w:fill="BFBFBF"/>
          </w:tcPr>
          <w:p w:rsidR="00E01B5C" w:rsidRPr="009903F7" w:rsidRDefault="00E01B5C" w:rsidP="00E01B5C">
            <w:pPr>
              <w:spacing w:before="60" w:after="60" w:line="240" w:lineRule="auto"/>
              <w:jc w:val="center"/>
              <w:rPr>
                <w:rFonts w:eastAsia="Times New Roman" w:cs="Arial"/>
                <w:b/>
                <w:bCs/>
                <w:color w:val="000000"/>
                <w:sz w:val="20"/>
                <w:szCs w:val="20"/>
                <w:lang w:eastAsia="pl-PL"/>
              </w:rPr>
            </w:pPr>
            <w:r w:rsidRPr="009903F7">
              <w:rPr>
                <w:rFonts w:eastAsia="Times New Roman" w:cs="Arial"/>
                <w:b/>
                <w:bCs/>
                <w:color w:val="000000"/>
                <w:sz w:val="20"/>
                <w:szCs w:val="20"/>
                <w:lang w:eastAsia="pl-PL"/>
              </w:rPr>
              <w:t>Wyszczególnienie</w:t>
            </w:r>
          </w:p>
        </w:tc>
        <w:tc>
          <w:tcPr>
            <w:tcW w:w="389" w:type="pct"/>
            <w:shd w:val="clear" w:color="auto" w:fill="BFBFBF"/>
            <w:vAlign w:val="center"/>
          </w:tcPr>
          <w:p w:rsidR="00E01B5C" w:rsidRPr="009903F7" w:rsidRDefault="00E01B5C" w:rsidP="00E01B5C">
            <w:pPr>
              <w:spacing w:before="60" w:after="60" w:line="240" w:lineRule="auto"/>
              <w:jc w:val="center"/>
              <w:rPr>
                <w:rFonts w:cs="Arial"/>
                <w:b/>
                <w:sz w:val="20"/>
                <w:szCs w:val="20"/>
              </w:rPr>
            </w:pPr>
            <w:r w:rsidRPr="009903F7">
              <w:rPr>
                <w:rFonts w:cs="Arial"/>
                <w:b/>
                <w:sz w:val="20"/>
                <w:szCs w:val="20"/>
              </w:rPr>
              <w:t>2015</w:t>
            </w:r>
          </w:p>
        </w:tc>
        <w:tc>
          <w:tcPr>
            <w:tcW w:w="387" w:type="pct"/>
            <w:shd w:val="clear" w:color="auto" w:fill="BFBFBF"/>
            <w:vAlign w:val="center"/>
          </w:tcPr>
          <w:p w:rsidR="00E01B5C" w:rsidRPr="009903F7" w:rsidRDefault="00E01B5C" w:rsidP="00E01B5C">
            <w:pPr>
              <w:spacing w:before="60" w:after="60" w:line="240" w:lineRule="auto"/>
              <w:jc w:val="center"/>
              <w:rPr>
                <w:rFonts w:cs="Arial"/>
                <w:b/>
                <w:sz w:val="20"/>
                <w:szCs w:val="20"/>
              </w:rPr>
            </w:pPr>
            <w:r w:rsidRPr="009903F7">
              <w:rPr>
                <w:rFonts w:cs="Arial"/>
                <w:b/>
                <w:sz w:val="20"/>
                <w:szCs w:val="20"/>
              </w:rPr>
              <w:t>2016</w:t>
            </w:r>
          </w:p>
        </w:tc>
        <w:tc>
          <w:tcPr>
            <w:tcW w:w="386" w:type="pct"/>
            <w:shd w:val="clear" w:color="auto" w:fill="BFBFBF"/>
            <w:vAlign w:val="center"/>
          </w:tcPr>
          <w:p w:rsidR="00E01B5C" w:rsidRPr="009903F7" w:rsidRDefault="00E01B5C" w:rsidP="00E01B5C">
            <w:pPr>
              <w:spacing w:before="60" w:after="60" w:line="240" w:lineRule="auto"/>
              <w:jc w:val="center"/>
              <w:rPr>
                <w:rFonts w:cs="Arial"/>
                <w:b/>
                <w:sz w:val="20"/>
                <w:szCs w:val="20"/>
              </w:rPr>
            </w:pPr>
            <w:r w:rsidRPr="009903F7">
              <w:rPr>
                <w:rFonts w:cs="Arial"/>
                <w:b/>
                <w:sz w:val="20"/>
                <w:szCs w:val="20"/>
              </w:rPr>
              <w:t>2017</w:t>
            </w:r>
          </w:p>
        </w:tc>
        <w:tc>
          <w:tcPr>
            <w:tcW w:w="387" w:type="pct"/>
            <w:shd w:val="clear" w:color="auto" w:fill="BFBFBF"/>
            <w:vAlign w:val="center"/>
          </w:tcPr>
          <w:p w:rsidR="00E01B5C" w:rsidRPr="009903F7" w:rsidRDefault="00E01B5C" w:rsidP="00E01B5C">
            <w:pPr>
              <w:spacing w:before="60" w:after="60" w:line="240" w:lineRule="auto"/>
              <w:jc w:val="center"/>
              <w:rPr>
                <w:rFonts w:cs="Arial"/>
                <w:b/>
                <w:sz w:val="20"/>
                <w:szCs w:val="20"/>
              </w:rPr>
            </w:pPr>
            <w:r w:rsidRPr="009903F7">
              <w:rPr>
                <w:rFonts w:cs="Arial"/>
                <w:b/>
                <w:sz w:val="20"/>
                <w:szCs w:val="20"/>
              </w:rPr>
              <w:t>2018</w:t>
            </w:r>
          </w:p>
        </w:tc>
        <w:tc>
          <w:tcPr>
            <w:tcW w:w="408" w:type="pct"/>
            <w:shd w:val="clear" w:color="auto" w:fill="BFBFBF"/>
            <w:vAlign w:val="center"/>
          </w:tcPr>
          <w:p w:rsidR="00E01B5C" w:rsidRPr="009903F7" w:rsidRDefault="00E01B5C" w:rsidP="00E01B5C">
            <w:pPr>
              <w:spacing w:before="60" w:after="60" w:line="240" w:lineRule="auto"/>
              <w:jc w:val="center"/>
              <w:rPr>
                <w:rFonts w:cs="Arial"/>
                <w:b/>
                <w:sz w:val="20"/>
                <w:szCs w:val="20"/>
              </w:rPr>
            </w:pPr>
            <w:r w:rsidRPr="009903F7">
              <w:rPr>
                <w:rFonts w:cs="Arial"/>
                <w:b/>
                <w:sz w:val="20"/>
                <w:szCs w:val="20"/>
              </w:rPr>
              <w:t>2019</w:t>
            </w:r>
          </w:p>
        </w:tc>
      </w:tr>
      <w:tr w:rsidR="00E01B5C" w:rsidRPr="009903F7" w:rsidTr="00E01B5C">
        <w:trPr>
          <w:trHeight w:val="60"/>
          <w:jc w:val="center"/>
        </w:trPr>
        <w:tc>
          <w:tcPr>
            <w:tcW w:w="3043" w:type="pct"/>
            <w:shd w:val="clear" w:color="auto" w:fill="FFFFFF" w:themeFill="background1"/>
            <w:vAlign w:val="center"/>
          </w:tcPr>
          <w:p w:rsidR="00E01B5C" w:rsidRPr="009903F7" w:rsidRDefault="00E01B5C" w:rsidP="00385F7D">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 xml:space="preserve">Liczba rodzin </w:t>
            </w:r>
          </w:p>
        </w:tc>
        <w:tc>
          <w:tcPr>
            <w:tcW w:w="389" w:type="pct"/>
            <w:shd w:val="clear" w:color="auto" w:fill="FFFFFF"/>
            <w:vAlign w:val="center"/>
          </w:tcPr>
          <w:p w:rsidR="00E01B5C" w:rsidRPr="009903F7" w:rsidRDefault="00E01B5C" w:rsidP="00E01B5C">
            <w:pPr>
              <w:snapToGrid w:val="0"/>
              <w:spacing w:before="60" w:after="60" w:line="240" w:lineRule="auto"/>
              <w:jc w:val="center"/>
              <w:rPr>
                <w:rFonts w:cs="Arial"/>
                <w:bCs/>
                <w:sz w:val="20"/>
                <w:szCs w:val="20"/>
              </w:rPr>
            </w:pPr>
            <w:r>
              <w:rPr>
                <w:rFonts w:cs="Arial"/>
                <w:bCs/>
                <w:sz w:val="20"/>
                <w:szCs w:val="20"/>
              </w:rPr>
              <w:t>36</w:t>
            </w:r>
          </w:p>
        </w:tc>
        <w:tc>
          <w:tcPr>
            <w:tcW w:w="387" w:type="pct"/>
            <w:shd w:val="clear" w:color="auto" w:fill="auto"/>
            <w:vAlign w:val="center"/>
          </w:tcPr>
          <w:p w:rsidR="00E01B5C" w:rsidRPr="009903F7" w:rsidRDefault="00E01B5C" w:rsidP="00E01B5C">
            <w:pPr>
              <w:snapToGrid w:val="0"/>
              <w:spacing w:before="60" w:after="60" w:line="240" w:lineRule="auto"/>
              <w:jc w:val="center"/>
              <w:rPr>
                <w:rFonts w:cs="Arial"/>
                <w:bCs/>
                <w:sz w:val="20"/>
                <w:szCs w:val="20"/>
              </w:rPr>
            </w:pPr>
            <w:r>
              <w:rPr>
                <w:rFonts w:cs="Arial"/>
                <w:bCs/>
                <w:sz w:val="20"/>
                <w:szCs w:val="20"/>
              </w:rPr>
              <w:t>33</w:t>
            </w:r>
          </w:p>
        </w:tc>
        <w:tc>
          <w:tcPr>
            <w:tcW w:w="386" w:type="pct"/>
            <w:shd w:val="clear" w:color="auto" w:fill="auto"/>
            <w:vAlign w:val="center"/>
          </w:tcPr>
          <w:p w:rsidR="00E01B5C" w:rsidRPr="009903F7" w:rsidRDefault="00E01B5C" w:rsidP="00E01B5C">
            <w:pPr>
              <w:snapToGrid w:val="0"/>
              <w:spacing w:before="60" w:after="60" w:line="240" w:lineRule="auto"/>
              <w:jc w:val="center"/>
              <w:rPr>
                <w:rFonts w:cs="Arial"/>
                <w:sz w:val="20"/>
                <w:szCs w:val="20"/>
              </w:rPr>
            </w:pPr>
            <w:r>
              <w:rPr>
                <w:rFonts w:cs="Arial"/>
                <w:sz w:val="20"/>
                <w:szCs w:val="20"/>
              </w:rPr>
              <w:t>30</w:t>
            </w:r>
          </w:p>
        </w:tc>
        <w:tc>
          <w:tcPr>
            <w:tcW w:w="387" w:type="pct"/>
            <w:shd w:val="clear" w:color="auto" w:fill="auto"/>
            <w:vAlign w:val="center"/>
          </w:tcPr>
          <w:p w:rsidR="00E01B5C" w:rsidRPr="009903F7" w:rsidRDefault="00E01B5C" w:rsidP="00E01B5C">
            <w:pPr>
              <w:snapToGrid w:val="0"/>
              <w:spacing w:before="60" w:after="60" w:line="240" w:lineRule="auto"/>
              <w:jc w:val="center"/>
              <w:rPr>
                <w:rFonts w:cs="Arial"/>
                <w:bCs/>
                <w:sz w:val="20"/>
                <w:szCs w:val="20"/>
              </w:rPr>
            </w:pPr>
            <w:r>
              <w:rPr>
                <w:rFonts w:cs="Arial"/>
                <w:bCs/>
                <w:sz w:val="20"/>
                <w:szCs w:val="20"/>
              </w:rPr>
              <w:t>21</w:t>
            </w:r>
          </w:p>
        </w:tc>
        <w:tc>
          <w:tcPr>
            <w:tcW w:w="408" w:type="pct"/>
            <w:vAlign w:val="center"/>
          </w:tcPr>
          <w:p w:rsidR="00E01B5C" w:rsidRPr="009903F7" w:rsidRDefault="00E01B5C" w:rsidP="00E01B5C">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20</w:t>
            </w:r>
          </w:p>
        </w:tc>
      </w:tr>
      <w:tr w:rsidR="00385F7D" w:rsidRPr="009903F7" w:rsidTr="00E01B5C">
        <w:trPr>
          <w:trHeight w:val="60"/>
          <w:jc w:val="center"/>
        </w:trPr>
        <w:tc>
          <w:tcPr>
            <w:tcW w:w="3043" w:type="pct"/>
            <w:shd w:val="clear" w:color="auto" w:fill="FFFFFF" w:themeFill="background1"/>
            <w:vAlign w:val="center"/>
          </w:tcPr>
          <w:p w:rsidR="00385F7D" w:rsidRDefault="00385F7D" w:rsidP="00385F7D">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Liczba osób</w:t>
            </w:r>
          </w:p>
        </w:tc>
        <w:tc>
          <w:tcPr>
            <w:tcW w:w="389" w:type="pct"/>
            <w:shd w:val="clear" w:color="auto" w:fill="FFFFFF"/>
            <w:vAlign w:val="center"/>
          </w:tcPr>
          <w:p w:rsidR="00385F7D" w:rsidRDefault="00385F7D" w:rsidP="00E01B5C">
            <w:pPr>
              <w:snapToGrid w:val="0"/>
              <w:spacing w:before="60" w:after="60" w:line="240" w:lineRule="auto"/>
              <w:jc w:val="center"/>
              <w:rPr>
                <w:rFonts w:cs="Arial"/>
                <w:bCs/>
                <w:sz w:val="20"/>
                <w:szCs w:val="20"/>
              </w:rPr>
            </w:pPr>
            <w:r>
              <w:rPr>
                <w:rFonts w:cs="Arial"/>
                <w:bCs/>
                <w:sz w:val="20"/>
                <w:szCs w:val="20"/>
              </w:rPr>
              <w:t>64</w:t>
            </w:r>
          </w:p>
        </w:tc>
        <w:tc>
          <w:tcPr>
            <w:tcW w:w="387" w:type="pct"/>
            <w:shd w:val="clear" w:color="auto" w:fill="auto"/>
            <w:vAlign w:val="center"/>
          </w:tcPr>
          <w:p w:rsidR="00385F7D" w:rsidRDefault="00385F7D" w:rsidP="00E01B5C">
            <w:pPr>
              <w:snapToGrid w:val="0"/>
              <w:spacing w:before="60" w:after="60" w:line="240" w:lineRule="auto"/>
              <w:jc w:val="center"/>
              <w:rPr>
                <w:rFonts w:cs="Arial"/>
                <w:bCs/>
                <w:sz w:val="20"/>
                <w:szCs w:val="20"/>
              </w:rPr>
            </w:pPr>
            <w:r>
              <w:rPr>
                <w:rFonts w:cs="Arial"/>
                <w:bCs/>
                <w:sz w:val="20"/>
                <w:szCs w:val="20"/>
              </w:rPr>
              <w:t>57</w:t>
            </w:r>
          </w:p>
        </w:tc>
        <w:tc>
          <w:tcPr>
            <w:tcW w:w="386" w:type="pct"/>
            <w:shd w:val="clear" w:color="auto" w:fill="auto"/>
            <w:vAlign w:val="center"/>
          </w:tcPr>
          <w:p w:rsidR="00385F7D" w:rsidRDefault="00385F7D" w:rsidP="00E01B5C">
            <w:pPr>
              <w:snapToGrid w:val="0"/>
              <w:spacing w:before="60" w:after="60" w:line="240" w:lineRule="auto"/>
              <w:jc w:val="center"/>
              <w:rPr>
                <w:rFonts w:cs="Arial"/>
                <w:sz w:val="20"/>
                <w:szCs w:val="20"/>
              </w:rPr>
            </w:pPr>
            <w:r>
              <w:rPr>
                <w:rFonts w:cs="Arial"/>
                <w:sz w:val="20"/>
                <w:szCs w:val="20"/>
              </w:rPr>
              <w:t>55</w:t>
            </w:r>
          </w:p>
        </w:tc>
        <w:tc>
          <w:tcPr>
            <w:tcW w:w="387" w:type="pct"/>
            <w:shd w:val="clear" w:color="auto" w:fill="auto"/>
            <w:vAlign w:val="center"/>
          </w:tcPr>
          <w:p w:rsidR="00385F7D" w:rsidRDefault="00385F7D" w:rsidP="00E01B5C">
            <w:pPr>
              <w:snapToGrid w:val="0"/>
              <w:spacing w:before="60" w:after="60" w:line="240" w:lineRule="auto"/>
              <w:jc w:val="center"/>
              <w:rPr>
                <w:rFonts w:cs="Arial"/>
                <w:bCs/>
                <w:sz w:val="20"/>
                <w:szCs w:val="20"/>
              </w:rPr>
            </w:pPr>
            <w:r>
              <w:rPr>
                <w:rFonts w:cs="Arial"/>
                <w:bCs/>
                <w:sz w:val="20"/>
                <w:szCs w:val="20"/>
              </w:rPr>
              <w:t>40</w:t>
            </w:r>
          </w:p>
        </w:tc>
        <w:tc>
          <w:tcPr>
            <w:tcW w:w="408" w:type="pct"/>
            <w:vAlign w:val="center"/>
          </w:tcPr>
          <w:p w:rsidR="00385F7D" w:rsidRDefault="00385F7D" w:rsidP="00E01B5C">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35</w:t>
            </w:r>
          </w:p>
        </w:tc>
      </w:tr>
    </w:tbl>
    <w:p w:rsidR="00E01B5C" w:rsidRPr="00E01B5C" w:rsidRDefault="00E01B5C" w:rsidP="00E01B5C">
      <w:pPr>
        <w:autoSpaceDE w:val="0"/>
        <w:autoSpaceDN w:val="0"/>
        <w:adjustRightInd w:val="0"/>
        <w:spacing w:before="120" w:after="120" w:line="240" w:lineRule="auto"/>
        <w:jc w:val="right"/>
        <w:rPr>
          <w:rFonts w:eastAsia="Times New Roman" w:cs="Arial"/>
          <w:sz w:val="18"/>
          <w:lang w:eastAsia="pl-PL"/>
        </w:rPr>
      </w:pPr>
      <w:r w:rsidRPr="009903F7">
        <w:rPr>
          <w:rFonts w:eastAsia="Times New Roman" w:cs="Arial"/>
          <w:sz w:val="18"/>
          <w:lang w:eastAsia="pl-PL"/>
        </w:rPr>
        <w:t xml:space="preserve">Źródło: Dane </w:t>
      </w:r>
      <w:r>
        <w:rPr>
          <w:rFonts w:eastAsia="Times New Roman" w:cs="Arial"/>
          <w:sz w:val="18"/>
          <w:lang w:eastAsia="pl-PL"/>
        </w:rPr>
        <w:t>z Oceny Zasobów Pomocy Społecznej MGOPS w Radzyniu Chełmińskim</w:t>
      </w:r>
    </w:p>
    <w:p w:rsidR="00204A96" w:rsidRPr="00E01B5C" w:rsidRDefault="00204A96" w:rsidP="00204A96">
      <w:pPr>
        <w:spacing w:before="120" w:after="120" w:line="360" w:lineRule="auto"/>
        <w:jc w:val="both"/>
        <w:rPr>
          <w:rFonts w:cs="Arial"/>
          <w:b/>
          <w:smallCaps/>
          <w:color w:val="000000" w:themeColor="text1"/>
          <w:u w:val="single"/>
        </w:rPr>
      </w:pPr>
      <w:r w:rsidRPr="00E01B5C">
        <w:rPr>
          <w:rFonts w:cs="Arial"/>
          <w:b/>
          <w:smallCaps/>
          <w:color w:val="000000" w:themeColor="text1"/>
          <w:u w:val="single"/>
        </w:rPr>
        <w:t>Świadczenie wychowawcze „Rodzina 500+”</w:t>
      </w:r>
    </w:p>
    <w:p w:rsidR="00204A96" w:rsidRPr="00E01B5C" w:rsidRDefault="00E01B5C" w:rsidP="00D945D9">
      <w:pPr>
        <w:spacing w:before="120" w:after="120" w:line="360" w:lineRule="auto"/>
        <w:jc w:val="both"/>
        <w:rPr>
          <w:rFonts w:cs="Arial"/>
          <w:color w:val="000000"/>
        </w:rPr>
      </w:pPr>
      <w:r w:rsidRPr="00E01B5C">
        <w:rPr>
          <w:rFonts w:cs="Arial"/>
          <w:color w:val="000000"/>
        </w:rPr>
        <w:t xml:space="preserve">Miasto i Gmina Radzyń Chełmiński </w:t>
      </w:r>
      <w:r w:rsidR="00204A96" w:rsidRPr="00E01B5C">
        <w:rPr>
          <w:rFonts w:cs="Arial"/>
          <w:color w:val="000000"/>
        </w:rPr>
        <w:t>działa zgodnie z realizowanym na terenie całego kraju programem wsparcia dla rodzin wychowujących dzieci „Rodzina 500 Plus”, który reguluje ustawa z dnia 11 lutego 2016 r. o pomocy państwa w wychowywaniu dzieci (Dz.U. z 2019 r. poz</w:t>
      </w:r>
      <w:proofErr w:type="gramStart"/>
      <w:r w:rsidR="00204A96" w:rsidRPr="00E01B5C">
        <w:rPr>
          <w:rFonts w:cs="Arial"/>
          <w:color w:val="000000"/>
        </w:rPr>
        <w:t>. 2407). Program</w:t>
      </w:r>
      <w:proofErr w:type="gramEnd"/>
      <w:r w:rsidR="00204A96" w:rsidRPr="00E01B5C">
        <w:rPr>
          <w:rFonts w:cs="Arial"/>
          <w:color w:val="000000"/>
        </w:rPr>
        <w:t xml:space="preserve"> polega na wypłacaniu rod</w:t>
      </w:r>
      <w:r>
        <w:rPr>
          <w:rFonts w:cs="Arial"/>
          <w:color w:val="000000"/>
        </w:rPr>
        <w:t>zinom świadczeń wychowawczych w </w:t>
      </w:r>
      <w:r w:rsidR="00204A96" w:rsidRPr="00E01B5C">
        <w:rPr>
          <w:rFonts w:cs="Arial"/>
          <w:color w:val="000000"/>
        </w:rPr>
        <w:t xml:space="preserve">wysokości 500,00 zł miesięcznie na dziecko, co ma zapewnić częściowe pokrycie wydatków związanych z wychowaniem dziecka, w tym z opieką nad nim i zaspokojeniem jego potrzeb życiowych. Od 1 lipca 2019 roku programem objęto wszystkie dzieci do 18 roku życia bez względu na dochody uzyskiwane przez rodzinę. Świadczenie to można otrzymać, składając wniosek do </w:t>
      </w:r>
      <w:r>
        <w:rPr>
          <w:rFonts w:cs="Arial"/>
          <w:color w:val="000000"/>
        </w:rPr>
        <w:t>Miejsko - Gminnego</w:t>
      </w:r>
      <w:r w:rsidR="00204A96" w:rsidRPr="00E01B5C">
        <w:rPr>
          <w:rFonts w:cs="Arial"/>
          <w:color w:val="000000"/>
        </w:rPr>
        <w:t xml:space="preserve"> Ośrodka Pomocy Społecznej w </w:t>
      </w:r>
      <w:r>
        <w:rPr>
          <w:rFonts w:cs="Arial"/>
          <w:color w:val="000000"/>
        </w:rPr>
        <w:t>Radzyniu Chełmińskim.</w:t>
      </w:r>
    </w:p>
    <w:p w:rsidR="00E52731" w:rsidRDefault="00E52731" w:rsidP="00D945D9">
      <w:pPr>
        <w:spacing w:before="120" w:after="120" w:line="360" w:lineRule="auto"/>
        <w:jc w:val="both"/>
        <w:rPr>
          <w:rFonts w:cs="Arial"/>
          <w:b/>
          <w:smallCaps/>
          <w:color w:val="000000" w:themeColor="text1"/>
          <w:highlight w:val="yellow"/>
          <w:u w:val="single"/>
        </w:rPr>
        <w:sectPr w:rsidR="00E52731" w:rsidSect="000F42C0">
          <w:pgSz w:w="11906" w:h="16838"/>
          <w:pgMar w:top="1418" w:right="1418" w:bottom="1418" w:left="1418" w:header="709" w:footer="709" w:gutter="0"/>
          <w:cols w:space="708"/>
          <w:docGrid w:linePitch="360"/>
        </w:sectPr>
      </w:pPr>
    </w:p>
    <w:p w:rsidR="00D945D9" w:rsidRPr="00E52731" w:rsidRDefault="00D945D9" w:rsidP="00D945D9">
      <w:pPr>
        <w:spacing w:before="120" w:after="120" w:line="360" w:lineRule="auto"/>
        <w:jc w:val="both"/>
        <w:rPr>
          <w:rFonts w:cs="Arial"/>
          <w:b/>
          <w:smallCaps/>
          <w:color w:val="000000" w:themeColor="text1"/>
          <w:u w:val="single"/>
        </w:rPr>
      </w:pPr>
      <w:r w:rsidRPr="00E52731">
        <w:rPr>
          <w:rFonts w:cs="Arial"/>
          <w:b/>
          <w:smallCaps/>
          <w:color w:val="000000" w:themeColor="text1"/>
          <w:u w:val="single"/>
        </w:rPr>
        <w:t>Świadczenie „ Dobry start”</w:t>
      </w:r>
    </w:p>
    <w:p w:rsidR="00D945D9" w:rsidRPr="00E52731" w:rsidRDefault="00F00CC7" w:rsidP="00AC360E">
      <w:pPr>
        <w:tabs>
          <w:tab w:val="left" w:pos="1425"/>
        </w:tabs>
        <w:spacing w:before="120" w:after="120" w:line="360" w:lineRule="auto"/>
        <w:jc w:val="both"/>
        <w:rPr>
          <w:rFonts w:eastAsia="Calibri" w:cs="Arial"/>
          <w:color w:val="000000"/>
        </w:rPr>
      </w:pPr>
      <w:r>
        <w:rPr>
          <w:rFonts w:eastAsia="Calibri" w:cs="Arial"/>
          <w:color w:val="000000"/>
        </w:rPr>
        <w:t>M</w:t>
      </w:r>
      <w:r w:rsidR="00D945D9" w:rsidRPr="00E52731">
        <w:rPr>
          <w:rFonts w:eastAsia="Calibri" w:cs="Arial"/>
          <w:color w:val="000000"/>
        </w:rPr>
        <w:t xml:space="preserve">OS w </w:t>
      </w:r>
      <w:r>
        <w:rPr>
          <w:rFonts w:eastAsia="Calibri" w:cs="Arial"/>
          <w:color w:val="000000"/>
        </w:rPr>
        <w:t>Radzyniu Chełmińskim</w:t>
      </w:r>
      <w:r w:rsidR="00D945D9" w:rsidRPr="00E52731">
        <w:rPr>
          <w:rFonts w:eastAsia="Calibri" w:cs="Arial"/>
          <w:color w:val="000000"/>
        </w:rPr>
        <w:t xml:space="preserve"> realizuje rządowy program „Dobry start”. Zgodnie z</w:t>
      </w:r>
      <w:r w:rsidR="00CA76AC" w:rsidRPr="00E52731">
        <w:rPr>
          <w:rFonts w:eastAsia="Calibri" w:cs="Arial"/>
          <w:color w:val="000000"/>
        </w:rPr>
        <w:t> </w:t>
      </w:r>
      <w:r w:rsidR="00D945D9" w:rsidRPr="00E52731">
        <w:rPr>
          <w:rFonts w:eastAsia="Calibri" w:cs="Arial"/>
          <w:color w:val="000000"/>
        </w:rPr>
        <w:t>brzmieniem rozporządzenia Rady Ministrów z 30 maja 2018 r</w:t>
      </w:r>
      <w:r w:rsidR="00E1056B" w:rsidRPr="00E52731">
        <w:rPr>
          <w:rFonts w:eastAsia="Calibri" w:cs="Arial"/>
          <w:color w:val="000000"/>
        </w:rPr>
        <w:t xml:space="preserve">. w sprawie szczegółowych warunków realizacji rządowego programu „Dobry start” (Dz.U. </w:t>
      </w:r>
      <w:proofErr w:type="gramStart"/>
      <w:r w:rsidR="00683996" w:rsidRPr="00E52731">
        <w:rPr>
          <w:rFonts w:eastAsia="Calibri" w:cs="Arial"/>
          <w:color w:val="000000"/>
        </w:rPr>
        <w:t>z</w:t>
      </w:r>
      <w:proofErr w:type="gramEnd"/>
      <w:r w:rsidR="00683996" w:rsidRPr="00E52731">
        <w:rPr>
          <w:rFonts w:eastAsia="Calibri" w:cs="Arial"/>
          <w:color w:val="000000"/>
        </w:rPr>
        <w:t xml:space="preserve"> </w:t>
      </w:r>
      <w:r w:rsidR="00E1056B" w:rsidRPr="00E52731">
        <w:rPr>
          <w:rFonts w:eastAsia="Calibri" w:cs="Arial"/>
          <w:color w:val="000000"/>
        </w:rPr>
        <w:t>2018</w:t>
      </w:r>
      <w:r w:rsidR="00683996" w:rsidRPr="00E52731">
        <w:rPr>
          <w:rFonts w:eastAsia="Calibri" w:cs="Arial"/>
          <w:color w:val="000000"/>
        </w:rPr>
        <w:t xml:space="preserve"> r.</w:t>
      </w:r>
      <w:r w:rsidR="00E1056B" w:rsidRPr="00E52731">
        <w:rPr>
          <w:rFonts w:eastAsia="Calibri" w:cs="Arial"/>
          <w:color w:val="000000"/>
        </w:rPr>
        <w:t xml:space="preserve"> poz. 1061)</w:t>
      </w:r>
      <w:r w:rsidR="00D945D9" w:rsidRPr="00E52731">
        <w:rPr>
          <w:rFonts w:eastAsia="Calibri" w:cs="Arial"/>
          <w:color w:val="000000"/>
        </w:rPr>
        <w:t xml:space="preserve"> świadczenie przysługuje raz w roku w kwocie 300 zł. </w:t>
      </w:r>
      <w:proofErr w:type="gramStart"/>
      <w:r w:rsidR="00D945D9" w:rsidRPr="00E52731">
        <w:rPr>
          <w:rFonts w:eastAsia="Calibri" w:cs="Arial"/>
          <w:color w:val="000000"/>
        </w:rPr>
        <w:t>na</w:t>
      </w:r>
      <w:proofErr w:type="gramEnd"/>
      <w:r w:rsidR="00D945D9" w:rsidRPr="00E52731">
        <w:rPr>
          <w:rFonts w:eastAsia="Calibri" w:cs="Arial"/>
          <w:color w:val="000000"/>
        </w:rPr>
        <w:t xml:space="preserve"> dziecko uczące się w</w:t>
      </w:r>
      <w:r w:rsidR="00020A26" w:rsidRPr="00E52731">
        <w:rPr>
          <w:rFonts w:eastAsia="Calibri" w:cs="Arial"/>
          <w:color w:val="000000"/>
        </w:rPr>
        <w:t xml:space="preserve"> </w:t>
      </w:r>
      <w:r w:rsidR="00D945D9" w:rsidRPr="00E52731">
        <w:rPr>
          <w:rFonts w:eastAsia="Calibri" w:cs="Arial"/>
          <w:color w:val="000000"/>
        </w:rPr>
        <w:t xml:space="preserve">szkole, aż do ukończenia przez nie 20. </w:t>
      </w:r>
      <w:proofErr w:type="gramStart"/>
      <w:r w:rsidR="00D945D9" w:rsidRPr="00E52731">
        <w:rPr>
          <w:rFonts w:eastAsia="Calibri" w:cs="Arial"/>
          <w:color w:val="000000"/>
        </w:rPr>
        <w:t>roku</w:t>
      </w:r>
      <w:proofErr w:type="gramEnd"/>
      <w:r w:rsidR="00D945D9" w:rsidRPr="00E52731">
        <w:rPr>
          <w:rFonts w:eastAsia="Calibri" w:cs="Arial"/>
          <w:color w:val="000000"/>
        </w:rPr>
        <w:t xml:space="preserve"> życia. Dzieci niepełnosprawne, uczące się w</w:t>
      </w:r>
      <w:r w:rsidR="00020A26" w:rsidRPr="00E52731">
        <w:rPr>
          <w:rFonts w:eastAsia="Calibri" w:cs="Arial"/>
          <w:color w:val="000000"/>
        </w:rPr>
        <w:t xml:space="preserve"> </w:t>
      </w:r>
      <w:r w:rsidR="00D945D9" w:rsidRPr="00E52731">
        <w:rPr>
          <w:rFonts w:eastAsia="Calibri" w:cs="Arial"/>
          <w:color w:val="000000"/>
        </w:rPr>
        <w:t xml:space="preserve">szkole, otrzymują świadczenie do ukończenia przez nie 24. </w:t>
      </w:r>
      <w:proofErr w:type="gramStart"/>
      <w:r w:rsidR="00D945D9" w:rsidRPr="00E52731">
        <w:rPr>
          <w:rFonts w:eastAsia="Calibri" w:cs="Arial"/>
          <w:color w:val="000000"/>
        </w:rPr>
        <w:t>roku</w:t>
      </w:r>
      <w:proofErr w:type="gramEnd"/>
      <w:r w:rsidR="00D945D9" w:rsidRPr="00E52731">
        <w:rPr>
          <w:rFonts w:eastAsia="Calibri" w:cs="Arial"/>
          <w:color w:val="000000"/>
        </w:rPr>
        <w:t xml:space="preserve"> życia. Świadczenie to przysługuje rodzicom, opiekunom faktycznym, opiekunom prawnym, rodzinom zastępczym, osobom prowadzącym rodzinne domy dziecka, dyrektorom placówek opiekuńczo-wychowawczych, dyrektorom regionalnych placówek opiekuńczo-terapeutycznych – raz w</w:t>
      </w:r>
      <w:r w:rsidR="00020A26" w:rsidRPr="00E52731">
        <w:rPr>
          <w:rFonts w:eastAsia="Calibri" w:cs="Arial"/>
          <w:color w:val="000000"/>
        </w:rPr>
        <w:t xml:space="preserve"> </w:t>
      </w:r>
      <w:r w:rsidR="00D945D9" w:rsidRPr="00E52731">
        <w:rPr>
          <w:rFonts w:eastAsia="Calibri" w:cs="Arial"/>
          <w:color w:val="000000"/>
        </w:rPr>
        <w:t>roku na dziecko oraz osobom uczącym się – raz w roku bez względu na dochód rodziny. „Dobry start” nie przysługuje natomiast dzieciom lub osobom uczącym się umieszczonym w</w:t>
      </w:r>
      <w:r w:rsidR="00020A26" w:rsidRPr="00E52731">
        <w:rPr>
          <w:rFonts w:eastAsia="Calibri" w:cs="Arial"/>
          <w:color w:val="000000"/>
        </w:rPr>
        <w:t xml:space="preserve"> </w:t>
      </w:r>
      <w:r w:rsidR="00D945D9" w:rsidRPr="00E52731">
        <w:rPr>
          <w:rFonts w:eastAsia="Calibri" w:cs="Arial"/>
          <w:color w:val="000000"/>
        </w:rPr>
        <w:t>domu pomocy społecznej, schronisku dla nieletnich, zakładzie poprawczym, areszcie śledczym, zakładzie karnym, szkole wojskowej lub innej szkole, jeżeli instytucje te zapewniają nieodpłatnie pełne utrzymanie, bądź na dziecko z</w:t>
      </w:r>
      <w:r w:rsidR="00815344" w:rsidRPr="00E52731">
        <w:rPr>
          <w:rFonts w:eastAsia="Calibri" w:cs="Arial"/>
          <w:color w:val="000000"/>
        </w:rPr>
        <w:t xml:space="preserve"> </w:t>
      </w:r>
      <w:r w:rsidR="00D945D9" w:rsidRPr="00E52731">
        <w:rPr>
          <w:rFonts w:eastAsia="Calibri" w:cs="Arial"/>
          <w:color w:val="000000"/>
        </w:rPr>
        <w:t xml:space="preserve">tytułu rozpoczęcia rocznego przygotowania przedszkolnego (zerówka). </w:t>
      </w:r>
    </w:p>
    <w:p w:rsidR="00B34032" w:rsidRPr="00E52731" w:rsidRDefault="00B34032" w:rsidP="002B2CD4">
      <w:pPr>
        <w:spacing w:before="120" w:after="120" w:line="360" w:lineRule="auto"/>
        <w:jc w:val="both"/>
        <w:rPr>
          <w:rFonts w:cs="Arial"/>
          <w:b/>
          <w:smallCaps/>
          <w:color w:val="000000" w:themeColor="text1"/>
          <w:u w:val="single"/>
        </w:rPr>
      </w:pPr>
      <w:r w:rsidRPr="00E52731">
        <w:rPr>
          <w:rFonts w:cs="Arial"/>
          <w:b/>
          <w:smallCaps/>
          <w:color w:val="000000" w:themeColor="text1"/>
          <w:u w:val="single"/>
        </w:rPr>
        <w:t xml:space="preserve">Ustawa „Za życiem” </w:t>
      </w:r>
    </w:p>
    <w:p w:rsidR="00620DB2" w:rsidRPr="00E52731" w:rsidRDefault="00B34032" w:rsidP="00AC360E">
      <w:pPr>
        <w:autoSpaceDE w:val="0"/>
        <w:autoSpaceDN w:val="0"/>
        <w:adjustRightInd w:val="0"/>
        <w:spacing w:before="120" w:after="120" w:line="360" w:lineRule="auto"/>
        <w:jc w:val="both"/>
        <w:rPr>
          <w:rFonts w:eastAsia="Times New Roman" w:cs="Arial"/>
          <w:lang w:eastAsia="pl-PL"/>
        </w:rPr>
      </w:pPr>
      <w:r w:rsidRPr="00E52731">
        <w:rPr>
          <w:rFonts w:eastAsia="Times New Roman" w:cs="Arial"/>
          <w:lang w:eastAsia="pl-PL"/>
        </w:rPr>
        <w:t xml:space="preserve">Jest to ustawa o wsparciu kobiet w ciąży i </w:t>
      </w:r>
      <w:r w:rsidR="002270F9" w:rsidRPr="00E52731">
        <w:rPr>
          <w:rFonts w:eastAsia="Times New Roman" w:cs="Arial"/>
          <w:lang w:eastAsia="pl-PL"/>
        </w:rPr>
        <w:t xml:space="preserve">ich </w:t>
      </w:r>
      <w:r w:rsidRPr="00E52731">
        <w:rPr>
          <w:rFonts w:eastAsia="Times New Roman" w:cs="Arial"/>
          <w:lang w:eastAsia="pl-PL"/>
        </w:rPr>
        <w:t>rodzin. Jednorazowe świadczenie przysługuje matce lub ojcu dziecka, opiekunowi prawnemu, opiekunowi fatycznemu dziecka bez względu na dochód. Świadczenie to przysługuje z tytułu urodzenia się żywego dziecka posiadającego zaświadczenie potwierdzające ciężkie i</w:t>
      </w:r>
      <w:r w:rsidR="000F699B" w:rsidRPr="00E52731">
        <w:rPr>
          <w:rFonts w:eastAsia="Times New Roman" w:cs="Arial"/>
          <w:lang w:eastAsia="pl-PL"/>
        </w:rPr>
        <w:t xml:space="preserve"> </w:t>
      </w:r>
      <w:r w:rsidRPr="00E52731">
        <w:rPr>
          <w:rFonts w:eastAsia="Times New Roman" w:cs="Arial"/>
          <w:lang w:eastAsia="pl-PL"/>
        </w:rPr>
        <w:t>nieodwracalne upośledzenie albo nieuleczalną chorobę zagrażającą życiu, które powstały w</w:t>
      </w:r>
      <w:r w:rsidR="000F699B" w:rsidRPr="00E52731">
        <w:rPr>
          <w:rFonts w:eastAsia="Times New Roman" w:cs="Arial"/>
          <w:lang w:eastAsia="pl-PL"/>
        </w:rPr>
        <w:t xml:space="preserve"> </w:t>
      </w:r>
      <w:r w:rsidRPr="00E52731">
        <w:rPr>
          <w:rFonts w:eastAsia="Times New Roman" w:cs="Arial"/>
          <w:lang w:eastAsia="pl-PL"/>
        </w:rPr>
        <w:t>prenatalnym okresie rozwoju dziecka lub w czasie porodu wystawione przez lekarza ubezpieczenia zdrowotnego posiadającego specjalizację II stopnia lub tytuł specjalisty w</w:t>
      </w:r>
      <w:r w:rsidR="000F699B" w:rsidRPr="00E52731">
        <w:rPr>
          <w:rFonts w:eastAsia="Times New Roman" w:cs="Arial"/>
          <w:lang w:eastAsia="pl-PL"/>
        </w:rPr>
        <w:t xml:space="preserve"> </w:t>
      </w:r>
      <w:r w:rsidRPr="00E52731">
        <w:rPr>
          <w:rFonts w:eastAsia="Times New Roman" w:cs="Arial"/>
          <w:lang w:eastAsia="pl-PL"/>
        </w:rPr>
        <w:t xml:space="preserve">dziedzinie położnictwa i ginekologii, perinatologii lub neonatologii. Jednorazowe świadczenie przysługuje, jeżeli kobieta pozostawał pod opieką medyczną nie później niż od 10 tygodnia ciąży do porodu. </w:t>
      </w:r>
    </w:p>
    <w:p w:rsidR="00FC3589" w:rsidRPr="00E52731" w:rsidRDefault="00FC3589" w:rsidP="002B2CD4">
      <w:pPr>
        <w:spacing w:before="120" w:after="120" w:line="360" w:lineRule="auto"/>
        <w:jc w:val="both"/>
        <w:rPr>
          <w:rFonts w:eastAsia="Calibri" w:cs="Arial"/>
          <w:b/>
          <w:smallCaps/>
          <w:color w:val="000000" w:themeColor="text1"/>
          <w:szCs w:val="24"/>
          <w:u w:val="single"/>
          <w:lang w:eastAsia="pl-PL"/>
        </w:rPr>
      </w:pPr>
      <w:r w:rsidRPr="00E52731">
        <w:rPr>
          <w:rFonts w:eastAsia="Calibri" w:cs="Arial"/>
          <w:b/>
          <w:smallCaps/>
          <w:color w:val="000000" w:themeColor="text1"/>
          <w:szCs w:val="24"/>
          <w:u w:val="single"/>
          <w:lang w:eastAsia="pl-PL"/>
        </w:rPr>
        <w:t>Asystent Rodziny</w:t>
      </w:r>
    </w:p>
    <w:p w:rsidR="00FC3589" w:rsidRPr="00E52731" w:rsidRDefault="00FC3589" w:rsidP="00B34522">
      <w:pPr>
        <w:spacing w:before="120" w:after="120" w:line="360" w:lineRule="auto"/>
        <w:jc w:val="both"/>
        <w:rPr>
          <w:rFonts w:eastAsia="Calibri" w:cs="Arial"/>
          <w:color w:val="000000" w:themeColor="text1"/>
          <w:lang w:eastAsia="pl-PL"/>
        </w:rPr>
      </w:pPr>
      <w:r w:rsidRPr="00E52731">
        <w:rPr>
          <w:rFonts w:eastAsia="Calibri" w:cs="Arial"/>
          <w:color w:val="000000" w:themeColor="text1"/>
          <w:lang w:eastAsia="pl-PL"/>
        </w:rPr>
        <w:t xml:space="preserve">Asystent rodziny towarzyszy </w:t>
      </w:r>
      <w:r w:rsidR="005F58EF" w:rsidRPr="00E52731">
        <w:rPr>
          <w:rFonts w:eastAsia="Calibri" w:cs="Arial"/>
          <w:color w:val="000000" w:themeColor="text1"/>
          <w:lang w:eastAsia="pl-PL"/>
        </w:rPr>
        <w:t>rodzinie</w:t>
      </w:r>
      <w:r w:rsidRPr="00E52731">
        <w:rPr>
          <w:rFonts w:eastAsia="Calibri" w:cs="Arial"/>
          <w:color w:val="000000" w:themeColor="text1"/>
          <w:lang w:eastAsia="pl-PL"/>
        </w:rPr>
        <w:t xml:space="preserve"> przez pewien czas, udziela niezbędnego wsparcia, pomaga wprowadzać zmiany w myśleniu i zachowaniu. Wszystko to ma na celu dostosowanie środowiska rodzinnego do prawidłowego rozwoju dzieci i zapewnieniu im niezbędnego bezpieczeństwa. </w:t>
      </w:r>
    </w:p>
    <w:p w:rsidR="00FC3589" w:rsidRPr="00E52731" w:rsidRDefault="00FC3589" w:rsidP="00B34522">
      <w:pPr>
        <w:spacing w:before="120" w:after="120" w:line="360" w:lineRule="auto"/>
        <w:jc w:val="both"/>
        <w:rPr>
          <w:rFonts w:eastAsia="Calibri" w:cs="Arial"/>
          <w:color w:val="000000" w:themeColor="text1"/>
          <w:lang w:eastAsia="pl-PL"/>
        </w:rPr>
      </w:pPr>
      <w:r w:rsidRPr="00E52731">
        <w:rPr>
          <w:rFonts w:eastAsia="Calibri" w:cs="Arial"/>
          <w:color w:val="000000" w:themeColor="text1"/>
          <w:lang w:eastAsia="pl-PL"/>
        </w:rPr>
        <w:t xml:space="preserve">Zadaniami asystenta rodziny są: </w:t>
      </w:r>
    </w:p>
    <w:p w:rsidR="00FC3589" w:rsidRPr="00E52731" w:rsidRDefault="00FC3589" w:rsidP="00DD1EA1">
      <w:pPr>
        <w:numPr>
          <w:ilvl w:val="0"/>
          <w:numId w:val="37"/>
        </w:numPr>
        <w:spacing w:after="0" w:line="360" w:lineRule="auto"/>
        <w:ind w:left="357" w:hanging="357"/>
        <w:jc w:val="both"/>
        <w:rPr>
          <w:rFonts w:ascii="Calibri" w:eastAsia="Calibri" w:hAnsi="Calibri" w:cs="Arial"/>
          <w:color w:val="000000" w:themeColor="text1"/>
          <w:lang w:eastAsia="pl-PL"/>
        </w:rPr>
      </w:pPr>
      <w:proofErr w:type="gramStart"/>
      <w:r w:rsidRPr="00E52731">
        <w:rPr>
          <w:rFonts w:eastAsia="Calibri" w:cs="Arial"/>
          <w:color w:val="000000" w:themeColor="text1"/>
          <w:lang w:eastAsia="pl-PL"/>
        </w:rPr>
        <w:t>prowadzenie</w:t>
      </w:r>
      <w:proofErr w:type="gramEnd"/>
      <w:r w:rsidRPr="00E52731">
        <w:rPr>
          <w:rFonts w:eastAsia="Calibri" w:cs="Arial"/>
          <w:color w:val="000000" w:themeColor="text1"/>
          <w:lang w:eastAsia="pl-PL"/>
        </w:rPr>
        <w:t xml:space="preserve"> poradnictwa i edukacji dla rodzin będących w trudnej sytuacji życiowej oraz udzielenia informacji na temat pomocy świadczonej przez właściwe instytucje rządowe, samorządowe i organizacje pozarządowe,</w:t>
      </w:r>
    </w:p>
    <w:p w:rsidR="00FC3589" w:rsidRPr="00E52731" w:rsidRDefault="00FC3589" w:rsidP="00DD1EA1">
      <w:pPr>
        <w:numPr>
          <w:ilvl w:val="0"/>
          <w:numId w:val="37"/>
        </w:numPr>
        <w:spacing w:after="0" w:line="360" w:lineRule="auto"/>
        <w:ind w:left="357" w:hanging="357"/>
        <w:jc w:val="both"/>
        <w:rPr>
          <w:rFonts w:ascii="Calibri" w:eastAsia="Calibri" w:hAnsi="Calibri" w:cs="Arial"/>
          <w:color w:val="000000" w:themeColor="text1"/>
          <w:lang w:eastAsia="pl-PL"/>
        </w:rPr>
      </w:pPr>
      <w:proofErr w:type="gramStart"/>
      <w:r w:rsidRPr="00E52731">
        <w:rPr>
          <w:rFonts w:eastAsia="Calibri" w:cs="Arial"/>
          <w:color w:val="000000" w:themeColor="text1"/>
          <w:lang w:eastAsia="pl-PL"/>
        </w:rPr>
        <w:t>udzielenie</w:t>
      </w:r>
      <w:proofErr w:type="gramEnd"/>
      <w:r w:rsidRPr="00E52731">
        <w:rPr>
          <w:rFonts w:eastAsia="Calibri" w:cs="Arial"/>
          <w:color w:val="000000" w:themeColor="text1"/>
          <w:lang w:eastAsia="pl-PL"/>
        </w:rPr>
        <w:t xml:space="preserve"> pomocy rodzinom w poprawie ich sytuacji życiowej, a dokładnie w znalezieniu pracy, podnoszeniu kwalifikacji zawodowych oraz zdobywaniu umiejętności prawidłowego prowadzenia gospodarstwa domowego, </w:t>
      </w:r>
    </w:p>
    <w:p w:rsidR="00FC3589" w:rsidRPr="00E52731" w:rsidRDefault="00FC3589" w:rsidP="00DD1EA1">
      <w:pPr>
        <w:numPr>
          <w:ilvl w:val="0"/>
          <w:numId w:val="37"/>
        </w:numPr>
        <w:spacing w:after="0" w:line="360" w:lineRule="auto"/>
        <w:ind w:left="357" w:hanging="357"/>
        <w:jc w:val="both"/>
        <w:rPr>
          <w:rFonts w:ascii="Calibri" w:eastAsia="Calibri" w:hAnsi="Calibri" w:cs="Arial"/>
          <w:color w:val="000000" w:themeColor="text1"/>
          <w:lang w:eastAsia="pl-PL"/>
        </w:rPr>
      </w:pPr>
      <w:proofErr w:type="gramStart"/>
      <w:r w:rsidRPr="00E52731">
        <w:rPr>
          <w:rFonts w:eastAsia="Calibri" w:cs="Arial"/>
          <w:color w:val="000000" w:themeColor="text1"/>
          <w:lang w:eastAsia="pl-PL"/>
        </w:rPr>
        <w:t>współpraca</w:t>
      </w:r>
      <w:proofErr w:type="gramEnd"/>
      <w:r w:rsidRPr="00E52731">
        <w:rPr>
          <w:rFonts w:eastAsia="Calibri" w:cs="Arial"/>
          <w:color w:val="000000" w:themeColor="text1"/>
          <w:lang w:eastAsia="pl-PL"/>
        </w:rPr>
        <w:t xml:space="preserve"> z jednostkami administracji rządowej i samorządowej, właściwymi organizacjami pozarządowymi oraz innymi podmiotami i osobami specjalizującymi się w działaniach na rzecz dziecka i rodziny, </w:t>
      </w:r>
    </w:p>
    <w:p w:rsidR="00FC3589" w:rsidRPr="00E52731" w:rsidRDefault="00FC3589" w:rsidP="00DD1EA1">
      <w:pPr>
        <w:numPr>
          <w:ilvl w:val="0"/>
          <w:numId w:val="37"/>
        </w:numPr>
        <w:spacing w:after="0" w:line="360" w:lineRule="auto"/>
        <w:ind w:left="357" w:hanging="357"/>
        <w:jc w:val="both"/>
        <w:rPr>
          <w:rFonts w:ascii="Calibri" w:eastAsia="Calibri" w:hAnsi="Calibri" w:cs="Arial"/>
          <w:color w:val="000000" w:themeColor="text1"/>
          <w:lang w:eastAsia="pl-PL"/>
        </w:rPr>
      </w:pPr>
      <w:proofErr w:type="gramStart"/>
      <w:r w:rsidRPr="00E52731">
        <w:rPr>
          <w:rFonts w:eastAsia="Calibri" w:cs="Arial"/>
          <w:color w:val="000000" w:themeColor="text1"/>
          <w:lang w:eastAsia="pl-PL"/>
        </w:rPr>
        <w:t>sporządzenie</w:t>
      </w:r>
      <w:proofErr w:type="gramEnd"/>
      <w:r w:rsidRPr="00E52731">
        <w:rPr>
          <w:rFonts w:eastAsia="Calibri" w:cs="Arial"/>
          <w:color w:val="000000" w:themeColor="text1"/>
          <w:lang w:eastAsia="pl-PL"/>
        </w:rPr>
        <w:t xml:space="preserve"> planu pracy z rodziną we współpracy z zespołem interdyscyplinarnym, </w:t>
      </w:r>
    </w:p>
    <w:p w:rsidR="00FC3589" w:rsidRPr="00E52731" w:rsidRDefault="00FC3589" w:rsidP="00DD1EA1">
      <w:pPr>
        <w:numPr>
          <w:ilvl w:val="0"/>
          <w:numId w:val="37"/>
        </w:numPr>
        <w:spacing w:after="0" w:line="360" w:lineRule="auto"/>
        <w:ind w:left="357" w:hanging="357"/>
        <w:jc w:val="both"/>
        <w:rPr>
          <w:rFonts w:ascii="Calibri" w:eastAsia="Calibri" w:hAnsi="Calibri" w:cs="Arial"/>
          <w:color w:val="000000" w:themeColor="text1"/>
          <w:lang w:eastAsia="pl-PL"/>
        </w:rPr>
      </w:pPr>
      <w:proofErr w:type="gramStart"/>
      <w:r w:rsidRPr="00E52731">
        <w:rPr>
          <w:rFonts w:eastAsia="Calibri" w:cs="Arial"/>
          <w:color w:val="000000" w:themeColor="text1"/>
          <w:lang w:eastAsia="pl-PL"/>
        </w:rPr>
        <w:t>monitorowanie</w:t>
      </w:r>
      <w:proofErr w:type="gramEnd"/>
      <w:r w:rsidRPr="00E52731">
        <w:rPr>
          <w:rFonts w:eastAsia="Calibri" w:cs="Arial"/>
          <w:color w:val="000000" w:themeColor="text1"/>
          <w:lang w:eastAsia="pl-PL"/>
        </w:rPr>
        <w:t xml:space="preserve"> funkcjonowania rodziny po zakończeniu pracy z rodziną, </w:t>
      </w:r>
    </w:p>
    <w:p w:rsidR="00FC3589" w:rsidRPr="00E52731" w:rsidRDefault="00FC3589" w:rsidP="00DD1EA1">
      <w:pPr>
        <w:numPr>
          <w:ilvl w:val="0"/>
          <w:numId w:val="37"/>
        </w:numPr>
        <w:spacing w:after="0" w:line="360" w:lineRule="auto"/>
        <w:ind w:left="357" w:hanging="357"/>
        <w:jc w:val="both"/>
        <w:rPr>
          <w:rFonts w:ascii="Calibri" w:eastAsia="Calibri" w:hAnsi="Calibri" w:cs="Arial"/>
          <w:color w:val="000000" w:themeColor="text1"/>
          <w:lang w:eastAsia="pl-PL"/>
        </w:rPr>
      </w:pPr>
      <w:proofErr w:type="gramStart"/>
      <w:r w:rsidRPr="00E52731">
        <w:rPr>
          <w:rFonts w:eastAsia="Calibri" w:cs="Arial"/>
          <w:color w:val="000000" w:themeColor="text1"/>
          <w:lang w:eastAsia="pl-PL"/>
        </w:rPr>
        <w:t>sporządzanie</w:t>
      </w:r>
      <w:proofErr w:type="gramEnd"/>
      <w:r w:rsidRPr="00E52731">
        <w:rPr>
          <w:rFonts w:eastAsia="Calibri" w:cs="Arial"/>
          <w:color w:val="000000" w:themeColor="text1"/>
          <w:lang w:eastAsia="pl-PL"/>
        </w:rPr>
        <w:t xml:space="preserve"> na wniosek Sądu opinii o rodzinie i jej członkach, </w:t>
      </w:r>
    </w:p>
    <w:p w:rsidR="00FC3589" w:rsidRPr="00E52731" w:rsidRDefault="00FC3589" w:rsidP="00DD1EA1">
      <w:pPr>
        <w:numPr>
          <w:ilvl w:val="0"/>
          <w:numId w:val="37"/>
        </w:numPr>
        <w:spacing w:after="0" w:line="360" w:lineRule="auto"/>
        <w:ind w:left="357" w:hanging="357"/>
        <w:jc w:val="both"/>
        <w:rPr>
          <w:rFonts w:ascii="Calibri" w:eastAsia="Calibri" w:hAnsi="Calibri" w:cs="Arial"/>
          <w:color w:val="000000" w:themeColor="text1"/>
          <w:lang w:eastAsia="pl-PL"/>
        </w:rPr>
      </w:pPr>
      <w:proofErr w:type="gramStart"/>
      <w:r w:rsidRPr="00E52731">
        <w:rPr>
          <w:rFonts w:eastAsia="Calibri" w:cs="Arial"/>
          <w:color w:val="000000" w:themeColor="text1"/>
          <w:lang w:eastAsia="pl-PL"/>
        </w:rPr>
        <w:t>współpraca</w:t>
      </w:r>
      <w:proofErr w:type="gramEnd"/>
      <w:r w:rsidRPr="00E52731">
        <w:rPr>
          <w:rFonts w:eastAsia="Calibri" w:cs="Arial"/>
          <w:color w:val="000000" w:themeColor="text1"/>
          <w:lang w:eastAsia="pl-PL"/>
        </w:rPr>
        <w:t xml:space="preserve"> z zespołem interdyscyplinarnym lub grupą roboczą, na podstawie ustawy o przeciwdziałaniu przemocy w rodzinie. </w:t>
      </w:r>
    </w:p>
    <w:p w:rsidR="00FC3589" w:rsidRPr="00E52731" w:rsidRDefault="00FC3589" w:rsidP="005C29D6">
      <w:pPr>
        <w:spacing w:before="120" w:after="120" w:line="360" w:lineRule="auto"/>
        <w:jc w:val="both"/>
        <w:rPr>
          <w:rFonts w:eastAsia="Calibri" w:cs="Calibri"/>
        </w:rPr>
      </w:pPr>
      <w:r w:rsidRPr="00E52731">
        <w:rPr>
          <w:rFonts w:eastAsia="Calibri" w:cs="Arial"/>
          <w:color w:val="000000" w:themeColor="text1"/>
          <w:lang w:eastAsia="pl-PL"/>
        </w:rPr>
        <w:t xml:space="preserve">Od stycznia 2017 roku </w:t>
      </w:r>
      <w:r w:rsidRPr="00E52731">
        <w:rPr>
          <w:rFonts w:eastAsia="Calibri" w:cs="Calibri"/>
        </w:rPr>
        <w:t xml:space="preserve">zgodnie z ustawą z 4 listopada 2016 r. o wsparciu kobiet w ciąży i rodzin </w:t>
      </w:r>
      <w:r w:rsidR="00E1056B" w:rsidRPr="00E52731">
        <w:rPr>
          <w:rFonts w:eastAsia="Calibri" w:cs="Calibri"/>
        </w:rPr>
        <w:t>„</w:t>
      </w:r>
      <w:r w:rsidRPr="00E52731">
        <w:rPr>
          <w:rFonts w:eastAsia="Calibri" w:cs="Calibri"/>
          <w:iCs/>
        </w:rPr>
        <w:t>Za życiem</w:t>
      </w:r>
      <w:r w:rsidR="00E1056B" w:rsidRPr="00E52731">
        <w:rPr>
          <w:rFonts w:eastAsia="Calibri" w:cs="Calibri"/>
          <w:iCs/>
        </w:rPr>
        <w:t xml:space="preserve">” (Dz.U. </w:t>
      </w:r>
      <w:proofErr w:type="gramStart"/>
      <w:r w:rsidR="00893EEA" w:rsidRPr="00E52731">
        <w:rPr>
          <w:rFonts w:eastAsia="Calibri" w:cs="Calibri"/>
          <w:iCs/>
        </w:rPr>
        <w:t>z</w:t>
      </w:r>
      <w:proofErr w:type="gramEnd"/>
      <w:r w:rsidR="00893EEA" w:rsidRPr="00E52731">
        <w:rPr>
          <w:rFonts w:eastAsia="Calibri" w:cs="Calibri"/>
          <w:iCs/>
        </w:rPr>
        <w:t xml:space="preserve"> </w:t>
      </w:r>
      <w:r w:rsidR="00E1056B" w:rsidRPr="00E52731">
        <w:rPr>
          <w:rFonts w:eastAsia="Calibri" w:cs="Calibri"/>
          <w:iCs/>
        </w:rPr>
        <w:t>2019</w:t>
      </w:r>
      <w:r w:rsidR="00893EEA" w:rsidRPr="00E52731">
        <w:rPr>
          <w:rFonts w:eastAsia="Calibri" w:cs="Calibri"/>
          <w:iCs/>
        </w:rPr>
        <w:t xml:space="preserve"> r.</w:t>
      </w:r>
      <w:r w:rsidR="00E1056B" w:rsidRPr="00E52731">
        <w:rPr>
          <w:rFonts w:eastAsia="Calibri" w:cs="Calibri"/>
          <w:iCs/>
        </w:rPr>
        <w:t xml:space="preserve"> poz. 473 z późn. </w:t>
      </w:r>
      <w:proofErr w:type="gramStart"/>
      <w:r w:rsidR="00E1056B" w:rsidRPr="00E52731">
        <w:rPr>
          <w:rFonts w:eastAsia="Calibri" w:cs="Calibri"/>
          <w:iCs/>
        </w:rPr>
        <w:t>zm</w:t>
      </w:r>
      <w:proofErr w:type="gramEnd"/>
      <w:r w:rsidR="00E1056B" w:rsidRPr="00E52731">
        <w:rPr>
          <w:rFonts w:eastAsia="Calibri" w:cs="Calibri"/>
          <w:iCs/>
        </w:rPr>
        <w:t>.)</w:t>
      </w:r>
      <w:r w:rsidRPr="00E52731">
        <w:rPr>
          <w:rFonts w:eastAsia="Calibri" w:cs="Calibri"/>
        </w:rPr>
        <w:t xml:space="preserve"> kobieta w ciąży i jej rodzina, w</w:t>
      </w:r>
      <w:r w:rsidR="00893EEA" w:rsidRPr="00E52731">
        <w:rPr>
          <w:rFonts w:eastAsia="Calibri" w:cs="Calibri"/>
        </w:rPr>
        <w:t> </w:t>
      </w:r>
      <w:r w:rsidRPr="00E52731">
        <w:rPr>
          <w:rFonts w:eastAsia="Calibri" w:cs="Calibri"/>
        </w:rPr>
        <w:t>której przyjdzie albo przyszło na świat ciężko chore dziecko; kobiety, które otrzymały informacje o tym, że ich dziecko może umrzeć w trakcie ciąży lub porodu; kobiety, których dziecko umarło bezpośrednio po porodzie na skutek wad wrodzonych, a także kobiety, które po porodzie nie oddadzą dzieci do domu dziecka, mają prawo do skorzystania ze wsparcia asystenta rodziny.</w:t>
      </w:r>
      <w:r w:rsidR="00C01029" w:rsidRPr="00E52731">
        <w:rPr>
          <w:rFonts w:eastAsia="Calibri" w:cs="Calibri"/>
        </w:rPr>
        <w:t xml:space="preserve"> </w:t>
      </w:r>
      <w:r w:rsidRPr="00E52731">
        <w:rPr>
          <w:rFonts w:eastAsia="Calibri" w:cs="Calibri"/>
        </w:rPr>
        <w:t xml:space="preserve">Zgodnie z przepisami rodzina jest uprawniona do porad w zakresie: </w:t>
      </w:r>
    </w:p>
    <w:p w:rsidR="00FC3589" w:rsidRPr="00E52731" w:rsidRDefault="00FC3589" w:rsidP="00DD1EA1">
      <w:pPr>
        <w:numPr>
          <w:ilvl w:val="0"/>
          <w:numId w:val="38"/>
        </w:numPr>
        <w:spacing w:after="0" w:line="360" w:lineRule="auto"/>
        <w:ind w:left="357" w:hanging="357"/>
        <w:jc w:val="both"/>
        <w:rPr>
          <w:rFonts w:eastAsia="Calibri" w:cs="Arial"/>
          <w:color w:val="000000" w:themeColor="text1"/>
          <w:lang w:eastAsia="pl-PL"/>
        </w:rPr>
      </w:pPr>
      <w:proofErr w:type="gramStart"/>
      <w:r w:rsidRPr="00E52731">
        <w:rPr>
          <w:rFonts w:eastAsia="Calibri" w:cs="Arial"/>
          <w:color w:val="000000" w:themeColor="text1"/>
          <w:lang w:eastAsia="pl-PL"/>
        </w:rPr>
        <w:t>przezwyciężenia</w:t>
      </w:r>
      <w:proofErr w:type="gramEnd"/>
      <w:r w:rsidRPr="00E52731">
        <w:rPr>
          <w:rFonts w:eastAsia="Calibri" w:cs="Arial"/>
          <w:color w:val="000000" w:themeColor="text1"/>
          <w:lang w:eastAsia="pl-PL"/>
        </w:rPr>
        <w:t xml:space="preserve"> trudności w pielęgnacji i wychowaniu dziecka, </w:t>
      </w:r>
    </w:p>
    <w:p w:rsidR="00FC3589" w:rsidRPr="00E52731" w:rsidRDefault="00FC3589" w:rsidP="00DD1EA1">
      <w:pPr>
        <w:numPr>
          <w:ilvl w:val="0"/>
          <w:numId w:val="38"/>
        </w:numPr>
        <w:spacing w:after="0" w:line="360" w:lineRule="auto"/>
        <w:ind w:left="357" w:hanging="357"/>
        <w:jc w:val="both"/>
        <w:rPr>
          <w:rFonts w:eastAsia="Calibri" w:cs="Arial"/>
          <w:color w:val="000000" w:themeColor="text1"/>
          <w:lang w:eastAsia="pl-PL"/>
        </w:rPr>
      </w:pPr>
      <w:proofErr w:type="gramStart"/>
      <w:r w:rsidRPr="00E52731">
        <w:rPr>
          <w:rFonts w:eastAsia="Calibri" w:cs="Arial"/>
          <w:color w:val="000000" w:themeColor="text1"/>
          <w:lang w:eastAsia="pl-PL"/>
        </w:rPr>
        <w:t>wsparcia</w:t>
      </w:r>
      <w:proofErr w:type="gramEnd"/>
      <w:r w:rsidRPr="00E52731">
        <w:rPr>
          <w:rFonts w:eastAsia="Calibri" w:cs="Arial"/>
          <w:color w:val="000000" w:themeColor="text1"/>
          <w:lang w:eastAsia="pl-PL"/>
        </w:rPr>
        <w:t xml:space="preserve"> psychologicznego, </w:t>
      </w:r>
    </w:p>
    <w:p w:rsidR="00FC3589" w:rsidRPr="00E52731" w:rsidRDefault="00FC3589" w:rsidP="00DD1EA1">
      <w:pPr>
        <w:numPr>
          <w:ilvl w:val="0"/>
          <w:numId w:val="38"/>
        </w:numPr>
        <w:spacing w:after="0" w:line="360" w:lineRule="auto"/>
        <w:ind w:left="357" w:hanging="357"/>
        <w:jc w:val="both"/>
        <w:rPr>
          <w:rFonts w:eastAsia="Calibri" w:cs="Arial"/>
          <w:color w:val="000000" w:themeColor="text1"/>
          <w:lang w:eastAsia="pl-PL"/>
        </w:rPr>
      </w:pPr>
      <w:proofErr w:type="gramStart"/>
      <w:r w:rsidRPr="00E52731">
        <w:rPr>
          <w:rFonts w:eastAsia="Calibri" w:cs="Arial"/>
          <w:color w:val="000000" w:themeColor="text1"/>
          <w:lang w:eastAsia="pl-PL"/>
        </w:rPr>
        <w:t>pomocy</w:t>
      </w:r>
      <w:proofErr w:type="gramEnd"/>
      <w:r w:rsidRPr="00E52731">
        <w:rPr>
          <w:rFonts w:eastAsia="Calibri" w:cs="Arial"/>
          <w:color w:val="000000" w:themeColor="text1"/>
          <w:lang w:eastAsia="pl-PL"/>
        </w:rPr>
        <w:t xml:space="preserve"> prawnej, w szczególności w zakresie praw rodzicielskich i uprawnień pracowniczych, </w:t>
      </w:r>
    </w:p>
    <w:p w:rsidR="00FC3589" w:rsidRPr="00E52731" w:rsidRDefault="00FC3589" w:rsidP="00DD1EA1">
      <w:pPr>
        <w:numPr>
          <w:ilvl w:val="0"/>
          <w:numId w:val="38"/>
        </w:numPr>
        <w:spacing w:after="0" w:line="360" w:lineRule="auto"/>
        <w:ind w:left="357" w:hanging="357"/>
        <w:jc w:val="both"/>
        <w:rPr>
          <w:rFonts w:eastAsia="Calibri" w:cs="Arial"/>
          <w:color w:val="000000" w:themeColor="text1"/>
          <w:lang w:eastAsia="pl-PL"/>
        </w:rPr>
      </w:pPr>
      <w:proofErr w:type="gramStart"/>
      <w:r w:rsidRPr="00E52731">
        <w:rPr>
          <w:rFonts w:eastAsia="Calibri" w:cs="Arial"/>
          <w:color w:val="000000" w:themeColor="text1"/>
          <w:lang w:eastAsia="pl-PL"/>
        </w:rPr>
        <w:t>dostępu</w:t>
      </w:r>
      <w:proofErr w:type="gramEnd"/>
      <w:r w:rsidRPr="00E52731">
        <w:rPr>
          <w:rFonts w:eastAsia="Calibri" w:cs="Arial"/>
          <w:color w:val="000000" w:themeColor="text1"/>
          <w:lang w:eastAsia="pl-PL"/>
        </w:rPr>
        <w:t xml:space="preserve"> do rehabilitacji społecznej i zawodowej oraz świadczeń opieki zdrowotnej.</w:t>
      </w:r>
    </w:p>
    <w:p w:rsidR="00E52731" w:rsidRPr="00E52731" w:rsidRDefault="00E52731" w:rsidP="002D62E7">
      <w:pPr>
        <w:spacing w:before="120" w:after="120" w:line="360" w:lineRule="auto"/>
        <w:jc w:val="both"/>
        <w:rPr>
          <w:rFonts w:cs="Arial"/>
        </w:rPr>
      </w:pPr>
      <w:r w:rsidRPr="00E52731">
        <w:rPr>
          <w:rFonts w:cs="Arial"/>
        </w:rPr>
        <w:t xml:space="preserve">Miejsko - </w:t>
      </w:r>
      <w:r w:rsidR="00204A96" w:rsidRPr="00E52731">
        <w:rPr>
          <w:rFonts w:cs="Arial"/>
        </w:rPr>
        <w:t xml:space="preserve">Gminny Ośrodek Pomocy Społecznej w </w:t>
      </w:r>
      <w:r w:rsidRPr="00E52731">
        <w:rPr>
          <w:rFonts w:cs="Arial"/>
        </w:rPr>
        <w:t>Radzyniu Chełmińskim</w:t>
      </w:r>
      <w:r w:rsidR="00D21A7F" w:rsidRPr="00E52731">
        <w:rPr>
          <w:rFonts w:cs="Arial"/>
        </w:rPr>
        <w:t xml:space="preserve"> zatrudn</w:t>
      </w:r>
      <w:r w:rsidR="00204A96" w:rsidRPr="00E52731">
        <w:rPr>
          <w:rFonts w:cs="Arial"/>
        </w:rPr>
        <w:t>ia jednego asystenta rodziny. W </w:t>
      </w:r>
      <w:r w:rsidRPr="00E52731">
        <w:rPr>
          <w:rFonts w:cs="Arial"/>
        </w:rPr>
        <w:t>poniższej tabeli przedstawiono informację o liczbie rodzin, które korzystały z usług asystenta rodziny w latach 2015 – 2019</w:t>
      </w:r>
      <w:r w:rsidR="00D21A7F" w:rsidRPr="00E52731">
        <w:rPr>
          <w:rFonts w:cs="Arial"/>
        </w:rPr>
        <w:t>.</w:t>
      </w:r>
      <w:r>
        <w:rPr>
          <w:rFonts w:cs="Arial"/>
        </w:rPr>
        <w:t xml:space="preserve"> W analizowanych latach liczba ta ulegała zmianom, ostatecznie w porównaniu z rokiem 2015 odnotowano wzrost o 5 rodzin.</w:t>
      </w:r>
    </w:p>
    <w:p w:rsidR="00E52731" w:rsidRDefault="00E52731" w:rsidP="00E52731">
      <w:pPr>
        <w:pStyle w:val="Legenda"/>
        <w:spacing w:before="240" w:after="120"/>
        <w:jc w:val="center"/>
        <w:rPr>
          <w:color w:val="000000" w:themeColor="text1"/>
        </w:rPr>
      </w:pPr>
      <w:bookmarkStart w:id="110" w:name="_Toc66975097"/>
      <w:r w:rsidRPr="00E52731">
        <w:rPr>
          <w:color w:val="000000" w:themeColor="text1"/>
        </w:rPr>
        <w:t xml:space="preserve">Tabela </w:t>
      </w:r>
      <w:r w:rsidR="00EB2CAA" w:rsidRPr="00E52731">
        <w:rPr>
          <w:color w:val="000000" w:themeColor="text1"/>
        </w:rPr>
        <w:fldChar w:fldCharType="begin"/>
      </w:r>
      <w:r w:rsidRPr="00E52731">
        <w:rPr>
          <w:color w:val="000000" w:themeColor="text1"/>
        </w:rPr>
        <w:instrText xml:space="preserve"> SEQ Tabela \* ARABIC </w:instrText>
      </w:r>
      <w:r w:rsidR="00EB2CAA" w:rsidRPr="00E52731">
        <w:rPr>
          <w:color w:val="000000" w:themeColor="text1"/>
        </w:rPr>
        <w:fldChar w:fldCharType="separate"/>
      </w:r>
      <w:r w:rsidRPr="00E52731">
        <w:rPr>
          <w:noProof/>
          <w:color w:val="000000" w:themeColor="text1"/>
        </w:rPr>
        <w:t>26</w:t>
      </w:r>
      <w:r w:rsidR="00EB2CAA" w:rsidRPr="00E52731">
        <w:rPr>
          <w:color w:val="000000" w:themeColor="text1"/>
        </w:rPr>
        <w:fldChar w:fldCharType="end"/>
      </w:r>
      <w:r w:rsidRPr="00E52731">
        <w:rPr>
          <w:color w:val="000000" w:themeColor="text1"/>
        </w:rPr>
        <w:t xml:space="preserve">. Liczba rodzin korzystających z usług asystenta rodziny na terenie miasta i gminy Radzyń Chełmiński w latach 2015 </w:t>
      </w:r>
      <w:r>
        <w:rPr>
          <w:color w:val="000000" w:themeColor="text1"/>
        </w:rPr>
        <w:t>–</w:t>
      </w:r>
      <w:r w:rsidRPr="00E52731">
        <w:rPr>
          <w:color w:val="000000" w:themeColor="text1"/>
        </w:rPr>
        <w:t xml:space="preserve"> 2019</w:t>
      </w:r>
      <w:bookmarkEnd w:id="110"/>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left w:w="40" w:type="dxa"/>
          <w:right w:w="40" w:type="dxa"/>
        </w:tblCellMar>
        <w:tblLook w:val="0000"/>
      </w:tblPr>
      <w:tblGrid>
        <w:gridCol w:w="5569"/>
        <w:gridCol w:w="712"/>
        <w:gridCol w:w="708"/>
        <w:gridCol w:w="706"/>
        <w:gridCol w:w="708"/>
        <w:gridCol w:w="747"/>
      </w:tblGrid>
      <w:tr w:rsidR="00E52731" w:rsidRPr="009903F7" w:rsidTr="0015164D">
        <w:trPr>
          <w:trHeight w:val="232"/>
          <w:tblHeader/>
          <w:jc w:val="center"/>
        </w:trPr>
        <w:tc>
          <w:tcPr>
            <w:tcW w:w="3043" w:type="pct"/>
            <w:shd w:val="clear" w:color="auto" w:fill="BFBFBF"/>
          </w:tcPr>
          <w:p w:rsidR="00E52731" w:rsidRPr="009903F7" w:rsidRDefault="00E52731" w:rsidP="0015164D">
            <w:pPr>
              <w:spacing w:before="60" w:after="60" w:line="240" w:lineRule="auto"/>
              <w:jc w:val="center"/>
              <w:rPr>
                <w:rFonts w:eastAsia="Times New Roman" w:cs="Arial"/>
                <w:b/>
                <w:bCs/>
                <w:color w:val="000000"/>
                <w:sz w:val="20"/>
                <w:szCs w:val="20"/>
                <w:lang w:eastAsia="pl-PL"/>
              </w:rPr>
            </w:pPr>
            <w:r w:rsidRPr="009903F7">
              <w:rPr>
                <w:rFonts w:eastAsia="Times New Roman" w:cs="Arial"/>
                <w:b/>
                <w:bCs/>
                <w:color w:val="000000"/>
                <w:sz w:val="20"/>
                <w:szCs w:val="20"/>
                <w:lang w:eastAsia="pl-PL"/>
              </w:rPr>
              <w:t>Wyszczególnienie</w:t>
            </w:r>
          </w:p>
        </w:tc>
        <w:tc>
          <w:tcPr>
            <w:tcW w:w="389" w:type="pct"/>
            <w:shd w:val="clear" w:color="auto" w:fill="BFBFBF"/>
            <w:vAlign w:val="center"/>
          </w:tcPr>
          <w:p w:rsidR="00E52731" w:rsidRPr="009903F7" w:rsidRDefault="00E52731" w:rsidP="0015164D">
            <w:pPr>
              <w:spacing w:before="60" w:after="60" w:line="240" w:lineRule="auto"/>
              <w:jc w:val="center"/>
              <w:rPr>
                <w:rFonts w:cs="Arial"/>
                <w:b/>
                <w:sz w:val="20"/>
                <w:szCs w:val="20"/>
              </w:rPr>
            </w:pPr>
            <w:r w:rsidRPr="009903F7">
              <w:rPr>
                <w:rFonts w:cs="Arial"/>
                <w:b/>
                <w:sz w:val="20"/>
                <w:szCs w:val="20"/>
              </w:rPr>
              <w:t>2015</w:t>
            </w:r>
          </w:p>
        </w:tc>
        <w:tc>
          <w:tcPr>
            <w:tcW w:w="387" w:type="pct"/>
            <w:shd w:val="clear" w:color="auto" w:fill="BFBFBF"/>
            <w:vAlign w:val="center"/>
          </w:tcPr>
          <w:p w:rsidR="00E52731" w:rsidRPr="009903F7" w:rsidRDefault="00E52731" w:rsidP="0015164D">
            <w:pPr>
              <w:spacing w:before="60" w:after="60" w:line="240" w:lineRule="auto"/>
              <w:jc w:val="center"/>
              <w:rPr>
                <w:rFonts w:cs="Arial"/>
                <w:b/>
                <w:sz w:val="20"/>
                <w:szCs w:val="20"/>
              </w:rPr>
            </w:pPr>
            <w:r w:rsidRPr="009903F7">
              <w:rPr>
                <w:rFonts w:cs="Arial"/>
                <w:b/>
                <w:sz w:val="20"/>
                <w:szCs w:val="20"/>
              </w:rPr>
              <w:t>2016</w:t>
            </w:r>
          </w:p>
        </w:tc>
        <w:tc>
          <w:tcPr>
            <w:tcW w:w="386" w:type="pct"/>
            <w:shd w:val="clear" w:color="auto" w:fill="BFBFBF"/>
            <w:vAlign w:val="center"/>
          </w:tcPr>
          <w:p w:rsidR="00E52731" w:rsidRPr="009903F7" w:rsidRDefault="00E52731" w:rsidP="0015164D">
            <w:pPr>
              <w:spacing w:before="60" w:after="60" w:line="240" w:lineRule="auto"/>
              <w:jc w:val="center"/>
              <w:rPr>
                <w:rFonts w:cs="Arial"/>
                <w:b/>
                <w:sz w:val="20"/>
                <w:szCs w:val="20"/>
              </w:rPr>
            </w:pPr>
            <w:r w:rsidRPr="009903F7">
              <w:rPr>
                <w:rFonts w:cs="Arial"/>
                <w:b/>
                <w:sz w:val="20"/>
                <w:szCs w:val="20"/>
              </w:rPr>
              <w:t>2017</w:t>
            </w:r>
          </w:p>
        </w:tc>
        <w:tc>
          <w:tcPr>
            <w:tcW w:w="387" w:type="pct"/>
            <w:shd w:val="clear" w:color="auto" w:fill="BFBFBF"/>
            <w:vAlign w:val="center"/>
          </w:tcPr>
          <w:p w:rsidR="00E52731" w:rsidRPr="009903F7" w:rsidRDefault="00E52731" w:rsidP="0015164D">
            <w:pPr>
              <w:spacing w:before="60" w:after="60" w:line="240" w:lineRule="auto"/>
              <w:jc w:val="center"/>
              <w:rPr>
                <w:rFonts w:cs="Arial"/>
                <w:b/>
                <w:sz w:val="20"/>
                <w:szCs w:val="20"/>
              </w:rPr>
            </w:pPr>
            <w:r w:rsidRPr="009903F7">
              <w:rPr>
                <w:rFonts w:cs="Arial"/>
                <w:b/>
                <w:sz w:val="20"/>
                <w:szCs w:val="20"/>
              </w:rPr>
              <w:t>2018</w:t>
            </w:r>
          </w:p>
        </w:tc>
        <w:tc>
          <w:tcPr>
            <w:tcW w:w="408" w:type="pct"/>
            <w:shd w:val="clear" w:color="auto" w:fill="BFBFBF"/>
            <w:vAlign w:val="center"/>
          </w:tcPr>
          <w:p w:rsidR="00E52731" w:rsidRPr="009903F7" w:rsidRDefault="00E52731" w:rsidP="0015164D">
            <w:pPr>
              <w:spacing w:before="60" w:after="60" w:line="240" w:lineRule="auto"/>
              <w:jc w:val="center"/>
              <w:rPr>
                <w:rFonts w:cs="Arial"/>
                <w:b/>
                <w:sz w:val="20"/>
                <w:szCs w:val="20"/>
              </w:rPr>
            </w:pPr>
            <w:r w:rsidRPr="009903F7">
              <w:rPr>
                <w:rFonts w:cs="Arial"/>
                <w:b/>
                <w:sz w:val="20"/>
                <w:szCs w:val="20"/>
              </w:rPr>
              <w:t>2019</w:t>
            </w:r>
          </w:p>
        </w:tc>
      </w:tr>
      <w:tr w:rsidR="00E52731" w:rsidRPr="009903F7" w:rsidTr="0015164D">
        <w:trPr>
          <w:trHeight w:val="60"/>
          <w:jc w:val="center"/>
        </w:trPr>
        <w:tc>
          <w:tcPr>
            <w:tcW w:w="3043" w:type="pct"/>
            <w:shd w:val="clear" w:color="auto" w:fill="FFFFFF" w:themeFill="background1"/>
            <w:vAlign w:val="center"/>
          </w:tcPr>
          <w:p w:rsidR="00E52731" w:rsidRPr="009903F7" w:rsidRDefault="00E52731" w:rsidP="0015164D">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 xml:space="preserve">Liczba rodzin </w:t>
            </w:r>
          </w:p>
        </w:tc>
        <w:tc>
          <w:tcPr>
            <w:tcW w:w="389" w:type="pct"/>
            <w:shd w:val="clear" w:color="auto" w:fill="FFFFFF"/>
            <w:vAlign w:val="center"/>
          </w:tcPr>
          <w:p w:rsidR="00E52731" w:rsidRPr="009903F7" w:rsidRDefault="00E52731" w:rsidP="0015164D">
            <w:pPr>
              <w:snapToGrid w:val="0"/>
              <w:spacing w:before="60" w:after="60" w:line="240" w:lineRule="auto"/>
              <w:jc w:val="center"/>
              <w:rPr>
                <w:rFonts w:cs="Arial"/>
                <w:bCs/>
                <w:sz w:val="20"/>
                <w:szCs w:val="20"/>
              </w:rPr>
            </w:pPr>
            <w:r>
              <w:rPr>
                <w:rFonts w:cs="Arial"/>
                <w:bCs/>
                <w:sz w:val="20"/>
                <w:szCs w:val="20"/>
              </w:rPr>
              <w:t>3</w:t>
            </w:r>
          </w:p>
        </w:tc>
        <w:tc>
          <w:tcPr>
            <w:tcW w:w="387" w:type="pct"/>
            <w:shd w:val="clear" w:color="auto" w:fill="auto"/>
            <w:vAlign w:val="center"/>
          </w:tcPr>
          <w:p w:rsidR="00E52731" w:rsidRPr="009903F7" w:rsidRDefault="00E52731" w:rsidP="0015164D">
            <w:pPr>
              <w:snapToGrid w:val="0"/>
              <w:spacing w:before="60" w:after="60" w:line="240" w:lineRule="auto"/>
              <w:jc w:val="center"/>
              <w:rPr>
                <w:rFonts w:cs="Arial"/>
                <w:bCs/>
                <w:sz w:val="20"/>
                <w:szCs w:val="20"/>
              </w:rPr>
            </w:pPr>
            <w:r>
              <w:rPr>
                <w:rFonts w:cs="Arial"/>
                <w:bCs/>
                <w:sz w:val="20"/>
                <w:szCs w:val="20"/>
              </w:rPr>
              <w:t>13</w:t>
            </w:r>
          </w:p>
        </w:tc>
        <w:tc>
          <w:tcPr>
            <w:tcW w:w="386" w:type="pct"/>
            <w:shd w:val="clear" w:color="auto" w:fill="auto"/>
            <w:vAlign w:val="center"/>
          </w:tcPr>
          <w:p w:rsidR="00E52731" w:rsidRPr="009903F7" w:rsidRDefault="00E52731" w:rsidP="0015164D">
            <w:pPr>
              <w:snapToGrid w:val="0"/>
              <w:spacing w:before="60" w:after="60" w:line="240" w:lineRule="auto"/>
              <w:jc w:val="center"/>
              <w:rPr>
                <w:rFonts w:cs="Arial"/>
                <w:sz w:val="20"/>
                <w:szCs w:val="20"/>
              </w:rPr>
            </w:pPr>
            <w:r>
              <w:rPr>
                <w:rFonts w:cs="Arial"/>
                <w:sz w:val="20"/>
                <w:szCs w:val="20"/>
              </w:rPr>
              <w:t>7</w:t>
            </w:r>
          </w:p>
        </w:tc>
        <w:tc>
          <w:tcPr>
            <w:tcW w:w="387" w:type="pct"/>
            <w:shd w:val="clear" w:color="auto" w:fill="auto"/>
            <w:vAlign w:val="center"/>
          </w:tcPr>
          <w:p w:rsidR="00E52731" w:rsidRPr="009903F7" w:rsidRDefault="00E52731" w:rsidP="0015164D">
            <w:pPr>
              <w:snapToGrid w:val="0"/>
              <w:spacing w:before="60" w:after="60" w:line="240" w:lineRule="auto"/>
              <w:jc w:val="center"/>
              <w:rPr>
                <w:rFonts w:cs="Arial"/>
                <w:bCs/>
                <w:sz w:val="20"/>
                <w:szCs w:val="20"/>
              </w:rPr>
            </w:pPr>
            <w:r>
              <w:rPr>
                <w:rFonts w:cs="Arial"/>
                <w:bCs/>
                <w:sz w:val="20"/>
                <w:szCs w:val="20"/>
              </w:rPr>
              <w:t>7</w:t>
            </w:r>
          </w:p>
        </w:tc>
        <w:tc>
          <w:tcPr>
            <w:tcW w:w="408" w:type="pct"/>
            <w:vAlign w:val="center"/>
          </w:tcPr>
          <w:p w:rsidR="00E52731" w:rsidRPr="009903F7" w:rsidRDefault="00E52731" w:rsidP="0015164D">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8</w:t>
            </w:r>
          </w:p>
        </w:tc>
      </w:tr>
    </w:tbl>
    <w:p w:rsidR="00E52731" w:rsidRPr="00E52731" w:rsidRDefault="00E52731" w:rsidP="00E52731">
      <w:pPr>
        <w:autoSpaceDE w:val="0"/>
        <w:autoSpaceDN w:val="0"/>
        <w:adjustRightInd w:val="0"/>
        <w:spacing w:before="120" w:after="120" w:line="240" w:lineRule="auto"/>
        <w:jc w:val="right"/>
        <w:rPr>
          <w:rFonts w:eastAsia="Times New Roman" w:cs="Arial"/>
          <w:sz w:val="18"/>
          <w:lang w:eastAsia="pl-PL"/>
        </w:rPr>
      </w:pPr>
      <w:r w:rsidRPr="009903F7">
        <w:rPr>
          <w:rFonts w:eastAsia="Times New Roman" w:cs="Arial"/>
          <w:sz w:val="18"/>
          <w:lang w:eastAsia="pl-PL"/>
        </w:rPr>
        <w:t xml:space="preserve">Źródło: Dane </w:t>
      </w:r>
      <w:r>
        <w:rPr>
          <w:rFonts w:eastAsia="Times New Roman" w:cs="Arial"/>
          <w:sz w:val="18"/>
          <w:lang w:eastAsia="pl-PL"/>
        </w:rPr>
        <w:t>z Oceny Zasobów Pomocy Społecznej MGOPS w Radzyniu Chełmińskim</w:t>
      </w:r>
    </w:p>
    <w:p w:rsidR="00D945D9" w:rsidRPr="00E52731" w:rsidRDefault="00D945D9" w:rsidP="00D945D9">
      <w:pPr>
        <w:autoSpaceDE w:val="0"/>
        <w:autoSpaceDN w:val="0"/>
        <w:adjustRightInd w:val="0"/>
        <w:spacing w:before="120" w:after="120" w:line="360" w:lineRule="auto"/>
        <w:jc w:val="both"/>
        <w:rPr>
          <w:rFonts w:eastAsia="Times New Roman" w:cs="Arial"/>
          <w:b/>
          <w:smallCaps/>
          <w:u w:val="single"/>
          <w:lang w:eastAsia="pl-PL"/>
        </w:rPr>
      </w:pPr>
      <w:r w:rsidRPr="00E52731">
        <w:rPr>
          <w:rFonts w:eastAsia="Times New Roman" w:cs="Arial"/>
          <w:b/>
          <w:smallCaps/>
          <w:u w:val="single"/>
          <w:lang w:eastAsia="pl-PL"/>
        </w:rPr>
        <w:t>Karta Dużej Rodziny</w:t>
      </w:r>
    </w:p>
    <w:p w:rsidR="00D945D9" w:rsidRPr="00E52731" w:rsidRDefault="00D945D9" w:rsidP="000A2E4A">
      <w:pPr>
        <w:autoSpaceDE w:val="0"/>
        <w:autoSpaceDN w:val="0"/>
        <w:adjustRightInd w:val="0"/>
        <w:spacing w:before="120" w:after="120" w:line="360" w:lineRule="auto"/>
        <w:jc w:val="both"/>
        <w:rPr>
          <w:rFonts w:eastAsia="Times New Roman" w:cs="Arial"/>
          <w:lang w:eastAsia="pl-PL"/>
        </w:rPr>
      </w:pPr>
      <w:r w:rsidRPr="00E52731">
        <w:rPr>
          <w:rFonts w:eastAsia="Times New Roman" w:cs="Arial"/>
          <w:lang w:eastAsia="pl-PL"/>
        </w:rPr>
        <w:t xml:space="preserve">Karta Dużej Rodziny to rządowy program finansowany ze środków budżetu państwa, skierowany do rodzin mających na </w:t>
      </w:r>
      <w:proofErr w:type="gramStart"/>
      <w:r w:rsidRPr="00E52731">
        <w:rPr>
          <w:rFonts w:eastAsia="Times New Roman" w:cs="Arial"/>
          <w:lang w:eastAsia="pl-PL"/>
        </w:rPr>
        <w:t>utrzymaniu co</w:t>
      </w:r>
      <w:proofErr w:type="gramEnd"/>
      <w:r w:rsidRPr="00E52731">
        <w:rPr>
          <w:rFonts w:eastAsia="Times New Roman" w:cs="Arial"/>
          <w:lang w:eastAsia="pl-PL"/>
        </w:rPr>
        <w:t xml:space="preserve"> najmniej troje dzieci, niezależnie od tego jakim dochodem dysponuje rodzina. Posiadacze Karty Dużej Rodziny mogą korzystać z</w:t>
      </w:r>
      <w:r w:rsidR="00B345BA" w:rsidRPr="00E52731">
        <w:rPr>
          <w:rFonts w:eastAsia="Times New Roman" w:cs="Arial"/>
          <w:lang w:eastAsia="pl-PL"/>
        </w:rPr>
        <w:t> </w:t>
      </w:r>
      <w:r w:rsidRPr="00E52731">
        <w:rPr>
          <w:rFonts w:eastAsia="Times New Roman" w:cs="Arial"/>
          <w:lang w:eastAsia="pl-PL"/>
        </w:rPr>
        <w:t xml:space="preserve">katalogu oferty kulturalnej, rekreacyjnej czy transportowej na terenie całego kraju. Karta Dużej Rodziny przyznawana jest bezpłatnie, przy czym wyjątek stanowi wydanie duplikatu oraz wydanie karty w formie elektronicznej, w </w:t>
      </w:r>
      <w:proofErr w:type="gramStart"/>
      <w:r w:rsidRPr="00E52731">
        <w:rPr>
          <w:rFonts w:eastAsia="Times New Roman" w:cs="Arial"/>
          <w:lang w:eastAsia="pl-PL"/>
        </w:rPr>
        <w:t>przypadku gdy</w:t>
      </w:r>
      <w:proofErr w:type="gramEnd"/>
      <w:r w:rsidRPr="00E52731">
        <w:rPr>
          <w:rFonts w:eastAsia="Times New Roman" w:cs="Arial"/>
          <w:lang w:eastAsia="pl-PL"/>
        </w:rPr>
        <w:t xml:space="preserve">: członkowi rodziny wielodzietnej, na jego wniosek, wydana już została wyłącznie karta tradycyjna i następnie członek rodziny wielodzietnej wnioskuje o kartę elektroniczną albo członkowi rodziny wielodzietnej, na jego wniosek, udostępniona już została karta elektroniczna i następnie członek rodziny wielodzietnej wnioskuje o wydanie karty tradycyjnej. </w:t>
      </w:r>
    </w:p>
    <w:p w:rsidR="00461328" w:rsidRPr="00E52731" w:rsidRDefault="002772F4" w:rsidP="000A2E4A">
      <w:pPr>
        <w:spacing w:before="120" w:after="120" w:line="360" w:lineRule="auto"/>
        <w:jc w:val="both"/>
        <w:rPr>
          <w:rFonts w:eastAsia="Calibri" w:cs="Arial"/>
          <w:color w:val="000000"/>
        </w:rPr>
      </w:pPr>
      <w:r w:rsidRPr="00E52731">
        <w:rPr>
          <w:rFonts w:eastAsia="Calibri" w:cs="Arial"/>
          <w:color w:val="000000"/>
        </w:rPr>
        <w:t>Na terenie</w:t>
      </w:r>
      <w:r w:rsidR="00E52731" w:rsidRPr="00E52731">
        <w:rPr>
          <w:rFonts w:eastAsia="Calibri" w:cs="Arial"/>
          <w:color w:val="000000"/>
        </w:rPr>
        <w:t xml:space="preserve"> miasta i gminy Radzyń Chełmiński</w:t>
      </w:r>
      <w:r w:rsidRPr="00E52731">
        <w:rPr>
          <w:rFonts w:eastAsia="Calibri" w:cs="Arial"/>
          <w:color w:val="000000"/>
        </w:rPr>
        <w:t xml:space="preserve"> realizowany jest </w:t>
      </w:r>
      <w:r w:rsidR="00D945D9" w:rsidRPr="00E52731">
        <w:rPr>
          <w:rFonts w:eastAsia="Calibri" w:cs="Arial"/>
          <w:color w:val="000000"/>
        </w:rPr>
        <w:t>program Karta Dużej Rodziny – Karty wydawane są w</w:t>
      </w:r>
      <w:r w:rsidR="00DD57BF" w:rsidRPr="00E52731">
        <w:rPr>
          <w:rFonts w:eastAsia="Calibri" w:cs="Arial"/>
          <w:color w:val="000000"/>
        </w:rPr>
        <w:t xml:space="preserve"> </w:t>
      </w:r>
      <w:r w:rsidR="00E52731" w:rsidRPr="00E52731">
        <w:rPr>
          <w:rFonts w:eastAsia="Calibri" w:cs="Arial"/>
          <w:color w:val="000000"/>
        </w:rPr>
        <w:t xml:space="preserve">Miejsko - </w:t>
      </w:r>
      <w:r w:rsidRPr="00E52731">
        <w:rPr>
          <w:rFonts w:eastAsia="Calibri" w:cs="Arial"/>
          <w:color w:val="000000"/>
        </w:rPr>
        <w:t xml:space="preserve">Gminny </w:t>
      </w:r>
      <w:r w:rsidR="00D945D9" w:rsidRPr="00E52731">
        <w:rPr>
          <w:rFonts w:eastAsia="Calibri" w:cs="Arial"/>
          <w:color w:val="000000"/>
        </w:rPr>
        <w:t xml:space="preserve">Ośrodku Pomocy Społecznej w </w:t>
      </w:r>
      <w:r w:rsidR="00E52731" w:rsidRPr="00E52731">
        <w:rPr>
          <w:rFonts w:eastAsia="Calibri" w:cs="Arial"/>
          <w:color w:val="000000"/>
        </w:rPr>
        <w:t xml:space="preserve">Radzyniu Chełmińskim </w:t>
      </w:r>
      <w:r w:rsidR="00D945D9" w:rsidRPr="00E52731">
        <w:rPr>
          <w:rFonts w:eastAsia="Calibri" w:cs="Arial"/>
          <w:color w:val="000000"/>
        </w:rPr>
        <w:t>po złożeniu odpowiedniego formularza.</w:t>
      </w:r>
    </w:p>
    <w:p w:rsidR="00E61370" w:rsidRPr="00E52731" w:rsidRDefault="00E61370" w:rsidP="00E61370">
      <w:pPr>
        <w:spacing w:before="120" w:after="120" w:line="360" w:lineRule="auto"/>
        <w:jc w:val="both"/>
        <w:rPr>
          <w:rFonts w:eastAsia="Calibri" w:cs="Arial"/>
          <w:b/>
          <w:smallCaps/>
          <w:color w:val="000000"/>
          <w:u w:val="single"/>
        </w:rPr>
      </w:pPr>
      <w:r w:rsidRPr="00E52731">
        <w:rPr>
          <w:rFonts w:eastAsia="Calibri" w:cs="Arial"/>
          <w:b/>
          <w:smallCaps/>
          <w:color w:val="000000"/>
          <w:u w:val="single"/>
        </w:rPr>
        <w:t>Piecza zastępcza</w:t>
      </w:r>
    </w:p>
    <w:p w:rsidR="00D167A9" w:rsidRPr="0015164D" w:rsidRDefault="00E61370" w:rsidP="00FA5A71">
      <w:pPr>
        <w:spacing w:before="120" w:after="120" w:line="360" w:lineRule="auto"/>
        <w:jc w:val="both"/>
        <w:rPr>
          <w:rFonts w:eastAsia="Calibri" w:cs="Arial"/>
          <w:color w:val="000000" w:themeColor="text1"/>
        </w:rPr>
      </w:pPr>
      <w:r w:rsidRPr="0015164D">
        <w:rPr>
          <w:rFonts w:eastAsia="Calibri" w:cs="Arial"/>
          <w:color w:val="000000"/>
        </w:rPr>
        <w:t xml:space="preserve">Obowiązująca od dnia 1 stycznia 2012 r. ustawa z dnia 9 czerwca 2011 r. o wspieraniu rodziny i systemie </w:t>
      </w:r>
      <w:r w:rsidRPr="0015164D">
        <w:rPr>
          <w:rFonts w:eastAsia="Calibri" w:cs="Arial"/>
        </w:rPr>
        <w:t xml:space="preserve">pieczy zastępczej (Dz.U. </w:t>
      </w:r>
      <w:proofErr w:type="gramStart"/>
      <w:r w:rsidRPr="0015164D">
        <w:rPr>
          <w:rFonts w:eastAsia="Calibri" w:cs="Arial"/>
        </w:rPr>
        <w:t>z</w:t>
      </w:r>
      <w:proofErr w:type="gramEnd"/>
      <w:r w:rsidRPr="0015164D">
        <w:rPr>
          <w:rFonts w:eastAsia="Calibri" w:cs="Arial"/>
        </w:rPr>
        <w:t xml:space="preserve"> 20</w:t>
      </w:r>
      <w:r w:rsidR="00863245" w:rsidRPr="0015164D">
        <w:rPr>
          <w:rFonts w:eastAsia="Calibri" w:cs="Arial"/>
        </w:rPr>
        <w:t>20</w:t>
      </w:r>
      <w:r w:rsidRPr="0015164D">
        <w:rPr>
          <w:rFonts w:eastAsia="Calibri" w:cs="Arial"/>
        </w:rPr>
        <w:t xml:space="preserve"> r. poz. </w:t>
      </w:r>
      <w:r w:rsidR="00863245" w:rsidRPr="0015164D">
        <w:rPr>
          <w:rFonts w:eastAsia="Calibri" w:cs="Arial"/>
        </w:rPr>
        <w:t>821</w:t>
      </w:r>
      <w:r w:rsidRPr="0015164D">
        <w:rPr>
          <w:rFonts w:eastAsia="Calibri" w:cs="Arial"/>
        </w:rPr>
        <w:t>) reguluje kwestie związane z</w:t>
      </w:r>
      <w:r w:rsidR="009D3B77" w:rsidRPr="0015164D">
        <w:rPr>
          <w:rFonts w:eastAsia="Calibri" w:cs="Arial"/>
        </w:rPr>
        <w:t> </w:t>
      </w:r>
      <w:r w:rsidRPr="0015164D">
        <w:rPr>
          <w:rFonts w:eastAsia="Calibri" w:cs="Arial"/>
        </w:rPr>
        <w:t xml:space="preserve">pomocą dziecku i rodzinie przez państwo i </w:t>
      </w:r>
      <w:r w:rsidRPr="0015164D">
        <w:rPr>
          <w:rFonts w:eastAsia="Calibri" w:cs="Arial"/>
          <w:color w:val="000000" w:themeColor="text1"/>
        </w:rPr>
        <w:t>sa</w:t>
      </w:r>
      <w:r w:rsidR="00A3484D" w:rsidRPr="0015164D">
        <w:rPr>
          <w:rFonts w:eastAsia="Calibri" w:cs="Arial"/>
          <w:color w:val="000000" w:themeColor="text1"/>
        </w:rPr>
        <w:t xml:space="preserve">morządy. </w:t>
      </w:r>
      <w:r w:rsidR="00C52C49" w:rsidRPr="0015164D">
        <w:rPr>
          <w:rFonts w:eastAsia="Calibri" w:cs="Arial"/>
          <w:color w:val="000000" w:themeColor="text1"/>
        </w:rPr>
        <w:t xml:space="preserve">Na terenie </w:t>
      </w:r>
      <w:r w:rsidR="00F00CC7">
        <w:rPr>
          <w:rFonts w:eastAsia="Calibri" w:cs="Arial"/>
          <w:color w:val="000000" w:themeColor="text1"/>
        </w:rPr>
        <w:t xml:space="preserve">miasta i </w:t>
      </w:r>
      <w:r w:rsidR="00C52C49" w:rsidRPr="0015164D">
        <w:rPr>
          <w:rFonts w:eastAsia="Calibri" w:cs="Arial"/>
          <w:color w:val="000000" w:themeColor="text1"/>
        </w:rPr>
        <w:t>gminy systematycznie opracowywany i wdrażany jest na kolejne lata</w:t>
      </w:r>
      <w:r w:rsidRPr="0015164D">
        <w:rPr>
          <w:rFonts w:eastAsia="Calibri" w:cs="Arial"/>
          <w:color w:val="000000" w:themeColor="text1"/>
        </w:rPr>
        <w:t xml:space="preserve"> Gminny Program Wspierania Rodziny.</w:t>
      </w:r>
      <w:r w:rsidR="009D3B77" w:rsidRPr="0015164D">
        <w:rPr>
          <w:rFonts w:eastAsia="Calibri" w:cs="Arial"/>
          <w:color w:val="000000" w:themeColor="text1"/>
        </w:rPr>
        <w:t xml:space="preserve"> </w:t>
      </w:r>
      <w:r w:rsidR="00D167A9" w:rsidRPr="0015164D">
        <w:rPr>
          <w:rFonts w:eastAsia="Calibri" w:cs="Arial"/>
          <w:color w:val="000000" w:themeColor="text1"/>
        </w:rPr>
        <w:t xml:space="preserve">Ostatnim uchwalonym jest Gminny Program Wspierania Rodziny </w:t>
      </w:r>
      <w:r w:rsidR="0015164D" w:rsidRPr="0015164D">
        <w:rPr>
          <w:rFonts w:eastAsia="Calibri" w:cs="Arial"/>
          <w:color w:val="000000" w:themeColor="text1"/>
        </w:rPr>
        <w:t>w Gminie Mieście i Gminie Radzyń Chełmiński na lata 2020</w:t>
      </w:r>
      <w:r w:rsidR="00D167A9" w:rsidRPr="0015164D">
        <w:rPr>
          <w:rFonts w:eastAsia="Calibri" w:cs="Arial"/>
          <w:color w:val="000000" w:themeColor="text1"/>
        </w:rPr>
        <w:t>-202</w:t>
      </w:r>
      <w:r w:rsidR="0015164D" w:rsidRPr="0015164D">
        <w:rPr>
          <w:rFonts w:eastAsia="Calibri" w:cs="Arial"/>
          <w:color w:val="000000" w:themeColor="text1"/>
        </w:rPr>
        <w:t>2</w:t>
      </w:r>
      <w:r w:rsidR="00D167A9" w:rsidRPr="0015164D">
        <w:rPr>
          <w:rFonts w:eastAsia="Calibri" w:cs="Arial"/>
          <w:color w:val="000000" w:themeColor="text1"/>
        </w:rPr>
        <w:t xml:space="preserve"> przyjęty uchwałą nr </w:t>
      </w:r>
      <w:r w:rsidR="005B0C57" w:rsidRPr="0015164D">
        <w:rPr>
          <w:rFonts w:eastAsia="Calibri" w:cs="Arial"/>
          <w:color w:val="000000" w:themeColor="text1"/>
        </w:rPr>
        <w:t>X</w:t>
      </w:r>
      <w:r w:rsidR="0015164D" w:rsidRPr="0015164D">
        <w:rPr>
          <w:rFonts w:eastAsia="Calibri" w:cs="Arial"/>
          <w:color w:val="000000" w:themeColor="text1"/>
        </w:rPr>
        <w:t>IX/157/20</w:t>
      </w:r>
      <w:r w:rsidR="00D167A9" w:rsidRPr="0015164D">
        <w:rPr>
          <w:rFonts w:eastAsia="Calibri" w:cs="Arial"/>
          <w:color w:val="000000" w:themeColor="text1"/>
        </w:rPr>
        <w:t xml:space="preserve"> przez Radę </w:t>
      </w:r>
      <w:r w:rsidR="0015164D" w:rsidRPr="0015164D">
        <w:rPr>
          <w:rFonts w:eastAsia="Calibri" w:cs="Arial"/>
          <w:color w:val="000000" w:themeColor="text1"/>
        </w:rPr>
        <w:t xml:space="preserve">Miejską Radzynia Chełmińskiego </w:t>
      </w:r>
      <w:proofErr w:type="gramStart"/>
      <w:r w:rsidR="0015164D" w:rsidRPr="0015164D">
        <w:rPr>
          <w:rFonts w:eastAsia="Calibri" w:cs="Arial"/>
          <w:color w:val="000000" w:themeColor="text1"/>
        </w:rPr>
        <w:t xml:space="preserve">z </w:t>
      </w:r>
      <w:r w:rsidR="00D167A9" w:rsidRPr="0015164D">
        <w:rPr>
          <w:rFonts w:eastAsia="Calibri" w:cs="Arial"/>
          <w:color w:val="000000" w:themeColor="text1"/>
        </w:rPr>
        <w:t xml:space="preserve"> dnia</w:t>
      </w:r>
      <w:proofErr w:type="gramEnd"/>
      <w:r w:rsidR="00D167A9" w:rsidRPr="0015164D">
        <w:rPr>
          <w:rFonts w:eastAsia="Calibri" w:cs="Arial"/>
          <w:color w:val="000000" w:themeColor="text1"/>
        </w:rPr>
        <w:t xml:space="preserve"> </w:t>
      </w:r>
      <w:r w:rsidR="0015164D" w:rsidRPr="0015164D">
        <w:rPr>
          <w:rFonts w:eastAsia="Calibri" w:cs="Arial"/>
          <w:color w:val="000000" w:themeColor="text1"/>
        </w:rPr>
        <w:t>29</w:t>
      </w:r>
      <w:r w:rsidR="005B0C57" w:rsidRPr="0015164D">
        <w:rPr>
          <w:rFonts w:eastAsia="Calibri" w:cs="Arial"/>
          <w:color w:val="000000" w:themeColor="text1"/>
        </w:rPr>
        <w:t xml:space="preserve"> czerwca 20</w:t>
      </w:r>
      <w:r w:rsidR="0015164D" w:rsidRPr="0015164D">
        <w:rPr>
          <w:rFonts w:eastAsia="Calibri" w:cs="Arial"/>
          <w:color w:val="000000" w:themeColor="text1"/>
        </w:rPr>
        <w:t>20</w:t>
      </w:r>
      <w:r w:rsidR="005B0C57" w:rsidRPr="0015164D">
        <w:rPr>
          <w:rFonts w:eastAsia="Calibri" w:cs="Arial"/>
          <w:color w:val="000000" w:themeColor="text1"/>
        </w:rPr>
        <w:t xml:space="preserve"> r.</w:t>
      </w:r>
    </w:p>
    <w:p w:rsidR="00E61370" w:rsidRPr="004559F3" w:rsidRDefault="00E61370" w:rsidP="00FA5A71">
      <w:pPr>
        <w:spacing w:before="120" w:after="120" w:line="360" w:lineRule="auto"/>
        <w:jc w:val="both"/>
        <w:rPr>
          <w:rFonts w:eastAsia="Calibri" w:cs="Arial"/>
          <w:color w:val="000000"/>
        </w:rPr>
      </w:pPr>
      <w:r w:rsidRPr="004559F3">
        <w:rPr>
          <w:rFonts w:eastAsia="Calibri" w:cs="Arial"/>
          <w:color w:val="000000"/>
        </w:rPr>
        <w:t xml:space="preserve">Wspieranie rodziny przeżywającej trudności w wypełnianiu funkcji opiekuńczo - wychowawczych to zespół planowanych działań mających na celu przywrócenie rodzinie zdolności do wypełnienia tych funkcji. System pieczy zastępczej to zespół osób, instytucji i działań mających na celu zapewnienie czasowej opieki i wychowania dzieciom w przypadku niemożności sprawowania opieki i wychowania przez rodziców. </w:t>
      </w:r>
    </w:p>
    <w:p w:rsidR="00E61370" w:rsidRPr="004559F3" w:rsidRDefault="00E61370" w:rsidP="00FA5A71">
      <w:pPr>
        <w:spacing w:before="120" w:after="120" w:line="360" w:lineRule="auto"/>
        <w:jc w:val="both"/>
        <w:rPr>
          <w:rFonts w:eastAsia="Calibri" w:cs="Arial"/>
          <w:color w:val="000000"/>
        </w:rPr>
      </w:pPr>
      <w:r w:rsidRPr="004559F3">
        <w:rPr>
          <w:rFonts w:eastAsia="Calibri" w:cs="Arial"/>
          <w:color w:val="000000"/>
        </w:rPr>
        <w:t>Rodzinie przeżywającej trudności w wypełnianiu funkcji opiekuńczo - wychowawczych organ wykonawczy</w:t>
      </w:r>
      <w:r w:rsidR="00F00CC7">
        <w:rPr>
          <w:rFonts w:eastAsia="Calibri" w:cs="Arial"/>
          <w:color w:val="000000"/>
        </w:rPr>
        <w:t xml:space="preserve"> miasta i</w:t>
      </w:r>
      <w:r w:rsidRPr="004559F3">
        <w:rPr>
          <w:rFonts w:eastAsia="Calibri" w:cs="Arial"/>
          <w:color w:val="000000"/>
        </w:rPr>
        <w:t xml:space="preserve"> gminy zapewnia wsparcie, które polega w szczególności na: </w:t>
      </w:r>
    </w:p>
    <w:p w:rsidR="00E61370" w:rsidRPr="004559F3" w:rsidRDefault="00E61370" w:rsidP="00DD1EA1">
      <w:pPr>
        <w:numPr>
          <w:ilvl w:val="0"/>
          <w:numId w:val="47"/>
        </w:numPr>
        <w:spacing w:after="0" w:line="360" w:lineRule="auto"/>
        <w:ind w:left="357" w:hanging="357"/>
        <w:jc w:val="both"/>
        <w:rPr>
          <w:rFonts w:eastAsia="Calibri" w:cs="Arial"/>
          <w:color w:val="000000"/>
        </w:rPr>
      </w:pPr>
      <w:proofErr w:type="gramStart"/>
      <w:r w:rsidRPr="004559F3">
        <w:rPr>
          <w:rFonts w:eastAsia="Calibri" w:cs="Arial"/>
          <w:color w:val="000000"/>
        </w:rPr>
        <w:t>analizie</w:t>
      </w:r>
      <w:proofErr w:type="gramEnd"/>
      <w:r w:rsidRPr="004559F3">
        <w:rPr>
          <w:rFonts w:eastAsia="Calibri" w:cs="Arial"/>
          <w:color w:val="000000"/>
        </w:rPr>
        <w:t xml:space="preserve"> sytuacji rodziny i środowiska rodzinnego oraz przyczyn kryzysu w rodzinie;</w:t>
      </w:r>
    </w:p>
    <w:p w:rsidR="00E61370" w:rsidRPr="004559F3" w:rsidRDefault="00E61370" w:rsidP="00DD1EA1">
      <w:pPr>
        <w:numPr>
          <w:ilvl w:val="0"/>
          <w:numId w:val="47"/>
        </w:numPr>
        <w:spacing w:after="0" w:line="360" w:lineRule="auto"/>
        <w:ind w:left="357" w:hanging="357"/>
        <w:jc w:val="both"/>
        <w:rPr>
          <w:rFonts w:eastAsia="Calibri" w:cs="Arial"/>
          <w:color w:val="000000"/>
        </w:rPr>
      </w:pPr>
      <w:proofErr w:type="gramStart"/>
      <w:r w:rsidRPr="004559F3">
        <w:rPr>
          <w:rFonts w:eastAsia="Calibri" w:cs="Arial"/>
          <w:color w:val="000000"/>
        </w:rPr>
        <w:t>wzmocnieniu</w:t>
      </w:r>
      <w:proofErr w:type="gramEnd"/>
      <w:r w:rsidRPr="004559F3">
        <w:rPr>
          <w:rFonts w:eastAsia="Calibri" w:cs="Arial"/>
          <w:color w:val="000000"/>
        </w:rPr>
        <w:t xml:space="preserve"> roli i funkcji rodziny;</w:t>
      </w:r>
    </w:p>
    <w:p w:rsidR="00E61370" w:rsidRPr="004559F3" w:rsidRDefault="00E61370" w:rsidP="00DD1EA1">
      <w:pPr>
        <w:numPr>
          <w:ilvl w:val="0"/>
          <w:numId w:val="47"/>
        </w:numPr>
        <w:spacing w:after="0" w:line="360" w:lineRule="auto"/>
        <w:ind w:left="357" w:hanging="357"/>
        <w:jc w:val="both"/>
        <w:rPr>
          <w:rFonts w:eastAsia="Calibri" w:cs="Arial"/>
          <w:color w:val="000000"/>
        </w:rPr>
      </w:pPr>
      <w:proofErr w:type="gramStart"/>
      <w:r w:rsidRPr="004559F3">
        <w:rPr>
          <w:rFonts w:eastAsia="Calibri" w:cs="Arial"/>
          <w:color w:val="000000"/>
        </w:rPr>
        <w:t>rozwijaniu</w:t>
      </w:r>
      <w:proofErr w:type="gramEnd"/>
      <w:r w:rsidRPr="004559F3">
        <w:rPr>
          <w:rFonts w:eastAsia="Calibri" w:cs="Arial"/>
          <w:color w:val="000000"/>
        </w:rPr>
        <w:t xml:space="preserve"> umiejętności opiekuńczo - wychowawczych rodziny;</w:t>
      </w:r>
    </w:p>
    <w:p w:rsidR="00E61370" w:rsidRPr="004559F3" w:rsidRDefault="00E61370" w:rsidP="00DD1EA1">
      <w:pPr>
        <w:numPr>
          <w:ilvl w:val="0"/>
          <w:numId w:val="47"/>
        </w:numPr>
        <w:spacing w:after="0" w:line="360" w:lineRule="auto"/>
        <w:ind w:left="357" w:hanging="357"/>
        <w:jc w:val="both"/>
        <w:rPr>
          <w:rFonts w:eastAsia="Calibri" w:cs="Arial"/>
          <w:color w:val="000000"/>
        </w:rPr>
      </w:pPr>
      <w:proofErr w:type="gramStart"/>
      <w:r w:rsidRPr="004559F3">
        <w:rPr>
          <w:rFonts w:eastAsia="Calibri" w:cs="Arial"/>
          <w:color w:val="000000"/>
        </w:rPr>
        <w:t>podniesieniu</w:t>
      </w:r>
      <w:proofErr w:type="gramEnd"/>
      <w:r w:rsidRPr="004559F3">
        <w:rPr>
          <w:rFonts w:eastAsia="Calibri" w:cs="Arial"/>
          <w:color w:val="000000"/>
        </w:rPr>
        <w:t xml:space="preserve"> świadomości w zakresie planowania oraz funkcjonowania rodziny;</w:t>
      </w:r>
    </w:p>
    <w:p w:rsidR="00E61370" w:rsidRPr="004559F3" w:rsidRDefault="00E61370" w:rsidP="00DD1EA1">
      <w:pPr>
        <w:numPr>
          <w:ilvl w:val="0"/>
          <w:numId w:val="47"/>
        </w:numPr>
        <w:spacing w:after="0" w:line="360" w:lineRule="auto"/>
        <w:ind w:left="357" w:hanging="357"/>
        <w:jc w:val="both"/>
        <w:rPr>
          <w:rFonts w:eastAsia="Calibri" w:cs="Arial"/>
          <w:color w:val="000000"/>
        </w:rPr>
      </w:pPr>
      <w:proofErr w:type="gramStart"/>
      <w:r w:rsidRPr="004559F3">
        <w:rPr>
          <w:rFonts w:eastAsia="Calibri" w:cs="Arial"/>
          <w:color w:val="000000"/>
        </w:rPr>
        <w:t>pomocy</w:t>
      </w:r>
      <w:proofErr w:type="gramEnd"/>
      <w:r w:rsidRPr="004559F3">
        <w:rPr>
          <w:rFonts w:eastAsia="Calibri" w:cs="Arial"/>
          <w:color w:val="000000"/>
        </w:rPr>
        <w:t xml:space="preserve"> w integracji rodziny;</w:t>
      </w:r>
    </w:p>
    <w:p w:rsidR="00E61370" w:rsidRPr="004559F3" w:rsidRDefault="00E61370" w:rsidP="00DD1EA1">
      <w:pPr>
        <w:numPr>
          <w:ilvl w:val="0"/>
          <w:numId w:val="47"/>
        </w:numPr>
        <w:spacing w:after="0" w:line="360" w:lineRule="auto"/>
        <w:ind w:left="357" w:hanging="357"/>
        <w:jc w:val="both"/>
        <w:rPr>
          <w:rFonts w:eastAsia="Calibri" w:cs="Arial"/>
          <w:color w:val="000000"/>
        </w:rPr>
      </w:pPr>
      <w:proofErr w:type="gramStart"/>
      <w:r w:rsidRPr="004559F3">
        <w:rPr>
          <w:rFonts w:eastAsia="Calibri" w:cs="Arial"/>
          <w:color w:val="000000"/>
        </w:rPr>
        <w:t>przeciwdziałaniu</w:t>
      </w:r>
      <w:proofErr w:type="gramEnd"/>
      <w:r w:rsidRPr="004559F3">
        <w:rPr>
          <w:rFonts w:eastAsia="Calibri" w:cs="Arial"/>
          <w:color w:val="000000"/>
        </w:rPr>
        <w:t xml:space="preserve"> marginalizacji i degradacji społecznej rodziny;</w:t>
      </w:r>
    </w:p>
    <w:p w:rsidR="00E61370" w:rsidRPr="004559F3" w:rsidRDefault="00E61370" w:rsidP="00DD1EA1">
      <w:pPr>
        <w:numPr>
          <w:ilvl w:val="0"/>
          <w:numId w:val="47"/>
        </w:numPr>
        <w:spacing w:after="0" w:line="360" w:lineRule="auto"/>
        <w:ind w:left="357" w:hanging="357"/>
        <w:jc w:val="both"/>
        <w:rPr>
          <w:rFonts w:eastAsia="Calibri" w:cs="Arial"/>
          <w:color w:val="000000"/>
        </w:rPr>
      </w:pPr>
      <w:proofErr w:type="gramStart"/>
      <w:r w:rsidRPr="004559F3">
        <w:rPr>
          <w:rFonts w:eastAsia="Calibri" w:cs="Arial"/>
          <w:color w:val="000000"/>
        </w:rPr>
        <w:t>dążeniu</w:t>
      </w:r>
      <w:proofErr w:type="gramEnd"/>
      <w:r w:rsidRPr="004559F3">
        <w:rPr>
          <w:rFonts w:eastAsia="Calibri" w:cs="Arial"/>
          <w:color w:val="000000"/>
        </w:rPr>
        <w:t xml:space="preserve"> do reintegracji rodziny</w:t>
      </w:r>
      <w:r w:rsidR="00E37DB3" w:rsidRPr="004559F3">
        <w:rPr>
          <w:rFonts w:eastAsia="Calibri" w:cs="Arial"/>
          <w:color w:val="000000"/>
        </w:rPr>
        <w:t>.</w:t>
      </w:r>
    </w:p>
    <w:p w:rsidR="00E61370" w:rsidRPr="004559F3" w:rsidRDefault="00E61370" w:rsidP="00B17E79">
      <w:pPr>
        <w:spacing w:before="120" w:after="120" w:line="360" w:lineRule="auto"/>
        <w:jc w:val="both"/>
        <w:rPr>
          <w:rFonts w:eastAsia="Calibri" w:cs="Arial"/>
          <w:color w:val="000000"/>
        </w:rPr>
      </w:pPr>
      <w:r w:rsidRPr="004559F3">
        <w:rPr>
          <w:rFonts w:eastAsia="Calibri" w:cs="Arial"/>
          <w:color w:val="000000"/>
        </w:rPr>
        <w:t>Wspieranie rodziny jest prowadzone w formie pracy z rodziną oraz pomocy w opiece i wychowaniu dziecka. Wsparcie następuje za jej zgodą i aktywnym udziałem, z uwzględnieniem zasobów własnych oraz źródeł wsparcia zewnętrznego. Piecza zastępcza jest sprawowana w formie rodzinnej oraz instytucjonalnej. Umieszczenie dziecka w pieczy zastępczej następuje na podstawie orzeczenia Sądu. Objęcie dziecka pieczą zastępczą następuje na okres nie dłuższy niż do osiągnięcia pełnoletniości. Osoba, która osiągnęła pełnoletniość przebywająca w pieczy zastępczej rodzinnej lub instytucjonalnej może pozostać w pieczy za zgodą odpowiednio rodziny zastępczej lub dyrektora placówki, nie dłużej niż do</w:t>
      </w:r>
      <w:r w:rsidR="00CA39F4" w:rsidRPr="004559F3">
        <w:rPr>
          <w:rFonts w:eastAsia="Calibri" w:cs="Arial"/>
          <w:color w:val="000000"/>
        </w:rPr>
        <w:t xml:space="preserve"> </w:t>
      </w:r>
      <w:r w:rsidRPr="004559F3">
        <w:rPr>
          <w:rFonts w:eastAsia="Calibri" w:cs="Arial"/>
          <w:color w:val="000000"/>
        </w:rPr>
        <w:t xml:space="preserve">ukończenia 25 roku życia. Osoba ta musi spełniać określone warunki: </w:t>
      </w:r>
    </w:p>
    <w:p w:rsidR="00E61370" w:rsidRPr="004559F3" w:rsidRDefault="00E61370" w:rsidP="00DD1EA1">
      <w:pPr>
        <w:numPr>
          <w:ilvl w:val="0"/>
          <w:numId w:val="48"/>
        </w:numPr>
        <w:spacing w:after="0" w:line="360" w:lineRule="auto"/>
        <w:ind w:left="357" w:hanging="357"/>
        <w:jc w:val="both"/>
        <w:rPr>
          <w:rFonts w:eastAsia="Calibri" w:cs="Arial"/>
          <w:color w:val="000000"/>
        </w:rPr>
      </w:pPr>
      <w:proofErr w:type="gramStart"/>
      <w:r w:rsidRPr="004559F3">
        <w:rPr>
          <w:rFonts w:eastAsia="Calibri" w:cs="Arial"/>
          <w:color w:val="000000"/>
        </w:rPr>
        <w:t>kontynuuje</w:t>
      </w:r>
      <w:proofErr w:type="gramEnd"/>
      <w:r w:rsidRPr="004559F3">
        <w:rPr>
          <w:rFonts w:eastAsia="Calibri" w:cs="Arial"/>
          <w:color w:val="000000"/>
        </w:rPr>
        <w:t xml:space="preserve"> naukę szkole, w zakładzie kształcenia nauczycieli, na uczelni, u pracodawcy, </w:t>
      </w:r>
    </w:p>
    <w:p w:rsidR="00E61370" w:rsidRPr="004559F3" w:rsidRDefault="00E61370" w:rsidP="00DD1EA1">
      <w:pPr>
        <w:numPr>
          <w:ilvl w:val="0"/>
          <w:numId w:val="48"/>
        </w:numPr>
        <w:spacing w:after="0" w:line="360" w:lineRule="auto"/>
        <w:ind w:left="357" w:hanging="357"/>
        <w:jc w:val="both"/>
        <w:rPr>
          <w:rFonts w:eastAsia="Calibri" w:cs="Arial"/>
          <w:color w:val="000000"/>
        </w:rPr>
      </w:pPr>
      <w:proofErr w:type="gramStart"/>
      <w:r w:rsidRPr="004559F3">
        <w:rPr>
          <w:rFonts w:eastAsia="Calibri" w:cs="Arial"/>
          <w:color w:val="000000"/>
        </w:rPr>
        <w:t>legitymuje</w:t>
      </w:r>
      <w:proofErr w:type="gramEnd"/>
      <w:r w:rsidRPr="004559F3">
        <w:rPr>
          <w:rFonts w:eastAsia="Calibri" w:cs="Arial"/>
          <w:color w:val="000000"/>
        </w:rPr>
        <w:t xml:space="preserve"> się orzeczeniem o znacznym lub umiarkowanym stopniu niepełnosprawności i kontynuuje naukę w szkole, w zakładzie kształcenia nauczycieli, na uczelni, na kursach, jeśli ich ukończenie jest zgodne z indywidualnym programem usamodzielnienia, u pracodawcy w celu przygotowania zawodowego. </w:t>
      </w:r>
    </w:p>
    <w:p w:rsidR="00C01029" w:rsidRPr="004559F3" w:rsidRDefault="00E61370" w:rsidP="005B0C57">
      <w:pPr>
        <w:spacing w:before="120" w:after="120" w:line="360" w:lineRule="auto"/>
        <w:jc w:val="both"/>
        <w:rPr>
          <w:rFonts w:eastAsia="Calibri" w:cs="Arial"/>
        </w:rPr>
      </w:pPr>
      <w:r w:rsidRPr="004559F3">
        <w:rPr>
          <w:rFonts w:eastAsia="Calibri" w:cs="Arial"/>
          <w:color w:val="000000"/>
        </w:rPr>
        <w:t>Dziecko pozbawione w części lub w całości opieki rodzicielskiej może być umieszczone w </w:t>
      </w:r>
      <w:r w:rsidRPr="004559F3">
        <w:rPr>
          <w:rFonts w:eastAsia="Calibri" w:cs="Arial"/>
        </w:rPr>
        <w:t xml:space="preserve">instytucjonalnej pieczy zastępczej. </w:t>
      </w:r>
    </w:p>
    <w:p w:rsidR="005B0C57" w:rsidRPr="004559F3" w:rsidRDefault="002270F9" w:rsidP="001F7044">
      <w:pPr>
        <w:spacing w:before="120" w:after="120" w:line="360" w:lineRule="auto"/>
        <w:jc w:val="both"/>
      </w:pPr>
      <w:bookmarkStart w:id="111" w:name="_Toc693594"/>
      <w:r w:rsidRPr="004559F3">
        <w:t xml:space="preserve">Na terenie </w:t>
      </w:r>
      <w:r w:rsidR="004559F3" w:rsidRPr="004559F3">
        <w:t>miasta i gminy</w:t>
      </w:r>
      <w:r w:rsidR="005B0C57" w:rsidRPr="004559F3">
        <w:t xml:space="preserve"> nie funkcjonuje żadna placówka opiekuńczo-wychowawcza ani dom dziecka. </w:t>
      </w:r>
    </w:p>
    <w:p w:rsidR="00251845" w:rsidRPr="00D66303" w:rsidRDefault="00251845" w:rsidP="00CB45D9">
      <w:pPr>
        <w:keepNext/>
        <w:keepLines/>
        <w:spacing w:before="120" w:after="120" w:line="240" w:lineRule="auto"/>
        <w:jc w:val="both"/>
        <w:outlineLvl w:val="2"/>
        <w:rPr>
          <w:rFonts w:eastAsia="Times New Roman" w:cs="Arial"/>
          <w:b/>
          <w:bCs/>
          <w:sz w:val="24"/>
          <w:lang w:eastAsia="pl-PL"/>
        </w:rPr>
      </w:pPr>
      <w:bookmarkStart w:id="112" w:name="_Toc66973603"/>
      <w:r w:rsidRPr="00D66303">
        <w:rPr>
          <w:rFonts w:eastAsia="Times New Roman" w:cs="Arial"/>
          <w:b/>
          <w:bCs/>
          <w:sz w:val="24"/>
          <w:lang w:eastAsia="pl-PL"/>
        </w:rPr>
        <w:t>3.2.6. Uzależnienia</w:t>
      </w:r>
      <w:bookmarkEnd w:id="105"/>
      <w:bookmarkEnd w:id="111"/>
      <w:bookmarkEnd w:id="112"/>
    </w:p>
    <w:p w:rsidR="00251845" w:rsidRPr="00D66303" w:rsidRDefault="00251845" w:rsidP="00251845">
      <w:pPr>
        <w:autoSpaceDE w:val="0"/>
        <w:autoSpaceDN w:val="0"/>
        <w:adjustRightInd w:val="0"/>
        <w:spacing w:before="120" w:after="120" w:line="360" w:lineRule="auto"/>
        <w:jc w:val="both"/>
        <w:rPr>
          <w:rFonts w:eastAsia="Calibri" w:cs="Times New Roman"/>
          <w:bCs/>
          <w:color w:val="000000"/>
        </w:rPr>
      </w:pPr>
      <w:r w:rsidRPr="00D66303">
        <w:rPr>
          <w:rFonts w:eastAsia="Calibri" w:cs="Times New Roman"/>
          <w:bCs/>
          <w:color w:val="000000"/>
        </w:rPr>
        <w:t xml:space="preserve">Uzależnienie to odczuwalny przez osobę przymus zażywania określonych środków, które mogą powodować skutki niebezpieczne dla zdrowia lub życia. </w:t>
      </w:r>
    </w:p>
    <w:p w:rsidR="00251845" w:rsidRPr="00D66303" w:rsidRDefault="00251845" w:rsidP="00251845">
      <w:pPr>
        <w:spacing w:before="120" w:after="120" w:line="360" w:lineRule="auto"/>
        <w:jc w:val="both"/>
        <w:rPr>
          <w:rFonts w:eastAsia="Times New Roman" w:cs="Arial"/>
          <w:color w:val="000000"/>
          <w:lang w:eastAsia="pl-PL"/>
        </w:rPr>
      </w:pPr>
      <w:r w:rsidRPr="00D66303">
        <w:rPr>
          <w:rFonts w:eastAsia="Times New Roman" w:cs="Arial"/>
          <w:color w:val="000000"/>
          <w:lang w:eastAsia="pl-PL"/>
        </w:rPr>
        <w:t xml:space="preserve">Przyczyny uzależnień mogą być: </w:t>
      </w:r>
    </w:p>
    <w:p w:rsidR="00251845" w:rsidRPr="00D66303" w:rsidRDefault="007F46D5" w:rsidP="000E278D">
      <w:pPr>
        <w:numPr>
          <w:ilvl w:val="0"/>
          <w:numId w:val="3"/>
        </w:numPr>
        <w:spacing w:after="0" w:line="360" w:lineRule="auto"/>
        <w:ind w:left="357" w:hanging="357"/>
        <w:jc w:val="both"/>
        <w:rPr>
          <w:rFonts w:eastAsia="Times New Roman" w:cs="Arial"/>
          <w:color w:val="000000"/>
          <w:lang w:eastAsia="pl-PL"/>
        </w:rPr>
      </w:pPr>
      <w:proofErr w:type="gramStart"/>
      <w:r w:rsidRPr="00D66303">
        <w:rPr>
          <w:rFonts w:eastAsia="Times New Roman" w:cs="Arial"/>
          <w:color w:val="000000"/>
          <w:lang w:eastAsia="pl-PL"/>
        </w:rPr>
        <w:t>psychospołeczne</w:t>
      </w:r>
      <w:proofErr w:type="gramEnd"/>
      <w:r w:rsidRPr="00D66303">
        <w:rPr>
          <w:rFonts w:eastAsia="Times New Roman" w:cs="Arial"/>
          <w:color w:val="000000"/>
          <w:lang w:eastAsia="pl-PL"/>
        </w:rPr>
        <w:t xml:space="preserve"> </w:t>
      </w:r>
      <w:r w:rsidR="00561F84" w:rsidRPr="00D66303">
        <w:rPr>
          <w:rFonts w:eastAsia="Times New Roman" w:cs="Arial"/>
          <w:color w:val="000000"/>
          <w:lang w:eastAsia="pl-PL"/>
        </w:rPr>
        <w:t xml:space="preserve">– </w:t>
      </w:r>
      <w:r w:rsidR="00251845" w:rsidRPr="00D66303">
        <w:rPr>
          <w:rFonts w:eastAsia="Times New Roman" w:cs="Arial"/>
          <w:color w:val="000000"/>
          <w:lang w:eastAsia="pl-PL"/>
        </w:rPr>
        <w:t>zaburzone oddziaływanie ś</w:t>
      </w:r>
      <w:r w:rsidR="00561F84" w:rsidRPr="00D66303">
        <w:rPr>
          <w:rFonts w:eastAsia="Times New Roman" w:cs="Arial"/>
          <w:color w:val="000000"/>
          <w:lang w:eastAsia="pl-PL"/>
        </w:rPr>
        <w:t>rodowiska rodzinnego i</w:t>
      </w:r>
      <w:r w:rsidR="002A0303" w:rsidRPr="00D66303">
        <w:rPr>
          <w:rFonts w:eastAsia="Times New Roman" w:cs="Arial"/>
          <w:color w:val="000000"/>
          <w:lang w:eastAsia="pl-PL"/>
        </w:rPr>
        <w:t xml:space="preserve"> </w:t>
      </w:r>
      <w:r w:rsidR="00561F84" w:rsidRPr="00D66303">
        <w:rPr>
          <w:rFonts w:eastAsia="Times New Roman" w:cs="Arial"/>
          <w:color w:val="000000"/>
          <w:lang w:eastAsia="pl-PL"/>
        </w:rPr>
        <w:t>szkolno-</w:t>
      </w:r>
      <w:r w:rsidR="00251845" w:rsidRPr="00D66303">
        <w:rPr>
          <w:rFonts w:eastAsia="Times New Roman" w:cs="Arial"/>
          <w:color w:val="000000"/>
          <w:lang w:eastAsia="pl-PL"/>
        </w:rPr>
        <w:t>wychowawczego, czego przyczyną są różnorodne niepowodzenia w</w:t>
      </w:r>
      <w:r w:rsidR="002A0303" w:rsidRPr="00D66303">
        <w:rPr>
          <w:rFonts w:eastAsia="Times New Roman" w:cs="Arial"/>
          <w:color w:val="000000"/>
          <w:lang w:eastAsia="pl-PL"/>
        </w:rPr>
        <w:t xml:space="preserve"> </w:t>
      </w:r>
      <w:r w:rsidR="00251845" w:rsidRPr="00D66303">
        <w:rPr>
          <w:rFonts w:eastAsia="Times New Roman" w:cs="Arial"/>
          <w:color w:val="000000"/>
          <w:lang w:eastAsia="pl-PL"/>
        </w:rPr>
        <w:t>życiu (w</w:t>
      </w:r>
      <w:r w:rsidR="002A0303" w:rsidRPr="00D66303">
        <w:rPr>
          <w:rFonts w:eastAsia="Times New Roman" w:cs="Arial"/>
          <w:color w:val="000000"/>
          <w:lang w:eastAsia="pl-PL"/>
        </w:rPr>
        <w:t xml:space="preserve"> </w:t>
      </w:r>
      <w:r w:rsidR="00251845" w:rsidRPr="00D66303">
        <w:rPr>
          <w:rFonts w:eastAsia="Times New Roman" w:cs="Arial"/>
          <w:color w:val="000000"/>
          <w:lang w:eastAsia="pl-PL"/>
        </w:rPr>
        <w:t>sferze zawodowej lub</w:t>
      </w:r>
      <w:r w:rsidR="002A0303" w:rsidRPr="00D66303">
        <w:rPr>
          <w:rFonts w:eastAsia="Times New Roman" w:cs="Arial"/>
          <w:color w:val="000000"/>
          <w:lang w:eastAsia="pl-PL"/>
        </w:rPr>
        <w:t xml:space="preserve"> </w:t>
      </w:r>
      <w:r w:rsidR="00251845" w:rsidRPr="00D66303">
        <w:rPr>
          <w:rFonts w:eastAsia="Times New Roman" w:cs="Arial"/>
          <w:color w:val="000000"/>
          <w:lang w:eastAsia="pl-PL"/>
        </w:rPr>
        <w:t>osobistej), co</w:t>
      </w:r>
      <w:r w:rsidR="002A0303" w:rsidRPr="00D66303">
        <w:rPr>
          <w:rFonts w:eastAsia="Times New Roman" w:cs="Arial"/>
          <w:color w:val="000000"/>
          <w:lang w:eastAsia="pl-PL"/>
        </w:rPr>
        <w:t xml:space="preserve"> </w:t>
      </w:r>
      <w:r w:rsidR="00251845" w:rsidRPr="00D66303">
        <w:rPr>
          <w:rFonts w:eastAsia="Times New Roman" w:cs="Arial"/>
          <w:color w:val="000000"/>
          <w:lang w:eastAsia="pl-PL"/>
        </w:rPr>
        <w:t>w konsekwencji może doprowadzić do wycofania się</w:t>
      </w:r>
      <w:r w:rsidR="002A0303" w:rsidRPr="00D66303">
        <w:rPr>
          <w:rFonts w:eastAsia="Times New Roman" w:cs="Arial"/>
          <w:color w:val="000000"/>
          <w:lang w:eastAsia="pl-PL"/>
        </w:rPr>
        <w:t> </w:t>
      </w:r>
      <w:r w:rsidR="00251845" w:rsidRPr="00D66303">
        <w:rPr>
          <w:rFonts w:eastAsia="Times New Roman" w:cs="Arial"/>
          <w:color w:val="000000"/>
          <w:lang w:eastAsia="pl-PL"/>
        </w:rPr>
        <w:t>jednostki w</w:t>
      </w:r>
      <w:r w:rsidR="002A0303" w:rsidRPr="00D66303">
        <w:rPr>
          <w:rFonts w:eastAsia="Times New Roman" w:cs="Arial"/>
          <w:color w:val="000000"/>
          <w:lang w:eastAsia="pl-PL"/>
        </w:rPr>
        <w:t xml:space="preserve"> </w:t>
      </w:r>
      <w:r w:rsidR="00251845" w:rsidRPr="00D66303">
        <w:rPr>
          <w:rFonts w:eastAsia="Times New Roman" w:cs="Arial"/>
          <w:color w:val="000000"/>
          <w:lang w:eastAsia="pl-PL"/>
        </w:rPr>
        <w:t>świat iluzji,</w:t>
      </w:r>
    </w:p>
    <w:p w:rsidR="00251845" w:rsidRPr="00D66303" w:rsidRDefault="00251845" w:rsidP="000E278D">
      <w:pPr>
        <w:numPr>
          <w:ilvl w:val="0"/>
          <w:numId w:val="3"/>
        </w:numPr>
        <w:spacing w:after="0" w:line="360" w:lineRule="auto"/>
        <w:ind w:left="357" w:hanging="357"/>
        <w:jc w:val="both"/>
        <w:rPr>
          <w:rFonts w:eastAsia="Times New Roman" w:cs="Arial"/>
          <w:color w:val="000000"/>
          <w:lang w:eastAsia="pl-PL"/>
        </w:rPr>
      </w:pPr>
      <w:proofErr w:type="gramStart"/>
      <w:r w:rsidRPr="00D66303">
        <w:rPr>
          <w:rFonts w:eastAsia="Times New Roman" w:cs="Arial"/>
          <w:color w:val="000000"/>
          <w:lang w:eastAsia="pl-PL"/>
        </w:rPr>
        <w:t>biopsychiczne</w:t>
      </w:r>
      <w:proofErr w:type="gramEnd"/>
      <w:r w:rsidRPr="00D66303">
        <w:rPr>
          <w:rFonts w:eastAsia="Times New Roman" w:cs="Arial"/>
          <w:color w:val="000000"/>
          <w:lang w:eastAsia="pl-PL"/>
        </w:rPr>
        <w:t xml:space="preserve"> – zaburzenia emocjonalne i związana z nimi podatność na uzależnienia, zaburzony rozwój osobowości, nadpobudliwość psychiczna,</w:t>
      </w:r>
    </w:p>
    <w:p w:rsidR="00251845" w:rsidRPr="00D66303" w:rsidRDefault="00251845" w:rsidP="000E278D">
      <w:pPr>
        <w:numPr>
          <w:ilvl w:val="0"/>
          <w:numId w:val="3"/>
        </w:numPr>
        <w:spacing w:after="0" w:line="360" w:lineRule="auto"/>
        <w:ind w:left="357" w:hanging="357"/>
        <w:jc w:val="both"/>
        <w:rPr>
          <w:rFonts w:eastAsia="Times New Roman" w:cs="Arial"/>
          <w:color w:val="000000"/>
          <w:szCs w:val="24"/>
          <w:lang w:eastAsia="pl-PL"/>
        </w:rPr>
      </w:pPr>
      <w:proofErr w:type="gramStart"/>
      <w:r w:rsidRPr="00D66303">
        <w:rPr>
          <w:rFonts w:eastAsia="Times New Roman" w:cs="Arial"/>
          <w:color w:val="000000"/>
          <w:szCs w:val="24"/>
          <w:lang w:eastAsia="pl-PL"/>
        </w:rPr>
        <w:t>kulturowe</w:t>
      </w:r>
      <w:proofErr w:type="gramEnd"/>
      <w:r w:rsidRPr="00D66303">
        <w:rPr>
          <w:rFonts w:eastAsia="Times New Roman" w:cs="Arial"/>
          <w:color w:val="000000"/>
          <w:szCs w:val="24"/>
          <w:lang w:eastAsia="pl-PL"/>
        </w:rPr>
        <w:t xml:space="preserve"> –</w:t>
      </w:r>
      <w:r w:rsidR="002A0303" w:rsidRPr="00D66303">
        <w:rPr>
          <w:rFonts w:eastAsia="Times New Roman" w:cs="Arial"/>
          <w:color w:val="000000"/>
          <w:szCs w:val="24"/>
          <w:lang w:eastAsia="pl-PL"/>
        </w:rPr>
        <w:t xml:space="preserve"> </w:t>
      </w:r>
      <w:r w:rsidRPr="00D66303">
        <w:rPr>
          <w:rFonts w:eastAsia="Times New Roman" w:cs="Arial"/>
          <w:color w:val="000000"/>
          <w:szCs w:val="24"/>
          <w:lang w:eastAsia="pl-PL"/>
        </w:rPr>
        <w:t>potrzeba odniesienia sukcesu, zbyt mała ilość rozrywek, brak atrakcyjnych zajęć, brak celów i</w:t>
      </w:r>
      <w:r w:rsidR="002A0303" w:rsidRPr="00D66303">
        <w:rPr>
          <w:rFonts w:eastAsia="Times New Roman" w:cs="Arial"/>
          <w:color w:val="000000"/>
          <w:szCs w:val="24"/>
          <w:lang w:eastAsia="pl-PL"/>
        </w:rPr>
        <w:t xml:space="preserve"> </w:t>
      </w:r>
      <w:r w:rsidRPr="00D66303">
        <w:rPr>
          <w:rFonts w:eastAsia="Times New Roman" w:cs="Arial"/>
          <w:color w:val="000000"/>
          <w:szCs w:val="24"/>
          <w:lang w:eastAsia="pl-PL"/>
        </w:rPr>
        <w:t>perspektyw, ogólna dostępność środków odurzających, sprzeciw wobec obowiązujących i</w:t>
      </w:r>
      <w:r w:rsidR="002A0303" w:rsidRPr="00D66303">
        <w:rPr>
          <w:rFonts w:eastAsia="Times New Roman" w:cs="Arial"/>
          <w:color w:val="000000"/>
          <w:szCs w:val="24"/>
          <w:lang w:eastAsia="pl-PL"/>
        </w:rPr>
        <w:t xml:space="preserve"> </w:t>
      </w:r>
      <w:r w:rsidRPr="00D66303">
        <w:rPr>
          <w:rFonts w:eastAsia="Times New Roman" w:cs="Arial"/>
          <w:color w:val="000000"/>
          <w:szCs w:val="24"/>
          <w:lang w:eastAsia="pl-PL"/>
        </w:rPr>
        <w:t>społecznie akceptowanych systemów norm i</w:t>
      </w:r>
      <w:r w:rsidR="002A0303" w:rsidRPr="00D66303">
        <w:rPr>
          <w:rFonts w:eastAsia="Times New Roman" w:cs="Arial"/>
          <w:color w:val="000000"/>
          <w:szCs w:val="24"/>
          <w:lang w:eastAsia="pl-PL"/>
        </w:rPr>
        <w:t xml:space="preserve"> </w:t>
      </w:r>
      <w:r w:rsidRPr="00D66303">
        <w:rPr>
          <w:rFonts w:eastAsia="Times New Roman" w:cs="Arial"/>
          <w:color w:val="000000"/>
          <w:szCs w:val="24"/>
          <w:lang w:eastAsia="pl-PL"/>
        </w:rPr>
        <w:t>wartości.</w:t>
      </w:r>
    </w:p>
    <w:p w:rsidR="00C34B9D" w:rsidRPr="0015164D" w:rsidRDefault="00251845" w:rsidP="00AE06CD">
      <w:pPr>
        <w:spacing w:before="120" w:after="120" w:line="360" w:lineRule="auto"/>
        <w:jc w:val="both"/>
        <w:rPr>
          <w:rFonts w:eastAsia="Calibri" w:cs="Arial"/>
        </w:rPr>
      </w:pPr>
      <w:r w:rsidRPr="00D66303">
        <w:rPr>
          <w:rFonts w:eastAsia="Calibri" w:cs="Arial"/>
        </w:rPr>
        <w:t xml:space="preserve">Najczęściej występującymi uzależnieniami jest alkoholizm i narkomania. Nadużywanie alkoholu, czy sięganie po narkotyki jest bardzo poważnym problemem społecznym, który prowadzi do wzrostu przemocy w rodzinie i przestępczości. Efektem tego może być także izolacja społeczna i problemy finansowe. Niestety te uzależnienia zbierają swoje żniwo wśród młodzieży i dzieci, które zafascynowane panującą modą sięgają po używki. </w:t>
      </w:r>
      <w:proofErr w:type="gramStart"/>
      <w:r w:rsidRPr="0015164D">
        <w:rPr>
          <w:rFonts w:eastAsia="Calibri" w:cs="Arial"/>
        </w:rPr>
        <w:t>Przeciwdziałanie więc</w:t>
      </w:r>
      <w:proofErr w:type="gramEnd"/>
      <w:r w:rsidRPr="0015164D">
        <w:rPr>
          <w:rFonts w:eastAsia="Calibri" w:cs="Arial"/>
        </w:rPr>
        <w:t xml:space="preserve"> temu zjawisku musi opierać się na współpracy wielu instytucji.</w:t>
      </w:r>
      <w:bookmarkStart w:id="113" w:name="_Toc479925896"/>
      <w:bookmarkStart w:id="114" w:name="_Toc693544"/>
    </w:p>
    <w:p w:rsidR="00C83425" w:rsidRPr="0015164D" w:rsidRDefault="00C83425" w:rsidP="00AE06CD">
      <w:pPr>
        <w:spacing w:before="120" w:after="120" w:line="360" w:lineRule="auto"/>
        <w:jc w:val="both"/>
        <w:rPr>
          <w:rFonts w:eastAsia="Calibri" w:cs="Arial"/>
        </w:rPr>
      </w:pPr>
      <w:r w:rsidRPr="0015164D">
        <w:rPr>
          <w:rFonts w:eastAsia="Calibri" w:cs="Arial"/>
        </w:rPr>
        <w:t xml:space="preserve">Na przestrzeni analizowanego okresu liczba rodzin otrzymująca pomoc z powodu uzależnień od alkoholu </w:t>
      </w:r>
      <w:r w:rsidR="00363F91" w:rsidRPr="0015164D">
        <w:rPr>
          <w:rFonts w:eastAsia="Calibri" w:cs="Arial"/>
        </w:rPr>
        <w:t>zwiększyła</w:t>
      </w:r>
      <w:r w:rsidR="00955110" w:rsidRPr="0015164D">
        <w:rPr>
          <w:rFonts w:eastAsia="Calibri" w:cs="Arial"/>
        </w:rPr>
        <w:t xml:space="preserve"> się o </w:t>
      </w:r>
      <w:r w:rsidR="0015164D" w:rsidRPr="0015164D">
        <w:rPr>
          <w:rFonts w:eastAsia="Calibri" w:cs="Arial"/>
        </w:rPr>
        <w:t>2</w:t>
      </w:r>
      <w:r w:rsidR="005711DC" w:rsidRPr="0015164D">
        <w:rPr>
          <w:rFonts w:eastAsia="Calibri" w:cs="Arial"/>
        </w:rPr>
        <w:t xml:space="preserve"> rodzin</w:t>
      </w:r>
      <w:r w:rsidR="0015164D" w:rsidRPr="0015164D">
        <w:rPr>
          <w:rFonts w:eastAsia="Calibri" w:cs="Arial"/>
        </w:rPr>
        <w:t>y</w:t>
      </w:r>
      <w:r w:rsidR="005711DC" w:rsidRPr="0015164D">
        <w:rPr>
          <w:rFonts w:eastAsia="Calibri" w:cs="Arial"/>
        </w:rPr>
        <w:t xml:space="preserve">. </w:t>
      </w:r>
      <w:r w:rsidR="00E274A8" w:rsidRPr="0015164D">
        <w:rPr>
          <w:rFonts w:eastAsia="Calibri" w:cs="Arial"/>
        </w:rPr>
        <w:t xml:space="preserve">Uzależnienie alkoholowe jest </w:t>
      </w:r>
      <w:r w:rsidR="00204276" w:rsidRPr="0015164D">
        <w:rPr>
          <w:rFonts w:eastAsia="Calibri" w:cs="Arial"/>
        </w:rPr>
        <w:t xml:space="preserve">dużo </w:t>
      </w:r>
      <w:r w:rsidR="00E274A8" w:rsidRPr="0015164D">
        <w:rPr>
          <w:rFonts w:eastAsia="Calibri" w:cs="Arial"/>
        </w:rPr>
        <w:t xml:space="preserve">bardziej powszechnym problemem od uzależnienia od narkotyków wśród rodzin na terenie </w:t>
      </w:r>
      <w:r w:rsidR="0015164D" w:rsidRPr="0015164D">
        <w:rPr>
          <w:rFonts w:eastAsia="Calibri" w:cs="Arial"/>
        </w:rPr>
        <w:t>miasta i </w:t>
      </w:r>
      <w:r w:rsidR="003229C3" w:rsidRPr="0015164D">
        <w:rPr>
          <w:rFonts w:eastAsia="Calibri" w:cs="Arial"/>
        </w:rPr>
        <w:t>g</w:t>
      </w:r>
      <w:r w:rsidR="00E274A8" w:rsidRPr="0015164D">
        <w:rPr>
          <w:rFonts w:eastAsia="Calibri" w:cs="Arial"/>
        </w:rPr>
        <w:t xml:space="preserve">miny </w:t>
      </w:r>
      <w:r w:rsidR="0015164D" w:rsidRPr="0015164D">
        <w:rPr>
          <w:rFonts w:eastAsia="Calibri" w:cs="Arial"/>
        </w:rPr>
        <w:t>Radzyń Chełmiński,</w:t>
      </w:r>
      <w:r w:rsidR="00E274A8" w:rsidRPr="0015164D">
        <w:rPr>
          <w:rFonts w:eastAsia="Calibri" w:cs="Arial"/>
        </w:rPr>
        <w:t xml:space="preserve"> ponieważ w tym samym okresie </w:t>
      </w:r>
      <w:r w:rsidR="0015164D" w:rsidRPr="0015164D">
        <w:rPr>
          <w:rFonts w:eastAsia="Calibri" w:cs="Arial"/>
        </w:rPr>
        <w:t xml:space="preserve">tylko w roku 2016 </w:t>
      </w:r>
      <w:r w:rsidR="00E274A8" w:rsidRPr="0015164D">
        <w:rPr>
          <w:rFonts w:eastAsia="Calibri" w:cs="Arial"/>
        </w:rPr>
        <w:t xml:space="preserve">odnotowano </w:t>
      </w:r>
      <w:r w:rsidR="0015164D" w:rsidRPr="0015164D">
        <w:rPr>
          <w:rFonts w:eastAsia="Calibri" w:cs="Arial"/>
        </w:rPr>
        <w:t>jedną</w:t>
      </w:r>
      <w:r w:rsidR="00E274A8" w:rsidRPr="0015164D">
        <w:rPr>
          <w:rFonts w:eastAsia="Calibri" w:cs="Arial"/>
        </w:rPr>
        <w:t xml:space="preserve"> rodzin</w:t>
      </w:r>
      <w:r w:rsidR="0015164D" w:rsidRPr="0015164D">
        <w:rPr>
          <w:rFonts w:eastAsia="Calibri" w:cs="Arial"/>
        </w:rPr>
        <w:t xml:space="preserve">ę, której zostało udzielone wsparcie </w:t>
      </w:r>
      <w:r w:rsidR="00E274A8" w:rsidRPr="0015164D">
        <w:rPr>
          <w:rFonts w:eastAsia="Calibri" w:cs="Arial"/>
        </w:rPr>
        <w:t>z</w:t>
      </w:r>
      <w:r w:rsidR="00B60314" w:rsidRPr="0015164D">
        <w:rPr>
          <w:rFonts w:eastAsia="Calibri" w:cs="Arial"/>
        </w:rPr>
        <w:t xml:space="preserve"> </w:t>
      </w:r>
      <w:r w:rsidR="00E274A8" w:rsidRPr="0015164D">
        <w:rPr>
          <w:rFonts w:eastAsia="Calibri" w:cs="Arial"/>
        </w:rPr>
        <w:t>powodu uzależnień od narkotyków.</w:t>
      </w:r>
    </w:p>
    <w:p w:rsidR="004244E5" w:rsidRPr="0015164D" w:rsidRDefault="00654CB1" w:rsidP="00F92ACC">
      <w:pPr>
        <w:pStyle w:val="Legenda"/>
        <w:spacing w:before="240" w:after="120"/>
        <w:jc w:val="center"/>
        <w:rPr>
          <w:color w:val="000000" w:themeColor="text1"/>
          <w:sz w:val="20"/>
          <w:szCs w:val="20"/>
        </w:rPr>
      </w:pPr>
      <w:bookmarkStart w:id="115" w:name="_Toc66975098"/>
      <w:r w:rsidRPr="0015164D">
        <w:rPr>
          <w:color w:val="000000" w:themeColor="text1"/>
          <w:sz w:val="20"/>
          <w:szCs w:val="20"/>
        </w:rPr>
        <w:t xml:space="preserve">Tabela </w:t>
      </w:r>
      <w:r w:rsidR="00EB2CAA" w:rsidRPr="0015164D">
        <w:rPr>
          <w:color w:val="000000" w:themeColor="text1"/>
          <w:sz w:val="20"/>
          <w:szCs w:val="20"/>
        </w:rPr>
        <w:fldChar w:fldCharType="begin"/>
      </w:r>
      <w:r w:rsidRPr="0015164D">
        <w:rPr>
          <w:color w:val="000000" w:themeColor="text1"/>
          <w:sz w:val="20"/>
          <w:szCs w:val="20"/>
        </w:rPr>
        <w:instrText xml:space="preserve"> SEQ Tabela \* ARABIC </w:instrText>
      </w:r>
      <w:r w:rsidR="00EB2CAA" w:rsidRPr="0015164D">
        <w:rPr>
          <w:color w:val="000000" w:themeColor="text1"/>
          <w:sz w:val="20"/>
          <w:szCs w:val="20"/>
        </w:rPr>
        <w:fldChar w:fldCharType="separate"/>
      </w:r>
      <w:r w:rsidR="00E52731" w:rsidRPr="0015164D">
        <w:rPr>
          <w:noProof/>
          <w:color w:val="000000" w:themeColor="text1"/>
          <w:sz w:val="20"/>
          <w:szCs w:val="20"/>
        </w:rPr>
        <w:t>27</w:t>
      </w:r>
      <w:r w:rsidR="00EB2CAA" w:rsidRPr="0015164D">
        <w:rPr>
          <w:color w:val="000000" w:themeColor="text1"/>
          <w:sz w:val="20"/>
          <w:szCs w:val="20"/>
        </w:rPr>
        <w:fldChar w:fldCharType="end"/>
      </w:r>
      <w:r w:rsidRPr="0015164D">
        <w:rPr>
          <w:color w:val="000000" w:themeColor="text1"/>
          <w:sz w:val="20"/>
          <w:szCs w:val="20"/>
        </w:rPr>
        <w:t xml:space="preserve">. </w:t>
      </w:r>
      <w:r w:rsidR="0015164D" w:rsidRPr="0015164D">
        <w:rPr>
          <w:color w:val="000000" w:themeColor="text1"/>
          <w:sz w:val="20"/>
          <w:szCs w:val="20"/>
        </w:rPr>
        <w:t xml:space="preserve">Liczba beneficjentów pomocy MGOPS w Radzyniu Chełmińskim z powodu uzależnień od alkoholu i narkotyków w latach </w:t>
      </w:r>
      <w:r w:rsidR="00BC128A" w:rsidRPr="0015164D">
        <w:rPr>
          <w:color w:val="000000" w:themeColor="text1"/>
          <w:sz w:val="20"/>
          <w:szCs w:val="20"/>
        </w:rPr>
        <w:t>2015-2</w:t>
      </w:r>
      <w:r w:rsidR="005711DC" w:rsidRPr="0015164D">
        <w:rPr>
          <w:color w:val="000000" w:themeColor="text1"/>
          <w:sz w:val="20"/>
          <w:szCs w:val="20"/>
        </w:rPr>
        <w:t>020</w:t>
      </w:r>
      <w:bookmarkEnd w:id="115"/>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tblPr>
      <w:tblGrid>
        <w:gridCol w:w="3724"/>
        <w:gridCol w:w="1096"/>
        <w:gridCol w:w="1096"/>
        <w:gridCol w:w="1096"/>
        <w:gridCol w:w="1096"/>
        <w:gridCol w:w="1102"/>
      </w:tblGrid>
      <w:tr w:rsidR="0015164D" w:rsidRPr="0015164D" w:rsidTr="0015164D">
        <w:trPr>
          <w:trHeight w:val="73"/>
          <w:tblHeader/>
          <w:jc w:val="center"/>
        </w:trPr>
        <w:tc>
          <w:tcPr>
            <w:tcW w:w="2022" w:type="pct"/>
            <w:shd w:val="clear" w:color="auto" w:fill="BFBFBF" w:themeFill="background1" w:themeFillShade="BF"/>
            <w:noWrap/>
            <w:vAlign w:val="center"/>
            <w:hideMark/>
          </w:tcPr>
          <w:p w:rsidR="0015164D" w:rsidRPr="0015164D" w:rsidRDefault="0015164D" w:rsidP="003C2E02">
            <w:pPr>
              <w:spacing w:before="60" w:after="60" w:line="240" w:lineRule="auto"/>
              <w:jc w:val="center"/>
              <w:rPr>
                <w:rFonts w:eastAsia="Times New Roman" w:cs="Arial"/>
                <w:b/>
                <w:bCs/>
                <w:color w:val="000000"/>
                <w:sz w:val="20"/>
                <w:szCs w:val="20"/>
                <w:lang w:eastAsia="pl-PL"/>
              </w:rPr>
            </w:pPr>
            <w:r w:rsidRPr="0015164D">
              <w:rPr>
                <w:rFonts w:eastAsia="Times New Roman" w:cs="Arial"/>
                <w:b/>
                <w:bCs/>
                <w:color w:val="000000"/>
                <w:sz w:val="20"/>
                <w:szCs w:val="20"/>
                <w:lang w:eastAsia="pl-PL"/>
              </w:rPr>
              <w:t>Wyszczególnienie</w:t>
            </w:r>
          </w:p>
        </w:tc>
        <w:tc>
          <w:tcPr>
            <w:tcW w:w="595" w:type="pct"/>
            <w:shd w:val="clear" w:color="auto" w:fill="BFBFBF" w:themeFill="background1" w:themeFillShade="BF"/>
            <w:vAlign w:val="center"/>
            <w:hideMark/>
          </w:tcPr>
          <w:p w:rsidR="0015164D" w:rsidRPr="0015164D" w:rsidRDefault="0015164D" w:rsidP="003C2E02">
            <w:pPr>
              <w:spacing w:before="60" w:after="60" w:line="240" w:lineRule="auto"/>
              <w:jc w:val="center"/>
              <w:rPr>
                <w:rFonts w:eastAsia="Times New Roman" w:cs="Arial"/>
                <w:b/>
                <w:bCs/>
                <w:color w:val="000000"/>
                <w:sz w:val="20"/>
                <w:szCs w:val="20"/>
                <w:lang w:eastAsia="pl-PL"/>
              </w:rPr>
            </w:pPr>
            <w:r w:rsidRPr="0015164D">
              <w:rPr>
                <w:rFonts w:eastAsia="Times New Roman" w:cs="Arial"/>
                <w:b/>
                <w:bCs/>
                <w:color w:val="000000"/>
                <w:sz w:val="20"/>
                <w:szCs w:val="20"/>
                <w:lang w:eastAsia="pl-PL"/>
              </w:rPr>
              <w:t>2015</w:t>
            </w:r>
          </w:p>
        </w:tc>
        <w:tc>
          <w:tcPr>
            <w:tcW w:w="595" w:type="pct"/>
            <w:shd w:val="clear" w:color="auto" w:fill="BFBFBF" w:themeFill="background1" w:themeFillShade="BF"/>
            <w:vAlign w:val="center"/>
            <w:hideMark/>
          </w:tcPr>
          <w:p w:rsidR="0015164D" w:rsidRPr="0015164D" w:rsidRDefault="0015164D" w:rsidP="003C2E02">
            <w:pPr>
              <w:spacing w:before="60" w:after="60" w:line="240" w:lineRule="auto"/>
              <w:jc w:val="center"/>
              <w:rPr>
                <w:rFonts w:eastAsia="Times New Roman" w:cs="Arial"/>
                <w:b/>
                <w:bCs/>
                <w:color w:val="000000"/>
                <w:sz w:val="20"/>
                <w:szCs w:val="20"/>
                <w:lang w:eastAsia="pl-PL"/>
              </w:rPr>
            </w:pPr>
            <w:r w:rsidRPr="0015164D">
              <w:rPr>
                <w:rFonts w:eastAsia="Times New Roman" w:cs="Arial"/>
                <w:b/>
                <w:bCs/>
                <w:color w:val="000000"/>
                <w:sz w:val="20"/>
                <w:szCs w:val="20"/>
                <w:lang w:eastAsia="pl-PL"/>
              </w:rPr>
              <w:t>2016</w:t>
            </w:r>
          </w:p>
        </w:tc>
        <w:tc>
          <w:tcPr>
            <w:tcW w:w="595" w:type="pct"/>
            <w:shd w:val="clear" w:color="auto" w:fill="BFBFBF" w:themeFill="background1" w:themeFillShade="BF"/>
            <w:vAlign w:val="center"/>
            <w:hideMark/>
          </w:tcPr>
          <w:p w:rsidR="0015164D" w:rsidRPr="0015164D" w:rsidRDefault="0015164D" w:rsidP="003C2E02">
            <w:pPr>
              <w:spacing w:before="60" w:after="60" w:line="240" w:lineRule="auto"/>
              <w:jc w:val="center"/>
              <w:rPr>
                <w:rFonts w:eastAsia="Times New Roman" w:cs="Arial"/>
                <w:b/>
                <w:bCs/>
                <w:color w:val="000000"/>
                <w:sz w:val="20"/>
                <w:szCs w:val="20"/>
                <w:lang w:eastAsia="pl-PL"/>
              </w:rPr>
            </w:pPr>
            <w:r w:rsidRPr="0015164D">
              <w:rPr>
                <w:rFonts w:eastAsia="Times New Roman" w:cs="Arial"/>
                <w:b/>
                <w:bCs/>
                <w:color w:val="000000"/>
                <w:sz w:val="20"/>
                <w:szCs w:val="20"/>
                <w:lang w:eastAsia="pl-PL"/>
              </w:rPr>
              <w:t>2017</w:t>
            </w:r>
          </w:p>
        </w:tc>
        <w:tc>
          <w:tcPr>
            <w:tcW w:w="595" w:type="pct"/>
            <w:shd w:val="clear" w:color="auto" w:fill="BFBFBF" w:themeFill="background1" w:themeFillShade="BF"/>
            <w:vAlign w:val="center"/>
            <w:hideMark/>
          </w:tcPr>
          <w:p w:rsidR="0015164D" w:rsidRPr="0015164D" w:rsidRDefault="0015164D" w:rsidP="003C2E02">
            <w:pPr>
              <w:spacing w:before="60" w:after="60" w:line="240" w:lineRule="auto"/>
              <w:jc w:val="center"/>
              <w:rPr>
                <w:rFonts w:eastAsia="Times New Roman" w:cs="Arial"/>
                <w:b/>
                <w:bCs/>
                <w:color w:val="000000"/>
                <w:sz w:val="20"/>
                <w:szCs w:val="20"/>
                <w:lang w:eastAsia="pl-PL"/>
              </w:rPr>
            </w:pPr>
            <w:r w:rsidRPr="0015164D">
              <w:rPr>
                <w:rFonts w:eastAsia="Times New Roman" w:cs="Arial"/>
                <w:b/>
                <w:bCs/>
                <w:color w:val="000000"/>
                <w:sz w:val="20"/>
                <w:szCs w:val="20"/>
                <w:lang w:eastAsia="pl-PL"/>
              </w:rPr>
              <w:t>2018</w:t>
            </w:r>
          </w:p>
        </w:tc>
        <w:tc>
          <w:tcPr>
            <w:tcW w:w="598" w:type="pct"/>
            <w:shd w:val="clear" w:color="auto" w:fill="BFBFBF" w:themeFill="background1" w:themeFillShade="BF"/>
            <w:vAlign w:val="center"/>
            <w:hideMark/>
          </w:tcPr>
          <w:p w:rsidR="0015164D" w:rsidRPr="0015164D" w:rsidRDefault="0015164D" w:rsidP="003C2E02">
            <w:pPr>
              <w:spacing w:before="60" w:after="60" w:line="240" w:lineRule="auto"/>
              <w:jc w:val="center"/>
              <w:rPr>
                <w:rFonts w:eastAsia="Times New Roman" w:cs="Arial"/>
                <w:b/>
                <w:bCs/>
                <w:color w:val="000000"/>
                <w:sz w:val="20"/>
                <w:szCs w:val="20"/>
                <w:lang w:eastAsia="pl-PL"/>
              </w:rPr>
            </w:pPr>
            <w:r w:rsidRPr="0015164D">
              <w:rPr>
                <w:rFonts w:eastAsia="Times New Roman" w:cs="Arial"/>
                <w:b/>
                <w:bCs/>
                <w:color w:val="000000"/>
                <w:sz w:val="20"/>
                <w:szCs w:val="20"/>
                <w:lang w:eastAsia="pl-PL"/>
              </w:rPr>
              <w:t>2019</w:t>
            </w:r>
          </w:p>
        </w:tc>
      </w:tr>
      <w:tr w:rsidR="0015164D" w:rsidRPr="0015164D" w:rsidTr="0015164D">
        <w:trPr>
          <w:trHeight w:val="65"/>
          <w:jc w:val="center"/>
        </w:trPr>
        <w:tc>
          <w:tcPr>
            <w:tcW w:w="5000" w:type="pct"/>
            <w:gridSpan w:val="6"/>
            <w:shd w:val="clear" w:color="auto" w:fill="D9D9D9" w:themeFill="background1" w:themeFillShade="D9"/>
            <w:noWrap/>
            <w:vAlign w:val="center"/>
          </w:tcPr>
          <w:p w:rsidR="0015164D" w:rsidRPr="0015164D" w:rsidRDefault="0015164D" w:rsidP="003C2E02">
            <w:pPr>
              <w:spacing w:before="60" w:after="60" w:line="240" w:lineRule="auto"/>
              <w:jc w:val="center"/>
              <w:rPr>
                <w:rFonts w:eastAsia="Times New Roman" w:cs="Arial"/>
                <w:color w:val="000000"/>
                <w:sz w:val="20"/>
                <w:szCs w:val="20"/>
                <w:lang w:eastAsia="pl-PL"/>
              </w:rPr>
            </w:pPr>
            <w:r w:rsidRPr="0015164D">
              <w:rPr>
                <w:rFonts w:eastAsia="Calibri" w:cs="Arial"/>
                <w:b/>
                <w:bCs/>
                <w:color w:val="000000"/>
                <w:sz w:val="20"/>
                <w:szCs w:val="20"/>
                <w:lang w:eastAsia="pl-PL"/>
              </w:rPr>
              <w:t>Alkoholizm</w:t>
            </w:r>
          </w:p>
        </w:tc>
      </w:tr>
      <w:tr w:rsidR="0015164D" w:rsidRPr="0015164D" w:rsidTr="0015164D">
        <w:trPr>
          <w:trHeight w:val="315"/>
          <w:jc w:val="center"/>
        </w:trPr>
        <w:tc>
          <w:tcPr>
            <w:tcW w:w="2022" w:type="pct"/>
            <w:shd w:val="clear" w:color="auto" w:fill="auto"/>
            <w:noWrap/>
            <w:vAlign w:val="center"/>
            <w:hideMark/>
          </w:tcPr>
          <w:p w:rsidR="0015164D" w:rsidRPr="0015164D" w:rsidRDefault="0015164D" w:rsidP="002D62E7">
            <w:pPr>
              <w:spacing w:before="60" w:after="60" w:line="240" w:lineRule="auto"/>
              <w:jc w:val="center"/>
              <w:rPr>
                <w:rFonts w:eastAsia="Times New Roman" w:cs="Arial"/>
                <w:color w:val="000000"/>
                <w:sz w:val="20"/>
                <w:szCs w:val="20"/>
                <w:lang w:eastAsia="pl-PL"/>
              </w:rPr>
            </w:pPr>
            <w:r w:rsidRPr="0015164D">
              <w:rPr>
                <w:rFonts w:eastAsia="Times New Roman" w:cs="Arial"/>
                <w:color w:val="000000"/>
                <w:sz w:val="20"/>
                <w:szCs w:val="20"/>
                <w:lang w:eastAsia="pl-PL"/>
              </w:rPr>
              <w:t>Liczba rodzin</w:t>
            </w:r>
          </w:p>
        </w:tc>
        <w:tc>
          <w:tcPr>
            <w:tcW w:w="595" w:type="pct"/>
            <w:shd w:val="clear" w:color="auto" w:fill="auto"/>
            <w:vAlign w:val="center"/>
          </w:tcPr>
          <w:p w:rsidR="0015164D" w:rsidRPr="0015164D" w:rsidRDefault="0015164D" w:rsidP="0015164D">
            <w:pPr>
              <w:spacing w:after="0" w:line="240" w:lineRule="auto"/>
              <w:jc w:val="center"/>
              <w:rPr>
                <w:rFonts w:eastAsia="Times New Roman" w:cs="Arial"/>
                <w:color w:val="000000"/>
                <w:sz w:val="20"/>
                <w:szCs w:val="20"/>
                <w:lang w:eastAsia="pl-PL"/>
              </w:rPr>
            </w:pPr>
            <w:r w:rsidRPr="0015164D">
              <w:rPr>
                <w:rFonts w:eastAsia="Times New Roman" w:cs="Arial"/>
                <w:bCs/>
                <w:color w:val="000000"/>
                <w:sz w:val="20"/>
                <w:szCs w:val="20"/>
                <w:lang w:eastAsia="pl-PL"/>
              </w:rPr>
              <w:t>16</w:t>
            </w:r>
          </w:p>
        </w:tc>
        <w:tc>
          <w:tcPr>
            <w:tcW w:w="595" w:type="pct"/>
            <w:shd w:val="clear" w:color="auto" w:fill="auto"/>
            <w:vAlign w:val="center"/>
          </w:tcPr>
          <w:p w:rsidR="0015164D" w:rsidRPr="0015164D" w:rsidRDefault="0015164D" w:rsidP="0015164D">
            <w:pPr>
              <w:spacing w:after="0" w:line="240" w:lineRule="auto"/>
              <w:jc w:val="center"/>
              <w:rPr>
                <w:rFonts w:eastAsia="Times New Roman" w:cs="Arial"/>
                <w:color w:val="000000"/>
                <w:sz w:val="20"/>
                <w:szCs w:val="20"/>
                <w:lang w:eastAsia="pl-PL"/>
              </w:rPr>
            </w:pPr>
            <w:r w:rsidRPr="0015164D">
              <w:rPr>
                <w:rFonts w:eastAsia="Times New Roman" w:cs="Arial"/>
                <w:color w:val="000000"/>
                <w:sz w:val="20"/>
                <w:szCs w:val="20"/>
                <w:lang w:eastAsia="pl-PL"/>
              </w:rPr>
              <w:t>23 </w:t>
            </w:r>
          </w:p>
        </w:tc>
        <w:tc>
          <w:tcPr>
            <w:tcW w:w="595" w:type="pct"/>
            <w:shd w:val="clear" w:color="auto" w:fill="auto"/>
            <w:vAlign w:val="center"/>
          </w:tcPr>
          <w:p w:rsidR="0015164D" w:rsidRPr="0015164D" w:rsidRDefault="0015164D" w:rsidP="0015164D">
            <w:pPr>
              <w:spacing w:after="0" w:line="240" w:lineRule="auto"/>
              <w:jc w:val="center"/>
              <w:rPr>
                <w:rFonts w:eastAsia="Times New Roman" w:cs="Arial"/>
                <w:color w:val="000000"/>
                <w:sz w:val="20"/>
                <w:szCs w:val="20"/>
                <w:lang w:eastAsia="pl-PL"/>
              </w:rPr>
            </w:pPr>
            <w:r w:rsidRPr="0015164D">
              <w:rPr>
                <w:rFonts w:eastAsia="Times New Roman" w:cs="Arial"/>
                <w:bCs/>
                <w:color w:val="000000"/>
                <w:sz w:val="20"/>
                <w:szCs w:val="20"/>
                <w:lang w:eastAsia="pl-PL"/>
              </w:rPr>
              <w:t>22</w:t>
            </w:r>
          </w:p>
        </w:tc>
        <w:tc>
          <w:tcPr>
            <w:tcW w:w="595" w:type="pct"/>
            <w:shd w:val="clear" w:color="auto" w:fill="auto"/>
            <w:vAlign w:val="center"/>
          </w:tcPr>
          <w:p w:rsidR="0015164D" w:rsidRPr="0015164D" w:rsidRDefault="0015164D" w:rsidP="0015164D">
            <w:pPr>
              <w:spacing w:after="0" w:line="240" w:lineRule="auto"/>
              <w:jc w:val="center"/>
              <w:rPr>
                <w:rFonts w:eastAsia="Times New Roman" w:cs="Arial"/>
                <w:color w:val="000000"/>
                <w:sz w:val="20"/>
                <w:szCs w:val="20"/>
                <w:lang w:eastAsia="pl-PL"/>
              </w:rPr>
            </w:pPr>
            <w:r w:rsidRPr="0015164D">
              <w:rPr>
                <w:rFonts w:eastAsia="Times New Roman" w:cs="Arial"/>
                <w:color w:val="000000"/>
                <w:sz w:val="20"/>
                <w:szCs w:val="20"/>
                <w:lang w:eastAsia="pl-PL"/>
              </w:rPr>
              <w:t> 25</w:t>
            </w:r>
          </w:p>
        </w:tc>
        <w:tc>
          <w:tcPr>
            <w:tcW w:w="598" w:type="pct"/>
            <w:shd w:val="clear" w:color="000000" w:fill="FFFFFF"/>
            <w:vAlign w:val="center"/>
          </w:tcPr>
          <w:p w:rsidR="0015164D" w:rsidRPr="0015164D" w:rsidRDefault="0015164D" w:rsidP="0015164D">
            <w:pPr>
              <w:spacing w:after="0" w:line="240" w:lineRule="auto"/>
              <w:jc w:val="center"/>
              <w:rPr>
                <w:rFonts w:eastAsia="Times New Roman" w:cs="Arial"/>
                <w:color w:val="000000"/>
                <w:sz w:val="20"/>
                <w:szCs w:val="20"/>
                <w:lang w:eastAsia="pl-PL"/>
              </w:rPr>
            </w:pPr>
            <w:r w:rsidRPr="0015164D">
              <w:rPr>
                <w:rFonts w:eastAsia="Times New Roman" w:cs="Arial"/>
                <w:color w:val="000000"/>
                <w:sz w:val="20"/>
                <w:szCs w:val="20"/>
                <w:lang w:eastAsia="pl-PL"/>
              </w:rPr>
              <w:t>18</w:t>
            </w:r>
          </w:p>
        </w:tc>
      </w:tr>
      <w:tr w:rsidR="0015164D" w:rsidRPr="0015164D" w:rsidTr="0015164D">
        <w:trPr>
          <w:trHeight w:val="65"/>
          <w:jc w:val="center"/>
        </w:trPr>
        <w:tc>
          <w:tcPr>
            <w:tcW w:w="5000" w:type="pct"/>
            <w:gridSpan w:val="6"/>
            <w:shd w:val="clear" w:color="auto" w:fill="D9D9D9" w:themeFill="background1" w:themeFillShade="D9"/>
            <w:noWrap/>
            <w:vAlign w:val="center"/>
          </w:tcPr>
          <w:p w:rsidR="0015164D" w:rsidRPr="0015164D" w:rsidRDefault="0015164D" w:rsidP="003C2E02">
            <w:pPr>
              <w:spacing w:before="60" w:after="60" w:line="240" w:lineRule="auto"/>
              <w:jc w:val="center"/>
              <w:rPr>
                <w:rFonts w:eastAsia="Times New Roman" w:cs="Arial"/>
                <w:color w:val="000000"/>
                <w:sz w:val="20"/>
                <w:szCs w:val="20"/>
                <w:lang w:eastAsia="pl-PL"/>
              </w:rPr>
            </w:pPr>
            <w:r w:rsidRPr="0015164D">
              <w:rPr>
                <w:rFonts w:eastAsia="Calibri" w:cs="Arial"/>
                <w:b/>
                <w:bCs/>
                <w:color w:val="000000"/>
                <w:sz w:val="20"/>
                <w:szCs w:val="20"/>
                <w:lang w:eastAsia="pl-PL"/>
              </w:rPr>
              <w:t>Narkomania</w:t>
            </w:r>
          </w:p>
        </w:tc>
      </w:tr>
      <w:tr w:rsidR="0015164D" w:rsidRPr="0015164D" w:rsidTr="0015164D">
        <w:trPr>
          <w:trHeight w:val="65"/>
          <w:jc w:val="center"/>
        </w:trPr>
        <w:tc>
          <w:tcPr>
            <w:tcW w:w="2022" w:type="pct"/>
            <w:shd w:val="clear" w:color="auto" w:fill="auto"/>
            <w:noWrap/>
            <w:vAlign w:val="center"/>
          </w:tcPr>
          <w:p w:rsidR="0015164D" w:rsidRPr="0015164D" w:rsidRDefault="0015164D" w:rsidP="007D4BDC">
            <w:pPr>
              <w:spacing w:before="60" w:after="60" w:line="240" w:lineRule="auto"/>
              <w:jc w:val="center"/>
              <w:rPr>
                <w:rFonts w:eastAsia="Times New Roman" w:cs="Arial"/>
                <w:color w:val="000000"/>
                <w:sz w:val="20"/>
                <w:szCs w:val="20"/>
                <w:lang w:eastAsia="pl-PL"/>
              </w:rPr>
            </w:pPr>
            <w:r w:rsidRPr="0015164D">
              <w:rPr>
                <w:rFonts w:eastAsia="Times New Roman" w:cs="Arial"/>
                <w:color w:val="000000"/>
                <w:sz w:val="20"/>
                <w:szCs w:val="20"/>
                <w:lang w:eastAsia="pl-PL"/>
              </w:rPr>
              <w:t>Liczba rodzin</w:t>
            </w:r>
          </w:p>
        </w:tc>
        <w:tc>
          <w:tcPr>
            <w:tcW w:w="595" w:type="pct"/>
            <w:shd w:val="clear" w:color="auto" w:fill="auto"/>
            <w:vAlign w:val="center"/>
          </w:tcPr>
          <w:p w:rsidR="0015164D" w:rsidRPr="0015164D" w:rsidRDefault="0015164D" w:rsidP="003C2E02">
            <w:pPr>
              <w:spacing w:before="60" w:after="60" w:line="240" w:lineRule="auto"/>
              <w:jc w:val="center"/>
              <w:rPr>
                <w:rFonts w:eastAsia="Times New Roman" w:cs="Arial"/>
                <w:color w:val="000000"/>
                <w:sz w:val="20"/>
                <w:szCs w:val="20"/>
                <w:lang w:eastAsia="pl-PL"/>
              </w:rPr>
            </w:pPr>
            <w:r w:rsidRPr="0015164D">
              <w:rPr>
                <w:rFonts w:eastAsia="Times New Roman" w:cs="Arial"/>
                <w:color w:val="000000"/>
                <w:sz w:val="20"/>
                <w:szCs w:val="20"/>
                <w:lang w:eastAsia="pl-PL"/>
              </w:rPr>
              <w:t>0</w:t>
            </w:r>
          </w:p>
        </w:tc>
        <w:tc>
          <w:tcPr>
            <w:tcW w:w="595" w:type="pct"/>
            <w:shd w:val="clear" w:color="auto" w:fill="auto"/>
            <w:vAlign w:val="center"/>
          </w:tcPr>
          <w:p w:rsidR="0015164D" w:rsidRPr="0015164D" w:rsidRDefault="0015164D" w:rsidP="003C2E02">
            <w:pPr>
              <w:spacing w:before="60" w:after="60" w:line="240" w:lineRule="auto"/>
              <w:jc w:val="center"/>
              <w:rPr>
                <w:rFonts w:eastAsia="Times New Roman" w:cs="Arial"/>
                <w:color w:val="000000"/>
                <w:sz w:val="20"/>
                <w:szCs w:val="20"/>
                <w:lang w:eastAsia="pl-PL"/>
              </w:rPr>
            </w:pPr>
            <w:r w:rsidRPr="0015164D">
              <w:rPr>
                <w:rFonts w:eastAsia="Times New Roman" w:cs="Arial"/>
                <w:color w:val="000000"/>
                <w:sz w:val="20"/>
                <w:szCs w:val="20"/>
                <w:lang w:eastAsia="pl-PL"/>
              </w:rPr>
              <w:t>1</w:t>
            </w:r>
          </w:p>
        </w:tc>
        <w:tc>
          <w:tcPr>
            <w:tcW w:w="595" w:type="pct"/>
            <w:shd w:val="clear" w:color="auto" w:fill="auto"/>
            <w:vAlign w:val="center"/>
          </w:tcPr>
          <w:p w:rsidR="0015164D" w:rsidRPr="0015164D" w:rsidRDefault="0015164D" w:rsidP="003C2E02">
            <w:pPr>
              <w:spacing w:before="60" w:after="60" w:line="240" w:lineRule="auto"/>
              <w:jc w:val="center"/>
              <w:rPr>
                <w:rFonts w:eastAsia="Times New Roman" w:cs="Arial"/>
                <w:color w:val="000000"/>
                <w:sz w:val="20"/>
                <w:szCs w:val="20"/>
                <w:lang w:eastAsia="pl-PL"/>
              </w:rPr>
            </w:pPr>
            <w:r w:rsidRPr="0015164D">
              <w:rPr>
                <w:rFonts w:eastAsia="Times New Roman" w:cs="Arial"/>
                <w:color w:val="000000"/>
                <w:sz w:val="20"/>
                <w:szCs w:val="20"/>
                <w:lang w:eastAsia="pl-PL"/>
              </w:rPr>
              <w:t>0</w:t>
            </w:r>
          </w:p>
        </w:tc>
        <w:tc>
          <w:tcPr>
            <w:tcW w:w="595" w:type="pct"/>
            <w:shd w:val="clear" w:color="auto" w:fill="auto"/>
            <w:vAlign w:val="center"/>
          </w:tcPr>
          <w:p w:rsidR="0015164D" w:rsidRPr="0015164D" w:rsidRDefault="0015164D" w:rsidP="003C2E02">
            <w:pPr>
              <w:spacing w:before="60" w:after="60" w:line="240" w:lineRule="auto"/>
              <w:jc w:val="center"/>
              <w:rPr>
                <w:rFonts w:eastAsia="Times New Roman" w:cs="Arial"/>
                <w:color w:val="000000"/>
                <w:sz w:val="20"/>
                <w:szCs w:val="20"/>
                <w:lang w:eastAsia="pl-PL"/>
              </w:rPr>
            </w:pPr>
            <w:r w:rsidRPr="0015164D">
              <w:rPr>
                <w:rFonts w:eastAsia="Times New Roman" w:cs="Arial"/>
                <w:color w:val="000000"/>
                <w:sz w:val="20"/>
                <w:szCs w:val="20"/>
                <w:lang w:eastAsia="pl-PL"/>
              </w:rPr>
              <w:t>0</w:t>
            </w:r>
          </w:p>
        </w:tc>
        <w:tc>
          <w:tcPr>
            <w:tcW w:w="598" w:type="pct"/>
            <w:shd w:val="clear" w:color="000000" w:fill="FFFFFF"/>
            <w:vAlign w:val="center"/>
          </w:tcPr>
          <w:p w:rsidR="0015164D" w:rsidRPr="0015164D" w:rsidRDefault="0015164D" w:rsidP="003C2E02">
            <w:pPr>
              <w:spacing w:before="60" w:after="60" w:line="240" w:lineRule="auto"/>
              <w:jc w:val="center"/>
              <w:rPr>
                <w:rFonts w:eastAsia="Times New Roman" w:cs="Arial"/>
                <w:color w:val="000000"/>
                <w:sz w:val="20"/>
                <w:szCs w:val="20"/>
                <w:lang w:eastAsia="pl-PL"/>
              </w:rPr>
            </w:pPr>
            <w:r w:rsidRPr="0015164D">
              <w:rPr>
                <w:rFonts w:eastAsia="Times New Roman" w:cs="Arial"/>
                <w:color w:val="000000"/>
                <w:sz w:val="20"/>
                <w:szCs w:val="20"/>
                <w:lang w:eastAsia="pl-PL"/>
              </w:rPr>
              <w:t>0</w:t>
            </w:r>
          </w:p>
        </w:tc>
      </w:tr>
    </w:tbl>
    <w:p w:rsidR="004559F3" w:rsidRPr="00E52731" w:rsidRDefault="004559F3" w:rsidP="004559F3">
      <w:pPr>
        <w:autoSpaceDE w:val="0"/>
        <w:autoSpaceDN w:val="0"/>
        <w:adjustRightInd w:val="0"/>
        <w:spacing w:before="120" w:after="120" w:line="240" w:lineRule="auto"/>
        <w:jc w:val="right"/>
        <w:rPr>
          <w:rFonts w:eastAsia="Times New Roman" w:cs="Arial"/>
          <w:sz w:val="18"/>
          <w:lang w:eastAsia="pl-PL"/>
        </w:rPr>
      </w:pPr>
      <w:r w:rsidRPr="009903F7">
        <w:rPr>
          <w:rFonts w:eastAsia="Times New Roman" w:cs="Arial"/>
          <w:sz w:val="18"/>
          <w:lang w:eastAsia="pl-PL"/>
        </w:rPr>
        <w:t xml:space="preserve">Źródło: Dane </w:t>
      </w:r>
      <w:r>
        <w:rPr>
          <w:rFonts w:eastAsia="Times New Roman" w:cs="Arial"/>
          <w:sz w:val="18"/>
          <w:lang w:eastAsia="pl-PL"/>
        </w:rPr>
        <w:t>z Oceny Zasobów Pomocy Społecznej MGOPS w Radzyniu Chełmińskim</w:t>
      </w:r>
    </w:p>
    <w:p w:rsidR="008861A4" w:rsidRPr="00D66303" w:rsidRDefault="008861A4" w:rsidP="00647D9F">
      <w:pPr>
        <w:spacing w:before="120" w:after="120" w:line="360" w:lineRule="auto"/>
        <w:jc w:val="both"/>
        <w:rPr>
          <w:rFonts w:eastAsia="Calibri" w:cs="Arial"/>
        </w:rPr>
      </w:pPr>
      <w:r w:rsidRPr="00D66303">
        <w:rPr>
          <w:rFonts w:eastAsia="Calibri" w:cs="Arial"/>
        </w:rPr>
        <w:t xml:space="preserve">Oprócz najczęściej spotykanych uzależnień, czyli alkoholu i narkotyków, można spotkać się także z innymi, którymi są: </w:t>
      </w:r>
    </w:p>
    <w:p w:rsidR="008861A4" w:rsidRPr="00D66303" w:rsidRDefault="008861A4" w:rsidP="0046706D">
      <w:pPr>
        <w:numPr>
          <w:ilvl w:val="0"/>
          <w:numId w:val="26"/>
        </w:numPr>
        <w:spacing w:after="0" w:line="360" w:lineRule="auto"/>
        <w:ind w:left="357" w:hanging="357"/>
        <w:jc w:val="both"/>
        <w:rPr>
          <w:rFonts w:ascii="Calibri" w:eastAsia="Calibri" w:hAnsi="Calibri" w:cs="Arial"/>
        </w:rPr>
      </w:pPr>
      <w:proofErr w:type="gramStart"/>
      <w:r w:rsidRPr="00D66303">
        <w:rPr>
          <w:rFonts w:eastAsia="Calibri" w:cs="Arial"/>
        </w:rPr>
        <w:t>uzależnienie</w:t>
      </w:r>
      <w:proofErr w:type="gramEnd"/>
      <w:r w:rsidRPr="00D66303">
        <w:rPr>
          <w:rFonts w:eastAsia="Calibri" w:cs="Arial"/>
        </w:rPr>
        <w:t xml:space="preserve"> od dopalaczy, które wykazują działania psychoaktywne, a co za tym idzie, wywołują w organizmie stan odurzenia, euforii oraz bardzo często spotykane halucynacje. Niestety dostęp do tej substancji jest prosty i nawet można je zakupić przez Internet. </w:t>
      </w:r>
      <w:r w:rsidRPr="00D66303">
        <w:rPr>
          <w:rFonts w:eastAsia="Calibri" w:cs="Arial"/>
          <w:color w:val="000000"/>
        </w:rPr>
        <w:t>Do negatywnych skutków stosowania dopalaczy należą: bóle głowy, bóle w klatce piersiowej, zaburzenia rytmu serca, bezsenność, problemy z koncentracją, stany lękowe, które w</w:t>
      </w:r>
      <w:r w:rsidR="009F7449" w:rsidRPr="00D66303">
        <w:rPr>
          <w:rFonts w:eastAsia="Calibri" w:cs="Arial"/>
          <w:color w:val="000000"/>
        </w:rPr>
        <w:t> </w:t>
      </w:r>
      <w:r w:rsidRPr="00D66303">
        <w:rPr>
          <w:rFonts w:eastAsia="Calibri" w:cs="Arial"/>
          <w:color w:val="000000"/>
        </w:rPr>
        <w:t>konsekwencji mogą zakończyć się samobójstwem. Leczenie tego uzależnienia wiąże się z ukończenie programu terapeutycznego i abstynencja, co więcej osoba chora powinna uczestniczyć w tzw. grupach wsparcia.</w:t>
      </w:r>
    </w:p>
    <w:p w:rsidR="008861A4" w:rsidRPr="00D66303" w:rsidRDefault="008861A4" w:rsidP="0046706D">
      <w:pPr>
        <w:numPr>
          <w:ilvl w:val="0"/>
          <w:numId w:val="26"/>
        </w:numPr>
        <w:spacing w:after="0" w:line="360" w:lineRule="auto"/>
        <w:ind w:left="357" w:hanging="357"/>
        <w:jc w:val="both"/>
        <w:rPr>
          <w:rFonts w:ascii="Calibri" w:eastAsia="Calibri" w:hAnsi="Calibri" w:cs="Arial"/>
        </w:rPr>
      </w:pPr>
      <w:proofErr w:type="gramStart"/>
      <w:r w:rsidRPr="00D66303">
        <w:rPr>
          <w:rFonts w:eastAsia="Calibri" w:cs="Arial"/>
          <w:color w:val="000000"/>
        </w:rPr>
        <w:t>uzależnienie</w:t>
      </w:r>
      <w:proofErr w:type="gramEnd"/>
      <w:r w:rsidRPr="00D66303">
        <w:rPr>
          <w:rFonts w:eastAsia="Calibri" w:cs="Arial"/>
          <w:color w:val="000000"/>
        </w:rPr>
        <w:t xml:space="preserve"> od komputera i gier komputerowych, podczas którego osoby (zwłaszcza dzieci i młodzież) wykazują ciągłą potrzebę używania komputera, zwłaszcza do grania w</w:t>
      </w:r>
      <w:r w:rsidR="004D04AB" w:rsidRPr="00D66303">
        <w:rPr>
          <w:rFonts w:eastAsia="Calibri" w:cs="Arial"/>
          <w:color w:val="000000"/>
        </w:rPr>
        <w:t> </w:t>
      </w:r>
      <w:r w:rsidRPr="00D66303">
        <w:rPr>
          <w:rFonts w:eastAsia="Calibri" w:cs="Arial"/>
          <w:color w:val="000000"/>
        </w:rPr>
        <w:t xml:space="preserve">wszelkiego rodzaju gry komputerowe. Bardzo poważnym skutkiem tego jest często nieodróżnianie świata rzeczywistego od fikcji. W ich życiu można również dostrzec problemy społeczne, somatyczne czy psychologiczne, czyli m.in. bardzo widoczne zaniedbywanie obowiązków szkolnych i domowych, zanik więzi rodzinnych czy osłabiona siła wrażliwości moralnej. </w:t>
      </w:r>
    </w:p>
    <w:p w:rsidR="008861A4" w:rsidRPr="0015164D" w:rsidRDefault="008861A4" w:rsidP="0046706D">
      <w:pPr>
        <w:numPr>
          <w:ilvl w:val="0"/>
          <w:numId w:val="26"/>
        </w:numPr>
        <w:spacing w:after="0" w:line="360" w:lineRule="auto"/>
        <w:ind w:left="357" w:hanging="357"/>
        <w:jc w:val="both"/>
        <w:rPr>
          <w:rFonts w:ascii="Calibri" w:eastAsia="Calibri" w:hAnsi="Calibri" w:cs="Arial"/>
        </w:rPr>
      </w:pPr>
      <w:proofErr w:type="gramStart"/>
      <w:r w:rsidRPr="00D66303">
        <w:rPr>
          <w:rFonts w:eastAsia="Calibri" w:cs="Arial"/>
          <w:color w:val="000000"/>
        </w:rPr>
        <w:t>uzależnienie</w:t>
      </w:r>
      <w:proofErr w:type="gramEnd"/>
      <w:r w:rsidRPr="00D66303">
        <w:rPr>
          <w:rFonts w:eastAsia="Calibri" w:cs="Arial"/>
          <w:color w:val="000000"/>
        </w:rPr>
        <w:t xml:space="preserve"> od hazardu, jego znakiem rozpoznawalnym jest nadmierne i regularne uprawianie gier hazardowych. Sytuacja ta prowadzi do zaniedbywania życia społecznego i rodzinnego, a także izolacja osoby, która cierpi na tę przypadłość. Gracz czuje konieczność, by zaspokoić swoją potrzebę w trybie natychmiastowym, co prowadzi do aktów przemocy i przestępstw, których przyczyną jest wewnętrzny przymus zdobycia </w:t>
      </w:r>
      <w:r w:rsidR="002270F9" w:rsidRPr="00D66303">
        <w:rPr>
          <w:rFonts w:eastAsia="Calibri" w:cs="Arial"/>
          <w:color w:val="000000"/>
        </w:rPr>
        <w:t>środków finansowych z przeznaczeniem na gry hazardowe</w:t>
      </w:r>
      <w:r w:rsidRPr="00D66303">
        <w:rPr>
          <w:rFonts w:eastAsia="Calibri" w:cs="Arial"/>
          <w:color w:val="000000"/>
        </w:rPr>
        <w:t xml:space="preserve">. </w:t>
      </w:r>
    </w:p>
    <w:p w:rsidR="00900EC5" w:rsidRPr="0015164D" w:rsidRDefault="00B51B0E" w:rsidP="001917BE">
      <w:pPr>
        <w:spacing w:before="120" w:after="120" w:line="360" w:lineRule="auto"/>
        <w:jc w:val="both"/>
        <w:rPr>
          <w:rFonts w:eastAsia="Calibri" w:cs="Arial"/>
          <w:color w:val="000000" w:themeColor="text1"/>
        </w:rPr>
      </w:pPr>
      <w:r w:rsidRPr="0015164D">
        <w:rPr>
          <w:rFonts w:cs="Arial"/>
          <w:color w:val="000000" w:themeColor="text1"/>
        </w:rPr>
        <w:t>Na terenie</w:t>
      </w:r>
      <w:r w:rsidR="00F00CC7">
        <w:rPr>
          <w:rFonts w:cs="Arial"/>
          <w:color w:val="000000" w:themeColor="text1"/>
        </w:rPr>
        <w:t xml:space="preserve"> miasta i</w:t>
      </w:r>
      <w:r w:rsidRPr="0015164D">
        <w:rPr>
          <w:rFonts w:cs="Arial"/>
          <w:color w:val="000000" w:themeColor="text1"/>
        </w:rPr>
        <w:t xml:space="preserve"> </w:t>
      </w:r>
      <w:r w:rsidR="00620DB2" w:rsidRPr="0015164D">
        <w:rPr>
          <w:rFonts w:cs="Arial"/>
          <w:color w:val="000000" w:themeColor="text1"/>
        </w:rPr>
        <w:t>g</w:t>
      </w:r>
      <w:r w:rsidRPr="0015164D">
        <w:rPr>
          <w:rFonts w:cs="Arial"/>
          <w:color w:val="000000" w:themeColor="text1"/>
        </w:rPr>
        <w:t>miny</w:t>
      </w:r>
      <w:r w:rsidR="005711DC" w:rsidRPr="0015164D">
        <w:rPr>
          <w:rFonts w:cs="Arial"/>
          <w:color w:val="000000" w:themeColor="text1"/>
        </w:rPr>
        <w:t>,</w:t>
      </w:r>
      <w:r w:rsidRPr="0015164D">
        <w:rPr>
          <w:rFonts w:cs="Arial"/>
          <w:color w:val="000000" w:themeColor="text1"/>
        </w:rPr>
        <w:t xml:space="preserve"> co roku sporządzany jes</w:t>
      </w:r>
      <w:r w:rsidR="00F00CC7">
        <w:rPr>
          <w:rFonts w:cs="Arial"/>
          <w:color w:val="000000" w:themeColor="text1"/>
        </w:rPr>
        <w:t>t Gminny Program Profilaktyki i </w:t>
      </w:r>
      <w:r w:rsidRPr="0015164D">
        <w:rPr>
          <w:rFonts w:cs="Arial"/>
          <w:color w:val="000000" w:themeColor="text1"/>
        </w:rPr>
        <w:t>Rozwiązywania Problemów Alkoholowych</w:t>
      </w:r>
      <w:r w:rsidR="0015164D" w:rsidRPr="0015164D">
        <w:rPr>
          <w:rFonts w:cs="Arial"/>
          <w:color w:val="000000" w:themeColor="text1"/>
        </w:rPr>
        <w:t>, Narkomanii oraz Innych Uzależnień</w:t>
      </w:r>
      <w:r w:rsidRPr="0015164D">
        <w:rPr>
          <w:rFonts w:eastAsia="Calibri" w:cs="Arial"/>
          <w:color w:val="000000" w:themeColor="text1"/>
        </w:rPr>
        <w:t>. Aktualnie obowiązujący</w:t>
      </w:r>
      <w:r w:rsidR="00586CD0" w:rsidRPr="0015164D">
        <w:rPr>
          <w:rFonts w:eastAsia="Calibri" w:cs="Arial"/>
          <w:color w:val="000000" w:themeColor="text1"/>
        </w:rPr>
        <w:t>m</w:t>
      </w:r>
      <w:r w:rsidRPr="0015164D">
        <w:rPr>
          <w:rFonts w:eastAsia="Calibri" w:cs="Arial"/>
          <w:color w:val="000000" w:themeColor="text1"/>
        </w:rPr>
        <w:t xml:space="preserve"> </w:t>
      </w:r>
      <w:r w:rsidR="00586CD0" w:rsidRPr="0015164D">
        <w:rPr>
          <w:rFonts w:eastAsia="Calibri" w:cs="Arial"/>
          <w:color w:val="000000" w:themeColor="text1"/>
        </w:rPr>
        <w:t xml:space="preserve">jest </w:t>
      </w:r>
      <w:r w:rsidR="002C4708" w:rsidRPr="0015164D">
        <w:rPr>
          <w:rFonts w:eastAsia="Calibri" w:cs="Arial"/>
          <w:color w:val="000000" w:themeColor="text1"/>
        </w:rPr>
        <w:t xml:space="preserve">przyjęty </w:t>
      </w:r>
      <w:r w:rsidR="005711DC" w:rsidRPr="0015164D">
        <w:rPr>
          <w:rFonts w:eastAsia="Calibri" w:cs="Arial"/>
          <w:color w:val="000000" w:themeColor="text1"/>
        </w:rPr>
        <w:t>na rok 2021</w:t>
      </w:r>
      <w:r w:rsidR="0015164D" w:rsidRPr="0015164D">
        <w:rPr>
          <w:rFonts w:eastAsia="Calibri" w:cs="Arial"/>
          <w:color w:val="000000" w:themeColor="text1"/>
        </w:rPr>
        <w:t>,</w:t>
      </w:r>
      <w:r w:rsidR="005711DC" w:rsidRPr="0015164D">
        <w:rPr>
          <w:rFonts w:eastAsia="Calibri" w:cs="Arial"/>
          <w:color w:val="000000" w:themeColor="text1"/>
        </w:rPr>
        <w:t xml:space="preserve"> </w:t>
      </w:r>
      <w:r w:rsidR="00A3484D" w:rsidRPr="0015164D">
        <w:rPr>
          <w:rFonts w:eastAsia="Calibri" w:cs="Arial"/>
          <w:color w:val="000000" w:themeColor="text1"/>
        </w:rPr>
        <w:t xml:space="preserve">Uchwałą Nr </w:t>
      </w:r>
      <w:r w:rsidR="00A509BD" w:rsidRPr="0015164D">
        <w:rPr>
          <w:rFonts w:eastAsia="Calibri" w:cs="Arial"/>
          <w:color w:val="000000" w:themeColor="text1"/>
        </w:rPr>
        <w:t>X</w:t>
      </w:r>
      <w:r w:rsidR="0015164D" w:rsidRPr="0015164D">
        <w:rPr>
          <w:rFonts w:eastAsia="Calibri" w:cs="Arial"/>
          <w:color w:val="000000" w:themeColor="text1"/>
        </w:rPr>
        <w:t>X</w:t>
      </w:r>
      <w:r w:rsidR="005711DC" w:rsidRPr="0015164D">
        <w:rPr>
          <w:rFonts w:eastAsia="Calibri" w:cs="Arial"/>
          <w:color w:val="000000" w:themeColor="text1"/>
        </w:rPr>
        <w:t>I</w:t>
      </w:r>
      <w:r w:rsidR="0015164D" w:rsidRPr="0015164D">
        <w:rPr>
          <w:rFonts w:eastAsia="Calibri" w:cs="Arial"/>
          <w:color w:val="000000" w:themeColor="text1"/>
        </w:rPr>
        <w:t>V/204/20</w:t>
      </w:r>
      <w:r w:rsidR="004D04AB" w:rsidRPr="0015164D">
        <w:rPr>
          <w:rFonts w:eastAsia="Calibri" w:cs="Arial"/>
          <w:color w:val="000000" w:themeColor="text1"/>
        </w:rPr>
        <w:t xml:space="preserve"> </w:t>
      </w:r>
      <w:r w:rsidR="00A3484D" w:rsidRPr="0015164D">
        <w:rPr>
          <w:rFonts w:eastAsia="Calibri" w:cs="Arial"/>
          <w:color w:val="000000" w:themeColor="text1"/>
        </w:rPr>
        <w:t xml:space="preserve">Rady </w:t>
      </w:r>
      <w:r w:rsidR="0015164D" w:rsidRPr="0015164D">
        <w:rPr>
          <w:rFonts w:eastAsia="Calibri" w:cs="Arial"/>
          <w:color w:val="000000" w:themeColor="text1"/>
        </w:rPr>
        <w:t>Miejskiej Radzynia Chełmińskiego</w:t>
      </w:r>
      <w:r w:rsidR="005711DC" w:rsidRPr="0015164D">
        <w:rPr>
          <w:rFonts w:eastAsia="Calibri" w:cs="Arial"/>
          <w:color w:val="000000" w:themeColor="text1"/>
        </w:rPr>
        <w:t xml:space="preserve"> </w:t>
      </w:r>
      <w:r w:rsidR="00A3484D" w:rsidRPr="0015164D">
        <w:rPr>
          <w:rFonts w:eastAsia="Calibri" w:cs="Arial"/>
          <w:color w:val="000000" w:themeColor="text1"/>
        </w:rPr>
        <w:t xml:space="preserve">z dnia </w:t>
      </w:r>
      <w:r w:rsidR="0015164D" w:rsidRPr="0015164D">
        <w:rPr>
          <w:rFonts w:eastAsia="Calibri" w:cs="Arial"/>
          <w:color w:val="000000" w:themeColor="text1"/>
        </w:rPr>
        <w:t>21</w:t>
      </w:r>
      <w:r w:rsidR="006460DC" w:rsidRPr="0015164D">
        <w:rPr>
          <w:rFonts w:eastAsia="Calibri" w:cs="Arial"/>
          <w:color w:val="000000" w:themeColor="text1"/>
        </w:rPr>
        <w:t xml:space="preserve"> </w:t>
      </w:r>
      <w:proofErr w:type="gramStart"/>
      <w:r w:rsidR="0015164D" w:rsidRPr="0015164D">
        <w:rPr>
          <w:rFonts w:eastAsia="Calibri" w:cs="Arial"/>
          <w:color w:val="000000" w:themeColor="text1"/>
        </w:rPr>
        <w:t xml:space="preserve">grudnia  2020 </w:t>
      </w:r>
      <w:r w:rsidR="00A3484D" w:rsidRPr="0015164D">
        <w:rPr>
          <w:rFonts w:eastAsia="Calibri" w:cs="Arial"/>
          <w:color w:val="000000" w:themeColor="text1"/>
        </w:rPr>
        <w:t>roku</w:t>
      </w:r>
      <w:proofErr w:type="gramEnd"/>
      <w:r w:rsidR="00586CD0" w:rsidRPr="0015164D">
        <w:rPr>
          <w:rFonts w:eastAsia="Calibri" w:cs="Arial"/>
          <w:color w:val="000000" w:themeColor="text1"/>
        </w:rPr>
        <w:t>.</w:t>
      </w:r>
    </w:p>
    <w:p w:rsidR="002F52BA" w:rsidRPr="002F52BA" w:rsidRDefault="002F52BA" w:rsidP="002F52BA">
      <w:pPr>
        <w:spacing w:before="120" w:after="120" w:line="360" w:lineRule="auto"/>
        <w:jc w:val="both"/>
        <w:rPr>
          <w:rFonts w:cs="Arial"/>
          <w:color w:val="000000"/>
        </w:rPr>
      </w:pPr>
      <w:r w:rsidRPr="002F52BA">
        <w:rPr>
          <w:rFonts w:cs="Arial"/>
          <w:color w:val="000000"/>
        </w:rPr>
        <w:t>Celem Gminnego Programu Profilaktyki i Rozwiązywania Problemów Alkoholowych, Narkomanii oraz Innych Uzależnień jest:</w:t>
      </w:r>
    </w:p>
    <w:p w:rsidR="002F52BA" w:rsidRPr="002F52BA" w:rsidRDefault="002F52BA" w:rsidP="00610FF0">
      <w:pPr>
        <w:numPr>
          <w:ilvl w:val="0"/>
          <w:numId w:val="83"/>
        </w:numPr>
        <w:suppressAutoHyphens/>
        <w:spacing w:after="0" w:line="360" w:lineRule="auto"/>
        <w:ind w:left="357" w:hanging="357"/>
        <w:jc w:val="both"/>
        <w:rPr>
          <w:rFonts w:cs="Arial"/>
          <w:color w:val="000000"/>
        </w:rPr>
      </w:pPr>
      <w:proofErr w:type="gramStart"/>
      <w:r w:rsidRPr="002F52BA">
        <w:rPr>
          <w:rFonts w:cs="Arial"/>
          <w:color w:val="000000"/>
        </w:rPr>
        <w:t>kształtowanie</w:t>
      </w:r>
      <w:proofErr w:type="gramEnd"/>
      <w:r w:rsidRPr="002F52BA">
        <w:rPr>
          <w:rFonts w:cs="Arial"/>
          <w:color w:val="000000"/>
        </w:rPr>
        <w:t xml:space="preserve"> właściwych postaw wobec picia alkoholu, używania narkotyków oraz podejmowania innych zachowań ryzykownych szczególnie przez dzieci i młodzież,</w:t>
      </w:r>
    </w:p>
    <w:p w:rsidR="002F52BA" w:rsidRPr="002F52BA" w:rsidRDefault="002F52BA" w:rsidP="00610FF0">
      <w:pPr>
        <w:numPr>
          <w:ilvl w:val="0"/>
          <w:numId w:val="83"/>
        </w:numPr>
        <w:suppressAutoHyphens/>
        <w:spacing w:after="0" w:line="360" w:lineRule="auto"/>
        <w:ind w:left="357" w:hanging="357"/>
        <w:jc w:val="both"/>
        <w:rPr>
          <w:rFonts w:cs="Arial"/>
          <w:color w:val="000000"/>
        </w:rPr>
      </w:pPr>
      <w:proofErr w:type="gramStart"/>
      <w:r w:rsidRPr="002F52BA">
        <w:rPr>
          <w:rFonts w:cs="Arial"/>
          <w:color w:val="000000"/>
        </w:rPr>
        <w:t>ograniczanie</w:t>
      </w:r>
      <w:proofErr w:type="gramEnd"/>
      <w:r w:rsidRPr="002F52BA">
        <w:rPr>
          <w:rFonts w:cs="Arial"/>
          <w:color w:val="000000"/>
        </w:rPr>
        <w:t xml:space="preserve"> popytu i podaży środków psychoaktywnych,</w:t>
      </w:r>
    </w:p>
    <w:p w:rsidR="002F52BA" w:rsidRPr="002F52BA" w:rsidRDefault="002F52BA" w:rsidP="00610FF0">
      <w:pPr>
        <w:numPr>
          <w:ilvl w:val="0"/>
          <w:numId w:val="83"/>
        </w:numPr>
        <w:suppressAutoHyphens/>
        <w:spacing w:after="0" w:line="360" w:lineRule="auto"/>
        <w:ind w:left="357" w:hanging="357"/>
        <w:jc w:val="both"/>
        <w:rPr>
          <w:rFonts w:cs="Arial"/>
          <w:color w:val="000000"/>
        </w:rPr>
      </w:pPr>
      <w:proofErr w:type="gramStart"/>
      <w:r w:rsidRPr="002F52BA">
        <w:rPr>
          <w:rFonts w:cs="Arial"/>
          <w:color w:val="000000"/>
        </w:rPr>
        <w:t>redukcja</w:t>
      </w:r>
      <w:proofErr w:type="gramEnd"/>
      <w:r w:rsidRPr="002F52BA">
        <w:rPr>
          <w:rFonts w:cs="Arial"/>
          <w:color w:val="000000"/>
        </w:rPr>
        <w:t xml:space="preserve"> szkód zdrowotnych i społecznych związanych z używaniem środków</w:t>
      </w:r>
    </w:p>
    <w:p w:rsidR="002F52BA" w:rsidRPr="002F52BA" w:rsidRDefault="002F52BA" w:rsidP="00610FF0">
      <w:pPr>
        <w:pStyle w:val="Akapitzlist"/>
        <w:numPr>
          <w:ilvl w:val="0"/>
          <w:numId w:val="83"/>
        </w:numPr>
        <w:spacing w:after="0" w:line="360" w:lineRule="auto"/>
        <w:ind w:left="357" w:hanging="357"/>
        <w:jc w:val="both"/>
        <w:rPr>
          <w:rFonts w:ascii="Arial" w:hAnsi="Arial" w:cs="Arial"/>
          <w:color w:val="000000"/>
        </w:rPr>
      </w:pPr>
      <w:proofErr w:type="gramStart"/>
      <w:r w:rsidRPr="002F52BA">
        <w:rPr>
          <w:rFonts w:ascii="Arial" w:hAnsi="Arial" w:cs="Arial"/>
          <w:color w:val="000000"/>
        </w:rPr>
        <w:t>psychoaktywnych</w:t>
      </w:r>
      <w:proofErr w:type="gramEnd"/>
      <w:r w:rsidRPr="002F52BA">
        <w:rPr>
          <w:rFonts w:ascii="Arial" w:hAnsi="Arial" w:cs="Arial"/>
          <w:color w:val="000000"/>
        </w:rPr>
        <w:t xml:space="preserve"> oraz przeciwdziałanie innego rodzaju uzależnieniom,</w:t>
      </w:r>
    </w:p>
    <w:p w:rsidR="002F52BA" w:rsidRPr="00F26C22" w:rsidRDefault="002F52BA" w:rsidP="00610FF0">
      <w:pPr>
        <w:numPr>
          <w:ilvl w:val="0"/>
          <w:numId w:val="83"/>
        </w:numPr>
        <w:suppressAutoHyphens/>
        <w:spacing w:after="0" w:line="360" w:lineRule="auto"/>
        <w:ind w:left="357" w:hanging="357"/>
        <w:jc w:val="both"/>
        <w:rPr>
          <w:rFonts w:cs="Arial"/>
          <w:color w:val="000000"/>
        </w:rPr>
      </w:pPr>
      <w:proofErr w:type="gramStart"/>
      <w:r w:rsidRPr="00F26C22">
        <w:rPr>
          <w:rFonts w:cs="Arial"/>
          <w:color w:val="000000"/>
        </w:rPr>
        <w:t>przeciwdziałanie</w:t>
      </w:r>
      <w:proofErr w:type="gramEnd"/>
      <w:r w:rsidRPr="00F26C22">
        <w:rPr>
          <w:rFonts w:cs="Arial"/>
          <w:color w:val="000000"/>
        </w:rPr>
        <w:t xml:space="preserve"> przemocy w rodzinie.</w:t>
      </w:r>
    </w:p>
    <w:p w:rsidR="005711DC" w:rsidRDefault="009D2633" w:rsidP="00495B45">
      <w:pPr>
        <w:spacing w:before="120" w:after="120" w:line="360" w:lineRule="auto"/>
        <w:jc w:val="both"/>
        <w:rPr>
          <w:rFonts w:eastAsia="Calibri" w:cs="Arial"/>
          <w:color w:val="000000" w:themeColor="text1"/>
        </w:rPr>
      </w:pPr>
      <w:r w:rsidRPr="00F26C22">
        <w:rPr>
          <w:rFonts w:eastAsia="Calibri" w:cs="Arial"/>
          <w:color w:val="000000" w:themeColor="text1"/>
        </w:rPr>
        <w:t xml:space="preserve">W rozwiązywanie problemów </w:t>
      </w:r>
      <w:r w:rsidR="002F52BA" w:rsidRPr="00F26C22">
        <w:rPr>
          <w:rFonts w:eastAsia="Calibri" w:cs="Arial"/>
          <w:color w:val="000000" w:themeColor="text1"/>
        </w:rPr>
        <w:t xml:space="preserve">w zakresie uzależnień </w:t>
      </w:r>
      <w:r w:rsidRPr="00F26C22">
        <w:rPr>
          <w:rFonts w:eastAsia="Calibri" w:cs="Arial"/>
          <w:color w:val="000000" w:themeColor="text1"/>
        </w:rPr>
        <w:t xml:space="preserve">na terenie </w:t>
      </w:r>
      <w:r w:rsidR="002F52BA" w:rsidRPr="00F26C22">
        <w:rPr>
          <w:rFonts w:eastAsia="Calibri" w:cs="Arial"/>
          <w:color w:val="000000" w:themeColor="text1"/>
        </w:rPr>
        <w:t xml:space="preserve">miasta i </w:t>
      </w:r>
      <w:r w:rsidRPr="00F26C22">
        <w:rPr>
          <w:rFonts w:eastAsia="Calibri" w:cs="Arial"/>
          <w:color w:val="000000" w:themeColor="text1"/>
        </w:rPr>
        <w:t xml:space="preserve">gminy zaangażowane są: </w:t>
      </w:r>
      <w:r w:rsidR="002F52BA" w:rsidRPr="00F26C22">
        <w:rPr>
          <w:rFonts w:eastAsia="Calibri" w:cs="Arial"/>
          <w:color w:val="000000" w:themeColor="text1"/>
        </w:rPr>
        <w:t xml:space="preserve">Urząd Miasta i Gminy Radzyń Chełmiński, Jednostki organizacyjne Urzędu Miasta i Gminy Radzyń Chełmiński, </w:t>
      </w:r>
      <w:r w:rsidRPr="00F26C22">
        <w:rPr>
          <w:rFonts w:eastAsia="Calibri" w:cs="Arial"/>
          <w:color w:val="000000" w:themeColor="text1"/>
        </w:rPr>
        <w:t>Gminna Komisja Rozwiązywania Problemów Alkoholowych</w:t>
      </w:r>
      <w:r w:rsidR="002F52BA" w:rsidRPr="00F26C22">
        <w:rPr>
          <w:rFonts w:eastAsia="Calibri" w:cs="Arial"/>
          <w:color w:val="000000" w:themeColor="text1"/>
        </w:rPr>
        <w:t xml:space="preserve"> w Radzyniu Chełmińskim</w:t>
      </w:r>
      <w:r w:rsidRPr="00F26C22">
        <w:rPr>
          <w:rFonts w:eastAsia="Calibri" w:cs="Arial"/>
          <w:color w:val="000000" w:themeColor="text1"/>
        </w:rPr>
        <w:t>,</w:t>
      </w:r>
      <w:r w:rsidR="002F52BA" w:rsidRPr="00F26C22">
        <w:rPr>
          <w:rFonts w:eastAsia="Calibri" w:cs="Arial"/>
          <w:color w:val="000000" w:themeColor="text1"/>
        </w:rPr>
        <w:t xml:space="preserve"> Zespół Interdyscyplinarny ds.</w:t>
      </w:r>
      <w:r w:rsidRPr="00F26C22">
        <w:rPr>
          <w:rFonts w:eastAsia="Calibri" w:cs="Arial"/>
          <w:color w:val="000000" w:themeColor="text1"/>
        </w:rPr>
        <w:t xml:space="preserve"> </w:t>
      </w:r>
      <w:r w:rsidR="002F52BA" w:rsidRPr="00F26C22">
        <w:rPr>
          <w:rFonts w:eastAsia="Calibri" w:cs="Arial"/>
          <w:color w:val="000000" w:themeColor="text1"/>
        </w:rPr>
        <w:t xml:space="preserve">Rozwiązywania Problemów Przemocy w Rodzinie oraz Ochrony Ofiar Przemocy w Radzyniu Chełmińskim, Samodzielny Publiczny Zakład Opieki Zdrowotnej w Radzyniu Chełmiński, Szkoły, Placówki oświatowo – wychowawcze i opiekuńczo – wychowawcze, organizacje pozarządowe, Komenda Miejska Policji w Grudziądzu, Sąd Rejonowy w Wąbrzeźnie (w tym Zespoły Kuratorskiej Służby </w:t>
      </w:r>
      <w:proofErr w:type="gramStart"/>
      <w:r w:rsidR="002F52BA" w:rsidRPr="00F26C22">
        <w:rPr>
          <w:rFonts w:eastAsia="Calibri" w:cs="Arial"/>
          <w:color w:val="000000" w:themeColor="text1"/>
        </w:rPr>
        <w:t xml:space="preserve">Sądowej) </w:t>
      </w:r>
      <w:r w:rsidR="005711DC" w:rsidRPr="00F26C22">
        <w:rPr>
          <w:rFonts w:eastAsia="Calibri" w:cs="Arial"/>
          <w:color w:val="000000" w:themeColor="text1"/>
        </w:rPr>
        <w:t xml:space="preserve">. </w:t>
      </w:r>
      <w:proofErr w:type="gramEnd"/>
    </w:p>
    <w:p w:rsidR="000F4A83" w:rsidRPr="000F4A83" w:rsidRDefault="000F4A83" w:rsidP="000F4A83">
      <w:pPr>
        <w:autoSpaceDE w:val="0"/>
        <w:autoSpaceDN w:val="0"/>
        <w:adjustRightInd w:val="0"/>
        <w:spacing w:before="120" w:after="120" w:line="360" w:lineRule="auto"/>
        <w:jc w:val="both"/>
        <w:rPr>
          <w:rFonts w:cs="Arial"/>
        </w:rPr>
      </w:pPr>
      <w:r w:rsidRPr="000F4A83">
        <w:rPr>
          <w:rFonts w:cs="Arial"/>
        </w:rPr>
        <w:t>Na terenie miasta i gminy działa Punkt informacyjno – konsultacyjny ds. rozwiązywania</w:t>
      </w:r>
      <w:r>
        <w:rPr>
          <w:rFonts w:cs="Arial"/>
        </w:rPr>
        <w:t xml:space="preserve"> </w:t>
      </w:r>
      <w:r w:rsidRPr="000F4A83">
        <w:rPr>
          <w:rFonts w:cs="Arial"/>
        </w:rPr>
        <w:t>problemów alkoholowych, w którym prowadzone są konsultacje mające na celu wstępne</w:t>
      </w:r>
      <w:r>
        <w:rPr>
          <w:rFonts w:cs="Arial"/>
        </w:rPr>
        <w:t xml:space="preserve"> </w:t>
      </w:r>
      <w:r w:rsidRPr="000F4A83">
        <w:rPr>
          <w:rFonts w:cs="Arial"/>
        </w:rPr>
        <w:t>ustalenie problemu potrzeb pacjenta, przedstawiana jest oferta leczenia oraz osoby</w:t>
      </w:r>
      <w:r>
        <w:rPr>
          <w:rFonts w:cs="Arial"/>
        </w:rPr>
        <w:t xml:space="preserve"> </w:t>
      </w:r>
      <w:r w:rsidRPr="000F4A83">
        <w:rPr>
          <w:rFonts w:cs="Arial"/>
        </w:rPr>
        <w:t>uzależnione kierowane są także na konsultacje psychologiczne. W punkcie tym zatrudniony</w:t>
      </w:r>
      <w:r>
        <w:rPr>
          <w:rFonts w:cs="Arial"/>
        </w:rPr>
        <w:t xml:space="preserve"> </w:t>
      </w:r>
      <w:r w:rsidRPr="000F4A83">
        <w:rPr>
          <w:rFonts w:cs="Arial"/>
        </w:rPr>
        <w:t xml:space="preserve">jest konsultant ds. </w:t>
      </w:r>
      <w:proofErr w:type="gramStart"/>
      <w:r w:rsidRPr="000F4A83">
        <w:rPr>
          <w:rFonts w:cs="Arial"/>
        </w:rPr>
        <w:t>uzależnień  oraz</w:t>
      </w:r>
      <w:proofErr w:type="gramEnd"/>
      <w:r w:rsidRPr="000F4A83">
        <w:rPr>
          <w:rFonts w:cs="Arial"/>
        </w:rPr>
        <w:t xml:space="preserve"> psycholog.</w:t>
      </w:r>
    </w:p>
    <w:p w:rsidR="00C859F3" w:rsidRPr="00C859F3" w:rsidRDefault="00C859F3" w:rsidP="000F4A83">
      <w:pPr>
        <w:spacing w:before="120" w:after="120" w:line="360" w:lineRule="auto"/>
        <w:jc w:val="both"/>
        <w:rPr>
          <w:rFonts w:cs="Arial"/>
        </w:rPr>
      </w:pPr>
      <w:r w:rsidRPr="00C859F3">
        <w:t xml:space="preserve">Osoby z problemem nadużywania substancji psychoaktywnych kierowane są </w:t>
      </w:r>
      <w:r>
        <w:t xml:space="preserve">również </w:t>
      </w:r>
      <w:r w:rsidRPr="00C859F3">
        <w:t>na rozmowy do terapeuty ds. uzależnień.</w:t>
      </w:r>
    </w:p>
    <w:p w:rsidR="00CC3738" w:rsidRPr="00BD1D74" w:rsidRDefault="00AD22B6" w:rsidP="00115EE7">
      <w:pPr>
        <w:snapToGrid w:val="0"/>
        <w:spacing w:before="120" w:after="120" w:line="360" w:lineRule="auto"/>
        <w:jc w:val="both"/>
        <w:rPr>
          <w:rFonts w:cs="Arial"/>
        </w:rPr>
      </w:pPr>
      <w:r w:rsidRPr="00BD1D74">
        <w:rPr>
          <w:rFonts w:cs="Arial"/>
        </w:rPr>
        <w:t>Poniższa tabela preze</w:t>
      </w:r>
      <w:r w:rsidR="009D2633" w:rsidRPr="00BD1D74">
        <w:rPr>
          <w:rFonts w:cs="Arial"/>
        </w:rPr>
        <w:t xml:space="preserve">ntuje dane dotyczące wsparcia w rozwiązywaniu problemu uzależnienia alkoholowego </w:t>
      </w:r>
      <w:r w:rsidRPr="00BD1D74">
        <w:rPr>
          <w:rFonts w:cs="Arial"/>
        </w:rPr>
        <w:t xml:space="preserve">na terenie </w:t>
      </w:r>
      <w:r w:rsidR="00CC3738" w:rsidRPr="00BD1D74">
        <w:rPr>
          <w:rFonts w:cs="Arial"/>
        </w:rPr>
        <w:t>miasta i gminy Radzyń Chełmiński</w:t>
      </w:r>
      <w:r w:rsidR="009D2633" w:rsidRPr="00BD1D74">
        <w:rPr>
          <w:rFonts w:cs="Arial"/>
        </w:rPr>
        <w:t>. W latach 201</w:t>
      </w:r>
      <w:r w:rsidR="00CC3738" w:rsidRPr="00BD1D74">
        <w:rPr>
          <w:rFonts w:cs="Arial"/>
        </w:rPr>
        <w:t xml:space="preserve">5 – 2019 spadła liczba </w:t>
      </w:r>
      <w:proofErr w:type="gramStart"/>
      <w:r w:rsidR="00CC3738" w:rsidRPr="00BD1D74">
        <w:rPr>
          <w:rFonts w:cs="Arial"/>
        </w:rPr>
        <w:t>osób wobec których</w:t>
      </w:r>
      <w:proofErr w:type="gramEnd"/>
      <w:r w:rsidR="00CC3738" w:rsidRPr="00BD1D74">
        <w:rPr>
          <w:rFonts w:cs="Arial"/>
        </w:rPr>
        <w:t xml:space="preserve"> zastosowano czynności w zakresie poddania się leczeniu w placówce ds. uzależnienia od alkoholu. Liczba ud</w:t>
      </w:r>
      <w:r w:rsidR="00BD1D74">
        <w:rPr>
          <w:rFonts w:cs="Arial"/>
        </w:rPr>
        <w:t>zielonych osób korzystających z </w:t>
      </w:r>
      <w:r w:rsidR="00CC3738" w:rsidRPr="00BD1D74">
        <w:rPr>
          <w:rFonts w:cs="Arial"/>
        </w:rPr>
        <w:t>porad dotyczących problemu alkoholowego ulegała zmianom, tak jak liczba udzielonych porad</w:t>
      </w:r>
      <w:r w:rsidR="00BD1D74" w:rsidRPr="00BD1D74">
        <w:rPr>
          <w:rFonts w:cs="Arial"/>
        </w:rPr>
        <w:t xml:space="preserve"> i liczba uczestników programów </w:t>
      </w:r>
      <w:r w:rsidR="004F04FC" w:rsidRPr="00BD1D74">
        <w:rPr>
          <w:rFonts w:cs="Arial"/>
        </w:rPr>
        <w:t>profilaktycznych</w:t>
      </w:r>
      <w:r w:rsidR="00CC3738" w:rsidRPr="00BD1D74">
        <w:rPr>
          <w:rFonts w:cs="Arial"/>
        </w:rPr>
        <w:t xml:space="preserve">. </w:t>
      </w:r>
    </w:p>
    <w:p w:rsidR="00DC69B7" w:rsidRPr="00CC3738" w:rsidRDefault="00DC69B7" w:rsidP="00AD22B6">
      <w:pPr>
        <w:pStyle w:val="Legenda"/>
        <w:keepNext/>
        <w:spacing w:before="240" w:after="120"/>
        <w:jc w:val="center"/>
        <w:rPr>
          <w:color w:val="auto"/>
          <w:sz w:val="20"/>
          <w:szCs w:val="20"/>
        </w:rPr>
      </w:pPr>
      <w:bookmarkStart w:id="116" w:name="_Toc66975099"/>
      <w:r w:rsidRPr="00CC3738">
        <w:rPr>
          <w:color w:val="auto"/>
          <w:sz w:val="20"/>
          <w:szCs w:val="20"/>
        </w:rPr>
        <w:t xml:space="preserve">Tabela </w:t>
      </w:r>
      <w:r w:rsidR="00EB2CAA" w:rsidRPr="00CC3738">
        <w:rPr>
          <w:color w:val="auto"/>
          <w:sz w:val="20"/>
          <w:szCs w:val="20"/>
        </w:rPr>
        <w:fldChar w:fldCharType="begin"/>
      </w:r>
      <w:r w:rsidRPr="00CC3738">
        <w:rPr>
          <w:color w:val="auto"/>
          <w:sz w:val="20"/>
          <w:szCs w:val="20"/>
        </w:rPr>
        <w:instrText xml:space="preserve"> SEQ Tabela \* ARABIC </w:instrText>
      </w:r>
      <w:r w:rsidR="00EB2CAA" w:rsidRPr="00CC3738">
        <w:rPr>
          <w:color w:val="auto"/>
          <w:sz w:val="20"/>
          <w:szCs w:val="20"/>
        </w:rPr>
        <w:fldChar w:fldCharType="separate"/>
      </w:r>
      <w:r w:rsidR="00E52731" w:rsidRPr="00CC3738">
        <w:rPr>
          <w:noProof/>
          <w:color w:val="auto"/>
          <w:sz w:val="20"/>
          <w:szCs w:val="20"/>
        </w:rPr>
        <w:t>28</w:t>
      </w:r>
      <w:r w:rsidR="00EB2CAA" w:rsidRPr="00CC3738">
        <w:rPr>
          <w:color w:val="auto"/>
          <w:sz w:val="20"/>
          <w:szCs w:val="20"/>
        </w:rPr>
        <w:fldChar w:fldCharType="end"/>
      </w:r>
      <w:r w:rsidR="00AD22B6" w:rsidRPr="00CC3738">
        <w:rPr>
          <w:color w:val="auto"/>
          <w:sz w:val="20"/>
          <w:szCs w:val="20"/>
        </w:rPr>
        <w:t xml:space="preserve">. </w:t>
      </w:r>
      <w:r w:rsidR="00CC3738" w:rsidRPr="00CC3738">
        <w:rPr>
          <w:color w:val="auto"/>
          <w:sz w:val="20"/>
          <w:szCs w:val="20"/>
        </w:rPr>
        <w:t xml:space="preserve">Działania prowadzone </w:t>
      </w:r>
      <w:r w:rsidR="009D2633" w:rsidRPr="00CC3738">
        <w:rPr>
          <w:color w:val="auto"/>
          <w:sz w:val="20"/>
          <w:szCs w:val="20"/>
        </w:rPr>
        <w:t xml:space="preserve">w zakresie </w:t>
      </w:r>
      <w:r w:rsidR="00CC3738" w:rsidRPr="00CC3738">
        <w:rPr>
          <w:color w:val="auto"/>
          <w:sz w:val="20"/>
          <w:szCs w:val="20"/>
        </w:rPr>
        <w:t>profilaktyki i roz</w:t>
      </w:r>
      <w:r w:rsidR="009D2633" w:rsidRPr="00CC3738">
        <w:rPr>
          <w:color w:val="auto"/>
          <w:sz w:val="20"/>
          <w:szCs w:val="20"/>
        </w:rPr>
        <w:t>w</w:t>
      </w:r>
      <w:r w:rsidR="00CC3738" w:rsidRPr="00CC3738">
        <w:rPr>
          <w:color w:val="auto"/>
          <w:sz w:val="20"/>
          <w:szCs w:val="20"/>
        </w:rPr>
        <w:t>iązywania problemów alkoholowych na terenie mia</w:t>
      </w:r>
      <w:r w:rsidR="009D2633" w:rsidRPr="00CC3738">
        <w:rPr>
          <w:color w:val="auto"/>
          <w:sz w:val="20"/>
          <w:szCs w:val="20"/>
        </w:rPr>
        <w:t>s</w:t>
      </w:r>
      <w:r w:rsidR="00CC3738" w:rsidRPr="00CC3738">
        <w:rPr>
          <w:color w:val="auto"/>
          <w:sz w:val="20"/>
          <w:szCs w:val="20"/>
        </w:rPr>
        <w:t>ta i gminy Radzyń Chełmiński w latach 2015 – 2019</w:t>
      </w:r>
      <w:bookmarkEnd w:id="116"/>
      <w:r w:rsidR="00CC3738" w:rsidRPr="00CC3738">
        <w:rPr>
          <w:color w:val="auto"/>
          <w:sz w:val="20"/>
          <w:szCs w:val="20"/>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3974"/>
        <w:gridCol w:w="940"/>
        <w:gridCol w:w="936"/>
        <w:gridCol w:w="940"/>
        <w:gridCol w:w="1248"/>
        <w:gridCol w:w="1248"/>
      </w:tblGrid>
      <w:tr w:rsidR="00F26C22" w:rsidRPr="00340402" w:rsidTr="00CC3738">
        <w:trPr>
          <w:tblHeader/>
          <w:jc w:val="center"/>
        </w:trPr>
        <w:tc>
          <w:tcPr>
            <w:tcW w:w="2140" w:type="pct"/>
            <w:shd w:val="clear" w:color="auto" w:fill="BFBFBF"/>
            <w:vAlign w:val="center"/>
          </w:tcPr>
          <w:p w:rsidR="00F26C22" w:rsidRPr="00CC3738" w:rsidRDefault="00F26C22" w:rsidP="00CC3738">
            <w:pPr>
              <w:spacing w:before="60" w:after="60" w:line="240" w:lineRule="auto"/>
              <w:jc w:val="center"/>
              <w:rPr>
                <w:rFonts w:cs="Arial"/>
                <w:b/>
                <w:sz w:val="20"/>
                <w:szCs w:val="20"/>
              </w:rPr>
            </w:pPr>
            <w:r w:rsidRPr="00CC3738">
              <w:rPr>
                <w:rFonts w:cs="Arial"/>
                <w:b/>
                <w:sz w:val="20"/>
                <w:szCs w:val="20"/>
              </w:rPr>
              <w:t>Wyszczególnienie</w:t>
            </w:r>
          </w:p>
        </w:tc>
        <w:tc>
          <w:tcPr>
            <w:tcW w:w="506" w:type="pct"/>
            <w:shd w:val="clear" w:color="auto" w:fill="BFBFBF"/>
            <w:vAlign w:val="center"/>
          </w:tcPr>
          <w:p w:rsidR="00F26C22" w:rsidRPr="00CC3738" w:rsidRDefault="00F26C22" w:rsidP="00CC3738">
            <w:pPr>
              <w:spacing w:before="60" w:after="60" w:line="240" w:lineRule="auto"/>
              <w:jc w:val="center"/>
              <w:rPr>
                <w:rFonts w:cs="Arial"/>
                <w:b/>
                <w:sz w:val="20"/>
                <w:szCs w:val="20"/>
              </w:rPr>
            </w:pPr>
            <w:r w:rsidRPr="00CC3738">
              <w:rPr>
                <w:rFonts w:cs="Arial"/>
                <w:b/>
                <w:sz w:val="20"/>
                <w:szCs w:val="20"/>
              </w:rPr>
              <w:t>2015</w:t>
            </w:r>
          </w:p>
        </w:tc>
        <w:tc>
          <w:tcPr>
            <w:tcW w:w="504" w:type="pct"/>
            <w:shd w:val="clear" w:color="auto" w:fill="BFBFBF"/>
            <w:vAlign w:val="center"/>
          </w:tcPr>
          <w:p w:rsidR="00F26C22" w:rsidRPr="00CC3738" w:rsidRDefault="00F26C22" w:rsidP="00CC3738">
            <w:pPr>
              <w:spacing w:before="60" w:after="60" w:line="240" w:lineRule="auto"/>
              <w:jc w:val="center"/>
              <w:rPr>
                <w:rFonts w:cs="Arial"/>
                <w:b/>
                <w:sz w:val="20"/>
                <w:szCs w:val="20"/>
              </w:rPr>
            </w:pPr>
            <w:r w:rsidRPr="00CC3738">
              <w:rPr>
                <w:rFonts w:cs="Arial"/>
                <w:b/>
                <w:sz w:val="20"/>
                <w:szCs w:val="20"/>
              </w:rPr>
              <w:t>2016</w:t>
            </w:r>
          </w:p>
        </w:tc>
        <w:tc>
          <w:tcPr>
            <w:tcW w:w="506" w:type="pct"/>
            <w:shd w:val="clear" w:color="auto" w:fill="BFBFBF"/>
            <w:vAlign w:val="center"/>
          </w:tcPr>
          <w:p w:rsidR="00F26C22" w:rsidRPr="00CC3738" w:rsidRDefault="00F26C22" w:rsidP="00CC3738">
            <w:pPr>
              <w:spacing w:before="60" w:after="60" w:line="240" w:lineRule="auto"/>
              <w:jc w:val="center"/>
              <w:rPr>
                <w:rFonts w:cs="Arial"/>
                <w:b/>
                <w:sz w:val="20"/>
                <w:szCs w:val="20"/>
              </w:rPr>
            </w:pPr>
            <w:r w:rsidRPr="00CC3738">
              <w:rPr>
                <w:rFonts w:cs="Arial"/>
                <w:b/>
                <w:sz w:val="20"/>
                <w:szCs w:val="20"/>
              </w:rPr>
              <w:t>2017</w:t>
            </w:r>
          </w:p>
        </w:tc>
        <w:tc>
          <w:tcPr>
            <w:tcW w:w="672" w:type="pct"/>
            <w:shd w:val="clear" w:color="auto" w:fill="BFBFBF"/>
            <w:vAlign w:val="center"/>
          </w:tcPr>
          <w:p w:rsidR="00F26C22" w:rsidRPr="00CC3738" w:rsidRDefault="00F26C22" w:rsidP="00CC3738">
            <w:pPr>
              <w:spacing w:before="60" w:after="60" w:line="240" w:lineRule="auto"/>
              <w:jc w:val="center"/>
              <w:rPr>
                <w:rFonts w:cs="Arial"/>
                <w:b/>
                <w:sz w:val="20"/>
                <w:szCs w:val="20"/>
              </w:rPr>
            </w:pPr>
            <w:r w:rsidRPr="00CC3738">
              <w:rPr>
                <w:rFonts w:cs="Arial"/>
                <w:b/>
                <w:sz w:val="20"/>
                <w:szCs w:val="20"/>
              </w:rPr>
              <w:t xml:space="preserve">2018 </w:t>
            </w:r>
          </w:p>
        </w:tc>
        <w:tc>
          <w:tcPr>
            <w:tcW w:w="672" w:type="pct"/>
            <w:shd w:val="clear" w:color="auto" w:fill="BFBFBF"/>
            <w:vAlign w:val="center"/>
          </w:tcPr>
          <w:p w:rsidR="00F26C22" w:rsidRPr="00CC3738" w:rsidRDefault="00F26C22" w:rsidP="00CC3738">
            <w:pPr>
              <w:spacing w:before="60" w:after="60" w:line="240" w:lineRule="auto"/>
              <w:jc w:val="center"/>
              <w:rPr>
                <w:rFonts w:cs="Arial"/>
                <w:b/>
                <w:sz w:val="20"/>
                <w:szCs w:val="20"/>
              </w:rPr>
            </w:pPr>
            <w:r w:rsidRPr="00CC3738">
              <w:rPr>
                <w:rFonts w:cs="Arial"/>
                <w:b/>
                <w:sz w:val="20"/>
                <w:szCs w:val="20"/>
              </w:rPr>
              <w:t>2019</w:t>
            </w:r>
          </w:p>
        </w:tc>
      </w:tr>
      <w:tr w:rsidR="00F26C22" w:rsidRPr="00340402" w:rsidTr="00CC3738">
        <w:trPr>
          <w:jc w:val="center"/>
        </w:trPr>
        <w:tc>
          <w:tcPr>
            <w:tcW w:w="2140" w:type="pct"/>
            <w:shd w:val="clear" w:color="auto" w:fill="auto"/>
            <w:vAlign w:val="center"/>
          </w:tcPr>
          <w:p w:rsidR="00F26C22" w:rsidRPr="00CC3738" w:rsidRDefault="00F26C22" w:rsidP="00CC3738">
            <w:pPr>
              <w:spacing w:before="60" w:after="60" w:line="240" w:lineRule="auto"/>
              <w:rPr>
                <w:rFonts w:cs="Arial"/>
                <w:sz w:val="20"/>
                <w:szCs w:val="20"/>
              </w:rPr>
            </w:pPr>
            <w:r w:rsidRPr="00CC3738">
              <w:rPr>
                <w:rFonts w:cs="Arial"/>
                <w:sz w:val="20"/>
                <w:szCs w:val="20"/>
              </w:rPr>
              <w:t xml:space="preserve">Liczba osób, w stosunku, do których GKRPA podjęła czynności zmierzające do orzeczenia o zastosowaniu wobec osoby uzależnionej od alkoholu obowiązku poddania się leczeniu w placówce leczenia uzależnienia od alkoholu </w:t>
            </w:r>
          </w:p>
        </w:tc>
        <w:tc>
          <w:tcPr>
            <w:tcW w:w="506" w:type="pct"/>
            <w:vAlign w:val="center"/>
          </w:tcPr>
          <w:p w:rsidR="00F26C22" w:rsidRPr="00CC3738" w:rsidRDefault="00F26C22" w:rsidP="00CC3738">
            <w:pPr>
              <w:spacing w:before="60" w:after="60" w:line="240" w:lineRule="auto"/>
              <w:jc w:val="center"/>
              <w:rPr>
                <w:rFonts w:cs="Arial"/>
                <w:sz w:val="20"/>
                <w:szCs w:val="20"/>
              </w:rPr>
            </w:pPr>
            <w:r w:rsidRPr="00CC3738">
              <w:rPr>
                <w:rFonts w:cs="Arial"/>
                <w:sz w:val="20"/>
                <w:szCs w:val="20"/>
              </w:rPr>
              <w:t>12</w:t>
            </w:r>
          </w:p>
        </w:tc>
        <w:tc>
          <w:tcPr>
            <w:tcW w:w="504" w:type="pct"/>
            <w:shd w:val="clear" w:color="auto" w:fill="auto"/>
            <w:vAlign w:val="center"/>
          </w:tcPr>
          <w:p w:rsidR="00F26C22" w:rsidRPr="00CC3738" w:rsidRDefault="00CC3738" w:rsidP="00CC3738">
            <w:pPr>
              <w:spacing w:before="60" w:after="60" w:line="240" w:lineRule="auto"/>
              <w:jc w:val="center"/>
              <w:rPr>
                <w:rFonts w:cs="Arial"/>
                <w:sz w:val="20"/>
                <w:szCs w:val="20"/>
              </w:rPr>
            </w:pPr>
            <w:r w:rsidRPr="00CC3738">
              <w:rPr>
                <w:rFonts w:cs="Arial"/>
                <w:sz w:val="20"/>
                <w:szCs w:val="20"/>
              </w:rPr>
              <w:t>14</w:t>
            </w:r>
          </w:p>
        </w:tc>
        <w:tc>
          <w:tcPr>
            <w:tcW w:w="506" w:type="pct"/>
            <w:vAlign w:val="center"/>
          </w:tcPr>
          <w:p w:rsidR="00F26C22" w:rsidRPr="00CC3738" w:rsidRDefault="004F6424" w:rsidP="00CC3738">
            <w:pPr>
              <w:spacing w:before="60" w:after="60" w:line="240" w:lineRule="auto"/>
              <w:jc w:val="center"/>
              <w:rPr>
                <w:rFonts w:cs="Arial"/>
                <w:sz w:val="20"/>
                <w:szCs w:val="20"/>
              </w:rPr>
            </w:pPr>
            <w:r w:rsidRPr="00CC3738">
              <w:rPr>
                <w:rFonts w:cs="Arial"/>
                <w:sz w:val="20"/>
                <w:szCs w:val="20"/>
              </w:rPr>
              <w:t>14</w:t>
            </w:r>
          </w:p>
        </w:tc>
        <w:tc>
          <w:tcPr>
            <w:tcW w:w="672" w:type="pct"/>
            <w:vAlign w:val="center"/>
          </w:tcPr>
          <w:p w:rsidR="00F26C22" w:rsidRPr="00CC3738" w:rsidRDefault="004F6424" w:rsidP="00CC3738">
            <w:pPr>
              <w:spacing w:before="60" w:after="60" w:line="240" w:lineRule="auto"/>
              <w:jc w:val="center"/>
              <w:rPr>
                <w:rFonts w:cs="Arial"/>
                <w:sz w:val="20"/>
                <w:szCs w:val="20"/>
              </w:rPr>
            </w:pPr>
            <w:r w:rsidRPr="00CC3738">
              <w:rPr>
                <w:rFonts w:cs="Arial"/>
                <w:sz w:val="20"/>
                <w:szCs w:val="20"/>
              </w:rPr>
              <w:t>6</w:t>
            </w:r>
          </w:p>
        </w:tc>
        <w:tc>
          <w:tcPr>
            <w:tcW w:w="672" w:type="pct"/>
            <w:vAlign w:val="center"/>
          </w:tcPr>
          <w:p w:rsidR="00F26C22" w:rsidRPr="00CC3738" w:rsidRDefault="004F6424" w:rsidP="00CC3738">
            <w:pPr>
              <w:spacing w:before="60" w:after="60" w:line="240" w:lineRule="auto"/>
              <w:jc w:val="center"/>
              <w:rPr>
                <w:rFonts w:cs="Arial"/>
                <w:sz w:val="20"/>
                <w:szCs w:val="20"/>
              </w:rPr>
            </w:pPr>
            <w:r w:rsidRPr="00CC3738">
              <w:rPr>
                <w:rFonts w:cs="Arial"/>
                <w:sz w:val="20"/>
                <w:szCs w:val="20"/>
              </w:rPr>
              <w:t>7</w:t>
            </w:r>
          </w:p>
        </w:tc>
      </w:tr>
      <w:tr w:rsidR="00F26C22" w:rsidRPr="00340402" w:rsidTr="00CC3738">
        <w:trPr>
          <w:jc w:val="center"/>
        </w:trPr>
        <w:tc>
          <w:tcPr>
            <w:tcW w:w="2140" w:type="pct"/>
            <w:shd w:val="clear" w:color="auto" w:fill="auto"/>
            <w:vAlign w:val="center"/>
          </w:tcPr>
          <w:p w:rsidR="00F26C22" w:rsidRPr="00CC3738" w:rsidRDefault="00C859F3" w:rsidP="00CC3738">
            <w:pPr>
              <w:autoSpaceDE w:val="0"/>
              <w:autoSpaceDN w:val="0"/>
              <w:adjustRightInd w:val="0"/>
              <w:spacing w:before="60" w:after="60" w:line="240" w:lineRule="auto"/>
              <w:rPr>
                <w:rFonts w:cs="Arial"/>
                <w:sz w:val="20"/>
                <w:szCs w:val="20"/>
              </w:rPr>
            </w:pPr>
            <w:r w:rsidRPr="00CC3738">
              <w:rPr>
                <w:rFonts w:cs="Arial"/>
                <w:sz w:val="20"/>
                <w:szCs w:val="20"/>
              </w:rPr>
              <w:t xml:space="preserve">Liczba osób, wobec których GKRPA wystąpiła do </w:t>
            </w:r>
            <w:r w:rsidR="00F26C22" w:rsidRPr="00CC3738">
              <w:rPr>
                <w:rFonts w:cs="Arial"/>
                <w:sz w:val="20"/>
                <w:szCs w:val="20"/>
              </w:rPr>
              <w:t>s</w:t>
            </w:r>
            <w:r w:rsidRPr="00CC3738">
              <w:rPr>
                <w:rFonts w:cs="Arial"/>
                <w:sz w:val="20"/>
                <w:szCs w:val="20"/>
              </w:rPr>
              <w:t>ądu z wnios</w:t>
            </w:r>
            <w:r w:rsidR="00F26C22" w:rsidRPr="00CC3738">
              <w:rPr>
                <w:rFonts w:cs="Arial"/>
                <w:sz w:val="20"/>
                <w:szCs w:val="20"/>
              </w:rPr>
              <w:t>kie</w:t>
            </w:r>
            <w:r w:rsidRPr="00CC3738">
              <w:rPr>
                <w:rFonts w:cs="Arial"/>
                <w:sz w:val="20"/>
                <w:szCs w:val="20"/>
              </w:rPr>
              <w:t>m o zobowiązanie do podjęcia leczenia odwykowego</w:t>
            </w:r>
          </w:p>
        </w:tc>
        <w:tc>
          <w:tcPr>
            <w:tcW w:w="506" w:type="pct"/>
            <w:vAlign w:val="center"/>
          </w:tcPr>
          <w:p w:rsidR="00F26C22" w:rsidRPr="00CC3738" w:rsidRDefault="00C859F3" w:rsidP="00CC3738">
            <w:pPr>
              <w:spacing w:before="60" w:after="60" w:line="240" w:lineRule="auto"/>
              <w:jc w:val="center"/>
              <w:rPr>
                <w:rFonts w:cs="Arial"/>
                <w:sz w:val="20"/>
                <w:szCs w:val="20"/>
              </w:rPr>
            </w:pPr>
            <w:r w:rsidRPr="00CC3738">
              <w:rPr>
                <w:rFonts w:cs="Arial"/>
                <w:sz w:val="20"/>
                <w:szCs w:val="20"/>
              </w:rPr>
              <w:t>12</w:t>
            </w:r>
          </w:p>
        </w:tc>
        <w:tc>
          <w:tcPr>
            <w:tcW w:w="504" w:type="pct"/>
            <w:shd w:val="clear" w:color="auto" w:fill="auto"/>
            <w:vAlign w:val="center"/>
          </w:tcPr>
          <w:p w:rsidR="00F26C22" w:rsidRPr="00CC3738" w:rsidRDefault="00CC3738" w:rsidP="00CC3738">
            <w:pPr>
              <w:spacing w:before="60" w:after="60" w:line="240" w:lineRule="auto"/>
              <w:jc w:val="center"/>
              <w:rPr>
                <w:rFonts w:cs="Arial"/>
                <w:sz w:val="20"/>
                <w:szCs w:val="20"/>
              </w:rPr>
            </w:pPr>
            <w:r w:rsidRPr="00CC3738">
              <w:rPr>
                <w:rFonts w:cs="Arial"/>
                <w:sz w:val="20"/>
                <w:szCs w:val="20"/>
              </w:rPr>
              <w:t>14</w:t>
            </w:r>
          </w:p>
        </w:tc>
        <w:tc>
          <w:tcPr>
            <w:tcW w:w="506" w:type="pct"/>
            <w:vAlign w:val="center"/>
          </w:tcPr>
          <w:p w:rsidR="00F26C22" w:rsidRPr="00CC3738" w:rsidRDefault="004F6424" w:rsidP="00CC3738">
            <w:pPr>
              <w:spacing w:before="60" w:after="60" w:line="240" w:lineRule="auto"/>
              <w:jc w:val="center"/>
              <w:rPr>
                <w:rFonts w:cs="Arial"/>
                <w:sz w:val="20"/>
                <w:szCs w:val="20"/>
              </w:rPr>
            </w:pPr>
            <w:r w:rsidRPr="00CC3738">
              <w:rPr>
                <w:rFonts w:cs="Arial"/>
                <w:sz w:val="20"/>
                <w:szCs w:val="20"/>
              </w:rPr>
              <w:t>1</w:t>
            </w:r>
            <w:r w:rsidR="00CC3738" w:rsidRPr="00CC3738">
              <w:rPr>
                <w:rFonts w:cs="Arial"/>
                <w:sz w:val="20"/>
                <w:szCs w:val="20"/>
              </w:rPr>
              <w:t>0</w:t>
            </w:r>
          </w:p>
        </w:tc>
        <w:tc>
          <w:tcPr>
            <w:tcW w:w="672" w:type="pct"/>
            <w:vAlign w:val="center"/>
          </w:tcPr>
          <w:p w:rsidR="00F26C22" w:rsidRPr="00CC3738" w:rsidRDefault="004F6424" w:rsidP="00CC3738">
            <w:pPr>
              <w:spacing w:before="60" w:after="60" w:line="240" w:lineRule="auto"/>
              <w:jc w:val="center"/>
              <w:rPr>
                <w:rFonts w:cs="Arial"/>
                <w:sz w:val="20"/>
                <w:szCs w:val="20"/>
              </w:rPr>
            </w:pPr>
            <w:r w:rsidRPr="00CC3738">
              <w:rPr>
                <w:rFonts w:cs="Arial"/>
                <w:sz w:val="20"/>
                <w:szCs w:val="20"/>
              </w:rPr>
              <w:t>6</w:t>
            </w:r>
          </w:p>
        </w:tc>
        <w:tc>
          <w:tcPr>
            <w:tcW w:w="672" w:type="pct"/>
            <w:vAlign w:val="center"/>
          </w:tcPr>
          <w:p w:rsidR="00F26C22" w:rsidRPr="00CC3738" w:rsidRDefault="004F6424" w:rsidP="00CC3738">
            <w:pPr>
              <w:spacing w:before="60" w:after="60" w:line="240" w:lineRule="auto"/>
              <w:jc w:val="center"/>
              <w:rPr>
                <w:rFonts w:cs="Arial"/>
                <w:sz w:val="20"/>
                <w:szCs w:val="20"/>
              </w:rPr>
            </w:pPr>
            <w:r w:rsidRPr="00CC3738">
              <w:rPr>
                <w:rFonts w:cs="Arial"/>
                <w:sz w:val="20"/>
                <w:szCs w:val="20"/>
              </w:rPr>
              <w:t>6</w:t>
            </w:r>
          </w:p>
        </w:tc>
      </w:tr>
      <w:tr w:rsidR="00C859F3" w:rsidRPr="00340402" w:rsidTr="00CC3738">
        <w:trPr>
          <w:jc w:val="center"/>
        </w:trPr>
        <w:tc>
          <w:tcPr>
            <w:tcW w:w="2140" w:type="pct"/>
            <w:shd w:val="clear" w:color="auto" w:fill="auto"/>
            <w:vAlign w:val="center"/>
          </w:tcPr>
          <w:p w:rsidR="00C859F3" w:rsidRPr="00CC3738" w:rsidRDefault="00C859F3" w:rsidP="00CC3738">
            <w:pPr>
              <w:autoSpaceDE w:val="0"/>
              <w:autoSpaceDN w:val="0"/>
              <w:adjustRightInd w:val="0"/>
              <w:spacing w:before="60" w:after="60" w:line="240" w:lineRule="auto"/>
              <w:rPr>
                <w:rFonts w:cs="Arial"/>
                <w:sz w:val="20"/>
                <w:szCs w:val="20"/>
              </w:rPr>
            </w:pPr>
            <w:r w:rsidRPr="00CC3738">
              <w:rPr>
                <w:rFonts w:cs="Arial"/>
                <w:sz w:val="20"/>
                <w:szCs w:val="20"/>
              </w:rPr>
              <w:t>Liczba osób z problemem alkoholowym, którym udzielono porad w punkcie konsultacyjno - informacyjnym</w:t>
            </w:r>
          </w:p>
        </w:tc>
        <w:tc>
          <w:tcPr>
            <w:tcW w:w="506" w:type="pct"/>
            <w:vAlign w:val="center"/>
          </w:tcPr>
          <w:p w:rsidR="00C859F3" w:rsidRPr="00CC3738" w:rsidRDefault="00C859F3" w:rsidP="00CC3738">
            <w:pPr>
              <w:spacing w:before="60" w:after="60" w:line="240" w:lineRule="auto"/>
              <w:jc w:val="center"/>
              <w:rPr>
                <w:rFonts w:cs="Arial"/>
                <w:sz w:val="20"/>
                <w:szCs w:val="20"/>
              </w:rPr>
            </w:pPr>
            <w:r w:rsidRPr="00CC3738">
              <w:rPr>
                <w:rFonts w:cs="Arial"/>
                <w:sz w:val="20"/>
                <w:szCs w:val="20"/>
              </w:rPr>
              <w:t>51</w:t>
            </w:r>
          </w:p>
        </w:tc>
        <w:tc>
          <w:tcPr>
            <w:tcW w:w="504" w:type="pct"/>
            <w:shd w:val="clear" w:color="auto" w:fill="auto"/>
            <w:vAlign w:val="center"/>
          </w:tcPr>
          <w:p w:rsidR="00C859F3" w:rsidRPr="00CC3738" w:rsidRDefault="00CC3738" w:rsidP="00CC3738">
            <w:pPr>
              <w:spacing w:before="60" w:after="60" w:line="240" w:lineRule="auto"/>
              <w:jc w:val="center"/>
              <w:rPr>
                <w:rFonts w:cs="Arial"/>
                <w:sz w:val="20"/>
                <w:szCs w:val="20"/>
              </w:rPr>
            </w:pPr>
            <w:r w:rsidRPr="00CC3738">
              <w:rPr>
                <w:rFonts w:cs="Arial"/>
                <w:sz w:val="20"/>
                <w:szCs w:val="20"/>
              </w:rPr>
              <w:t>31</w:t>
            </w:r>
          </w:p>
        </w:tc>
        <w:tc>
          <w:tcPr>
            <w:tcW w:w="506" w:type="pct"/>
            <w:vAlign w:val="center"/>
          </w:tcPr>
          <w:p w:rsidR="00C859F3" w:rsidRPr="00CC3738" w:rsidRDefault="00CC3738" w:rsidP="00CC3738">
            <w:pPr>
              <w:spacing w:before="60" w:after="60" w:line="240" w:lineRule="auto"/>
              <w:jc w:val="center"/>
              <w:rPr>
                <w:rFonts w:cs="Arial"/>
                <w:sz w:val="20"/>
                <w:szCs w:val="20"/>
              </w:rPr>
            </w:pPr>
            <w:r w:rsidRPr="00CC3738">
              <w:rPr>
                <w:rFonts w:cs="Arial"/>
                <w:sz w:val="20"/>
                <w:szCs w:val="20"/>
              </w:rPr>
              <w:t>39</w:t>
            </w:r>
          </w:p>
        </w:tc>
        <w:tc>
          <w:tcPr>
            <w:tcW w:w="672" w:type="pct"/>
            <w:vAlign w:val="center"/>
          </w:tcPr>
          <w:p w:rsidR="00C859F3" w:rsidRPr="00CC3738" w:rsidRDefault="004F6424" w:rsidP="00CC3738">
            <w:pPr>
              <w:spacing w:before="60" w:after="60" w:line="240" w:lineRule="auto"/>
              <w:jc w:val="center"/>
              <w:rPr>
                <w:rFonts w:cs="Arial"/>
                <w:sz w:val="20"/>
                <w:szCs w:val="20"/>
              </w:rPr>
            </w:pPr>
            <w:r w:rsidRPr="00CC3738">
              <w:rPr>
                <w:rFonts w:cs="Arial"/>
                <w:sz w:val="20"/>
                <w:szCs w:val="20"/>
              </w:rPr>
              <w:t>16</w:t>
            </w:r>
          </w:p>
        </w:tc>
        <w:tc>
          <w:tcPr>
            <w:tcW w:w="672" w:type="pct"/>
            <w:vAlign w:val="center"/>
          </w:tcPr>
          <w:p w:rsidR="00C859F3" w:rsidRPr="00CC3738" w:rsidRDefault="00C859F3" w:rsidP="00CC3738">
            <w:pPr>
              <w:spacing w:before="60" w:after="60" w:line="240" w:lineRule="auto"/>
              <w:jc w:val="center"/>
              <w:rPr>
                <w:rFonts w:cs="Arial"/>
                <w:sz w:val="20"/>
                <w:szCs w:val="20"/>
              </w:rPr>
            </w:pPr>
            <w:r w:rsidRPr="00CC3738">
              <w:rPr>
                <w:rFonts w:cs="Arial"/>
                <w:sz w:val="20"/>
                <w:szCs w:val="20"/>
              </w:rPr>
              <w:t>25</w:t>
            </w:r>
          </w:p>
        </w:tc>
      </w:tr>
      <w:tr w:rsidR="00C859F3" w:rsidRPr="00340402" w:rsidTr="00CC3738">
        <w:trPr>
          <w:jc w:val="center"/>
        </w:trPr>
        <w:tc>
          <w:tcPr>
            <w:tcW w:w="2140" w:type="pct"/>
            <w:shd w:val="clear" w:color="auto" w:fill="auto"/>
            <w:vAlign w:val="center"/>
          </w:tcPr>
          <w:p w:rsidR="00C859F3" w:rsidRPr="00CC3738" w:rsidRDefault="00C859F3" w:rsidP="00CC3738">
            <w:pPr>
              <w:autoSpaceDE w:val="0"/>
              <w:autoSpaceDN w:val="0"/>
              <w:adjustRightInd w:val="0"/>
              <w:spacing w:before="60" w:after="60" w:line="240" w:lineRule="auto"/>
              <w:rPr>
                <w:rFonts w:cs="Arial"/>
                <w:sz w:val="20"/>
                <w:szCs w:val="20"/>
              </w:rPr>
            </w:pPr>
            <w:r w:rsidRPr="00CC3738">
              <w:rPr>
                <w:rFonts w:cs="Arial"/>
                <w:sz w:val="20"/>
                <w:szCs w:val="20"/>
              </w:rPr>
              <w:t>Liczba porad udzielonych osobom z problemem alkoholowym w punkcie konsultacyjno - informacyjnym</w:t>
            </w:r>
          </w:p>
        </w:tc>
        <w:tc>
          <w:tcPr>
            <w:tcW w:w="506" w:type="pct"/>
            <w:vAlign w:val="center"/>
          </w:tcPr>
          <w:p w:rsidR="00C859F3" w:rsidRPr="00CC3738" w:rsidRDefault="00C859F3" w:rsidP="00CC3738">
            <w:pPr>
              <w:spacing w:before="60" w:after="60" w:line="240" w:lineRule="auto"/>
              <w:jc w:val="center"/>
              <w:rPr>
                <w:rFonts w:cs="Arial"/>
                <w:sz w:val="20"/>
                <w:szCs w:val="20"/>
              </w:rPr>
            </w:pPr>
            <w:r w:rsidRPr="00CC3738">
              <w:rPr>
                <w:rFonts w:cs="Arial"/>
                <w:sz w:val="20"/>
                <w:szCs w:val="20"/>
              </w:rPr>
              <w:t>150</w:t>
            </w:r>
          </w:p>
        </w:tc>
        <w:tc>
          <w:tcPr>
            <w:tcW w:w="504" w:type="pct"/>
            <w:shd w:val="clear" w:color="auto" w:fill="auto"/>
            <w:vAlign w:val="center"/>
          </w:tcPr>
          <w:p w:rsidR="00C859F3" w:rsidRPr="00CC3738" w:rsidRDefault="00CC3738" w:rsidP="00CC3738">
            <w:pPr>
              <w:spacing w:before="60" w:after="60" w:line="240" w:lineRule="auto"/>
              <w:jc w:val="center"/>
              <w:rPr>
                <w:rFonts w:cs="Arial"/>
                <w:sz w:val="20"/>
                <w:szCs w:val="20"/>
              </w:rPr>
            </w:pPr>
            <w:r w:rsidRPr="00CC3738">
              <w:rPr>
                <w:rFonts w:cs="Arial"/>
                <w:sz w:val="20"/>
                <w:szCs w:val="20"/>
              </w:rPr>
              <w:t>31</w:t>
            </w:r>
          </w:p>
        </w:tc>
        <w:tc>
          <w:tcPr>
            <w:tcW w:w="506" w:type="pct"/>
            <w:vAlign w:val="center"/>
          </w:tcPr>
          <w:p w:rsidR="00C859F3" w:rsidRPr="00CC3738" w:rsidRDefault="00CC3738" w:rsidP="00CC3738">
            <w:pPr>
              <w:spacing w:before="60" w:after="60" w:line="240" w:lineRule="auto"/>
              <w:jc w:val="center"/>
              <w:rPr>
                <w:rFonts w:cs="Arial"/>
                <w:sz w:val="20"/>
                <w:szCs w:val="20"/>
              </w:rPr>
            </w:pPr>
            <w:r w:rsidRPr="00CC3738">
              <w:rPr>
                <w:rFonts w:cs="Arial"/>
                <w:sz w:val="20"/>
                <w:szCs w:val="20"/>
              </w:rPr>
              <w:t>56</w:t>
            </w:r>
          </w:p>
        </w:tc>
        <w:tc>
          <w:tcPr>
            <w:tcW w:w="672" w:type="pct"/>
            <w:vAlign w:val="center"/>
          </w:tcPr>
          <w:p w:rsidR="00C859F3" w:rsidRPr="00CC3738" w:rsidRDefault="004F6424" w:rsidP="00CC3738">
            <w:pPr>
              <w:spacing w:before="60" w:after="60" w:line="240" w:lineRule="auto"/>
              <w:jc w:val="center"/>
              <w:rPr>
                <w:rFonts w:cs="Arial"/>
                <w:sz w:val="20"/>
                <w:szCs w:val="20"/>
              </w:rPr>
            </w:pPr>
            <w:r w:rsidRPr="00CC3738">
              <w:rPr>
                <w:rFonts w:cs="Arial"/>
                <w:sz w:val="20"/>
                <w:szCs w:val="20"/>
              </w:rPr>
              <w:t>120</w:t>
            </w:r>
          </w:p>
        </w:tc>
        <w:tc>
          <w:tcPr>
            <w:tcW w:w="672" w:type="pct"/>
            <w:vAlign w:val="center"/>
          </w:tcPr>
          <w:p w:rsidR="00C859F3" w:rsidRPr="00CC3738" w:rsidRDefault="00C859F3" w:rsidP="00CC3738">
            <w:pPr>
              <w:spacing w:before="60" w:after="60" w:line="240" w:lineRule="auto"/>
              <w:jc w:val="center"/>
              <w:rPr>
                <w:rFonts w:cs="Arial"/>
                <w:sz w:val="20"/>
                <w:szCs w:val="20"/>
              </w:rPr>
            </w:pPr>
            <w:r w:rsidRPr="00CC3738">
              <w:rPr>
                <w:rFonts w:cs="Arial"/>
                <w:sz w:val="20"/>
                <w:szCs w:val="20"/>
              </w:rPr>
              <w:t>180</w:t>
            </w:r>
          </w:p>
        </w:tc>
      </w:tr>
      <w:tr w:rsidR="00C859F3" w:rsidRPr="00340402" w:rsidTr="00CC3738">
        <w:trPr>
          <w:jc w:val="center"/>
        </w:trPr>
        <w:tc>
          <w:tcPr>
            <w:tcW w:w="2140" w:type="pct"/>
            <w:shd w:val="clear" w:color="auto" w:fill="auto"/>
            <w:vAlign w:val="center"/>
          </w:tcPr>
          <w:p w:rsidR="00C859F3" w:rsidRPr="00CC3738" w:rsidRDefault="00C859F3" w:rsidP="00CC3738">
            <w:pPr>
              <w:autoSpaceDE w:val="0"/>
              <w:autoSpaceDN w:val="0"/>
              <w:adjustRightInd w:val="0"/>
              <w:spacing w:before="60" w:after="60" w:line="240" w:lineRule="auto"/>
              <w:rPr>
                <w:rFonts w:cs="Arial"/>
                <w:sz w:val="20"/>
                <w:szCs w:val="20"/>
              </w:rPr>
            </w:pPr>
            <w:r w:rsidRPr="00CC3738">
              <w:rPr>
                <w:rFonts w:cs="Arial"/>
                <w:sz w:val="20"/>
                <w:szCs w:val="20"/>
              </w:rPr>
              <w:t>Liczba u</w:t>
            </w:r>
            <w:r w:rsidR="004F6424" w:rsidRPr="00CC3738">
              <w:rPr>
                <w:rFonts w:cs="Arial"/>
                <w:sz w:val="20"/>
                <w:szCs w:val="20"/>
              </w:rPr>
              <w:t xml:space="preserve">czestników </w:t>
            </w:r>
            <w:r w:rsidRPr="00CC3738">
              <w:rPr>
                <w:rFonts w:cs="Arial"/>
                <w:sz w:val="20"/>
                <w:szCs w:val="20"/>
              </w:rPr>
              <w:t>program</w:t>
            </w:r>
            <w:r w:rsidR="004F6424" w:rsidRPr="00CC3738">
              <w:rPr>
                <w:rFonts w:cs="Arial"/>
                <w:sz w:val="20"/>
                <w:szCs w:val="20"/>
              </w:rPr>
              <w:t>u</w:t>
            </w:r>
            <w:r w:rsidRPr="00CC3738">
              <w:rPr>
                <w:rFonts w:cs="Arial"/>
                <w:sz w:val="20"/>
                <w:szCs w:val="20"/>
              </w:rPr>
              <w:t xml:space="preserve"> z obszaru profilaktyki uniwersalnej</w:t>
            </w:r>
            <w:r w:rsidR="004F6424" w:rsidRPr="00CC3738">
              <w:rPr>
                <w:rFonts w:cs="Arial"/>
                <w:sz w:val="20"/>
                <w:szCs w:val="20"/>
              </w:rPr>
              <w:t xml:space="preserve"> skierowanej do dzieci i młodzieży</w:t>
            </w:r>
          </w:p>
        </w:tc>
        <w:tc>
          <w:tcPr>
            <w:tcW w:w="506" w:type="pct"/>
            <w:vAlign w:val="center"/>
          </w:tcPr>
          <w:p w:rsidR="00C859F3" w:rsidRPr="00CC3738" w:rsidRDefault="00CC3738" w:rsidP="00CC3738">
            <w:pPr>
              <w:spacing w:before="60" w:after="60" w:line="240" w:lineRule="auto"/>
              <w:jc w:val="center"/>
              <w:rPr>
                <w:rFonts w:cs="Arial"/>
                <w:sz w:val="20"/>
                <w:szCs w:val="20"/>
              </w:rPr>
            </w:pPr>
            <w:r w:rsidRPr="00CC3738">
              <w:rPr>
                <w:rFonts w:cs="Arial"/>
                <w:sz w:val="20"/>
                <w:szCs w:val="20"/>
              </w:rPr>
              <w:t>210</w:t>
            </w:r>
          </w:p>
        </w:tc>
        <w:tc>
          <w:tcPr>
            <w:tcW w:w="504" w:type="pct"/>
            <w:shd w:val="clear" w:color="auto" w:fill="auto"/>
            <w:vAlign w:val="center"/>
          </w:tcPr>
          <w:p w:rsidR="00C859F3" w:rsidRPr="00CC3738" w:rsidRDefault="00CC3738" w:rsidP="00CC3738">
            <w:pPr>
              <w:spacing w:before="60" w:after="60" w:line="240" w:lineRule="auto"/>
              <w:jc w:val="center"/>
              <w:rPr>
                <w:rFonts w:cs="Arial"/>
                <w:sz w:val="20"/>
                <w:szCs w:val="20"/>
              </w:rPr>
            </w:pPr>
            <w:r w:rsidRPr="00CC3738">
              <w:rPr>
                <w:rFonts w:cs="Arial"/>
                <w:sz w:val="20"/>
                <w:szCs w:val="20"/>
              </w:rPr>
              <w:t>203</w:t>
            </w:r>
          </w:p>
        </w:tc>
        <w:tc>
          <w:tcPr>
            <w:tcW w:w="506" w:type="pct"/>
            <w:vAlign w:val="center"/>
          </w:tcPr>
          <w:p w:rsidR="00C859F3" w:rsidRPr="00CC3738" w:rsidRDefault="00CC3738" w:rsidP="00CC3738">
            <w:pPr>
              <w:spacing w:before="60" w:after="60" w:line="240" w:lineRule="auto"/>
              <w:jc w:val="center"/>
              <w:rPr>
                <w:rFonts w:cs="Arial"/>
                <w:sz w:val="20"/>
                <w:szCs w:val="20"/>
              </w:rPr>
            </w:pPr>
            <w:r w:rsidRPr="00CC3738">
              <w:rPr>
                <w:rFonts w:cs="Arial"/>
                <w:sz w:val="20"/>
                <w:szCs w:val="20"/>
              </w:rPr>
              <w:t>204</w:t>
            </w:r>
          </w:p>
        </w:tc>
        <w:tc>
          <w:tcPr>
            <w:tcW w:w="672" w:type="pct"/>
            <w:vAlign w:val="center"/>
          </w:tcPr>
          <w:p w:rsidR="00C859F3" w:rsidRPr="00CC3738" w:rsidRDefault="004F6424" w:rsidP="00CC3738">
            <w:pPr>
              <w:spacing w:before="60" w:after="60" w:line="240" w:lineRule="auto"/>
              <w:jc w:val="center"/>
              <w:rPr>
                <w:rFonts w:cs="Arial"/>
                <w:sz w:val="20"/>
                <w:szCs w:val="20"/>
              </w:rPr>
            </w:pPr>
            <w:r w:rsidRPr="00CC3738">
              <w:rPr>
                <w:rFonts w:cs="Arial"/>
                <w:sz w:val="20"/>
                <w:szCs w:val="20"/>
              </w:rPr>
              <w:t>265</w:t>
            </w:r>
          </w:p>
        </w:tc>
        <w:tc>
          <w:tcPr>
            <w:tcW w:w="672" w:type="pct"/>
            <w:vAlign w:val="center"/>
          </w:tcPr>
          <w:p w:rsidR="00C859F3" w:rsidRPr="00CC3738" w:rsidRDefault="004F6424" w:rsidP="00CC3738">
            <w:pPr>
              <w:spacing w:before="60" w:after="60" w:line="240" w:lineRule="auto"/>
              <w:jc w:val="center"/>
              <w:rPr>
                <w:rFonts w:cs="Arial"/>
                <w:sz w:val="20"/>
                <w:szCs w:val="20"/>
              </w:rPr>
            </w:pPr>
            <w:r w:rsidRPr="00CC3738">
              <w:rPr>
                <w:rFonts w:cs="Arial"/>
                <w:sz w:val="20"/>
                <w:szCs w:val="20"/>
              </w:rPr>
              <w:t>134</w:t>
            </w:r>
          </w:p>
        </w:tc>
      </w:tr>
    </w:tbl>
    <w:p w:rsidR="00AD22B6" w:rsidRPr="00CC3738" w:rsidRDefault="00AD22B6" w:rsidP="00AD22B6">
      <w:pPr>
        <w:autoSpaceDE w:val="0"/>
        <w:autoSpaceDN w:val="0"/>
        <w:adjustRightInd w:val="0"/>
        <w:spacing w:before="120" w:after="120" w:line="240" w:lineRule="auto"/>
        <w:jc w:val="right"/>
        <w:rPr>
          <w:rFonts w:eastAsia="Times New Roman" w:cs="Arial"/>
          <w:sz w:val="18"/>
          <w:lang w:eastAsia="pl-PL"/>
        </w:rPr>
      </w:pPr>
      <w:r w:rsidRPr="00CC3738">
        <w:rPr>
          <w:rFonts w:eastAsia="Times New Roman" w:cs="Arial"/>
          <w:sz w:val="18"/>
          <w:lang w:eastAsia="pl-PL"/>
        </w:rPr>
        <w:t xml:space="preserve">Źródło: Dane </w:t>
      </w:r>
      <w:r w:rsidR="00CC3738" w:rsidRPr="00CC3738">
        <w:rPr>
          <w:rFonts w:eastAsia="Times New Roman" w:cs="Arial"/>
          <w:sz w:val="18"/>
          <w:lang w:eastAsia="pl-PL"/>
        </w:rPr>
        <w:t>ze Sprawozdania z działalności samorządów gminnych w zakresie profilaktyki i rozwiązywania problemów alkoholowych na terenie miasta i gminy Radzyń Chełmiński</w:t>
      </w:r>
    </w:p>
    <w:p w:rsidR="00251845" w:rsidRPr="006C49B3" w:rsidRDefault="00251845" w:rsidP="00251845">
      <w:pPr>
        <w:keepNext/>
        <w:keepLines/>
        <w:spacing w:before="120" w:after="120" w:line="240" w:lineRule="auto"/>
        <w:jc w:val="both"/>
        <w:outlineLvl w:val="2"/>
        <w:rPr>
          <w:rFonts w:eastAsia="Times New Roman" w:cs="Arial"/>
          <w:b/>
          <w:bCs/>
          <w:lang w:eastAsia="pl-PL"/>
        </w:rPr>
      </w:pPr>
      <w:bookmarkStart w:id="117" w:name="_Toc693595"/>
      <w:bookmarkStart w:id="118" w:name="_Toc403724949"/>
      <w:bookmarkStart w:id="119" w:name="_Toc66973604"/>
      <w:bookmarkEnd w:id="113"/>
      <w:bookmarkEnd w:id="114"/>
      <w:r w:rsidRPr="006C49B3">
        <w:rPr>
          <w:rFonts w:eastAsia="Times New Roman" w:cs="Arial"/>
          <w:b/>
          <w:bCs/>
          <w:lang w:eastAsia="pl-PL"/>
        </w:rPr>
        <w:t>3.2.7. Bezdomność</w:t>
      </w:r>
      <w:bookmarkEnd w:id="117"/>
      <w:bookmarkEnd w:id="118"/>
      <w:bookmarkEnd w:id="119"/>
    </w:p>
    <w:p w:rsidR="00BD1D74" w:rsidRPr="00490F9E" w:rsidRDefault="00251845" w:rsidP="00495B45">
      <w:pPr>
        <w:autoSpaceDE w:val="0"/>
        <w:autoSpaceDN w:val="0"/>
        <w:adjustRightInd w:val="0"/>
        <w:spacing w:before="120" w:after="120" w:line="360" w:lineRule="auto"/>
        <w:jc w:val="both"/>
        <w:rPr>
          <w:rFonts w:eastAsia="Calibri" w:cs="Arial"/>
          <w:lang w:eastAsia="pl-PL"/>
        </w:rPr>
      </w:pPr>
      <w:r w:rsidRPr="006C49B3">
        <w:rPr>
          <w:rFonts w:eastAsia="Calibri" w:cs="Arial"/>
          <w:lang w:eastAsia="pl-PL"/>
        </w:rPr>
        <w:t xml:space="preserve">Osoba bezdomna to </w:t>
      </w:r>
      <w:r w:rsidR="00F33ABE" w:rsidRPr="006C49B3">
        <w:rPr>
          <w:rFonts w:eastAsia="Calibri" w:cs="Arial"/>
          <w:lang w:eastAsia="pl-PL"/>
        </w:rPr>
        <w:t xml:space="preserve">osoba niezamieszkująca w lokalu mieszkalnym w rozumieniu przepisów o ochronie </w:t>
      </w:r>
      <w:proofErr w:type="gramStart"/>
      <w:r w:rsidR="00F33ABE" w:rsidRPr="006C49B3">
        <w:rPr>
          <w:rFonts w:eastAsia="Calibri" w:cs="Arial"/>
          <w:lang w:eastAsia="pl-PL"/>
        </w:rPr>
        <w:t>praw</w:t>
      </w:r>
      <w:proofErr w:type="gramEnd"/>
      <w:r w:rsidR="00F33ABE" w:rsidRPr="006C49B3">
        <w:rPr>
          <w:rFonts w:eastAsia="Calibri" w:cs="Arial"/>
          <w:lang w:eastAsia="pl-PL"/>
        </w:rPr>
        <w:t xml:space="preserve"> lokatorów i mieszkaniowym zasobie </w:t>
      </w:r>
      <w:r w:rsidR="00F00CC7">
        <w:rPr>
          <w:rFonts w:eastAsia="Calibri" w:cs="Arial"/>
          <w:lang w:eastAsia="pl-PL"/>
        </w:rPr>
        <w:t xml:space="preserve">miasta i </w:t>
      </w:r>
      <w:r w:rsidR="00F33ABE" w:rsidRPr="006C49B3">
        <w:rPr>
          <w:rFonts w:eastAsia="Calibri" w:cs="Arial"/>
          <w:lang w:eastAsia="pl-PL"/>
        </w:rPr>
        <w:t xml:space="preserve">gminy </w:t>
      </w:r>
      <w:r w:rsidR="00F00CC7">
        <w:rPr>
          <w:rFonts w:eastAsia="Calibri" w:cs="Arial"/>
          <w:lang w:eastAsia="pl-PL"/>
        </w:rPr>
        <w:t xml:space="preserve">oraz </w:t>
      </w:r>
      <w:r w:rsidR="00F33ABE" w:rsidRPr="006C49B3">
        <w:rPr>
          <w:rFonts w:eastAsia="Calibri" w:cs="Arial"/>
          <w:lang w:eastAsia="pl-PL"/>
        </w:rPr>
        <w:t xml:space="preserve">niezameldowana na pobyt stały, w rozumieniu przepisów o ewidencji ludności, a także osoba niezamieszkująca w lokalu mieszkalnym i zameldowana na pobyt stały w lokalu, w którym nie ma możliwości </w:t>
      </w:r>
      <w:r w:rsidR="00F33ABE" w:rsidRPr="00490F9E">
        <w:rPr>
          <w:rFonts w:eastAsia="Calibri" w:cs="Arial"/>
          <w:lang w:eastAsia="pl-PL"/>
        </w:rPr>
        <w:t>zamieszkania.</w:t>
      </w:r>
    </w:p>
    <w:p w:rsidR="007D4BDC" w:rsidRPr="00490F9E" w:rsidRDefault="007D4BDC" w:rsidP="00495B45">
      <w:pPr>
        <w:autoSpaceDE w:val="0"/>
        <w:autoSpaceDN w:val="0"/>
        <w:adjustRightInd w:val="0"/>
        <w:spacing w:before="120" w:after="120" w:line="360" w:lineRule="auto"/>
        <w:jc w:val="both"/>
        <w:rPr>
          <w:rFonts w:eastAsia="Calibri" w:cs="Arial"/>
          <w:lang w:eastAsia="pl-PL"/>
        </w:rPr>
      </w:pPr>
      <w:r w:rsidRPr="00490F9E">
        <w:rPr>
          <w:rFonts w:eastAsia="Calibri" w:cs="Arial"/>
          <w:lang w:eastAsia="pl-PL"/>
        </w:rPr>
        <w:t>W poniższej tabeli przedstawiono jak kształtowała się liczba bezdomnych wśród mieszkańców</w:t>
      </w:r>
      <w:r w:rsidR="00490F9E" w:rsidRPr="00490F9E">
        <w:rPr>
          <w:rFonts w:eastAsia="Calibri" w:cs="Arial"/>
          <w:lang w:eastAsia="pl-PL"/>
        </w:rPr>
        <w:t xml:space="preserve"> miasta i </w:t>
      </w:r>
      <w:r w:rsidRPr="00490F9E">
        <w:rPr>
          <w:rFonts w:eastAsia="Calibri" w:cs="Arial"/>
          <w:lang w:eastAsia="pl-PL"/>
        </w:rPr>
        <w:t>gminy w latach 2015 – 2020.</w:t>
      </w:r>
    </w:p>
    <w:p w:rsidR="00BD1D74" w:rsidRDefault="00BD1D74" w:rsidP="007D4BDC">
      <w:pPr>
        <w:autoSpaceDE w:val="0"/>
        <w:autoSpaceDN w:val="0"/>
        <w:adjustRightInd w:val="0"/>
        <w:spacing w:before="240" w:after="120" w:line="240" w:lineRule="auto"/>
        <w:jc w:val="center"/>
        <w:rPr>
          <w:b/>
          <w:color w:val="000000" w:themeColor="text1"/>
          <w:sz w:val="20"/>
        </w:rPr>
        <w:sectPr w:rsidR="00BD1D74" w:rsidSect="000F42C0">
          <w:pgSz w:w="11906" w:h="16838"/>
          <w:pgMar w:top="1418" w:right="1418" w:bottom="1418" w:left="1418" w:header="709" w:footer="709" w:gutter="0"/>
          <w:cols w:space="708"/>
          <w:docGrid w:linePitch="360"/>
        </w:sectPr>
      </w:pPr>
    </w:p>
    <w:p w:rsidR="007D4BDC" w:rsidRPr="00490F9E" w:rsidRDefault="007D4BDC" w:rsidP="007D4BDC">
      <w:pPr>
        <w:autoSpaceDE w:val="0"/>
        <w:autoSpaceDN w:val="0"/>
        <w:adjustRightInd w:val="0"/>
        <w:spacing w:before="240" w:after="120" w:line="240" w:lineRule="auto"/>
        <w:jc w:val="center"/>
        <w:rPr>
          <w:rFonts w:eastAsia="Calibri" w:cs="Arial"/>
          <w:b/>
          <w:lang w:eastAsia="pl-PL"/>
        </w:rPr>
      </w:pPr>
      <w:bookmarkStart w:id="120" w:name="_Toc66975100"/>
      <w:r w:rsidRPr="00490F9E">
        <w:rPr>
          <w:b/>
          <w:color w:val="000000" w:themeColor="text1"/>
          <w:sz w:val="20"/>
        </w:rPr>
        <w:t xml:space="preserve">Tabela </w:t>
      </w:r>
      <w:r w:rsidR="00EB2CAA" w:rsidRPr="00490F9E">
        <w:rPr>
          <w:b/>
          <w:color w:val="000000" w:themeColor="text1"/>
          <w:sz w:val="20"/>
        </w:rPr>
        <w:fldChar w:fldCharType="begin"/>
      </w:r>
      <w:r w:rsidRPr="00490F9E">
        <w:rPr>
          <w:b/>
          <w:color w:val="000000" w:themeColor="text1"/>
          <w:sz w:val="20"/>
        </w:rPr>
        <w:instrText xml:space="preserve"> SEQ Tabela \* ARABIC </w:instrText>
      </w:r>
      <w:r w:rsidR="00EB2CAA" w:rsidRPr="00490F9E">
        <w:rPr>
          <w:b/>
          <w:color w:val="000000" w:themeColor="text1"/>
          <w:sz w:val="20"/>
        </w:rPr>
        <w:fldChar w:fldCharType="separate"/>
      </w:r>
      <w:r w:rsidR="00E52731">
        <w:rPr>
          <w:b/>
          <w:noProof/>
          <w:color w:val="000000" w:themeColor="text1"/>
          <w:sz w:val="20"/>
        </w:rPr>
        <w:t>29</w:t>
      </w:r>
      <w:r w:rsidR="00EB2CAA" w:rsidRPr="00490F9E">
        <w:rPr>
          <w:b/>
          <w:color w:val="000000" w:themeColor="text1"/>
          <w:sz w:val="20"/>
        </w:rPr>
        <w:fldChar w:fldCharType="end"/>
      </w:r>
      <w:r w:rsidRPr="00490F9E">
        <w:rPr>
          <w:b/>
          <w:color w:val="000000" w:themeColor="text1"/>
          <w:sz w:val="20"/>
        </w:rPr>
        <w:t>. Liczba bezdomnych na terenie</w:t>
      </w:r>
      <w:r w:rsidR="00490F9E" w:rsidRPr="00490F9E">
        <w:rPr>
          <w:b/>
          <w:color w:val="000000" w:themeColor="text1"/>
          <w:sz w:val="20"/>
        </w:rPr>
        <w:t xml:space="preserve"> miasta i</w:t>
      </w:r>
      <w:r w:rsidRPr="00490F9E">
        <w:rPr>
          <w:b/>
          <w:color w:val="000000" w:themeColor="text1"/>
          <w:sz w:val="20"/>
        </w:rPr>
        <w:t xml:space="preserve"> gminy </w:t>
      </w:r>
      <w:r w:rsidR="00490F9E" w:rsidRPr="00490F9E">
        <w:rPr>
          <w:b/>
          <w:color w:val="000000" w:themeColor="text1"/>
          <w:sz w:val="20"/>
        </w:rPr>
        <w:t>Radzyń Chełmiński</w:t>
      </w:r>
      <w:bookmarkEnd w:id="120"/>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3726"/>
        <w:gridCol w:w="878"/>
        <w:gridCol w:w="877"/>
        <w:gridCol w:w="878"/>
        <w:gridCol w:w="877"/>
        <w:gridCol w:w="878"/>
        <w:gridCol w:w="1172"/>
      </w:tblGrid>
      <w:tr w:rsidR="007D4BDC" w:rsidRPr="00490F9E" w:rsidTr="00490F9E">
        <w:trPr>
          <w:jc w:val="center"/>
        </w:trPr>
        <w:tc>
          <w:tcPr>
            <w:tcW w:w="2006" w:type="pct"/>
            <w:shd w:val="clear" w:color="auto" w:fill="BFBFBF"/>
            <w:vAlign w:val="center"/>
          </w:tcPr>
          <w:p w:rsidR="007D4BDC" w:rsidRPr="00490F9E" w:rsidRDefault="007D4BDC" w:rsidP="00490F9E">
            <w:pPr>
              <w:spacing w:before="60" w:after="60" w:line="240" w:lineRule="auto"/>
              <w:jc w:val="center"/>
              <w:rPr>
                <w:rFonts w:cs="Arial"/>
                <w:b/>
                <w:sz w:val="20"/>
                <w:szCs w:val="20"/>
              </w:rPr>
            </w:pPr>
            <w:r w:rsidRPr="00490F9E">
              <w:rPr>
                <w:rFonts w:cs="Arial"/>
                <w:b/>
                <w:sz w:val="20"/>
                <w:szCs w:val="20"/>
              </w:rPr>
              <w:t>Wyszczególnienie</w:t>
            </w:r>
          </w:p>
        </w:tc>
        <w:tc>
          <w:tcPr>
            <w:tcW w:w="473" w:type="pct"/>
            <w:shd w:val="clear" w:color="auto" w:fill="BFBFBF"/>
            <w:vAlign w:val="center"/>
          </w:tcPr>
          <w:p w:rsidR="007D4BDC" w:rsidRPr="00490F9E" w:rsidRDefault="007D4BDC" w:rsidP="00490F9E">
            <w:pPr>
              <w:spacing w:before="60" w:after="60" w:line="240" w:lineRule="auto"/>
              <w:jc w:val="center"/>
              <w:rPr>
                <w:rFonts w:cs="Arial"/>
                <w:b/>
                <w:sz w:val="20"/>
                <w:szCs w:val="20"/>
              </w:rPr>
            </w:pPr>
            <w:r w:rsidRPr="00490F9E">
              <w:rPr>
                <w:rFonts w:cs="Arial"/>
                <w:b/>
                <w:sz w:val="20"/>
                <w:szCs w:val="20"/>
              </w:rPr>
              <w:t>2015</w:t>
            </w:r>
          </w:p>
        </w:tc>
        <w:tc>
          <w:tcPr>
            <w:tcW w:w="472" w:type="pct"/>
            <w:shd w:val="clear" w:color="auto" w:fill="BFBFBF"/>
            <w:vAlign w:val="center"/>
          </w:tcPr>
          <w:p w:rsidR="007D4BDC" w:rsidRPr="00490F9E" w:rsidRDefault="007D4BDC" w:rsidP="00490F9E">
            <w:pPr>
              <w:spacing w:before="60" w:after="60" w:line="240" w:lineRule="auto"/>
              <w:jc w:val="center"/>
              <w:rPr>
                <w:rFonts w:cs="Arial"/>
                <w:b/>
                <w:sz w:val="20"/>
                <w:szCs w:val="20"/>
              </w:rPr>
            </w:pPr>
            <w:r w:rsidRPr="00490F9E">
              <w:rPr>
                <w:rFonts w:cs="Arial"/>
                <w:b/>
                <w:sz w:val="20"/>
                <w:szCs w:val="20"/>
              </w:rPr>
              <w:t>2016</w:t>
            </w:r>
          </w:p>
        </w:tc>
        <w:tc>
          <w:tcPr>
            <w:tcW w:w="473" w:type="pct"/>
            <w:shd w:val="clear" w:color="auto" w:fill="BFBFBF"/>
            <w:vAlign w:val="center"/>
          </w:tcPr>
          <w:p w:rsidR="007D4BDC" w:rsidRPr="00490F9E" w:rsidRDefault="007D4BDC" w:rsidP="00490F9E">
            <w:pPr>
              <w:spacing w:before="60" w:after="60" w:line="240" w:lineRule="auto"/>
              <w:jc w:val="center"/>
              <w:rPr>
                <w:rFonts w:cs="Arial"/>
                <w:b/>
                <w:sz w:val="20"/>
                <w:szCs w:val="20"/>
              </w:rPr>
            </w:pPr>
            <w:r w:rsidRPr="00490F9E">
              <w:rPr>
                <w:rFonts w:cs="Arial"/>
                <w:b/>
                <w:sz w:val="20"/>
                <w:szCs w:val="20"/>
              </w:rPr>
              <w:t>2017</w:t>
            </w:r>
          </w:p>
        </w:tc>
        <w:tc>
          <w:tcPr>
            <w:tcW w:w="472" w:type="pct"/>
            <w:shd w:val="clear" w:color="auto" w:fill="BFBFBF"/>
            <w:vAlign w:val="center"/>
          </w:tcPr>
          <w:p w:rsidR="007D4BDC" w:rsidRPr="00490F9E" w:rsidRDefault="007D4BDC" w:rsidP="00490F9E">
            <w:pPr>
              <w:spacing w:before="60" w:after="60" w:line="240" w:lineRule="auto"/>
              <w:jc w:val="center"/>
              <w:rPr>
                <w:rFonts w:cs="Arial"/>
                <w:b/>
                <w:sz w:val="20"/>
                <w:szCs w:val="20"/>
              </w:rPr>
            </w:pPr>
            <w:r w:rsidRPr="00490F9E">
              <w:rPr>
                <w:rFonts w:cs="Arial"/>
                <w:b/>
                <w:sz w:val="20"/>
                <w:szCs w:val="20"/>
              </w:rPr>
              <w:t>2018</w:t>
            </w:r>
          </w:p>
        </w:tc>
        <w:tc>
          <w:tcPr>
            <w:tcW w:w="473" w:type="pct"/>
            <w:shd w:val="clear" w:color="auto" w:fill="BFBFBF"/>
            <w:vAlign w:val="center"/>
          </w:tcPr>
          <w:p w:rsidR="007D4BDC" w:rsidRPr="00490F9E" w:rsidRDefault="007D4BDC" w:rsidP="00490F9E">
            <w:pPr>
              <w:spacing w:before="60" w:after="60" w:line="240" w:lineRule="auto"/>
              <w:jc w:val="center"/>
              <w:rPr>
                <w:rFonts w:cs="Arial"/>
                <w:b/>
                <w:sz w:val="20"/>
                <w:szCs w:val="20"/>
              </w:rPr>
            </w:pPr>
            <w:r w:rsidRPr="00490F9E">
              <w:rPr>
                <w:rFonts w:cs="Arial"/>
                <w:b/>
                <w:sz w:val="20"/>
                <w:szCs w:val="20"/>
              </w:rPr>
              <w:t>2019</w:t>
            </w:r>
          </w:p>
        </w:tc>
        <w:tc>
          <w:tcPr>
            <w:tcW w:w="631" w:type="pct"/>
            <w:shd w:val="clear" w:color="auto" w:fill="BFBFBF"/>
            <w:vAlign w:val="center"/>
          </w:tcPr>
          <w:p w:rsidR="007D4BDC" w:rsidRPr="00490F9E" w:rsidRDefault="007D4BDC" w:rsidP="00490F9E">
            <w:pPr>
              <w:spacing w:before="60" w:after="60" w:line="240" w:lineRule="auto"/>
              <w:jc w:val="center"/>
              <w:rPr>
                <w:rFonts w:cs="Arial"/>
                <w:b/>
                <w:sz w:val="20"/>
                <w:szCs w:val="20"/>
              </w:rPr>
            </w:pPr>
            <w:r w:rsidRPr="00490F9E">
              <w:rPr>
                <w:rFonts w:cs="Arial"/>
                <w:b/>
                <w:sz w:val="20"/>
                <w:szCs w:val="20"/>
              </w:rPr>
              <w:t xml:space="preserve">2020 </w:t>
            </w:r>
          </w:p>
        </w:tc>
      </w:tr>
      <w:tr w:rsidR="007D4BDC" w:rsidRPr="00490F9E" w:rsidTr="00490F9E">
        <w:trPr>
          <w:jc w:val="center"/>
        </w:trPr>
        <w:tc>
          <w:tcPr>
            <w:tcW w:w="2006" w:type="pct"/>
            <w:shd w:val="clear" w:color="auto" w:fill="auto"/>
            <w:vAlign w:val="center"/>
          </w:tcPr>
          <w:p w:rsidR="007D4BDC" w:rsidRPr="00490F9E" w:rsidRDefault="007D4BDC" w:rsidP="00490F9E">
            <w:pPr>
              <w:spacing w:before="60" w:after="60" w:line="240" w:lineRule="auto"/>
              <w:rPr>
                <w:rFonts w:cs="Arial"/>
                <w:sz w:val="20"/>
                <w:szCs w:val="20"/>
              </w:rPr>
            </w:pPr>
            <w:r w:rsidRPr="00490F9E">
              <w:rPr>
                <w:rFonts w:cs="Arial"/>
                <w:sz w:val="20"/>
                <w:szCs w:val="20"/>
              </w:rPr>
              <w:t>Liczba osób bezdomnych, w tym:</w:t>
            </w:r>
          </w:p>
        </w:tc>
        <w:tc>
          <w:tcPr>
            <w:tcW w:w="473" w:type="pct"/>
            <w:shd w:val="clear" w:color="auto" w:fill="auto"/>
            <w:vAlign w:val="center"/>
          </w:tcPr>
          <w:p w:rsidR="007D4BDC" w:rsidRPr="00490F9E" w:rsidRDefault="00490F9E" w:rsidP="00490F9E">
            <w:pPr>
              <w:spacing w:before="60" w:after="60" w:line="240" w:lineRule="auto"/>
              <w:jc w:val="center"/>
              <w:rPr>
                <w:rFonts w:cs="Arial"/>
                <w:sz w:val="20"/>
                <w:szCs w:val="20"/>
              </w:rPr>
            </w:pPr>
            <w:r w:rsidRPr="00490F9E">
              <w:rPr>
                <w:rFonts w:cs="Arial"/>
                <w:sz w:val="20"/>
                <w:szCs w:val="20"/>
              </w:rPr>
              <w:t>6</w:t>
            </w:r>
          </w:p>
        </w:tc>
        <w:tc>
          <w:tcPr>
            <w:tcW w:w="472" w:type="pct"/>
            <w:shd w:val="clear" w:color="auto" w:fill="auto"/>
            <w:vAlign w:val="center"/>
          </w:tcPr>
          <w:p w:rsidR="007D4BDC" w:rsidRPr="00490F9E" w:rsidRDefault="00490F9E" w:rsidP="00490F9E">
            <w:pPr>
              <w:spacing w:before="60" w:after="60" w:line="240" w:lineRule="auto"/>
              <w:jc w:val="center"/>
              <w:rPr>
                <w:rFonts w:cs="Arial"/>
                <w:sz w:val="20"/>
                <w:szCs w:val="20"/>
              </w:rPr>
            </w:pPr>
            <w:r w:rsidRPr="00490F9E">
              <w:rPr>
                <w:rFonts w:cs="Arial"/>
                <w:sz w:val="20"/>
                <w:szCs w:val="20"/>
              </w:rPr>
              <w:t>2</w:t>
            </w:r>
          </w:p>
        </w:tc>
        <w:tc>
          <w:tcPr>
            <w:tcW w:w="473" w:type="pct"/>
            <w:shd w:val="clear" w:color="auto" w:fill="auto"/>
            <w:vAlign w:val="center"/>
          </w:tcPr>
          <w:p w:rsidR="007D4BDC" w:rsidRPr="00490F9E" w:rsidRDefault="00490F9E" w:rsidP="00490F9E">
            <w:pPr>
              <w:spacing w:before="60" w:after="60" w:line="240" w:lineRule="auto"/>
              <w:jc w:val="center"/>
              <w:rPr>
                <w:rFonts w:cs="Arial"/>
                <w:sz w:val="20"/>
                <w:szCs w:val="20"/>
              </w:rPr>
            </w:pPr>
            <w:r w:rsidRPr="00490F9E">
              <w:rPr>
                <w:rFonts w:cs="Arial"/>
                <w:sz w:val="20"/>
                <w:szCs w:val="20"/>
              </w:rPr>
              <w:t>4</w:t>
            </w:r>
          </w:p>
        </w:tc>
        <w:tc>
          <w:tcPr>
            <w:tcW w:w="472" w:type="pct"/>
            <w:vAlign w:val="center"/>
          </w:tcPr>
          <w:p w:rsidR="007D4BDC" w:rsidRPr="00490F9E" w:rsidRDefault="007D4BDC" w:rsidP="00490F9E">
            <w:pPr>
              <w:spacing w:before="60" w:after="60" w:line="240" w:lineRule="auto"/>
              <w:jc w:val="center"/>
              <w:rPr>
                <w:rFonts w:cs="Arial"/>
                <w:sz w:val="20"/>
                <w:szCs w:val="20"/>
              </w:rPr>
            </w:pPr>
            <w:r w:rsidRPr="00490F9E">
              <w:rPr>
                <w:rFonts w:cs="Arial"/>
                <w:sz w:val="20"/>
                <w:szCs w:val="20"/>
              </w:rPr>
              <w:t>2</w:t>
            </w:r>
          </w:p>
        </w:tc>
        <w:tc>
          <w:tcPr>
            <w:tcW w:w="473" w:type="pct"/>
            <w:vAlign w:val="center"/>
          </w:tcPr>
          <w:p w:rsidR="007D4BDC" w:rsidRPr="00490F9E" w:rsidRDefault="00490F9E" w:rsidP="00490F9E">
            <w:pPr>
              <w:spacing w:before="60" w:after="60" w:line="240" w:lineRule="auto"/>
              <w:jc w:val="center"/>
              <w:rPr>
                <w:rFonts w:cs="Arial"/>
                <w:sz w:val="20"/>
                <w:szCs w:val="20"/>
              </w:rPr>
            </w:pPr>
            <w:r w:rsidRPr="00490F9E">
              <w:rPr>
                <w:rFonts w:cs="Arial"/>
                <w:sz w:val="20"/>
                <w:szCs w:val="20"/>
              </w:rPr>
              <w:t>4</w:t>
            </w:r>
          </w:p>
        </w:tc>
        <w:tc>
          <w:tcPr>
            <w:tcW w:w="631" w:type="pct"/>
            <w:vAlign w:val="center"/>
          </w:tcPr>
          <w:p w:rsidR="007D4BDC" w:rsidRPr="00490F9E" w:rsidRDefault="00490F9E" w:rsidP="00490F9E">
            <w:pPr>
              <w:spacing w:before="60" w:after="60" w:line="240" w:lineRule="auto"/>
              <w:jc w:val="center"/>
              <w:rPr>
                <w:rFonts w:cs="Arial"/>
                <w:sz w:val="20"/>
                <w:szCs w:val="20"/>
              </w:rPr>
            </w:pPr>
            <w:r w:rsidRPr="00490F9E">
              <w:rPr>
                <w:rFonts w:cs="Arial"/>
                <w:sz w:val="20"/>
                <w:szCs w:val="20"/>
              </w:rPr>
              <w:t>4</w:t>
            </w:r>
          </w:p>
        </w:tc>
      </w:tr>
      <w:tr w:rsidR="00490F9E" w:rsidRPr="00490F9E" w:rsidTr="00490F9E">
        <w:trPr>
          <w:jc w:val="center"/>
        </w:trPr>
        <w:tc>
          <w:tcPr>
            <w:tcW w:w="2006" w:type="pct"/>
            <w:shd w:val="clear" w:color="auto" w:fill="auto"/>
            <w:vAlign w:val="center"/>
          </w:tcPr>
          <w:p w:rsidR="00490F9E" w:rsidRPr="00490F9E" w:rsidRDefault="00490F9E" w:rsidP="00490F9E">
            <w:pPr>
              <w:spacing w:before="60" w:after="60" w:line="240" w:lineRule="auto"/>
              <w:rPr>
                <w:rFonts w:cs="Arial"/>
                <w:sz w:val="20"/>
                <w:szCs w:val="20"/>
              </w:rPr>
            </w:pPr>
            <w:r w:rsidRPr="00490F9E">
              <w:rPr>
                <w:rFonts w:cs="Arial"/>
                <w:sz w:val="20"/>
                <w:szCs w:val="20"/>
              </w:rPr>
              <w:t xml:space="preserve">  </w:t>
            </w:r>
            <w:proofErr w:type="gramStart"/>
            <w:r w:rsidRPr="00490F9E">
              <w:rPr>
                <w:rFonts w:cs="Arial"/>
                <w:sz w:val="20"/>
                <w:szCs w:val="20"/>
              </w:rPr>
              <w:t>kobiety</w:t>
            </w:r>
            <w:proofErr w:type="gramEnd"/>
          </w:p>
        </w:tc>
        <w:tc>
          <w:tcPr>
            <w:tcW w:w="473" w:type="pct"/>
            <w:shd w:val="clear" w:color="auto" w:fill="auto"/>
            <w:vAlign w:val="center"/>
          </w:tcPr>
          <w:p w:rsidR="00490F9E" w:rsidRPr="00490F9E" w:rsidRDefault="00490F9E" w:rsidP="00490F9E">
            <w:pPr>
              <w:spacing w:before="60" w:after="60" w:line="240" w:lineRule="auto"/>
              <w:jc w:val="center"/>
              <w:rPr>
                <w:rFonts w:cs="Arial"/>
                <w:sz w:val="20"/>
                <w:szCs w:val="20"/>
              </w:rPr>
            </w:pPr>
            <w:r w:rsidRPr="00490F9E">
              <w:rPr>
                <w:rFonts w:cs="Arial"/>
                <w:sz w:val="20"/>
                <w:szCs w:val="20"/>
              </w:rPr>
              <w:t>0</w:t>
            </w:r>
          </w:p>
        </w:tc>
        <w:tc>
          <w:tcPr>
            <w:tcW w:w="472" w:type="pct"/>
            <w:shd w:val="clear" w:color="auto" w:fill="auto"/>
            <w:vAlign w:val="center"/>
          </w:tcPr>
          <w:p w:rsidR="00490F9E" w:rsidRPr="00490F9E" w:rsidRDefault="00490F9E" w:rsidP="00490F9E">
            <w:pPr>
              <w:spacing w:before="60" w:after="60" w:line="240" w:lineRule="auto"/>
              <w:jc w:val="center"/>
            </w:pPr>
            <w:r w:rsidRPr="00490F9E">
              <w:rPr>
                <w:rFonts w:cs="Arial"/>
                <w:sz w:val="20"/>
                <w:szCs w:val="20"/>
              </w:rPr>
              <w:t>0</w:t>
            </w:r>
          </w:p>
        </w:tc>
        <w:tc>
          <w:tcPr>
            <w:tcW w:w="473" w:type="pct"/>
            <w:shd w:val="clear" w:color="auto" w:fill="auto"/>
            <w:vAlign w:val="center"/>
          </w:tcPr>
          <w:p w:rsidR="00490F9E" w:rsidRPr="00490F9E" w:rsidRDefault="00490F9E" w:rsidP="00490F9E">
            <w:pPr>
              <w:spacing w:before="60" w:after="60" w:line="240" w:lineRule="auto"/>
              <w:jc w:val="center"/>
            </w:pPr>
            <w:r w:rsidRPr="00490F9E">
              <w:rPr>
                <w:rFonts w:cs="Arial"/>
                <w:sz w:val="20"/>
                <w:szCs w:val="20"/>
              </w:rPr>
              <w:t>0</w:t>
            </w:r>
          </w:p>
        </w:tc>
        <w:tc>
          <w:tcPr>
            <w:tcW w:w="472" w:type="pct"/>
            <w:vAlign w:val="center"/>
          </w:tcPr>
          <w:p w:rsidR="00490F9E" w:rsidRPr="00490F9E" w:rsidRDefault="00490F9E" w:rsidP="00490F9E">
            <w:pPr>
              <w:spacing w:before="60" w:after="60" w:line="240" w:lineRule="auto"/>
              <w:jc w:val="center"/>
            </w:pPr>
            <w:r w:rsidRPr="00490F9E">
              <w:rPr>
                <w:rFonts w:cs="Arial"/>
                <w:sz w:val="20"/>
                <w:szCs w:val="20"/>
              </w:rPr>
              <w:t>0</w:t>
            </w:r>
          </w:p>
        </w:tc>
        <w:tc>
          <w:tcPr>
            <w:tcW w:w="473" w:type="pct"/>
            <w:vAlign w:val="center"/>
          </w:tcPr>
          <w:p w:rsidR="00490F9E" w:rsidRPr="00490F9E" w:rsidRDefault="00490F9E" w:rsidP="00490F9E">
            <w:pPr>
              <w:spacing w:before="60" w:after="60" w:line="240" w:lineRule="auto"/>
              <w:jc w:val="center"/>
            </w:pPr>
            <w:r w:rsidRPr="00490F9E">
              <w:rPr>
                <w:rFonts w:cs="Arial"/>
                <w:sz w:val="20"/>
                <w:szCs w:val="20"/>
              </w:rPr>
              <w:t>0</w:t>
            </w:r>
          </w:p>
        </w:tc>
        <w:tc>
          <w:tcPr>
            <w:tcW w:w="631" w:type="pct"/>
            <w:vAlign w:val="center"/>
          </w:tcPr>
          <w:p w:rsidR="00490F9E" w:rsidRPr="00490F9E" w:rsidRDefault="00490F9E" w:rsidP="00490F9E">
            <w:pPr>
              <w:spacing w:before="60" w:after="60" w:line="240" w:lineRule="auto"/>
              <w:jc w:val="center"/>
            </w:pPr>
            <w:r w:rsidRPr="00490F9E">
              <w:rPr>
                <w:rFonts w:cs="Arial"/>
                <w:sz w:val="20"/>
                <w:szCs w:val="20"/>
              </w:rPr>
              <w:t>0</w:t>
            </w:r>
          </w:p>
        </w:tc>
      </w:tr>
      <w:tr w:rsidR="007D4BDC" w:rsidRPr="00340402" w:rsidTr="00490F9E">
        <w:trPr>
          <w:jc w:val="center"/>
        </w:trPr>
        <w:tc>
          <w:tcPr>
            <w:tcW w:w="2006" w:type="pct"/>
            <w:shd w:val="clear" w:color="auto" w:fill="auto"/>
            <w:vAlign w:val="center"/>
          </w:tcPr>
          <w:p w:rsidR="007D4BDC" w:rsidRPr="00490F9E" w:rsidRDefault="007D4BDC" w:rsidP="00490F9E">
            <w:pPr>
              <w:spacing w:before="60" w:after="60" w:line="240" w:lineRule="auto"/>
              <w:rPr>
                <w:rFonts w:cs="Arial"/>
                <w:sz w:val="20"/>
                <w:szCs w:val="20"/>
              </w:rPr>
            </w:pPr>
            <w:r w:rsidRPr="00490F9E">
              <w:rPr>
                <w:rFonts w:cs="Arial"/>
                <w:sz w:val="20"/>
                <w:szCs w:val="20"/>
              </w:rPr>
              <w:t xml:space="preserve">   </w:t>
            </w:r>
            <w:proofErr w:type="gramStart"/>
            <w:r w:rsidRPr="00490F9E">
              <w:rPr>
                <w:rFonts w:cs="Arial"/>
                <w:sz w:val="20"/>
                <w:szCs w:val="20"/>
              </w:rPr>
              <w:t>mężczyźni</w:t>
            </w:r>
            <w:proofErr w:type="gramEnd"/>
          </w:p>
        </w:tc>
        <w:tc>
          <w:tcPr>
            <w:tcW w:w="473" w:type="pct"/>
            <w:shd w:val="clear" w:color="auto" w:fill="auto"/>
            <w:vAlign w:val="center"/>
          </w:tcPr>
          <w:p w:rsidR="007D4BDC" w:rsidRPr="00490F9E" w:rsidRDefault="00490F9E" w:rsidP="00490F9E">
            <w:pPr>
              <w:spacing w:before="60" w:after="60" w:line="240" w:lineRule="auto"/>
              <w:jc w:val="center"/>
              <w:rPr>
                <w:rFonts w:cs="Arial"/>
                <w:sz w:val="20"/>
                <w:szCs w:val="20"/>
              </w:rPr>
            </w:pPr>
            <w:r w:rsidRPr="00490F9E">
              <w:rPr>
                <w:rFonts w:cs="Arial"/>
                <w:sz w:val="20"/>
                <w:szCs w:val="20"/>
              </w:rPr>
              <w:t>6</w:t>
            </w:r>
          </w:p>
        </w:tc>
        <w:tc>
          <w:tcPr>
            <w:tcW w:w="472" w:type="pct"/>
            <w:shd w:val="clear" w:color="auto" w:fill="auto"/>
            <w:vAlign w:val="center"/>
          </w:tcPr>
          <w:p w:rsidR="007D4BDC" w:rsidRPr="00490F9E" w:rsidRDefault="00490F9E" w:rsidP="00490F9E">
            <w:pPr>
              <w:spacing w:before="60" w:after="60" w:line="240" w:lineRule="auto"/>
              <w:jc w:val="center"/>
              <w:rPr>
                <w:rFonts w:cs="Arial"/>
                <w:sz w:val="20"/>
                <w:szCs w:val="20"/>
              </w:rPr>
            </w:pPr>
            <w:r w:rsidRPr="00490F9E">
              <w:rPr>
                <w:rFonts w:cs="Arial"/>
                <w:sz w:val="20"/>
                <w:szCs w:val="20"/>
              </w:rPr>
              <w:t>2</w:t>
            </w:r>
          </w:p>
        </w:tc>
        <w:tc>
          <w:tcPr>
            <w:tcW w:w="473" w:type="pct"/>
            <w:shd w:val="clear" w:color="auto" w:fill="auto"/>
            <w:vAlign w:val="center"/>
          </w:tcPr>
          <w:p w:rsidR="007D4BDC" w:rsidRPr="00490F9E" w:rsidRDefault="00490F9E" w:rsidP="00490F9E">
            <w:pPr>
              <w:spacing w:before="60" w:after="60" w:line="240" w:lineRule="auto"/>
              <w:jc w:val="center"/>
              <w:rPr>
                <w:rFonts w:cs="Arial"/>
                <w:sz w:val="20"/>
                <w:szCs w:val="20"/>
              </w:rPr>
            </w:pPr>
            <w:r w:rsidRPr="00490F9E">
              <w:rPr>
                <w:rFonts w:cs="Arial"/>
                <w:sz w:val="20"/>
                <w:szCs w:val="20"/>
              </w:rPr>
              <w:t>4</w:t>
            </w:r>
          </w:p>
        </w:tc>
        <w:tc>
          <w:tcPr>
            <w:tcW w:w="472" w:type="pct"/>
            <w:vAlign w:val="center"/>
          </w:tcPr>
          <w:p w:rsidR="007D4BDC" w:rsidRPr="00490F9E" w:rsidRDefault="00490F9E" w:rsidP="00490F9E">
            <w:pPr>
              <w:spacing w:before="60" w:after="60" w:line="240" w:lineRule="auto"/>
              <w:jc w:val="center"/>
              <w:rPr>
                <w:rFonts w:cs="Arial"/>
                <w:sz w:val="20"/>
                <w:szCs w:val="20"/>
              </w:rPr>
            </w:pPr>
            <w:r w:rsidRPr="00490F9E">
              <w:rPr>
                <w:rFonts w:cs="Arial"/>
                <w:sz w:val="20"/>
                <w:szCs w:val="20"/>
              </w:rPr>
              <w:t>2</w:t>
            </w:r>
          </w:p>
        </w:tc>
        <w:tc>
          <w:tcPr>
            <w:tcW w:w="473" w:type="pct"/>
            <w:vAlign w:val="center"/>
          </w:tcPr>
          <w:p w:rsidR="007D4BDC" w:rsidRPr="00490F9E" w:rsidRDefault="00490F9E" w:rsidP="00490F9E">
            <w:pPr>
              <w:spacing w:before="60" w:after="60" w:line="240" w:lineRule="auto"/>
              <w:jc w:val="center"/>
              <w:rPr>
                <w:rFonts w:cs="Arial"/>
                <w:sz w:val="20"/>
                <w:szCs w:val="20"/>
              </w:rPr>
            </w:pPr>
            <w:r w:rsidRPr="00490F9E">
              <w:rPr>
                <w:rFonts w:cs="Arial"/>
                <w:sz w:val="20"/>
                <w:szCs w:val="20"/>
              </w:rPr>
              <w:t>4</w:t>
            </w:r>
          </w:p>
        </w:tc>
        <w:tc>
          <w:tcPr>
            <w:tcW w:w="631" w:type="pct"/>
            <w:vAlign w:val="center"/>
          </w:tcPr>
          <w:p w:rsidR="007D4BDC" w:rsidRPr="00490F9E" w:rsidRDefault="00490F9E" w:rsidP="00490F9E">
            <w:pPr>
              <w:spacing w:before="60" w:after="60" w:line="240" w:lineRule="auto"/>
              <w:jc w:val="center"/>
              <w:rPr>
                <w:rFonts w:cs="Arial"/>
                <w:sz w:val="20"/>
                <w:szCs w:val="20"/>
              </w:rPr>
            </w:pPr>
            <w:r w:rsidRPr="00490F9E">
              <w:rPr>
                <w:rFonts w:cs="Arial"/>
                <w:sz w:val="20"/>
                <w:szCs w:val="20"/>
              </w:rPr>
              <w:t>4</w:t>
            </w:r>
          </w:p>
        </w:tc>
      </w:tr>
    </w:tbl>
    <w:p w:rsidR="007D4BDC" w:rsidRPr="00490F9E" w:rsidRDefault="007D4BDC" w:rsidP="007D4BDC">
      <w:pPr>
        <w:autoSpaceDE w:val="0"/>
        <w:autoSpaceDN w:val="0"/>
        <w:adjustRightInd w:val="0"/>
        <w:spacing w:before="120" w:after="120" w:line="240" w:lineRule="auto"/>
        <w:jc w:val="right"/>
        <w:rPr>
          <w:rFonts w:eastAsia="Times New Roman" w:cs="Arial"/>
          <w:sz w:val="18"/>
          <w:lang w:eastAsia="pl-PL"/>
        </w:rPr>
      </w:pPr>
      <w:r w:rsidRPr="00490F9E">
        <w:rPr>
          <w:rFonts w:eastAsia="Times New Roman" w:cs="Arial"/>
          <w:sz w:val="18"/>
          <w:lang w:eastAsia="pl-PL"/>
        </w:rPr>
        <w:t xml:space="preserve">Źródło: Dane </w:t>
      </w:r>
      <w:r w:rsidR="00490F9E" w:rsidRPr="00490F9E">
        <w:rPr>
          <w:rFonts w:eastAsia="Times New Roman" w:cs="Arial"/>
          <w:sz w:val="18"/>
          <w:lang w:eastAsia="pl-PL"/>
        </w:rPr>
        <w:t>M</w:t>
      </w:r>
      <w:r w:rsidRPr="00490F9E">
        <w:rPr>
          <w:rFonts w:eastAsia="Times New Roman" w:cs="Arial"/>
          <w:sz w:val="18"/>
          <w:lang w:eastAsia="pl-PL"/>
        </w:rPr>
        <w:t xml:space="preserve">GOPS w </w:t>
      </w:r>
      <w:r w:rsidR="00490F9E" w:rsidRPr="00490F9E">
        <w:rPr>
          <w:rFonts w:eastAsia="Times New Roman" w:cs="Arial"/>
          <w:sz w:val="18"/>
          <w:lang w:eastAsia="pl-PL"/>
        </w:rPr>
        <w:t>Radzyniu Chełmińskim</w:t>
      </w:r>
    </w:p>
    <w:p w:rsidR="004F6D68" w:rsidRPr="00BD1D74" w:rsidRDefault="00BD1D74" w:rsidP="00495B45">
      <w:pPr>
        <w:autoSpaceDE w:val="0"/>
        <w:autoSpaceDN w:val="0"/>
        <w:adjustRightInd w:val="0"/>
        <w:spacing w:before="120" w:after="120" w:line="360" w:lineRule="auto"/>
        <w:jc w:val="both"/>
        <w:rPr>
          <w:rFonts w:eastAsia="Calibri" w:cs="Arial"/>
          <w:lang w:eastAsia="pl-PL"/>
        </w:rPr>
      </w:pPr>
      <w:r w:rsidRPr="00BD1D74">
        <w:rPr>
          <w:rFonts w:eastAsia="Calibri" w:cs="Arial"/>
          <w:lang w:eastAsia="pl-PL"/>
        </w:rPr>
        <w:t xml:space="preserve">Osoby bezdomne kierowane są do schroniska dla osób bezdomnych. </w:t>
      </w:r>
      <w:r w:rsidR="007D4BDC" w:rsidRPr="00BD1D74">
        <w:rPr>
          <w:rFonts w:eastAsia="Calibri" w:cs="Arial"/>
          <w:lang w:eastAsia="pl-PL"/>
        </w:rPr>
        <w:t xml:space="preserve">W kolejnej tabeli przedstawiono natomiast liczbę bezdomnych, którym </w:t>
      </w:r>
      <w:r w:rsidRPr="00BD1D74">
        <w:rPr>
          <w:rFonts w:eastAsia="Calibri" w:cs="Arial"/>
          <w:lang w:eastAsia="pl-PL"/>
        </w:rPr>
        <w:t>M</w:t>
      </w:r>
      <w:r w:rsidR="007D4BDC" w:rsidRPr="00BD1D74">
        <w:rPr>
          <w:rFonts w:eastAsia="Calibri" w:cs="Arial"/>
          <w:lang w:eastAsia="pl-PL"/>
        </w:rPr>
        <w:t>GOPS udzielił wsparcie w latach 2015-20</w:t>
      </w:r>
      <w:r w:rsidRPr="00BD1D74">
        <w:rPr>
          <w:rFonts w:eastAsia="Calibri" w:cs="Arial"/>
          <w:lang w:eastAsia="pl-PL"/>
        </w:rPr>
        <w:t>19</w:t>
      </w:r>
      <w:r w:rsidR="007D4BDC" w:rsidRPr="00BD1D74">
        <w:rPr>
          <w:rFonts w:eastAsia="Calibri" w:cs="Arial"/>
          <w:lang w:eastAsia="pl-PL"/>
        </w:rPr>
        <w:t xml:space="preserve">. </w:t>
      </w:r>
    </w:p>
    <w:p w:rsidR="007111A8" w:rsidRPr="00BD1D74" w:rsidRDefault="007111A8" w:rsidP="00A02E57">
      <w:pPr>
        <w:pStyle w:val="Legenda"/>
        <w:spacing w:before="240" w:after="120"/>
        <w:jc w:val="center"/>
        <w:rPr>
          <w:color w:val="000000" w:themeColor="text1"/>
          <w:sz w:val="20"/>
        </w:rPr>
      </w:pPr>
      <w:bookmarkStart w:id="121" w:name="_Toc66975101"/>
      <w:r w:rsidRPr="00BD1D74">
        <w:rPr>
          <w:color w:val="000000" w:themeColor="text1"/>
          <w:sz w:val="20"/>
        </w:rPr>
        <w:t xml:space="preserve">Tabela </w:t>
      </w:r>
      <w:r w:rsidR="00EB2CAA" w:rsidRPr="00BD1D74">
        <w:rPr>
          <w:color w:val="000000" w:themeColor="text1"/>
          <w:sz w:val="20"/>
        </w:rPr>
        <w:fldChar w:fldCharType="begin"/>
      </w:r>
      <w:r w:rsidR="008D7522" w:rsidRPr="00BD1D74">
        <w:rPr>
          <w:color w:val="000000" w:themeColor="text1"/>
          <w:sz w:val="20"/>
        </w:rPr>
        <w:instrText xml:space="preserve"> SEQ Tabela \* ARABIC </w:instrText>
      </w:r>
      <w:r w:rsidR="00EB2CAA" w:rsidRPr="00BD1D74">
        <w:rPr>
          <w:color w:val="000000" w:themeColor="text1"/>
          <w:sz w:val="20"/>
        </w:rPr>
        <w:fldChar w:fldCharType="separate"/>
      </w:r>
      <w:r w:rsidR="00E52731" w:rsidRPr="00BD1D74">
        <w:rPr>
          <w:noProof/>
          <w:color w:val="000000" w:themeColor="text1"/>
          <w:sz w:val="20"/>
        </w:rPr>
        <w:t>30</w:t>
      </w:r>
      <w:r w:rsidR="00EB2CAA" w:rsidRPr="00BD1D74">
        <w:rPr>
          <w:color w:val="000000" w:themeColor="text1"/>
          <w:sz w:val="20"/>
        </w:rPr>
        <w:fldChar w:fldCharType="end"/>
      </w:r>
      <w:r w:rsidR="00495B45" w:rsidRPr="00BD1D74">
        <w:rPr>
          <w:color w:val="000000" w:themeColor="text1"/>
          <w:sz w:val="20"/>
        </w:rPr>
        <w:t xml:space="preserve">. Beneficjenci pomocy </w:t>
      </w:r>
      <w:r w:rsidR="00BD1D74" w:rsidRPr="00BD1D74">
        <w:rPr>
          <w:color w:val="000000" w:themeColor="text1"/>
          <w:sz w:val="20"/>
        </w:rPr>
        <w:t>M</w:t>
      </w:r>
      <w:r w:rsidR="007D4BDC" w:rsidRPr="00BD1D74">
        <w:rPr>
          <w:color w:val="000000" w:themeColor="text1"/>
          <w:sz w:val="20"/>
        </w:rPr>
        <w:t>G</w:t>
      </w:r>
      <w:r w:rsidRPr="00BD1D74">
        <w:rPr>
          <w:color w:val="000000" w:themeColor="text1"/>
          <w:sz w:val="20"/>
        </w:rPr>
        <w:t xml:space="preserve">OPS w </w:t>
      </w:r>
      <w:r w:rsidR="00BD1D74" w:rsidRPr="00BD1D74">
        <w:rPr>
          <w:color w:val="000000" w:themeColor="text1"/>
          <w:sz w:val="20"/>
        </w:rPr>
        <w:t xml:space="preserve">Radzyniu Chełmińskim </w:t>
      </w:r>
      <w:r w:rsidRPr="00BD1D74">
        <w:rPr>
          <w:color w:val="000000" w:themeColor="text1"/>
          <w:sz w:val="20"/>
        </w:rPr>
        <w:t>z powodu bezdomności</w:t>
      </w:r>
      <w:bookmarkEnd w:id="121"/>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tblPr>
      <w:tblGrid>
        <w:gridCol w:w="3726"/>
        <w:gridCol w:w="1100"/>
        <w:gridCol w:w="1096"/>
        <w:gridCol w:w="1096"/>
        <w:gridCol w:w="1096"/>
        <w:gridCol w:w="1096"/>
      </w:tblGrid>
      <w:tr w:rsidR="00BD1D74" w:rsidRPr="00BD1D74" w:rsidTr="00BD1D74">
        <w:trPr>
          <w:trHeight w:val="330"/>
          <w:jc w:val="center"/>
        </w:trPr>
        <w:tc>
          <w:tcPr>
            <w:tcW w:w="2023" w:type="pct"/>
            <w:shd w:val="clear" w:color="auto" w:fill="BFBFBF" w:themeFill="background1" w:themeFillShade="BF"/>
            <w:noWrap/>
            <w:vAlign w:val="center"/>
            <w:hideMark/>
          </w:tcPr>
          <w:p w:rsidR="00BD1D74" w:rsidRPr="00BD1D74" w:rsidRDefault="00BD1D74" w:rsidP="003C2E02">
            <w:pPr>
              <w:spacing w:before="60" w:after="60" w:line="240" w:lineRule="auto"/>
              <w:jc w:val="center"/>
              <w:rPr>
                <w:rFonts w:eastAsia="Times New Roman" w:cs="Arial"/>
                <w:b/>
                <w:bCs/>
                <w:color w:val="000000"/>
                <w:sz w:val="20"/>
                <w:szCs w:val="20"/>
                <w:lang w:eastAsia="pl-PL"/>
              </w:rPr>
            </w:pPr>
            <w:r w:rsidRPr="00BD1D74">
              <w:rPr>
                <w:rFonts w:eastAsia="Times New Roman" w:cs="Arial"/>
                <w:b/>
                <w:bCs/>
                <w:color w:val="000000"/>
                <w:sz w:val="20"/>
                <w:szCs w:val="20"/>
                <w:lang w:eastAsia="pl-PL"/>
              </w:rPr>
              <w:t>Wyszczególnienie</w:t>
            </w:r>
          </w:p>
        </w:tc>
        <w:tc>
          <w:tcPr>
            <w:tcW w:w="597" w:type="pct"/>
            <w:shd w:val="clear" w:color="auto" w:fill="BFBFBF" w:themeFill="background1" w:themeFillShade="BF"/>
            <w:vAlign w:val="center"/>
            <w:hideMark/>
          </w:tcPr>
          <w:p w:rsidR="00BD1D74" w:rsidRPr="00BD1D74" w:rsidRDefault="00BD1D74" w:rsidP="003C2E02">
            <w:pPr>
              <w:spacing w:before="60" w:after="60" w:line="240" w:lineRule="auto"/>
              <w:jc w:val="center"/>
              <w:rPr>
                <w:rFonts w:eastAsia="Times New Roman" w:cs="Arial"/>
                <w:b/>
                <w:bCs/>
                <w:color w:val="000000"/>
                <w:sz w:val="20"/>
                <w:szCs w:val="20"/>
                <w:lang w:eastAsia="pl-PL"/>
              </w:rPr>
            </w:pPr>
            <w:r w:rsidRPr="00BD1D74">
              <w:rPr>
                <w:rFonts w:eastAsia="Times New Roman" w:cs="Arial"/>
                <w:b/>
                <w:bCs/>
                <w:color w:val="000000"/>
                <w:sz w:val="20"/>
                <w:szCs w:val="20"/>
                <w:lang w:eastAsia="pl-PL"/>
              </w:rPr>
              <w:t>2015</w:t>
            </w:r>
          </w:p>
        </w:tc>
        <w:tc>
          <w:tcPr>
            <w:tcW w:w="595" w:type="pct"/>
            <w:shd w:val="clear" w:color="auto" w:fill="BFBFBF" w:themeFill="background1" w:themeFillShade="BF"/>
            <w:vAlign w:val="center"/>
            <w:hideMark/>
          </w:tcPr>
          <w:p w:rsidR="00BD1D74" w:rsidRPr="00BD1D74" w:rsidRDefault="00BD1D74" w:rsidP="003C2E02">
            <w:pPr>
              <w:spacing w:before="60" w:after="60" w:line="240" w:lineRule="auto"/>
              <w:jc w:val="center"/>
              <w:rPr>
                <w:rFonts w:eastAsia="Times New Roman" w:cs="Arial"/>
                <w:b/>
                <w:bCs/>
                <w:color w:val="000000"/>
                <w:sz w:val="20"/>
                <w:szCs w:val="20"/>
                <w:lang w:eastAsia="pl-PL"/>
              </w:rPr>
            </w:pPr>
            <w:r w:rsidRPr="00BD1D74">
              <w:rPr>
                <w:rFonts w:eastAsia="Times New Roman" w:cs="Arial"/>
                <w:b/>
                <w:bCs/>
                <w:color w:val="000000"/>
                <w:sz w:val="20"/>
                <w:szCs w:val="20"/>
                <w:lang w:eastAsia="pl-PL"/>
              </w:rPr>
              <w:t>2016</w:t>
            </w:r>
          </w:p>
        </w:tc>
        <w:tc>
          <w:tcPr>
            <w:tcW w:w="595" w:type="pct"/>
            <w:shd w:val="clear" w:color="auto" w:fill="BFBFBF" w:themeFill="background1" w:themeFillShade="BF"/>
            <w:vAlign w:val="center"/>
            <w:hideMark/>
          </w:tcPr>
          <w:p w:rsidR="00BD1D74" w:rsidRPr="00BD1D74" w:rsidRDefault="00BD1D74" w:rsidP="003C2E02">
            <w:pPr>
              <w:spacing w:before="60" w:after="60" w:line="240" w:lineRule="auto"/>
              <w:jc w:val="center"/>
              <w:rPr>
                <w:rFonts w:eastAsia="Times New Roman" w:cs="Arial"/>
                <w:b/>
                <w:bCs/>
                <w:color w:val="000000"/>
                <w:sz w:val="20"/>
                <w:szCs w:val="20"/>
                <w:lang w:eastAsia="pl-PL"/>
              </w:rPr>
            </w:pPr>
            <w:r w:rsidRPr="00BD1D74">
              <w:rPr>
                <w:rFonts w:eastAsia="Times New Roman" w:cs="Arial"/>
                <w:b/>
                <w:bCs/>
                <w:color w:val="000000"/>
                <w:sz w:val="20"/>
                <w:szCs w:val="20"/>
                <w:lang w:eastAsia="pl-PL"/>
              </w:rPr>
              <w:t>2017</w:t>
            </w:r>
          </w:p>
        </w:tc>
        <w:tc>
          <w:tcPr>
            <w:tcW w:w="595" w:type="pct"/>
            <w:shd w:val="clear" w:color="auto" w:fill="BFBFBF" w:themeFill="background1" w:themeFillShade="BF"/>
            <w:vAlign w:val="center"/>
            <w:hideMark/>
          </w:tcPr>
          <w:p w:rsidR="00BD1D74" w:rsidRPr="00BD1D74" w:rsidRDefault="00BD1D74" w:rsidP="003C2E02">
            <w:pPr>
              <w:spacing w:before="60" w:after="60" w:line="240" w:lineRule="auto"/>
              <w:jc w:val="center"/>
              <w:rPr>
                <w:rFonts w:eastAsia="Times New Roman" w:cs="Arial"/>
                <w:b/>
                <w:bCs/>
                <w:color w:val="000000"/>
                <w:sz w:val="20"/>
                <w:szCs w:val="20"/>
                <w:lang w:eastAsia="pl-PL"/>
              </w:rPr>
            </w:pPr>
            <w:r w:rsidRPr="00BD1D74">
              <w:rPr>
                <w:rFonts w:eastAsia="Times New Roman" w:cs="Arial"/>
                <w:b/>
                <w:bCs/>
                <w:color w:val="000000"/>
                <w:sz w:val="20"/>
                <w:szCs w:val="20"/>
                <w:lang w:eastAsia="pl-PL"/>
              </w:rPr>
              <w:t>2018</w:t>
            </w:r>
          </w:p>
        </w:tc>
        <w:tc>
          <w:tcPr>
            <w:tcW w:w="595" w:type="pct"/>
            <w:shd w:val="clear" w:color="auto" w:fill="BFBFBF" w:themeFill="background1" w:themeFillShade="BF"/>
            <w:vAlign w:val="center"/>
            <w:hideMark/>
          </w:tcPr>
          <w:p w:rsidR="00BD1D74" w:rsidRPr="00BD1D74" w:rsidRDefault="00BD1D74" w:rsidP="003C2E02">
            <w:pPr>
              <w:spacing w:before="60" w:after="60" w:line="240" w:lineRule="auto"/>
              <w:jc w:val="center"/>
              <w:rPr>
                <w:rFonts w:eastAsia="Times New Roman" w:cs="Arial"/>
                <w:b/>
                <w:bCs/>
                <w:color w:val="000000"/>
                <w:sz w:val="20"/>
                <w:szCs w:val="20"/>
                <w:lang w:eastAsia="pl-PL"/>
              </w:rPr>
            </w:pPr>
            <w:r w:rsidRPr="00BD1D74">
              <w:rPr>
                <w:rFonts w:eastAsia="Times New Roman" w:cs="Arial"/>
                <w:b/>
                <w:bCs/>
                <w:color w:val="000000"/>
                <w:sz w:val="20"/>
                <w:szCs w:val="20"/>
                <w:lang w:eastAsia="pl-PL"/>
              </w:rPr>
              <w:t>2019</w:t>
            </w:r>
          </w:p>
        </w:tc>
      </w:tr>
      <w:tr w:rsidR="00BD1D74" w:rsidRPr="00BD1D74" w:rsidTr="00BD1D74">
        <w:trPr>
          <w:trHeight w:val="315"/>
          <w:jc w:val="center"/>
        </w:trPr>
        <w:tc>
          <w:tcPr>
            <w:tcW w:w="2023" w:type="pct"/>
            <w:shd w:val="clear" w:color="auto" w:fill="auto"/>
            <w:noWrap/>
            <w:vAlign w:val="center"/>
          </w:tcPr>
          <w:p w:rsidR="00BD1D74" w:rsidRPr="00BD1D74" w:rsidRDefault="00BD1D74" w:rsidP="00495B45">
            <w:pPr>
              <w:spacing w:before="60" w:after="60" w:line="240" w:lineRule="auto"/>
              <w:jc w:val="center"/>
              <w:rPr>
                <w:rFonts w:eastAsia="Times New Roman" w:cs="Arial"/>
                <w:color w:val="000000"/>
                <w:sz w:val="20"/>
                <w:szCs w:val="20"/>
                <w:lang w:eastAsia="pl-PL"/>
              </w:rPr>
            </w:pPr>
            <w:r w:rsidRPr="00BD1D74">
              <w:rPr>
                <w:rFonts w:eastAsia="Times New Roman" w:cs="Arial"/>
                <w:color w:val="000000"/>
                <w:sz w:val="20"/>
                <w:szCs w:val="20"/>
                <w:lang w:eastAsia="pl-PL"/>
              </w:rPr>
              <w:t>Liczba rodzin</w:t>
            </w:r>
          </w:p>
        </w:tc>
        <w:tc>
          <w:tcPr>
            <w:tcW w:w="597" w:type="pct"/>
            <w:shd w:val="clear" w:color="auto" w:fill="auto"/>
            <w:vAlign w:val="center"/>
          </w:tcPr>
          <w:p w:rsidR="00BD1D74" w:rsidRPr="00BD1D74" w:rsidRDefault="00BD1D74" w:rsidP="0097368B">
            <w:pPr>
              <w:spacing w:after="0" w:line="240" w:lineRule="auto"/>
              <w:jc w:val="center"/>
              <w:rPr>
                <w:rFonts w:eastAsia="Times New Roman" w:cs="Arial"/>
                <w:color w:val="000000"/>
                <w:sz w:val="20"/>
                <w:szCs w:val="20"/>
                <w:lang w:eastAsia="pl-PL"/>
              </w:rPr>
            </w:pPr>
            <w:r w:rsidRPr="00BD1D74">
              <w:rPr>
                <w:rFonts w:eastAsia="Times New Roman" w:cs="Arial"/>
                <w:bCs/>
                <w:color w:val="000000"/>
                <w:sz w:val="20"/>
                <w:szCs w:val="20"/>
                <w:lang w:eastAsia="pl-PL"/>
              </w:rPr>
              <w:t>6 </w:t>
            </w:r>
          </w:p>
        </w:tc>
        <w:tc>
          <w:tcPr>
            <w:tcW w:w="595" w:type="pct"/>
            <w:shd w:val="clear" w:color="auto" w:fill="auto"/>
            <w:vAlign w:val="center"/>
          </w:tcPr>
          <w:p w:rsidR="00BD1D74" w:rsidRPr="00BD1D74" w:rsidRDefault="00BD1D74" w:rsidP="0097368B">
            <w:pPr>
              <w:spacing w:after="0" w:line="240" w:lineRule="auto"/>
              <w:jc w:val="center"/>
              <w:rPr>
                <w:rFonts w:eastAsia="Times New Roman" w:cs="Arial"/>
                <w:color w:val="000000"/>
                <w:sz w:val="20"/>
                <w:szCs w:val="20"/>
                <w:lang w:eastAsia="pl-PL"/>
              </w:rPr>
            </w:pPr>
            <w:r w:rsidRPr="00BD1D74">
              <w:rPr>
                <w:rFonts w:eastAsia="Times New Roman" w:cs="Arial"/>
                <w:color w:val="000000"/>
                <w:sz w:val="20"/>
                <w:szCs w:val="20"/>
                <w:lang w:eastAsia="pl-PL"/>
              </w:rPr>
              <w:t> 2</w:t>
            </w:r>
          </w:p>
        </w:tc>
        <w:tc>
          <w:tcPr>
            <w:tcW w:w="595" w:type="pct"/>
            <w:shd w:val="clear" w:color="auto" w:fill="auto"/>
            <w:vAlign w:val="center"/>
          </w:tcPr>
          <w:p w:rsidR="00BD1D74" w:rsidRPr="00BD1D74" w:rsidRDefault="00BD1D74" w:rsidP="0097368B">
            <w:pPr>
              <w:spacing w:after="0" w:line="240" w:lineRule="auto"/>
              <w:jc w:val="center"/>
              <w:rPr>
                <w:rFonts w:eastAsia="Times New Roman" w:cs="Arial"/>
                <w:color w:val="000000"/>
                <w:sz w:val="20"/>
                <w:szCs w:val="20"/>
                <w:lang w:eastAsia="pl-PL"/>
              </w:rPr>
            </w:pPr>
            <w:r w:rsidRPr="00BD1D74">
              <w:rPr>
                <w:rFonts w:eastAsia="Times New Roman" w:cs="Arial"/>
                <w:bCs/>
                <w:color w:val="000000"/>
                <w:sz w:val="20"/>
                <w:szCs w:val="20"/>
                <w:lang w:eastAsia="pl-PL"/>
              </w:rPr>
              <w:t> 4</w:t>
            </w:r>
          </w:p>
        </w:tc>
        <w:tc>
          <w:tcPr>
            <w:tcW w:w="595" w:type="pct"/>
            <w:shd w:val="clear" w:color="auto" w:fill="auto"/>
            <w:vAlign w:val="center"/>
          </w:tcPr>
          <w:p w:rsidR="00BD1D74" w:rsidRPr="00BD1D74" w:rsidRDefault="00BD1D74" w:rsidP="0097368B">
            <w:pPr>
              <w:spacing w:after="0" w:line="240" w:lineRule="auto"/>
              <w:jc w:val="center"/>
              <w:rPr>
                <w:rFonts w:eastAsia="Times New Roman" w:cs="Arial"/>
                <w:color w:val="000000"/>
                <w:sz w:val="20"/>
                <w:szCs w:val="20"/>
                <w:lang w:eastAsia="pl-PL"/>
              </w:rPr>
            </w:pPr>
            <w:r w:rsidRPr="00BD1D74">
              <w:rPr>
                <w:rFonts w:eastAsia="Times New Roman" w:cs="Arial"/>
                <w:color w:val="000000"/>
                <w:sz w:val="20"/>
                <w:szCs w:val="20"/>
                <w:lang w:eastAsia="pl-PL"/>
              </w:rPr>
              <w:t> 2</w:t>
            </w:r>
          </w:p>
        </w:tc>
        <w:tc>
          <w:tcPr>
            <w:tcW w:w="595" w:type="pct"/>
            <w:shd w:val="clear" w:color="000000" w:fill="FFFFFF"/>
            <w:vAlign w:val="center"/>
          </w:tcPr>
          <w:p w:rsidR="00BD1D74" w:rsidRPr="00BD1D74" w:rsidRDefault="00BD1D74" w:rsidP="0097368B">
            <w:pPr>
              <w:spacing w:after="0" w:line="240" w:lineRule="auto"/>
              <w:jc w:val="center"/>
              <w:rPr>
                <w:rFonts w:eastAsia="Times New Roman" w:cs="Arial"/>
                <w:color w:val="000000"/>
                <w:sz w:val="20"/>
                <w:szCs w:val="20"/>
                <w:lang w:eastAsia="pl-PL"/>
              </w:rPr>
            </w:pPr>
            <w:r w:rsidRPr="00BD1D74">
              <w:rPr>
                <w:rFonts w:eastAsia="Times New Roman" w:cs="Arial"/>
                <w:color w:val="000000"/>
                <w:sz w:val="20"/>
                <w:szCs w:val="20"/>
                <w:lang w:eastAsia="pl-PL"/>
              </w:rPr>
              <w:t>4</w:t>
            </w:r>
          </w:p>
        </w:tc>
      </w:tr>
    </w:tbl>
    <w:p w:rsidR="004559F3" w:rsidRPr="00E52731" w:rsidRDefault="004559F3" w:rsidP="004559F3">
      <w:pPr>
        <w:autoSpaceDE w:val="0"/>
        <w:autoSpaceDN w:val="0"/>
        <w:adjustRightInd w:val="0"/>
        <w:spacing w:before="120" w:after="120" w:line="240" w:lineRule="auto"/>
        <w:jc w:val="right"/>
        <w:rPr>
          <w:rFonts w:eastAsia="Times New Roman" w:cs="Arial"/>
          <w:sz w:val="18"/>
          <w:lang w:eastAsia="pl-PL"/>
        </w:rPr>
      </w:pPr>
      <w:bookmarkStart w:id="122" w:name="_Toc693596"/>
      <w:r w:rsidRPr="00BD1D74">
        <w:rPr>
          <w:rFonts w:eastAsia="Times New Roman" w:cs="Arial"/>
          <w:sz w:val="18"/>
          <w:lang w:eastAsia="pl-PL"/>
        </w:rPr>
        <w:t>Źródło: Dane z Oceny Zasobów Pomocy Społecznej MGOPS w Radzyniu Chełmińskim</w:t>
      </w:r>
    </w:p>
    <w:p w:rsidR="00251845" w:rsidRPr="00D66303" w:rsidRDefault="00251845" w:rsidP="00251845">
      <w:pPr>
        <w:keepNext/>
        <w:keepLines/>
        <w:spacing w:before="120" w:after="120" w:line="240" w:lineRule="auto"/>
        <w:jc w:val="both"/>
        <w:outlineLvl w:val="2"/>
        <w:rPr>
          <w:rFonts w:eastAsia="Times New Roman" w:cs="Arial"/>
          <w:b/>
          <w:bCs/>
        </w:rPr>
      </w:pPr>
      <w:bookmarkStart w:id="123" w:name="_Toc66973605"/>
      <w:r w:rsidRPr="004E2F15">
        <w:rPr>
          <w:rFonts w:eastAsia="Times New Roman" w:cs="Arial"/>
          <w:b/>
          <w:bCs/>
        </w:rPr>
        <w:t>3.2.8. Przemoc w rodzinie</w:t>
      </w:r>
      <w:bookmarkEnd w:id="122"/>
      <w:bookmarkEnd w:id="123"/>
    </w:p>
    <w:p w:rsidR="00251845" w:rsidRPr="00D66303" w:rsidRDefault="00251845" w:rsidP="004278BE">
      <w:pPr>
        <w:autoSpaceDE w:val="0"/>
        <w:autoSpaceDN w:val="0"/>
        <w:adjustRightInd w:val="0"/>
        <w:spacing w:before="120" w:after="120" w:line="360" w:lineRule="auto"/>
        <w:jc w:val="both"/>
        <w:rPr>
          <w:rFonts w:eastAsia="Calibri" w:cs="Arial"/>
          <w:lang w:eastAsia="pl-PL"/>
        </w:rPr>
      </w:pPr>
      <w:r w:rsidRPr="00D66303">
        <w:rPr>
          <w:rFonts w:eastAsia="Calibri" w:cs="Arial"/>
          <w:lang w:eastAsia="pl-PL"/>
        </w:rPr>
        <w:t>Przemocą w rodzinie można określić zamierzone i wykorzystujące przewagę sił działanie lub</w:t>
      </w:r>
      <w:r w:rsidR="007C2567" w:rsidRPr="00D66303">
        <w:rPr>
          <w:rFonts w:eastAsia="Calibri" w:cs="Arial"/>
          <w:lang w:eastAsia="pl-PL"/>
        </w:rPr>
        <w:t> </w:t>
      </w:r>
      <w:r w:rsidRPr="00D66303">
        <w:rPr>
          <w:rFonts w:eastAsia="Calibri" w:cs="Arial"/>
          <w:lang w:eastAsia="pl-PL"/>
        </w:rPr>
        <w:t>skierowane przeciw członkowi rodziny, które narusza prawa i dobra osobiste, powodując cierpienie i szkody. Najczęstszymi przyczynami przemocy są: destrukcja podstawowych funkcji rodziny i konflikty rodzinne. Ponadto zjawiskiem często towarzyszącym przemocy w</w:t>
      </w:r>
      <w:r w:rsidR="007C2567" w:rsidRPr="00D66303">
        <w:rPr>
          <w:rFonts w:eastAsia="Calibri" w:cs="Arial"/>
          <w:lang w:eastAsia="pl-PL"/>
        </w:rPr>
        <w:t> </w:t>
      </w:r>
      <w:r w:rsidRPr="00D66303">
        <w:rPr>
          <w:rFonts w:eastAsia="Calibri" w:cs="Arial"/>
          <w:lang w:eastAsia="pl-PL"/>
        </w:rPr>
        <w:t>rodzinie jest alkoholizm i narkomania. Ofiarami są zazwyczaj kobiety, dzieci, osoby starsze, rzadziej mężczyźni. Wyróżniamy następujące podstawowe formy przemocy:</w:t>
      </w:r>
    </w:p>
    <w:p w:rsidR="00251845" w:rsidRPr="00D66303" w:rsidRDefault="00251845" w:rsidP="004278BE">
      <w:pPr>
        <w:numPr>
          <w:ilvl w:val="0"/>
          <w:numId w:val="4"/>
        </w:numPr>
        <w:autoSpaceDE w:val="0"/>
        <w:autoSpaceDN w:val="0"/>
        <w:adjustRightInd w:val="0"/>
        <w:spacing w:after="0" w:line="360" w:lineRule="auto"/>
        <w:ind w:left="357" w:hanging="357"/>
        <w:jc w:val="both"/>
        <w:rPr>
          <w:rFonts w:eastAsia="Calibri" w:cs="Arial"/>
          <w:lang w:eastAsia="pl-PL"/>
        </w:rPr>
      </w:pPr>
      <w:proofErr w:type="gramStart"/>
      <w:r w:rsidRPr="00D66303">
        <w:rPr>
          <w:rFonts w:eastAsia="Calibri" w:cs="Arial"/>
          <w:bCs/>
        </w:rPr>
        <w:t>fizyczna</w:t>
      </w:r>
      <w:proofErr w:type="gramEnd"/>
      <w:r w:rsidRPr="00D66303">
        <w:rPr>
          <w:rFonts w:eastAsia="Calibri" w:cs="Arial"/>
          <w:bCs/>
        </w:rPr>
        <w:t xml:space="preserve"> – zaliczamy do niej zachowania agresywne, o różnym stopniu nasilenia, odnoszące się do ciała, np. wymierzanie policzków, kopanie itp., </w:t>
      </w:r>
    </w:p>
    <w:p w:rsidR="00251845" w:rsidRPr="00D66303" w:rsidRDefault="00251845" w:rsidP="004278BE">
      <w:pPr>
        <w:numPr>
          <w:ilvl w:val="0"/>
          <w:numId w:val="4"/>
        </w:numPr>
        <w:autoSpaceDE w:val="0"/>
        <w:autoSpaceDN w:val="0"/>
        <w:adjustRightInd w:val="0"/>
        <w:spacing w:after="0" w:line="360" w:lineRule="auto"/>
        <w:ind w:left="357" w:hanging="357"/>
        <w:jc w:val="both"/>
        <w:rPr>
          <w:rFonts w:eastAsia="Calibri" w:cs="Arial"/>
          <w:lang w:eastAsia="pl-PL"/>
        </w:rPr>
      </w:pPr>
      <w:proofErr w:type="gramStart"/>
      <w:r w:rsidRPr="00D66303">
        <w:rPr>
          <w:rFonts w:eastAsia="Calibri" w:cs="Arial"/>
          <w:lang w:eastAsia="pl-PL"/>
        </w:rPr>
        <w:t>seksualna</w:t>
      </w:r>
      <w:proofErr w:type="gramEnd"/>
      <w:r w:rsidRPr="00D66303">
        <w:rPr>
          <w:rFonts w:eastAsia="Calibri" w:cs="Arial"/>
          <w:lang w:eastAsia="pl-PL"/>
        </w:rPr>
        <w:t xml:space="preserve"> – zmuszanie do określonych z</w:t>
      </w:r>
      <w:r w:rsidR="00161535" w:rsidRPr="00D66303">
        <w:rPr>
          <w:rFonts w:eastAsia="Calibri" w:cs="Arial"/>
          <w:lang w:eastAsia="pl-PL"/>
        </w:rPr>
        <w:t>a</w:t>
      </w:r>
      <w:r w:rsidRPr="00D66303">
        <w:rPr>
          <w:rFonts w:eastAsia="Calibri" w:cs="Arial"/>
          <w:lang w:eastAsia="pl-PL"/>
        </w:rPr>
        <w:t>chow</w:t>
      </w:r>
      <w:r w:rsidR="00161535" w:rsidRPr="00D66303">
        <w:rPr>
          <w:rFonts w:eastAsia="Calibri" w:cs="Arial"/>
          <w:lang w:eastAsia="pl-PL"/>
        </w:rPr>
        <w:t>a</w:t>
      </w:r>
      <w:r w:rsidRPr="00D66303">
        <w:rPr>
          <w:rFonts w:eastAsia="Calibri" w:cs="Arial"/>
          <w:lang w:eastAsia="pl-PL"/>
        </w:rPr>
        <w:t>ń i kontaktów seksualnych (gwałt)</w:t>
      </w:r>
    </w:p>
    <w:p w:rsidR="00251845" w:rsidRPr="00D66303" w:rsidRDefault="00251845" w:rsidP="004278BE">
      <w:pPr>
        <w:numPr>
          <w:ilvl w:val="0"/>
          <w:numId w:val="4"/>
        </w:numPr>
        <w:autoSpaceDE w:val="0"/>
        <w:autoSpaceDN w:val="0"/>
        <w:adjustRightInd w:val="0"/>
        <w:spacing w:after="0" w:line="360" w:lineRule="auto"/>
        <w:ind w:left="357" w:hanging="357"/>
        <w:jc w:val="both"/>
        <w:rPr>
          <w:rFonts w:eastAsia="Calibri" w:cs="Arial"/>
          <w:lang w:eastAsia="pl-PL"/>
        </w:rPr>
      </w:pPr>
      <w:proofErr w:type="gramStart"/>
      <w:r w:rsidRPr="00D66303">
        <w:rPr>
          <w:rFonts w:eastAsia="Calibri" w:cs="Arial"/>
          <w:lang w:eastAsia="pl-PL"/>
        </w:rPr>
        <w:t>psychiczna</w:t>
      </w:r>
      <w:proofErr w:type="gramEnd"/>
      <w:r w:rsidRPr="00D66303">
        <w:rPr>
          <w:rFonts w:eastAsia="Calibri" w:cs="Arial"/>
          <w:lang w:eastAsia="pl-PL"/>
        </w:rPr>
        <w:t xml:space="preserve"> – słowne lub niewerbalne groźby użycia przemocy wobec osoby, ten rodzaj przemocy przejawia się m.in. w zastraszaniu, poniżaniu itp.,</w:t>
      </w:r>
    </w:p>
    <w:p w:rsidR="00A95686" w:rsidRPr="00D66303" w:rsidRDefault="00251845" w:rsidP="004278BE">
      <w:pPr>
        <w:numPr>
          <w:ilvl w:val="0"/>
          <w:numId w:val="4"/>
        </w:numPr>
        <w:autoSpaceDE w:val="0"/>
        <w:autoSpaceDN w:val="0"/>
        <w:adjustRightInd w:val="0"/>
        <w:spacing w:after="0" w:line="360" w:lineRule="auto"/>
        <w:ind w:left="357" w:hanging="357"/>
        <w:jc w:val="both"/>
        <w:rPr>
          <w:rFonts w:eastAsia="Calibri" w:cs="Arial"/>
          <w:lang w:eastAsia="pl-PL"/>
        </w:rPr>
      </w:pPr>
      <w:proofErr w:type="gramStart"/>
      <w:r w:rsidRPr="00D66303">
        <w:rPr>
          <w:rFonts w:eastAsia="Calibri" w:cs="Arial"/>
          <w:lang w:eastAsia="pl-PL"/>
        </w:rPr>
        <w:t>ekonomiczna</w:t>
      </w:r>
      <w:proofErr w:type="gramEnd"/>
      <w:r w:rsidRPr="00D66303">
        <w:rPr>
          <w:rFonts w:eastAsia="Calibri" w:cs="Arial"/>
          <w:lang w:eastAsia="pl-PL"/>
        </w:rPr>
        <w:t xml:space="preserve"> – celowe niszczenie czyjejś własności, pozbawianie jej środków do życia czy też stwarzanie warunków, w których nie są zaspokajane niezbędne dla przeżycia potrzeby, np.: niszczenie rzeczy, włamanie do zamkniętego osobistego pomieszczenia, kradzież, przeglądanie dokumentów, dysponowanie czyjąś własnością, zaciąganie pożyczek „na wspólne konto", itp.</w:t>
      </w:r>
    </w:p>
    <w:p w:rsidR="00251845" w:rsidRPr="00D66303" w:rsidRDefault="00251845" w:rsidP="00251845">
      <w:pPr>
        <w:spacing w:before="120" w:after="120" w:line="360" w:lineRule="auto"/>
        <w:jc w:val="both"/>
        <w:rPr>
          <w:rFonts w:eastAsia="Calibri" w:cs="Arial"/>
          <w:lang w:eastAsia="pl-PL"/>
        </w:rPr>
      </w:pPr>
      <w:r w:rsidRPr="00D66303">
        <w:rPr>
          <w:rFonts w:eastAsia="Calibri" w:cs="Arial"/>
          <w:lang w:eastAsia="pl-PL"/>
        </w:rPr>
        <w:t>Z naukowego punktu widzenia istnieją dwa rodzaje przemocy:</w:t>
      </w:r>
    </w:p>
    <w:p w:rsidR="00251845" w:rsidRPr="00D66303" w:rsidRDefault="00251845" w:rsidP="00781D8F">
      <w:pPr>
        <w:numPr>
          <w:ilvl w:val="0"/>
          <w:numId w:val="5"/>
        </w:numPr>
        <w:autoSpaceDE w:val="0"/>
        <w:autoSpaceDN w:val="0"/>
        <w:adjustRightInd w:val="0"/>
        <w:spacing w:after="0" w:line="360" w:lineRule="auto"/>
        <w:ind w:left="357" w:hanging="357"/>
        <w:contextualSpacing/>
        <w:jc w:val="both"/>
        <w:rPr>
          <w:rFonts w:eastAsia="Calibri" w:cs="Arial"/>
          <w:lang w:eastAsia="pl-PL"/>
        </w:rPr>
      </w:pPr>
      <w:proofErr w:type="gramStart"/>
      <w:r w:rsidRPr="00D66303">
        <w:rPr>
          <w:rFonts w:eastAsia="Calibri" w:cs="Arial"/>
          <w:lang w:eastAsia="pl-PL"/>
        </w:rPr>
        <w:t>przemoc</w:t>
      </w:r>
      <w:proofErr w:type="gramEnd"/>
      <w:r w:rsidRPr="00D66303">
        <w:rPr>
          <w:rFonts w:eastAsia="Calibri" w:cs="Arial"/>
          <w:lang w:eastAsia="pl-PL"/>
        </w:rPr>
        <w:t xml:space="preserve"> gorąca – charakteryzuje się agresją fizyczną i słowną, związana jest z</w:t>
      </w:r>
      <w:r w:rsidR="00905BFC" w:rsidRPr="00D66303">
        <w:rPr>
          <w:rFonts w:eastAsia="Calibri" w:cs="Arial"/>
          <w:lang w:eastAsia="pl-PL"/>
        </w:rPr>
        <w:t> </w:t>
      </w:r>
      <w:r w:rsidRPr="00D66303">
        <w:rPr>
          <w:rFonts w:eastAsia="Calibri" w:cs="Arial"/>
          <w:lang w:eastAsia="pl-PL"/>
        </w:rPr>
        <w:t xml:space="preserve">odreagowywaniem emocji na osobach najbliższych oprawcy; </w:t>
      </w:r>
    </w:p>
    <w:p w:rsidR="00251845" w:rsidRPr="00D66303" w:rsidRDefault="00251845" w:rsidP="00781D8F">
      <w:pPr>
        <w:numPr>
          <w:ilvl w:val="0"/>
          <w:numId w:val="5"/>
        </w:numPr>
        <w:spacing w:after="0" w:line="360" w:lineRule="auto"/>
        <w:ind w:left="357" w:hanging="357"/>
        <w:contextualSpacing/>
        <w:jc w:val="both"/>
        <w:rPr>
          <w:rFonts w:eastAsia="Calibri" w:cs="Arial"/>
          <w:lang w:eastAsia="ar-SA"/>
        </w:rPr>
      </w:pPr>
      <w:proofErr w:type="gramStart"/>
      <w:r w:rsidRPr="00D66303">
        <w:rPr>
          <w:rFonts w:eastAsia="Calibri" w:cs="Arial"/>
          <w:lang w:eastAsia="pl-PL"/>
        </w:rPr>
        <w:t>przemoc</w:t>
      </w:r>
      <w:proofErr w:type="gramEnd"/>
      <w:r w:rsidRPr="00D66303">
        <w:rPr>
          <w:rFonts w:eastAsia="Calibri" w:cs="Arial"/>
          <w:lang w:eastAsia="pl-PL"/>
        </w:rPr>
        <w:t xml:space="preserve"> chłodna – pozbawiona gwałtownych wybuchów, emocji, przypomina najczęściej realizację z góry zaplanowanego scenariusza, często stosowana w imię „wyższych celów” np. konsekwentnego wychowywania dziecka. </w:t>
      </w:r>
    </w:p>
    <w:p w:rsidR="00251845" w:rsidRPr="00490F9E" w:rsidRDefault="00251845" w:rsidP="00905BFC">
      <w:pPr>
        <w:autoSpaceDE w:val="0"/>
        <w:autoSpaceDN w:val="0"/>
        <w:adjustRightInd w:val="0"/>
        <w:spacing w:before="120" w:after="120" w:line="240" w:lineRule="auto"/>
        <w:ind w:left="357"/>
        <w:jc w:val="right"/>
        <w:rPr>
          <w:rFonts w:eastAsia="Calibri" w:cs="Arial"/>
          <w:sz w:val="18"/>
        </w:rPr>
      </w:pPr>
      <w:r w:rsidRPr="00490F9E">
        <w:rPr>
          <w:rFonts w:eastAsia="Calibri" w:cs="Arial"/>
          <w:sz w:val="18"/>
          <w:lang w:eastAsia="pl-PL"/>
        </w:rPr>
        <w:t>Źródło:</w:t>
      </w:r>
      <w:r w:rsidRPr="00490F9E">
        <w:rPr>
          <w:rFonts w:eastAsia="Calibri" w:cs="Arial"/>
          <w:sz w:val="18"/>
        </w:rPr>
        <w:t xml:space="preserve"> </w:t>
      </w:r>
      <w:r w:rsidRPr="00490F9E">
        <w:rPr>
          <w:rFonts w:eastAsia="Calibri" w:cs="Arial"/>
          <w:sz w:val="18"/>
          <w:lang w:eastAsia="pl-PL"/>
        </w:rPr>
        <w:t>http</w:t>
      </w:r>
      <w:proofErr w:type="gramStart"/>
      <w:r w:rsidRPr="00490F9E">
        <w:rPr>
          <w:rFonts w:eastAsia="Calibri" w:cs="Arial"/>
          <w:sz w:val="18"/>
          <w:lang w:eastAsia="pl-PL"/>
        </w:rPr>
        <w:t>://www</w:t>
      </w:r>
      <w:proofErr w:type="gramEnd"/>
      <w:r w:rsidRPr="00490F9E">
        <w:rPr>
          <w:rFonts w:eastAsia="Calibri" w:cs="Arial"/>
          <w:sz w:val="18"/>
          <w:lang w:eastAsia="pl-PL"/>
        </w:rPr>
        <w:t>.</w:t>
      </w:r>
      <w:proofErr w:type="gramStart"/>
      <w:r w:rsidRPr="00490F9E">
        <w:rPr>
          <w:rFonts w:eastAsia="Calibri" w:cs="Arial"/>
          <w:sz w:val="18"/>
          <w:lang w:eastAsia="pl-PL"/>
        </w:rPr>
        <w:t>niebieskalinia</w:t>
      </w:r>
      <w:proofErr w:type="gramEnd"/>
      <w:r w:rsidRPr="00490F9E">
        <w:rPr>
          <w:rFonts w:eastAsia="Calibri" w:cs="Arial"/>
          <w:sz w:val="18"/>
          <w:lang w:eastAsia="pl-PL"/>
        </w:rPr>
        <w:t>.info/;</w:t>
      </w:r>
      <w:r w:rsidRPr="00490F9E">
        <w:rPr>
          <w:rFonts w:eastAsia="Calibri" w:cs="Arial"/>
          <w:sz w:val="18"/>
        </w:rPr>
        <w:t xml:space="preserve"> </w:t>
      </w:r>
      <w:r w:rsidR="00F9472E" w:rsidRPr="00490F9E">
        <w:rPr>
          <w:rFonts w:eastAsia="Calibri" w:cs="Arial"/>
          <w:sz w:val="18"/>
        </w:rPr>
        <w:t>https</w:t>
      </w:r>
      <w:proofErr w:type="gramStart"/>
      <w:r w:rsidR="00F9472E" w:rsidRPr="00490F9E">
        <w:rPr>
          <w:rFonts w:eastAsia="Calibri" w:cs="Arial"/>
          <w:sz w:val="18"/>
        </w:rPr>
        <w:t>://www</w:t>
      </w:r>
      <w:proofErr w:type="gramEnd"/>
      <w:r w:rsidR="00F9472E" w:rsidRPr="00490F9E">
        <w:rPr>
          <w:rFonts w:eastAsia="Calibri" w:cs="Arial"/>
          <w:sz w:val="18"/>
        </w:rPr>
        <w:t>.</w:t>
      </w:r>
      <w:proofErr w:type="gramStart"/>
      <w:r w:rsidR="00F9472E" w:rsidRPr="00490F9E">
        <w:rPr>
          <w:rFonts w:eastAsia="Calibri" w:cs="Arial"/>
          <w:sz w:val="18"/>
        </w:rPr>
        <w:t>ms</w:t>
      </w:r>
      <w:proofErr w:type="gramEnd"/>
      <w:r w:rsidR="00F9472E" w:rsidRPr="00490F9E">
        <w:rPr>
          <w:rFonts w:eastAsia="Calibri" w:cs="Arial"/>
          <w:sz w:val="18"/>
        </w:rPr>
        <w:t>.</w:t>
      </w:r>
      <w:proofErr w:type="gramStart"/>
      <w:r w:rsidR="00F9472E" w:rsidRPr="00490F9E">
        <w:rPr>
          <w:rFonts w:eastAsia="Calibri" w:cs="Arial"/>
          <w:sz w:val="18"/>
        </w:rPr>
        <w:t>gov</w:t>
      </w:r>
      <w:proofErr w:type="gramEnd"/>
      <w:r w:rsidR="00F9472E" w:rsidRPr="00490F9E">
        <w:rPr>
          <w:rFonts w:eastAsia="Calibri" w:cs="Arial"/>
          <w:sz w:val="18"/>
        </w:rPr>
        <w:t>.</w:t>
      </w:r>
      <w:proofErr w:type="gramStart"/>
      <w:r w:rsidR="00F9472E" w:rsidRPr="00490F9E">
        <w:rPr>
          <w:rFonts w:eastAsia="Calibri" w:cs="Arial"/>
          <w:sz w:val="18"/>
        </w:rPr>
        <w:t>pl</w:t>
      </w:r>
      <w:proofErr w:type="gramEnd"/>
      <w:r w:rsidR="00F9472E" w:rsidRPr="00490F9E">
        <w:rPr>
          <w:rFonts w:eastAsia="Calibri" w:cs="Arial"/>
          <w:sz w:val="18"/>
        </w:rPr>
        <w:t>/</w:t>
      </w:r>
    </w:p>
    <w:p w:rsidR="00490F9E" w:rsidRPr="00490F9E" w:rsidRDefault="00360866" w:rsidP="001F11EA">
      <w:pPr>
        <w:spacing w:before="120" w:after="120" w:line="360" w:lineRule="auto"/>
        <w:jc w:val="both"/>
        <w:rPr>
          <w:rFonts w:eastAsia="Calibri" w:cs="Arial"/>
        </w:rPr>
      </w:pPr>
      <w:bookmarkStart w:id="124" w:name="_Toc693597"/>
      <w:r w:rsidRPr="00490F9E">
        <w:rPr>
          <w:rFonts w:eastAsia="Calibri" w:cs="Arial"/>
        </w:rPr>
        <w:t>W poniższej tabeli zaprezentowano</w:t>
      </w:r>
      <w:r w:rsidR="00490F9E" w:rsidRPr="00490F9E">
        <w:rPr>
          <w:rFonts w:eastAsia="Calibri" w:cs="Arial"/>
        </w:rPr>
        <w:t xml:space="preserve"> informacje dotyczące przemocy domowej na terenie miasta i gminy Radzyń Chełmiński.</w:t>
      </w:r>
      <w:r w:rsidR="00490F9E">
        <w:rPr>
          <w:rFonts w:eastAsia="Calibri" w:cs="Arial"/>
        </w:rPr>
        <w:t xml:space="preserve"> W latach 2015 – 20120 liczba ofiar przemocy ulegała niewielkim zmiano, tak jak liczba sprawców. W 2020 roku wśród ofiar przemocy znalazło się 11 kobiet oraz 2 dzieci, a sprawcami byli mężczyźni.</w:t>
      </w:r>
    </w:p>
    <w:p w:rsidR="00490F9E" w:rsidRPr="00490F9E" w:rsidRDefault="00490F9E" w:rsidP="00490F9E">
      <w:pPr>
        <w:spacing w:before="240" w:after="120" w:line="240" w:lineRule="auto"/>
        <w:jc w:val="center"/>
        <w:rPr>
          <w:b/>
          <w:sz w:val="20"/>
          <w:szCs w:val="20"/>
        </w:rPr>
      </w:pPr>
      <w:bookmarkStart w:id="125" w:name="_Toc66975102"/>
      <w:r w:rsidRPr="00490F9E">
        <w:rPr>
          <w:b/>
          <w:sz w:val="20"/>
          <w:szCs w:val="20"/>
        </w:rPr>
        <w:t xml:space="preserve">Tabela </w:t>
      </w:r>
      <w:r w:rsidR="00EB2CAA" w:rsidRPr="00490F9E">
        <w:rPr>
          <w:b/>
          <w:sz w:val="20"/>
          <w:szCs w:val="20"/>
        </w:rPr>
        <w:fldChar w:fldCharType="begin"/>
      </w:r>
      <w:r w:rsidRPr="00490F9E">
        <w:rPr>
          <w:b/>
          <w:sz w:val="20"/>
          <w:szCs w:val="20"/>
        </w:rPr>
        <w:instrText xml:space="preserve"> SEQ Tabela \* ARABIC </w:instrText>
      </w:r>
      <w:r w:rsidR="00EB2CAA" w:rsidRPr="00490F9E">
        <w:rPr>
          <w:b/>
          <w:sz w:val="20"/>
          <w:szCs w:val="20"/>
        </w:rPr>
        <w:fldChar w:fldCharType="separate"/>
      </w:r>
      <w:r w:rsidR="00E52731">
        <w:rPr>
          <w:b/>
          <w:noProof/>
          <w:sz w:val="20"/>
          <w:szCs w:val="20"/>
        </w:rPr>
        <w:t>31</w:t>
      </w:r>
      <w:r w:rsidR="00EB2CAA" w:rsidRPr="00490F9E">
        <w:rPr>
          <w:b/>
          <w:sz w:val="20"/>
          <w:szCs w:val="20"/>
        </w:rPr>
        <w:fldChar w:fldCharType="end"/>
      </w:r>
      <w:r w:rsidRPr="00490F9E">
        <w:rPr>
          <w:b/>
          <w:sz w:val="20"/>
          <w:szCs w:val="20"/>
        </w:rPr>
        <w:t>. Dane dotyczące przemocy domowej na terenie miasta i gminy Radzyń Chełmiński w latach 2015 – 2020</w:t>
      </w:r>
      <w:bookmarkEnd w:id="125"/>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tblPr>
      <w:tblGrid>
        <w:gridCol w:w="3442"/>
        <w:gridCol w:w="1639"/>
        <w:gridCol w:w="689"/>
        <w:gridCol w:w="691"/>
        <w:gridCol w:w="691"/>
        <w:gridCol w:w="691"/>
        <w:gridCol w:w="689"/>
        <w:gridCol w:w="678"/>
      </w:tblGrid>
      <w:tr w:rsidR="00490F9E" w:rsidRPr="00490F9E" w:rsidTr="00490F9E">
        <w:trPr>
          <w:trHeight w:val="330"/>
          <w:jc w:val="center"/>
        </w:trPr>
        <w:tc>
          <w:tcPr>
            <w:tcW w:w="2758" w:type="pct"/>
            <w:gridSpan w:val="2"/>
            <w:shd w:val="clear" w:color="auto" w:fill="BFBFBF" w:themeFill="background1" w:themeFillShade="BF"/>
            <w:noWrap/>
            <w:vAlign w:val="center"/>
            <w:hideMark/>
          </w:tcPr>
          <w:p w:rsidR="00490F9E" w:rsidRPr="00490F9E" w:rsidRDefault="00490F9E" w:rsidP="00CF1909">
            <w:pPr>
              <w:spacing w:before="60" w:after="60" w:line="240" w:lineRule="auto"/>
              <w:jc w:val="center"/>
              <w:rPr>
                <w:rFonts w:eastAsia="Times New Roman" w:cs="Arial"/>
                <w:b/>
                <w:bCs/>
                <w:color w:val="000000"/>
                <w:sz w:val="20"/>
                <w:szCs w:val="20"/>
                <w:lang w:eastAsia="pl-PL"/>
              </w:rPr>
            </w:pPr>
            <w:r w:rsidRPr="00490F9E">
              <w:rPr>
                <w:rFonts w:eastAsia="Times New Roman" w:cs="Arial"/>
                <w:b/>
                <w:bCs/>
                <w:color w:val="000000"/>
                <w:sz w:val="20"/>
                <w:szCs w:val="20"/>
                <w:lang w:eastAsia="pl-PL"/>
              </w:rPr>
              <w:t>Wyszczególnienie</w:t>
            </w:r>
          </w:p>
        </w:tc>
        <w:tc>
          <w:tcPr>
            <w:tcW w:w="374" w:type="pct"/>
            <w:shd w:val="clear" w:color="auto" w:fill="BFBFBF" w:themeFill="background1" w:themeFillShade="BF"/>
            <w:vAlign w:val="center"/>
            <w:hideMark/>
          </w:tcPr>
          <w:p w:rsidR="00490F9E" w:rsidRPr="00490F9E" w:rsidRDefault="00490F9E" w:rsidP="00CF1909">
            <w:pPr>
              <w:spacing w:before="60" w:after="60" w:line="240" w:lineRule="auto"/>
              <w:jc w:val="center"/>
              <w:rPr>
                <w:rFonts w:eastAsia="Times New Roman" w:cs="Arial"/>
                <w:b/>
                <w:bCs/>
                <w:color w:val="000000"/>
                <w:sz w:val="20"/>
                <w:szCs w:val="20"/>
                <w:lang w:eastAsia="pl-PL"/>
              </w:rPr>
            </w:pPr>
            <w:r w:rsidRPr="00490F9E">
              <w:rPr>
                <w:rFonts w:eastAsia="Times New Roman" w:cs="Arial"/>
                <w:b/>
                <w:bCs/>
                <w:color w:val="000000"/>
                <w:sz w:val="20"/>
                <w:szCs w:val="20"/>
                <w:lang w:eastAsia="pl-PL"/>
              </w:rPr>
              <w:t>2015</w:t>
            </w:r>
          </w:p>
        </w:tc>
        <w:tc>
          <w:tcPr>
            <w:tcW w:w="375" w:type="pct"/>
            <w:shd w:val="clear" w:color="auto" w:fill="BFBFBF" w:themeFill="background1" w:themeFillShade="BF"/>
            <w:vAlign w:val="center"/>
            <w:hideMark/>
          </w:tcPr>
          <w:p w:rsidR="00490F9E" w:rsidRPr="00490F9E" w:rsidRDefault="00490F9E" w:rsidP="00CF1909">
            <w:pPr>
              <w:spacing w:before="60" w:after="60" w:line="240" w:lineRule="auto"/>
              <w:jc w:val="center"/>
              <w:rPr>
                <w:rFonts w:eastAsia="Times New Roman" w:cs="Arial"/>
                <w:b/>
                <w:bCs/>
                <w:color w:val="000000"/>
                <w:sz w:val="20"/>
                <w:szCs w:val="20"/>
                <w:lang w:eastAsia="pl-PL"/>
              </w:rPr>
            </w:pPr>
            <w:r w:rsidRPr="00490F9E">
              <w:rPr>
                <w:rFonts w:eastAsia="Times New Roman" w:cs="Arial"/>
                <w:b/>
                <w:bCs/>
                <w:color w:val="000000"/>
                <w:sz w:val="20"/>
                <w:szCs w:val="20"/>
                <w:lang w:eastAsia="pl-PL"/>
              </w:rPr>
              <w:t>2016</w:t>
            </w:r>
          </w:p>
        </w:tc>
        <w:tc>
          <w:tcPr>
            <w:tcW w:w="375" w:type="pct"/>
            <w:shd w:val="clear" w:color="auto" w:fill="BFBFBF" w:themeFill="background1" w:themeFillShade="BF"/>
            <w:vAlign w:val="center"/>
            <w:hideMark/>
          </w:tcPr>
          <w:p w:rsidR="00490F9E" w:rsidRPr="00490F9E" w:rsidRDefault="00490F9E" w:rsidP="00CF1909">
            <w:pPr>
              <w:spacing w:before="60" w:after="60" w:line="240" w:lineRule="auto"/>
              <w:jc w:val="center"/>
              <w:rPr>
                <w:rFonts w:eastAsia="Times New Roman" w:cs="Arial"/>
                <w:b/>
                <w:bCs/>
                <w:color w:val="000000"/>
                <w:sz w:val="20"/>
                <w:szCs w:val="20"/>
                <w:lang w:eastAsia="pl-PL"/>
              </w:rPr>
            </w:pPr>
            <w:r w:rsidRPr="00490F9E">
              <w:rPr>
                <w:rFonts w:eastAsia="Times New Roman" w:cs="Arial"/>
                <w:b/>
                <w:bCs/>
                <w:color w:val="000000"/>
                <w:sz w:val="20"/>
                <w:szCs w:val="20"/>
                <w:lang w:eastAsia="pl-PL"/>
              </w:rPr>
              <w:t>2017</w:t>
            </w:r>
          </w:p>
        </w:tc>
        <w:tc>
          <w:tcPr>
            <w:tcW w:w="375" w:type="pct"/>
            <w:shd w:val="clear" w:color="auto" w:fill="BFBFBF" w:themeFill="background1" w:themeFillShade="BF"/>
            <w:vAlign w:val="center"/>
            <w:hideMark/>
          </w:tcPr>
          <w:p w:rsidR="00490F9E" w:rsidRPr="00490F9E" w:rsidRDefault="00490F9E" w:rsidP="00CF1909">
            <w:pPr>
              <w:spacing w:before="60" w:after="60" w:line="240" w:lineRule="auto"/>
              <w:jc w:val="center"/>
              <w:rPr>
                <w:rFonts w:eastAsia="Times New Roman" w:cs="Arial"/>
                <w:b/>
                <w:bCs/>
                <w:color w:val="000000"/>
                <w:sz w:val="20"/>
                <w:szCs w:val="20"/>
                <w:lang w:eastAsia="pl-PL"/>
              </w:rPr>
            </w:pPr>
            <w:r w:rsidRPr="00490F9E">
              <w:rPr>
                <w:rFonts w:eastAsia="Times New Roman" w:cs="Arial"/>
                <w:b/>
                <w:bCs/>
                <w:color w:val="000000"/>
                <w:sz w:val="20"/>
                <w:szCs w:val="20"/>
                <w:lang w:eastAsia="pl-PL"/>
              </w:rPr>
              <w:t>2018</w:t>
            </w:r>
          </w:p>
        </w:tc>
        <w:tc>
          <w:tcPr>
            <w:tcW w:w="374" w:type="pct"/>
            <w:shd w:val="clear" w:color="auto" w:fill="BFBFBF" w:themeFill="background1" w:themeFillShade="BF"/>
            <w:vAlign w:val="center"/>
            <w:hideMark/>
          </w:tcPr>
          <w:p w:rsidR="00490F9E" w:rsidRPr="00490F9E" w:rsidRDefault="00490F9E" w:rsidP="00CF1909">
            <w:pPr>
              <w:spacing w:before="60" w:after="60" w:line="240" w:lineRule="auto"/>
              <w:jc w:val="center"/>
              <w:rPr>
                <w:rFonts w:eastAsia="Times New Roman" w:cs="Arial"/>
                <w:b/>
                <w:bCs/>
                <w:color w:val="000000"/>
                <w:sz w:val="20"/>
                <w:szCs w:val="20"/>
                <w:lang w:eastAsia="pl-PL"/>
              </w:rPr>
            </w:pPr>
            <w:r w:rsidRPr="00490F9E">
              <w:rPr>
                <w:rFonts w:eastAsia="Times New Roman" w:cs="Arial"/>
                <w:b/>
                <w:bCs/>
                <w:color w:val="000000"/>
                <w:sz w:val="20"/>
                <w:szCs w:val="20"/>
                <w:lang w:eastAsia="pl-PL"/>
              </w:rPr>
              <w:t>2019</w:t>
            </w:r>
          </w:p>
        </w:tc>
        <w:tc>
          <w:tcPr>
            <w:tcW w:w="368" w:type="pct"/>
            <w:shd w:val="clear" w:color="auto" w:fill="BFBFBF" w:themeFill="background1" w:themeFillShade="BF"/>
          </w:tcPr>
          <w:p w:rsidR="00490F9E" w:rsidRPr="00490F9E" w:rsidRDefault="00490F9E" w:rsidP="00CF1909">
            <w:pPr>
              <w:spacing w:before="60" w:after="60" w:line="240" w:lineRule="auto"/>
              <w:jc w:val="center"/>
              <w:rPr>
                <w:rFonts w:eastAsia="Times New Roman" w:cs="Arial"/>
                <w:b/>
                <w:bCs/>
                <w:color w:val="000000"/>
                <w:sz w:val="20"/>
                <w:szCs w:val="20"/>
                <w:lang w:eastAsia="pl-PL"/>
              </w:rPr>
            </w:pPr>
            <w:r w:rsidRPr="00490F9E">
              <w:rPr>
                <w:rFonts w:eastAsia="Times New Roman" w:cs="Arial"/>
                <w:b/>
                <w:bCs/>
                <w:color w:val="000000"/>
                <w:sz w:val="20"/>
                <w:szCs w:val="20"/>
                <w:lang w:eastAsia="pl-PL"/>
              </w:rPr>
              <w:t>2020</w:t>
            </w:r>
          </w:p>
        </w:tc>
      </w:tr>
      <w:tr w:rsidR="00490F9E" w:rsidRPr="00490F9E" w:rsidTr="00490F9E">
        <w:trPr>
          <w:trHeight w:val="315"/>
          <w:jc w:val="center"/>
        </w:trPr>
        <w:tc>
          <w:tcPr>
            <w:tcW w:w="1869" w:type="pct"/>
            <w:vMerge w:val="restart"/>
            <w:shd w:val="clear" w:color="auto" w:fill="auto"/>
            <w:noWrap/>
            <w:vAlign w:val="center"/>
          </w:tcPr>
          <w:p w:rsidR="00490F9E" w:rsidRPr="00490F9E" w:rsidRDefault="00490F9E" w:rsidP="00490F9E">
            <w:pPr>
              <w:spacing w:before="60" w:after="60" w:line="240" w:lineRule="auto"/>
              <w:jc w:val="center"/>
              <w:rPr>
                <w:rFonts w:eastAsia="Times New Roman" w:cs="Arial"/>
                <w:color w:val="000000"/>
                <w:sz w:val="20"/>
                <w:szCs w:val="20"/>
                <w:lang w:eastAsia="pl-PL"/>
              </w:rPr>
            </w:pPr>
            <w:r w:rsidRPr="00490F9E">
              <w:rPr>
                <w:rFonts w:eastAsia="Times New Roman" w:cs="Arial"/>
                <w:color w:val="000000"/>
                <w:sz w:val="20"/>
                <w:szCs w:val="20"/>
                <w:lang w:eastAsia="pl-PL"/>
              </w:rPr>
              <w:t xml:space="preserve">Liczba </w:t>
            </w:r>
            <w:r>
              <w:rPr>
                <w:rFonts w:eastAsia="Times New Roman" w:cs="Arial"/>
                <w:color w:val="000000"/>
                <w:sz w:val="20"/>
                <w:szCs w:val="20"/>
                <w:lang w:eastAsia="pl-PL"/>
              </w:rPr>
              <w:t>ofia</w:t>
            </w:r>
            <w:r w:rsidRPr="00490F9E">
              <w:rPr>
                <w:rFonts w:eastAsia="Times New Roman" w:cs="Arial"/>
                <w:color w:val="000000"/>
                <w:sz w:val="20"/>
                <w:szCs w:val="20"/>
                <w:lang w:eastAsia="pl-PL"/>
              </w:rPr>
              <w:t>r</w:t>
            </w:r>
            <w:r>
              <w:rPr>
                <w:rFonts w:eastAsia="Times New Roman" w:cs="Arial"/>
                <w:color w:val="000000"/>
                <w:sz w:val="20"/>
                <w:szCs w:val="20"/>
                <w:lang w:eastAsia="pl-PL"/>
              </w:rPr>
              <w:t xml:space="preserve"> przem</w:t>
            </w:r>
            <w:r w:rsidRPr="00490F9E">
              <w:rPr>
                <w:rFonts w:eastAsia="Times New Roman" w:cs="Arial"/>
                <w:color w:val="000000"/>
                <w:sz w:val="20"/>
                <w:szCs w:val="20"/>
                <w:lang w:eastAsia="pl-PL"/>
              </w:rPr>
              <w:t>o</w:t>
            </w:r>
            <w:r>
              <w:rPr>
                <w:rFonts w:eastAsia="Times New Roman" w:cs="Arial"/>
                <w:color w:val="000000"/>
                <w:sz w:val="20"/>
                <w:szCs w:val="20"/>
                <w:lang w:eastAsia="pl-PL"/>
              </w:rPr>
              <w:t xml:space="preserve">cy </w:t>
            </w:r>
            <w:r w:rsidRPr="00490F9E">
              <w:rPr>
                <w:rFonts w:eastAsia="Times New Roman" w:cs="Arial"/>
                <w:color w:val="000000"/>
                <w:sz w:val="20"/>
                <w:szCs w:val="20"/>
                <w:lang w:eastAsia="pl-PL"/>
              </w:rPr>
              <w:t>d</w:t>
            </w:r>
            <w:r>
              <w:rPr>
                <w:rFonts w:eastAsia="Times New Roman" w:cs="Arial"/>
                <w:color w:val="000000"/>
                <w:sz w:val="20"/>
                <w:szCs w:val="20"/>
                <w:lang w:eastAsia="pl-PL"/>
              </w:rPr>
              <w:t xml:space="preserve">omowej </w:t>
            </w:r>
          </w:p>
        </w:tc>
        <w:tc>
          <w:tcPr>
            <w:tcW w:w="890" w:type="pct"/>
            <w:shd w:val="clear" w:color="auto" w:fill="auto"/>
            <w:vAlign w:val="center"/>
          </w:tcPr>
          <w:p w:rsidR="00490F9E" w:rsidRPr="00490F9E" w:rsidRDefault="00490F9E" w:rsidP="00CF1909">
            <w:pPr>
              <w:spacing w:before="60" w:after="60" w:line="240" w:lineRule="auto"/>
              <w:jc w:val="center"/>
              <w:rPr>
                <w:rFonts w:eastAsia="Times New Roman" w:cs="Arial"/>
                <w:color w:val="000000"/>
                <w:sz w:val="20"/>
                <w:szCs w:val="20"/>
                <w:lang w:eastAsia="pl-PL"/>
              </w:rPr>
            </w:pPr>
            <w:proofErr w:type="gramStart"/>
            <w:r>
              <w:rPr>
                <w:rFonts w:eastAsia="Times New Roman" w:cs="Arial"/>
                <w:color w:val="000000"/>
                <w:sz w:val="20"/>
                <w:szCs w:val="20"/>
                <w:lang w:eastAsia="pl-PL"/>
              </w:rPr>
              <w:t>ogółem</w:t>
            </w:r>
            <w:proofErr w:type="gramEnd"/>
          </w:p>
        </w:tc>
        <w:tc>
          <w:tcPr>
            <w:tcW w:w="374" w:type="pct"/>
            <w:shd w:val="clear" w:color="auto" w:fill="auto"/>
            <w:vAlign w:val="center"/>
          </w:tcPr>
          <w:p w:rsidR="00490F9E" w:rsidRPr="00490F9E" w:rsidRDefault="00490F9E" w:rsidP="00CF1909">
            <w:pPr>
              <w:snapToGrid w:val="0"/>
              <w:spacing w:before="60" w:after="60" w:line="240" w:lineRule="auto"/>
              <w:jc w:val="center"/>
              <w:rPr>
                <w:rFonts w:cs="Arial"/>
                <w:bCs/>
                <w:sz w:val="20"/>
                <w:szCs w:val="20"/>
              </w:rPr>
            </w:pPr>
            <w:r>
              <w:rPr>
                <w:rFonts w:cs="Arial"/>
                <w:bCs/>
                <w:sz w:val="20"/>
                <w:szCs w:val="20"/>
              </w:rPr>
              <w:t>13</w:t>
            </w:r>
          </w:p>
        </w:tc>
        <w:tc>
          <w:tcPr>
            <w:tcW w:w="375" w:type="pct"/>
            <w:shd w:val="clear" w:color="auto" w:fill="auto"/>
            <w:vAlign w:val="center"/>
          </w:tcPr>
          <w:p w:rsidR="00490F9E" w:rsidRPr="00490F9E" w:rsidRDefault="00490F9E" w:rsidP="00CF1909">
            <w:pPr>
              <w:snapToGrid w:val="0"/>
              <w:spacing w:before="60" w:after="60" w:line="240" w:lineRule="auto"/>
              <w:jc w:val="center"/>
              <w:rPr>
                <w:rFonts w:cs="Arial"/>
                <w:bCs/>
                <w:sz w:val="20"/>
                <w:szCs w:val="20"/>
              </w:rPr>
            </w:pPr>
            <w:r>
              <w:rPr>
                <w:rFonts w:cs="Arial"/>
                <w:bCs/>
                <w:sz w:val="20"/>
                <w:szCs w:val="20"/>
              </w:rPr>
              <w:t>18</w:t>
            </w:r>
          </w:p>
        </w:tc>
        <w:tc>
          <w:tcPr>
            <w:tcW w:w="375" w:type="pct"/>
            <w:shd w:val="clear" w:color="auto" w:fill="auto"/>
            <w:vAlign w:val="center"/>
          </w:tcPr>
          <w:p w:rsidR="00490F9E" w:rsidRPr="00490F9E" w:rsidRDefault="00490F9E" w:rsidP="00CF1909">
            <w:pPr>
              <w:snapToGrid w:val="0"/>
              <w:spacing w:before="60" w:after="60" w:line="240" w:lineRule="auto"/>
              <w:jc w:val="center"/>
              <w:rPr>
                <w:rFonts w:cs="Arial"/>
                <w:sz w:val="20"/>
                <w:szCs w:val="20"/>
              </w:rPr>
            </w:pPr>
            <w:r>
              <w:rPr>
                <w:rFonts w:cs="Arial"/>
                <w:sz w:val="20"/>
                <w:szCs w:val="20"/>
              </w:rPr>
              <w:t>12</w:t>
            </w:r>
          </w:p>
        </w:tc>
        <w:tc>
          <w:tcPr>
            <w:tcW w:w="375" w:type="pct"/>
            <w:shd w:val="clear" w:color="auto" w:fill="auto"/>
            <w:vAlign w:val="center"/>
          </w:tcPr>
          <w:p w:rsidR="00490F9E" w:rsidRPr="00490F9E" w:rsidRDefault="00490F9E" w:rsidP="00CF1909">
            <w:pPr>
              <w:snapToGrid w:val="0"/>
              <w:spacing w:before="60" w:after="60" w:line="240" w:lineRule="auto"/>
              <w:jc w:val="center"/>
              <w:rPr>
                <w:rFonts w:cs="Arial"/>
                <w:bCs/>
                <w:sz w:val="20"/>
                <w:szCs w:val="20"/>
              </w:rPr>
            </w:pPr>
            <w:r>
              <w:rPr>
                <w:rFonts w:cs="Arial"/>
                <w:bCs/>
                <w:sz w:val="20"/>
                <w:szCs w:val="20"/>
              </w:rPr>
              <w:t>14</w:t>
            </w:r>
          </w:p>
        </w:tc>
        <w:tc>
          <w:tcPr>
            <w:tcW w:w="374" w:type="pct"/>
            <w:shd w:val="clear" w:color="000000" w:fill="FFFFFF"/>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14</w:t>
            </w:r>
          </w:p>
        </w:tc>
        <w:tc>
          <w:tcPr>
            <w:tcW w:w="368" w:type="pct"/>
            <w:shd w:val="clear" w:color="000000" w:fill="FFFFFF"/>
            <w:vAlign w:val="center"/>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13</w:t>
            </w:r>
          </w:p>
        </w:tc>
      </w:tr>
      <w:tr w:rsidR="00490F9E" w:rsidRPr="00490F9E" w:rsidTr="00490F9E">
        <w:trPr>
          <w:trHeight w:val="315"/>
          <w:jc w:val="center"/>
        </w:trPr>
        <w:tc>
          <w:tcPr>
            <w:tcW w:w="1869" w:type="pct"/>
            <w:vMerge/>
            <w:shd w:val="clear" w:color="auto" w:fill="auto"/>
            <w:noWrap/>
            <w:vAlign w:val="center"/>
          </w:tcPr>
          <w:p w:rsidR="00490F9E" w:rsidRPr="00490F9E" w:rsidRDefault="00490F9E" w:rsidP="00CF1909">
            <w:pPr>
              <w:spacing w:before="60" w:after="60" w:line="240" w:lineRule="auto"/>
              <w:jc w:val="center"/>
              <w:rPr>
                <w:rFonts w:eastAsia="Times New Roman" w:cs="Arial"/>
                <w:color w:val="000000"/>
                <w:sz w:val="20"/>
                <w:szCs w:val="20"/>
                <w:lang w:eastAsia="pl-PL"/>
              </w:rPr>
            </w:pPr>
          </w:p>
        </w:tc>
        <w:tc>
          <w:tcPr>
            <w:tcW w:w="890" w:type="pct"/>
            <w:shd w:val="clear" w:color="auto" w:fill="auto"/>
            <w:vAlign w:val="center"/>
          </w:tcPr>
          <w:p w:rsidR="00490F9E" w:rsidRPr="00490F9E" w:rsidRDefault="00490F9E" w:rsidP="00CF1909">
            <w:pPr>
              <w:spacing w:before="60" w:after="60" w:line="240" w:lineRule="auto"/>
              <w:jc w:val="center"/>
              <w:rPr>
                <w:rFonts w:eastAsia="Times New Roman" w:cs="Arial"/>
                <w:color w:val="000000"/>
                <w:sz w:val="20"/>
                <w:szCs w:val="20"/>
                <w:lang w:eastAsia="pl-PL"/>
              </w:rPr>
            </w:pPr>
            <w:proofErr w:type="gramStart"/>
            <w:r>
              <w:rPr>
                <w:rFonts w:eastAsia="Times New Roman" w:cs="Arial"/>
                <w:color w:val="000000"/>
                <w:sz w:val="20"/>
                <w:szCs w:val="20"/>
                <w:lang w:eastAsia="pl-PL"/>
              </w:rPr>
              <w:t>kobiety</w:t>
            </w:r>
            <w:proofErr w:type="gramEnd"/>
            <w:r>
              <w:rPr>
                <w:rFonts w:eastAsia="Times New Roman" w:cs="Arial"/>
                <w:color w:val="000000"/>
                <w:sz w:val="20"/>
                <w:szCs w:val="20"/>
                <w:lang w:eastAsia="pl-PL"/>
              </w:rPr>
              <w:t xml:space="preserve"> </w:t>
            </w:r>
          </w:p>
        </w:tc>
        <w:tc>
          <w:tcPr>
            <w:tcW w:w="374" w:type="pct"/>
            <w:shd w:val="clear" w:color="auto" w:fill="auto"/>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13</w:t>
            </w:r>
          </w:p>
        </w:tc>
        <w:tc>
          <w:tcPr>
            <w:tcW w:w="375" w:type="pct"/>
            <w:shd w:val="clear" w:color="auto" w:fill="auto"/>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17</w:t>
            </w:r>
          </w:p>
        </w:tc>
        <w:tc>
          <w:tcPr>
            <w:tcW w:w="375" w:type="pct"/>
            <w:shd w:val="clear" w:color="auto" w:fill="auto"/>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12</w:t>
            </w:r>
          </w:p>
        </w:tc>
        <w:tc>
          <w:tcPr>
            <w:tcW w:w="375" w:type="pct"/>
            <w:shd w:val="clear" w:color="auto" w:fill="auto"/>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13</w:t>
            </w:r>
          </w:p>
        </w:tc>
        <w:tc>
          <w:tcPr>
            <w:tcW w:w="374" w:type="pct"/>
            <w:shd w:val="clear" w:color="000000" w:fill="FFFFFF"/>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140</w:t>
            </w:r>
          </w:p>
        </w:tc>
        <w:tc>
          <w:tcPr>
            <w:tcW w:w="368" w:type="pct"/>
            <w:shd w:val="clear" w:color="000000" w:fill="FFFFFF"/>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11</w:t>
            </w:r>
          </w:p>
        </w:tc>
      </w:tr>
      <w:tr w:rsidR="00490F9E" w:rsidRPr="00490F9E" w:rsidTr="00490F9E">
        <w:trPr>
          <w:trHeight w:val="315"/>
          <w:jc w:val="center"/>
        </w:trPr>
        <w:tc>
          <w:tcPr>
            <w:tcW w:w="1869" w:type="pct"/>
            <w:vMerge/>
            <w:shd w:val="clear" w:color="auto" w:fill="auto"/>
            <w:noWrap/>
            <w:vAlign w:val="center"/>
          </w:tcPr>
          <w:p w:rsidR="00490F9E" w:rsidRPr="00490F9E" w:rsidRDefault="00490F9E" w:rsidP="00CF1909">
            <w:pPr>
              <w:spacing w:before="60" w:after="60" w:line="240" w:lineRule="auto"/>
              <w:jc w:val="center"/>
              <w:rPr>
                <w:rFonts w:eastAsia="Times New Roman" w:cs="Arial"/>
                <w:color w:val="000000"/>
                <w:sz w:val="20"/>
                <w:szCs w:val="20"/>
                <w:lang w:eastAsia="pl-PL"/>
              </w:rPr>
            </w:pPr>
          </w:p>
        </w:tc>
        <w:tc>
          <w:tcPr>
            <w:tcW w:w="890" w:type="pct"/>
            <w:shd w:val="clear" w:color="auto" w:fill="auto"/>
            <w:vAlign w:val="center"/>
          </w:tcPr>
          <w:p w:rsidR="00490F9E" w:rsidRPr="00490F9E" w:rsidRDefault="00490F9E" w:rsidP="00CF1909">
            <w:pPr>
              <w:spacing w:before="60" w:after="60" w:line="240" w:lineRule="auto"/>
              <w:jc w:val="center"/>
              <w:rPr>
                <w:rFonts w:eastAsia="Times New Roman" w:cs="Arial"/>
                <w:color w:val="000000"/>
                <w:sz w:val="20"/>
                <w:szCs w:val="20"/>
                <w:lang w:eastAsia="pl-PL"/>
              </w:rPr>
            </w:pPr>
            <w:proofErr w:type="gramStart"/>
            <w:r>
              <w:rPr>
                <w:rFonts w:eastAsia="Times New Roman" w:cs="Arial"/>
                <w:color w:val="000000"/>
                <w:sz w:val="20"/>
                <w:szCs w:val="20"/>
                <w:lang w:eastAsia="pl-PL"/>
              </w:rPr>
              <w:t>mężczyźni</w:t>
            </w:r>
            <w:proofErr w:type="gramEnd"/>
          </w:p>
        </w:tc>
        <w:tc>
          <w:tcPr>
            <w:tcW w:w="374" w:type="pct"/>
            <w:shd w:val="clear" w:color="auto" w:fill="auto"/>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0</w:t>
            </w:r>
          </w:p>
        </w:tc>
        <w:tc>
          <w:tcPr>
            <w:tcW w:w="375" w:type="pct"/>
            <w:shd w:val="clear" w:color="auto" w:fill="auto"/>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0</w:t>
            </w:r>
          </w:p>
        </w:tc>
        <w:tc>
          <w:tcPr>
            <w:tcW w:w="375" w:type="pct"/>
            <w:shd w:val="clear" w:color="auto" w:fill="auto"/>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0</w:t>
            </w:r>
          </w:p>
        </w:tc>
        <w:tc>
          <w:tcPr>
            <w:tcW w:w="375" w:type="pct"/>
            <w:shd w:val="clear" w:color="auto" w:fill="auto"/>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0</w:t>
            </w:r>
          </w:p>
        </w:tc>
        <w:tc>
          <w:tcPr>
            <w:tcW w:w="374" w:type="pct"/>
            <w:shd w:val="clear" w:color="000000" w:fill="FFFFFF"/>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0</w:t>
            </w:r>
          </w:p>
        </w:tc>
        <w:tc>
          <w:tcPr>
            <w:tcW w:w="368" w:type="pct"/>
            <w:shd w:val="clear" w:color="000000" w:fill="FFFFFF"/>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0</w:t>
            </w:r>
          </w:p>
        </w:tc>
      </w:tr>
      <w:tr w:rsidR="00490F9E" w:rsidRPr="00490F9E" w:rsidTr="00490F9E">
        <w:trPr>
          <w:trHeight w:val="315"/>
          <w:jc w:val="center"/>
        </w:trPr>
        <w:tc>
          <w:tcPr>
            <w:tcW w:w="1869" w:type="pct"/>
            <w:vMerge/>
            <w:shd w:val="clear" w:color="auto" w:fill="auto"/>
            <w:noWrap/>
            <w:vAlign w:val="center"/>
          </w:tcPr>
          <w:p w:rsidR="00490F9E" w:rsidRPr="00490F9E" w:rsidRDefault="00490F9E" w:rsidP="00CF1909">
            <w:pPr>
              <w:spacing w:before="60" w:after="60" w:line="240" w:lineRule="auto"/>
              <w:jc w:val="center"/>
              <w:rPr>
                <w:rFonts w:eastAsia="Times New Roman" w:cs="Arial"/>
                <w:color w:val="000000"/>
                <w:sz w:val="20"/>
                <w:szCs w:val="20"/>
                <w:lang w:eastAsia="pl-PL"/>
              </w:rPr>
            </w:pPr>
          </w:p>
        </w:tc>
        <w:tc>
          <w:tcPr>
            <w:tcW w:w="890" w:type="pct"/>
            <w:shd w:val="clear" w:color="auto" w:fill="auto"/>
            <w:vAlign w:val="center"/>
          </w:tcPr>
          <w:p w:rsidR="00490F9E" w:rsidRPr="00490F9E" w:rsidRDefault="00490F9E" w:rsidP="00CF1909">
            <w:pPr>
              <w:spacing w:before="60" w:after="60" w:line="240" w:lineRule="auto"/>
              <w:jc w:val="center"/>
              <w:rPr>
                <w:rFonts w:eastAsia="Times New Roman" w:cs="Arial"/>
                <w:color w:val="000000"/>
                <w:sz w:val="20"/>
                <w:szCs w:val="20"/>
                <w:lang w:eastAsia="pl-PL"/>
              </w:rPr>
            </w:pPr>
            <w:proofErr w:type="gramStart"/>
            <w:r>
              <w:rPr>
                <w:rFonts w:eastAsia="Times New Roman" w:cs="Arial"/>
                <w:color w:val="000000"/>
                <w:sz w:val="20"/>
                <w:szCs w:val="20"/>
                <w:lang w:eastAsia="pl-PL"/>
              </w:rPr>
              <w:t>dzieci</w:t>
            </w:r>
            <w:proofErr w:type="gramEnd"/>
          </w:p>
        </w:tc>
        <w:tc>
          <w:tcPr>
            <w:tcW w:w="374" w:type="pct"/>
            <w:shd w:val="clear" w:color="auto" w:fill="auto"/>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0</w:t>
            </w:r>
          </w:p>
        </w:tc>
        <w:tc>
          <w:tcPr>
            <w:tcW w:w="375" w:type="pct"/>
            <w:shd w:val="clear" w:color="auto" w:fill="auto"/>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1</w:t>
            </w:r>
          </w:p>
        </w:tc>
        <w:tc>
          <w:tcPr>
            <w:tcW w:w="375" w:type="pct"/>
            <w:shd w:val="clear" w:color="auto" w:fill="auto"/>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0</w:t>
            </w:r>
          </w:p>
        </w:tc>
        <w:tc>
          <w:tcPr>
            <w:tcW w:w="375" w:type="pct"/>
            <w:shd w:val="clear" w:color="auto" w:fill="auto"/>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0</w:t>
            </w:r>
          </w:p>
        </w:tc>
        <w:tc>
          <w:tcPr>
            <w:tcW w:w="374" w:type="pct"/>
            <w:shd w:val="clear" w:color="000000" w:fill="FFFFFF"/>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0</w:t>
            </w:r>
          </w:p>
        </w:tc>
        <w:tc>
          <w:tcPr>
            <w:tcW w:w="368" w:type="pct"/>
            <w:shd w:val="clear" w:color="000000" w:fill="FFFFFF"/>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2</w:t>
            </w:r>
          </w:p>
        </w:tc>
      </w:tr>
      <w:tr w:rsidR="00490F9E" w:rsidRPr="00490F9E" w:rsidTr="00490F9E">
        <w:trPr>
          <w:trHeight w:val="315"/>
          <w:jc w:val="center"/>
        </w:trPr>
        <w:tc>
          <w:tcPr>
            <w:tcW w:w="1869" w:type="pct"/>
            <w:vMerge w:val="restart"/>
            <w:shd w:val="clear" w:color="auto" w:fill="auto"/>
            <w:noWrap/>
            <w:vAlign w:val="center"/>
          </w:tcPr>
          <w:p w:rsidR="00490F9E" w:rsidRDefault="00490F9E" w:rsidP="00CF1909">
            <w:pPr>
              <w:spacing w:before="60" w:after="60" w:line="240" w:lineRule="auto"/>
              <w:jc w:val="center"/>
              <w:rPr>
                <w:rFonts w:eastAsia="Times New Roman" w:cs="Arial"/>
                <w:color w:val="000000"/>
                <w:sz w:val="20"/>
                <w:szCs w:val="20"/>
                <w:lang w:eastAsia="pl-PL"/>
              </w:rPr>
            </w:pPr>
            <w:r w:rsidRPr="00490F9E">
              <w:rPr>
                <w:rFonts w:eastAsia="Times New Roman" w:cs="Arial"/>
                <w:color w:val="000000"/>
                <w:sz w:val="20"/>
                <w:szCs w:val="20"/>
                <w:lang w:eastAsia="pl-PL"/>
              </w:rPr>
              <w:t xml:space="preserve">Liczba </w:t>
            </w:r>
            <w:r>
              <w:rPr>
                <w:rFonts w:eastAsia="Times New Roman" w:cs="Arial"/>
                <w:color w:val="000000"/>
                <w:sz w:val="20"/>
                <w:szCs w:val="20"/>
                <w:lang w:eastAsia="pl-PL"/>
              </w:rPr>
              <w:t>sprawców przemocy domowej</w:t>
            </w:r>
          </w:p>
          <w:p w:rsidR="00490F9E" w:rsidRPr="00490F9E" w:rsidRDefault="00490F9E" w:rsidP="00CF1909">
            <w:pPr>
              <w:spacing w:before="60" w:after="60" w:line="240" w:lineRule="auto"/>
              <w:jc w:val="center"/>
              <w:rPr>
                <w:rFonts w:eastAsia="Times New Roman" w:cs="Arial"/>
                <w:color w:val="000000"/>
                <w:sz w:val="20"/>
                <w:szCs w:val="20"/>
                <w:lang w:eastAsia="pl-PL"/>
              </w:rPr>
            </w:pPr>
          </w:p>
        </w:tc>
        <w:tc>
          <w:tcPr>
            <w:tcW w:w="890" w:type="pct"/>
            <w:shd w:val="clear" w:color="auto" w:fill="auto"/>
            <w:vAlign w:val="center"/>
          </w:tcPr>
          <w:p w:rsidR="00490F9E" w:rsidRPr="00490F9E" w:rsidRDefault="00490F9E" w:rsidP="00CF1909">
            <w:pPr>
              <w:spacing w:before="60" w:after="60" w:line="240" w:lineRule="auto"/>
              <w:jc w:val="center"/>
              <w:rPr>
                <w:rFonts w:eastAsia="Times New Roman" w:cs="Arial"/>
                <w:color w:val="000000"/>
                <w:sz w:val="20"/>
                <w:szCs w:val="20"/>
                <w:lang w:eastAsia="pl-PL"/>
              </w:rPr>
            </w:pPr>
            <w:proofErr w:type="gramStart"/>
            <w:r>
              <w:rPr>
                <w:rFonts w:eastAsia="Times New Roman" w:cs="Arial"/>
                <w:color w:val="000000"/>
                <w:sz w:val="20"/>
                <w:szCs w:val="20"/>
                <w:lang w:eastAsia="pl-PL"/>
              </w:rPr>
              <w:t>ogółem</w:t>
            </w:r>
            <w:proofErr w:type="gramEnd"/>
          </w:p>
        </w:tc>
        <w:tc>
          <w:tcPr>
            <w:tcW w:w="374" w:type="pct"/>
            <w:shd w:val="clear" w:color="auto" w:fill="auto"/>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13</w:t>
            </w:r>
          </w:p>
        </w:tc>
        <w:tc>
          <w:tcPr>
            <w:tcW w:w="375" w:type="pct"/>
            <w:shd w:val="clear" w:color="auto" w:fill="auto"/>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18</w:t>
            </w:r>
          </w:p>
        </w:tc>
        <w:tc>
          <w:tcPr>
            <w:tcW w:w="375" w:type="pct"/>
            <w:shd w:val="clear" w:color="auto" w:fill="auto"/>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12</w:t>
            </w:r>
          </w:p>
        </w:tc>
        <w:tc>
          <w:tcPr>
            <w:tcW w:w="375" w:type="pct"/>
            <w:shd w:val="clear" w:color="auto" w:fill="auto"/>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14</w:t>
            </w:r>
          </w:p>
        </w:tc>
        <w:tc>
          <w:tcPr>
            <w:tcW w:w="374" w:type="pct"/>
            <w:shd w:val="clear" w:color="000000" w:fill="FFFFFF"/>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14</w:t>
            </w:r>
          </w:p>
        </w:tc>
        <w:tc>
          <w:tcPr>
            <w:tcW w:w="368" w:type="pct"/>
            <w:shd w:val="clear" w:color="000000" w:fill="FFFFFF"/>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13</w:t>
            </w:r>
          </w:p>
        </w:tc>
      </w:tr>
      <w:tr w:rsidR="00490F9E" w:rsidRPr="00490F9E" w:rsidTr="00490F9E">
        <w:trPr>
          <w:trHeight w:val="315"/>
          <w:jc w:val="center"/>
        </w:trPr>
        <w:tc>
          <w:tcPr>
            <w:tcW w:w="1869" w:type="pct"/>
            <w:vMerge/>
            <w:shd w:val="clear" w:color="auto" w:fill="auto"/>
            <w:noWrap/>
            <w:vAlign w:val="center"/>
          </w:tcPr>
          <w:p w:rsidR="00490F9E" w:rsidRPr="00490F9E" w:rsidRDefault="00490F9E" w:rsidP="00CF1909">
            <w:pPr>
              <w:spacing w:before="60" w:after="60" w:line="240" w:lineRule="auto"/>
              <w:jc w:val="center"/>
              <w:rPr>
                <w:rFonts w:eastAsia="Times New Roman" w:cs="Arial"/>
                <w:color w:val="000000"/>
                <w:sz w:val="20"/>
                <w:szCs w:val="20"/>
                <w:lang w:eastAsia="pl-PL"/>
              </w:rPr>
            </w:pPr>
          </w:p>
        </w:tc>
        <w:tc>
          <w:tcPr>
            <w:tcW w:w="890" w:type="pct"/>
            <w:shd w:val="clear" w:color="auto" w:fill="auto"/>
            <w:vAlign w:val="center"/>
          </w:tcPr>
          <w:p w:rsidR="00490F9E" w:rsidRPr="00490F9E" w:rsidRDefault="00490F9E" w:rsidP="00CF1909">
            <w:pPr>
              <w:spacing w:before="60" w:after="60" w:line="240" w:lineRule="auto"/>
              <w:jc w:val="center"/>
              <w:rPr>
                <w:rFonts w:eastAsia="Times New Roman" w:cs="Arial"/>
                <w:color w:val="000000"/>
                <w:sz w:val="20"/>
                <w:szCs w:val="20"/>
                <w:lang w:eastAsia="pl-PL"/>
              </w:rPr>
            </w:pPr>
            <w:proofErr w:type="gramStart"/>
            <w:r>
              <w:rPr>
                <w:rFonts w:eastAsia="Times New Roman" w:cs="Arial"/>
                <w:color w:val="000000"/>
                <w:sz w:val="20"/>
                <w:szCs w:val="20"/>
                <w:lang w:eastAsia="pl-PL"/>
              </w:rPr>
              <w:t>kobiety</w:t>
            </w:r>
            <w:proofErr w:type="gramEnd"/>
            <w:r>
              <w:rPr>
                <w:rFonts w:eastAsia="Times New Roman" w:cs="Arial"/>
                <w:color w:val="000000"/>
                <w:sz w:val="20"/>
                <w:szCs w:val="20"/>
                <w:lang w:eastAsia="pl-PL"/>
              </w:rPr>
              <w:t xml:space="preserve"> </w:t>
            </w:r>
          </w:p>
        </w:tc>
        <w:tc>
          <w:tcPr>
            <w:tcW w:w="374" w:type="pct"/>
            <w:shd w:val="clear" w:color="auto" w:fill="auto"/>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0</w:t>
            </w:r>
          </w:p>
        </w:tc>
        <w:tc>
          <w:tcPr>
            <w:tcW w:w="375" w:type="pct"/>
            <w:shd w:val="clear" w:color="auto" w:fill="auto"/>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1</w:t>
            </w:r>
          </w:p>
        </w:tc>
        <w:tc>
          <w:tcPr>
            <w:tcW w:w="375" w:type="pct"/>
            <w:shd w:val="clear" w:color="auto" w:fill="auto"/>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0</w:t>
            </w:r>
          </w:p>
        </w:tc>
        <w:tc>
          <w:tcPr>
            <w:tcW w:w="375" w:type="pct"/>
            <w:shd w:val="clear" w:color="auto" w:fill="auto"/>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0</w:t>
            </w:r>
          </w:p>
        </w:tc>
        <w:tc>
          <w:tcPr>
            <w:tcW w:w="374" w:type="pct"/>
            <w:shd w:val="clear" w:color="000000" w:fill="FFFFFF"/>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0</w:t>
            </w:r>
          </w:p>
        </w:tc>
        <w:tc>
          <w:tcPr>
            <w:tcW w:w="368" w:type="pct"/>
            <w:shd w:val="clear" w:color="000000" w:fill="FFFFFF"/>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0</w:t>
            </w:r>
          </w:p>
        </w:tc>
      </w:tr>
      <w:tr w:rsidR="00490F9E" w:rsidRPr="00490F9E" w:rsidTr="00490F9E">
        <w:trPr>
          <w:trHeight w:val="315"/>
          <w:jc w:val="center"/>
        </w:trPr>
        <w:tc>
          <w:tcPr>
            <w:tcW w:w="1869" w:type="pct"/>
            <w:vMerge/>
            <w:shd w:val="clear" w:color="auto" w:fill="auto"/>
            <w:noWrap/>
            <w:vAlign w:val="center"/>
          </w:tcPr>
          <w:p w:rsidR="00490F9E" w:rsidRPr="00490F9E" w:rsidRDefault="00490F9E" w:rsidP="00CF1909">
            <w:pPr>
              <w:spacing w:before="60" w:after="60" w:line="240" w:lineRule="auto"/>
              <w:jc w:val="center"/>
              <w:rPr>
                <w:rFonts w:eastAsia="Times New Roman" w:cs="Arial"/>
                <w:color w:val="000000"/>
                <w:sz w:val="20"/>
                <w:szCs w:val="20"/>
                <w:lang w:eastAsia="pl-PL"/>
              </w:rPr>
            </w:pPr>
          </w:p>
        </w:tc>
        <w:tc>
          <w:tcPr>
            <w:tcW w:w="890" w:type="pct"/>
            <w:shd w:val="clear" w:color="auto" w:fill="auto"/>
            <w:vAlign w:val="center"/>
          </w:tcPr>
          <w:p w:rsidR="00490F9E" w:rsidRPr="00490F9E" w:rsidRDefault="00490F9E" w:rsidP="00CF1909">
            <w:pPr>
              <w:spacing w:before="60" w:after="60" w:line="240" w:lineRule="auto"/>
              <w:jc w:val="center"/>
              <w:rPr>
                <w:rFonts w:eastAsia="Times New Roman" w:cs="Arial"/>
                <w:color w:val="000000"/>
                <w:sz w:val="20"/>
                <w:szCs w:val="20"/>
                <w:lang w:eastAsia="pl-PL"/>
              </w:rPr>
            </w:pPr>
            <w:proofErr w:type="gramStart"/>
            <w:r>
              <w:rPr>
                <w:rFonts w:eastAsia="Times New Roman" w:cs="Arial"/>
                <w:color w:val="000000"/>
                <w:sz w:val="20"/>
                <w:szCs w:val="20"/>
                <w:lang w:eastAsia="pl-PL"/>
              </w:rPr>
              <w:t>mężczyźni</w:t>
            </w:r>
            <w:proofErr w:type="gramEnd"/>
          </w:p>
        </w:tc>
        <w:tc>
          <w:tcPr>
            <w:tcW w:w="374" w:type="pct"/>
            <w:shd w:val="clear" w:color="auto" w:fill="auto"/>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13</w:t>
            </w:r>
          </w:p>
        </w:tc>
        <w:tc>
          <w:tcPr>
            <w:tcW w:w="375" w:type="pct"/>
            <w:shd w:val="clear" w:color="auto" w:fill="auto"/>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17</w:t>
            </w:r>
          </w:p>
        </w:tc>
        <w:tc>
          <w:tcPr>
            <w:tcW w:w="375" w:type="pct"/>
            <w:shd w:val="clear" w:color="auto" w:fill="auto"/>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12</w:t>
            </w:r>
          </w:p>
        </w:tc>
        <w:tc>
          <w:tcPr>
            <w:tcW w:w="375" w:type="pct"/>
            <w:shd w:val="clear" w:color="auto" w:fill="auto"/>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14</w:t>
            </w:r>
          </w:p>
        </w:tc>
        <w:tc>
          <w:tcPr>
            <w:tcW w:w="374" w:type="pct"/>
            <w:shd w:val="clear" w:color="000000" w:fill="FFFFFF"/>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14</w:t>
            </w:r>
          </w:p>
        </w:tc>
        <w:tc>
          <w:tcPr>
            <w:tcW w:w="368" w:type="pct"/>
            <w:shd w:val="clear" w:color="000000" w:fill="FFFFFF"/>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13</w:t>
            </w:r>
          </w:p>
        </w:tc>
      </w:tr>
      <w:tr w:rsidR="00490F9E" w:rsidRPr="00490F9E" w:rsidTr="00490F9E">
        <w:trPr>
          <w:trHeight w:val="315"/>
          <w:jc w:val="center"/>
        </w:trPr>
        <w:tc>
          <w:tcPr>
            <w:tcW w:w="1869" w:type="pct"/>
            <w:vMerge/>
            <w:shd w:val="clear" w:color="auto" w:fill="auto"/>
            <w:noWrap/>
            <w:vAlign w:val="center"/>
          </w:tcPr>
          <w:p w:rsidR="00490F9E" w:rsidRPr="00490F9E" w:rsidRDefault="00490F9E" w:rsidP="00CF1909">
            <w:pPr>
              <w:spacing w:before="60" w:after="60" w:line="240" w:lineRule="auto"/>
              <w:jc w:val="center"/>
              <w:rPr>
                <w:rFonts w:eastAsia="Times New Roman" w:cs="Arial"/>
                <w:color w:val="000000"/>
                <w:sz w:val="20"/>
                <w:szCs w:val="20"/>
                <w:lang w:eastAsia="pl-PL"/>
              </w:rPr>
            </w:pPr>
          </w:p>
        </w:tc>
        <w:tc>
          <w:tcPr>
            <w:tcW w:w="890" w:type="pct"/>
            <w:shd w:val="clear" w:color="auto" w:fill="auto"/>
            <w:vAlign w:val="center"/>
          </w:tcPr>
          <w:p w:rsidR="00490F9E" w:rsidRPr="00490F9E" w:rsidRDefault="00490F9E" w:rsidP="00CF1909">
            <w:pPr>
              <w:spacing w:before="60" w:after="60" w:line="240" w:lineRule="auto"/>
              <w:jc w:val="center"/>
              <w:rPr>
                <w:rFonts w:eastAsia="Times New Roman" w:cs="Arial"/>
                <w:color w:val="000000"/>
                <w:sz w:val="20"/>
                <w:szCs w:val="20"/>
                <w:lang w:eastAsia="pl-PL"/>
              </w:rPr>
            </w:pPr>
            <w:proofErr w:type="gramStart"/>
            <w:r>
              <w:rPr>
                <w:rFonts w:eastAsia="Times New Roman" w:cs="Arial"/>
                <w:color w:val="000000"/>
                <w:sz w:val="20"/>
                <w:szCs w:val="20"/>
                <w:lang w:eastAsia="pl-PL"/>
              </w:rPr>
              <w:t>dzieci</w:t>
            </w:r>
            <w:proofErr w:type="gramEnd"/>
          </w:p>
        </w:tc>
        <w:tc>
          <w:tcPr>
            <w:tcW w:w="374" w:type="pct"/>
            <w:shd w:val="clear" w:color="auto" w:fill="auto"/>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0</w:t>
            </w:r>
          </w:p>
        </w:tc>
        <w:tc>
          <w:tcPr>
            <w:tcW w:w="375" w:type="pct"/>
            <w:shd w:val="clear" w:color="auto" w:fill="auto"/>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0</w:t>
            </w:r>
          </w:p>
        </w:tc>
        <w:tc>
          <w:tcPr>
            <w:tcW w:w="375" w:type="pct"/>
            <w:shd w:val="clear" w:color="auto" w:fill="auto"/>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0</w:t>
            </w:r>
          </w:p>
        </w:tc>
        <w:tc>
          <w:tcPr>
            <w:tcW w:w="375" w:type="pct"/>
            <w:shd w:val="clear" w:color="auto" w:fill="auto"/>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0</w:t>
            </w:r>
          </w:p>
        </w:tc>
        <w:tc>
          <w:tcPr>
            <w:tcW w:w="374" w:type="pct"/>
            <w:shd w:val="clear" w:color="000000" w:fill="FFFFFF"/>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0</w:t>
            </w:r>
          </w:p>
        </w:tc>
        <w:tc>
          <w:tcPr>
            <w:tcW w:w="368" w:type="pct"/>
            <w:shd w:val="clear" w:color="000000" w:fill="FFFFFF"/>
          </w:tcPr>
          <w:p w:rsidR="00490F9E" w:rsidRPr="00490F9E" w:rsidRDefault="00490F9E" w:rsidP="00CF1909">
            <w:pPr>
              <w:snapToGrid w:val="0"/>
              <w:spacing w:before="60" w:after="60" w:line="240" w:lineRule="auto"/>
              <w:jc w:val="center"/>
              <w:rPr>
                <w:rFonts w:cs="Arial"/>
                <w:bCs/>
                <w:color w:val="000000" w:themeColor="text1"/>
                <w:sz w:val="20"/>
                <w:szCs w:val="20"/>
              </w:rPr>
            </w:pPr>
            <w:r>
              <w:rPr>
                <w:rFonts w:cs="Arial"/>
                <w:bCs/>
                <w:color w:val="000000" w:themeColor="text1"/>
                <w:sz w:val="20"/>
                <w:szCs w:val="20"/>
              </w:rPr>
              <w:t>0</w:t>
            </w:r>
          </w:p>
        </w:tc>
      </w:tr>
    </w:tbl>
    <w:p w:rsidR="00490F9E" w:rsidRPr="00490F9E" w:rsidRDefault="00490F9E" w:rsidP="00490F9E">
      <w:pPr>
        <w:autoSpaceDE w:val="0"/>
        <w:autoSpaceDN w:val="0"/>
        <w:adjustRightInd w:val="0"/>
        <w:spacing w:before="120" w:after="120" w:line="240" w:lineRule="auto"/>
        <w:jc w:val="right"/>
        <w:rPr>
          <w:rFonts w:eastAsia="Times New Roman" w:cs="Arial"/>
          <w:sz w:val="18"/>
          <w:lang w:eastAsia="pl-PL"/>
        </w:rPr>
      </w:pPr>
      <w:r w:rsidRPr="00490F9E">
        <w:rPr>
          <w:rFonts w:eastAsia="Times New Roman" w:cs="Arial"/>
          <w:sz w:val="18"/>
          <w:lang w:eastAsia="pl-PL"/>
        </w:rPr>
        <w:t xml:space="preserve">Źródło: Dane </w:t>
      </w:r>
      <w:r w:rsidR="00CF1909">
        <w:rPr>
          <w:rFonts w:eastAsia="Times New Roman" w:cs="Arial"/>
          <w:sz w:val="18"/>
          <w:lang w:eastAsia="pl-PL"/>
        </w:rPr>
        <w:t>od Z</w:t>
      </w:r>
      <w:r w:rsidR="00583162">
        <w:rPr>
          <w:rFonts w:eastAsia="Times New Roman" w:cs="Arial"/>
          <w:sz w:val="18"/>
          <w:lang w:eastAsia="pl-PL"/>
        </w:rPr>
        <w:t>espołu Interdyscyplinarnego przy Urzędzie Miasta i Gminy Radzyń Chełmiński</w:t>
      </w:r>
    </w:p>
    <w:p w:rsidR="001F11EA" w:rsidRPr="0065676F" w:rsidRDefault="001F11EA" w:rsidP="001F11EA">
      <w:pPr>
        <w:spacing w:before="120" w:after="120" w:line="360" w:lineRule="auto"/>
        <w:jc w:val="both"/>
        <w:rPr>
          <w:rStyle w:val="Hipercze"/>
          <w:rFonts w:eastAsia="Calibri" w:cs="Arial"/>
          <w:color w:val="auto"/>
          <w:u w:val="none"/>
        </w:rPr>
      </w:pPr>
      <w:r w:rsidRPr="0065676F">
        <w:rPr>
          <w:rFonts w:eastAsia="Calibri" w:cs="Arial"/>
        </w:rPr>
        <w:t>W latach 2015 – 20</w:t>
      </w:r>
      <w:r w:rsidR="0065676F" w:rsidRPr="0065676F">
        <w:rPr>
          <w:rFonts w:eastAsia="Calibri" w:cs="Arial"/>
        </w:rPr>
        <w:t>19 z powodu przemocy w rodzinie na terenie miasta i gminy wspartych</w:t>
      </w:r>
      <w:r w:rsidRPr="0065676F">
        <w:rPr>
          <w:rFonts w:eastAsia="Calibri" w:cs="Arial"/>
        </w:rPr>
        <w:t xml:space="preserve">, </w:t>
      </w:r>
      <w:r w:rsidR="0065676F" w:rsidRPr="0065676F">
        <w:rPr>
          <w:rFonts w:eastAsia="Calibri" w:cs="Arial"/>
        </w:rPr>
        <w:t xml:space="preserve">było kilkanaście rodzin. </w:t>
      </w:r>
      <w:r w:rsidRPr="0065676F">
        <w:rPr>
          <w:rFonts w:eastAsia="Calibri" w:cs="Arial"/>
          <w:bCs/>
          <w:color w:val="000000" w:themeColor="text1"/>
        </w:rPr>
        <w:t>Zjawisko przemocy w rodzinie jest problemem występującym znacznie częściej niż wskazują na to oficjalne statystyki. Niejednokrotnie doświadczenie przemocy, którą stosują bliskie osoby, oddziałuje na mechanizmy psychologiczne, które to powodują, że osoby dotknięte przemocą usprawiedliwiają sprawców. Wynika z tego, że przyjęte statystyki niestety nie oddają rzeczywistej skali problemu. Przemoc w rodzinie bardzo często nazywa się problemem tzw. czterech ścian, ponadto jest procesem chronicznym i najczęściej bagatelizowanym przez osoby, które dotyka.</w:t>
      </w:r>
      <w:r w:rsidRPr="0065676F">
        <w:rPr>
          <w:rFonts w:eastAsia="Calibri" w:cs="Arial"/>
        </w:rPr>
        <w:t xml:space="preserve"> </w:t>
      </w:r>
      <w:r w:rsidRPr="0065676F">
        <w:rPr>
          <w:rStyle w:val="Hipercze"/>
          <w:rFonts w:eastAsia="Calibri" w:cs="Arial"/>
          <w:color w:val="auto"/>
          <w:u w:val="none"/>
        </w:rPr>
        <w:t>Należy zaznaczyć, że przemoc ze strony osób bliskich często związana jest z brakiem poszukiwania pomocy na zewnątrz i usprawiedliwianiem sprawców.</w:t>
      </w:r>
    </w:p>
    <w:p w:rsidR="008D7522" w:rsidRPr="0065676F" w:rsidRDefault="008D7522" w:rsidP="00284C6C">
      <w:pPr>
        <w:pStyle w:val="Legenda"/>
        <w:spacing w:before="240" w:after="120"/>
        <w:jc w:val="center"/>
        <w:rPr>
          <w:color w:val="auto"/>
          <w:sz w:val="20"/>
          <w:szCs w:val="20"/>
        </w:rPr>
      </w:pPr>
      <w:bookmarkStart w:id="126" w:name="_Toc66975103"/>
      <w:r w:rsidRPr="0065676F">
        <w:rPr>
          <w:color w:val="auto"/>
          <w:sz w:val="20"/>
          <w:szCs w:val="20"/>
        </w:rPr>
        <w:t xml:space="preserve">Tabela </w:t>
      </w:r>
      <w:r w:rsidR="00EB2CAA" w:rsidRPr="0065676F">
        <w:rPr>
          <w:color w:val="auto"/>
          <w:sz w:val="20"/>
          <w:szCs w:val="20"/>
        </w:rPr>
        <w:fldChar w:fldCharType="begin"/>
      </w:r>
      <w:r w:rsidRPr="0065676F">
        <w:rPr>
          <w:color w:val="auto"/>
          <w:sz w:val="20"/>
          <w:szCs w:val="20"/>
        </w:rPr>
        <w:instrText xml:space="preserve"> SEQ Tabela \* ARABIC </w:instrText>
      </w:r>
      <w:r w:rsidR="00EB2CAA" w:rsidRPr="0065676F">
        <w:rPr>
          <w:color w:val="auto"/>
          <w:sz w:val="20"/>
          <w:szCs w:val="20"/>
        </w:rPr>
        <w:fldChar w:fldCharType="separate"/>
      </w:r>
      <w:r w:rsidR="00E52731" w:rsidRPr="0065676F">
        <w:rPr>
          <w:noProof/>
          <w:color w:val="auto"/>
          <w:sz w:val="20"/>
          <w:szCs w:val="20"/>
        </w:rPr>
        <w:t>32</w:t>
      </w:r>
      <w:r w:rsidR="00EB2CAA" w:rsidRPr="0065676F">
        <w:rPr>
          <w:color w:val="auto"/>
          <w:sz w:val="20"/>
          <w:szCs w:val="20"/>
        </w:rPr>
        <w:fldChar w:fldCharType="end"/>
      </w:r>
      <w:r w:rsidR="00284C6C" w:rsidRPr="0065676F">
        <w:rPr>
          <w:color w:val="auto"/>
          <w:sz w:val="20"/>
          <w:szCs w:val="20"/>
        </w:rPr>
        <w:t xml:space="preserve">. Beneficjenci pomocy </w:t>
      </w:r>
      <w:r w:rsidR="0065676F" w:rsidRPr="0065676F">
        <w:rPr>
          <w:color w:val="auto"/>
          <w:sz w:val="20"/>
          <w:szCs w:val="20"/>
        </w:rPr>
        <w:t>M</w:t>
      </w:r>
      <w:r w:rsidR="001F11EA" w:rsidRPr="0065676F">
        <w:rPr>
          <w:color w:val="auto"/>
          <w:sz w:val="20"/>
          <w:szCs w:val="20"/>
        </w:rPr>
        <w:t>G</w:t>
      </w:r>
      <w:r w:rsidRPr="0065676F">
        <w:rPr>
          <w:color w:val="auto"/>
          <w:sz w:val="20"/>
          <w:szCs w:val="20"/>
        </w:rPr>
        <w:t xml:space="preserve">OPS w </w:t>
      </w:r>
      <w:r w:rsidR="0065676F" w:rsidRPr="0065676F">
        <w:rPr>
          <w:color w:val="auto"/>
          <w:sz w:val="20"/>
          <w:szCs w:val="20"/>
        </w:rPr>
        <w:t>Radzyniu Chełmińskim</w:t>
      </w:r>
      <w:r w:rsidR="0065676F">
        <w:rPr>
          <w:color w:val="auto"/>
          <w:sz w:val="20"/>
          <w:szCs w:val="20"/>
        </w:rPr>
        <w:t xml:space="preserve"> z powodu przemocy w </w:t>
      </w:r>
      <w:r w:rsidRPr="0065676F">
        <w:rPr>
          <w:color w:val="auto"/>
          <w:sz w:val="20"/>
          <w:szCs w:val="20"/>
        </w:rPr>
        <w:t>rodzinie</w:t>
      </w:r>
      <w:r w:rsidR="0065676F" w:rsidRPr="0065676F">
        <w:rPr>
          <w:color w:val="auto"/>
          <w:sz w:val="20"/>
          <w:szCs w:val="20"/>
        </w:rPr>
        <w:t xml:space="preserve"> w latach 2015 - 2019</w:t>
      </w:r>
      <w:bookmarkEnd w:id="126"/>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tblPr>
      <w:tblGrid>
        <w:gridCol w:w="4044"/>
        <w:gridCol w:w="1037"/>
        <w:gridCol w:w="1033"/>
        <w:gridCol w:w="1033"/>
        <w:gridCol w:w="1033"/>
        <w:gridCol w:w="1030"/>
      </w:tblGrid>
      <w:tr w:rsidR="0065676F" w:rsidRPr="0065676F" w:rsidTr="0065676F">
        <w:trPr>
          <w:trHeight w:val="330"/>
          <w:jc w:val="center"/>
        </w:trPr>
        <w:tc>
          <w:tcPr>
            <w:tcW w:w="2195" w:type="pct"/>
            <w:shd w:val="clear" w:color="auto" w:fill="BFBFBF" w:themeFill="background1" w:themeFillShade="BF"/>
            <w:noWrap/>
            <w:vAlign w:val="center"/>
            <w:hideMark/>
          </w:tcPr>
          <w:p w:rsidR="0065676F" w:rsidRPr="0065676F" w:rsidRDefault="0065676F" w:rsidP="0065676F">
            <w:pPr>
              <w:spacing w:before="60" w:after="60" w:line="240" w:lineRule="auto"/>
              <w:jc w:val="center"/>
              <w:rPr>
                <w:rFonts w:eastAsia="Times New Roman" w:cs="Arial"/>
                <w:b/>
                <w:bCs/>
                <w:color w:val="000000"/>
                <w:sz w:val="20"/>
                <w:szCs w:val="20"/>
                <w:lang w:eastAsia="pl-PL"/>
              </w:rPr>
            </w:pPr>
            <w:r w:rsidRPr="0065676F">
              <w:rPr>
                <w:rFonts w:eastAsia="Times New Roman" w:cs="Arial"/>
                <w:b/>
                <w:bCs/>
                <w:color w:val="000000"/>
                <w:sz w:val="20"/>
                <w:szCs w:val="20"/>
                <w:lang w:eastAsia="pl-PL"/>
              </w:rPr>
              <w:t>Wyszczególnienie</w:t>
            </w:r>
          </w:p>
        </w:tc>
        <w:tc>
          <w:tcPr>
            <w:tcW w:w="563" w:type="pct"/>
            <w:shd w:val="clear" w:color="auto" w:fill="BFBFBF" w:themeFill="background1" w:themeFillShade="BF"/>
            <w:vAlign w:val="center"/>
            <w:hideMark/>
          </w:tcPr>
          <w:p w:rsidR="0065676F" w:rsidRPr="0065676F" w:rsidRDefault="0065676F" w:rsidP="0065676F">
            <w:pPr>
              <w:spacing w:before="60" w:after="60" w:line="240" w:lineRule="auto"/>
              <w:jc w:val="center"/>
              <w:rPr>
                <w:rFonts w:eastAsia="Times New Roman" w:cs="Arial"/>
                <w:b/>
                <w:bCs/>
                <w:color w:val="000000"/>
                <w:sz w:val="20"/>
                <w:szCs w:val="20"/>
                <w:lang w:eastAsia="pl-PL"/>
              </w:rPr>
            </w:pPr>
            <w:r w:rsidRPr="0065676F">
              <w:rPr>
                <w:rFonts w:eastAsia="Times New Roman" w:cs="Arial"/>
                <w:b/>
                <w:bCs/>
                <w:color w:val="000000"/>
                <w:sz w:val="20"/>
                <w:szCs w:val="20"/>
                <w:lang w:eastAsia="pl-PL"/>
              </w:rPr>
              <w:t>2015</w:t>
            </w:r>
          </w:p>
        </w:tc>
        <w:tc>
          <w:tcPr>
            <w:tcW w:w="561" w:type="pct"/>
            <w:shd w:val="clear" w:color="auto" w:fill="BFBFBF" w:themeFill="background1" w:themeFillShade="BF"/>
            <w:vAlign w:val="center"/>
            <w:hideMark/>
          </w:tcPr>
          <w:p w:rsidR="0065676F" w:rsidRPr="0065676F" w:rsidRDefault="0065676F" w:rsidP="0065676F">
            <w:pPr>
              <w:spacing w:before="60" w:after="60" w:line="240" w:lineRule="auto"/>
              <w:jc w:val="center"/>
              <w:rPr>
                <w:rFonts w:eastAsia="Times New Roman" w:cs="Arial"/>
                <w:b/>
                <w:bCs/>
                <w:color w:val="000000"/>
                <w:sz w:val="20"/>
                <w:szCs w:val="20"/>
                <w:lang w:eastAsia="pl-PL"/>
              </w:rPr>
            </w:pPr>
            <w:r w:rsidRPr="0065676F">
              <w:rPr>
                <w:rFonts w:eastAsia="Times New Roman" w:cs="Arial"/>
                <w:b/>
                <w:bCs/>
                <w:color w:val="000000"/>
                <w:sz w:val="20"/>
                <w:szCs w:val="20"/>
                <w:lang w:eastAsia="pl-PL"/>
              </w:rPr>
              <w:t>2016</w:t>
            </w:r>
          </w:p>
        </w:tc>
        <w:tc>
          <w:tcPr>
            <w:tcW w:w="561" w:type="pct"/>
            <w:shd w:val="clear" w:color="auto" w:fill="BFBFBF" w:themeFill="background1" w:themeFillShade="BF"/>
            <w:vAlign w:val="center"/>
            <w:hideMark/>
          </w:tcPr>
          <w:p w:rsidR="0065676F" w:rsidRPr="0065676F" w:rsidRDefault="0065676F" w:rsidP="0065676F">
            <w:pPr>
              <w:spacing w:before="60" w:after="60" w:line="240" w:lineRule="auto"/>
              <w:jc w:val="center"/>
              <w:rPr>
                <w:rFonts w:eastAsia="Times New Roman" w:cs="Arial"/>
                <w:b/>
                <w:bCs/>
                <w:color w:val="000000"/>
                <w:sz w:val="20"/>
                <w:szCs w:val="20"/>
                <w:lang w:eastAsia="pl-PL"/>
              </w:rPr>
            </w:pPr>
            <w:r w:rsidRPr="0065676F">
              <w:rPr>
                <w:rFonts w:eastAsia="Times New Roman" w:cs="Arial"/>
                <w:b/>
                <w:bCs/>
                <w:color w:val="000000"/>
                <w:sz w:val="20"/>
                <w:szCs w:val="20"/>
                <w:lang w:eastAsia="pl-PL"/>
              </w:rPr>
              <w:t>2017</w:t>
            </w:r>
          </w:p>
        </w:tc>
        <w:tc>
          <w:tcPr>
            <w:tcW w:w="561" w:type="pct"/>
            <w:shd w:val="clear" w:color="auto" w:fill="BFBFBF" w:themeFill="background1" w:themeFillShade="BF"/>
            <w:vAlign w:val="center"/>
            <w:hideMark/>
          </w:tcPr>
          <w:p w:rsidR="0065676F" w:rsidRPr="0065676F" w:rsidRDefault="0065676F" w:rsidP="0065676F">
            <w:pPr>
              <w:spacing w:before="60" w:after="60" w:line="240" w:lineRule="auto"/>
              <w:jc w:val="center"/>
              <w:rPr>
                <w:rFonts w:eastAsia="Times New Roman" w:cs="Arial"/>
                <w:b/>
                <w:bCs/>
                <w:color w:val="000000"/>
                <w:sz w:val="20"/>
                <w:szCs w:val="20"/>
                <w:lang w:eastAsia="pl-PL"/>
              </w:rPr>
            </w:pPr>
            <w:r w:rsidRPr="0065676F">
              <w:rPr>
                <w:rFonts w:eastAsia="Times New Roman" w:cs="Arial"/>
                <w:b/>
                <w:bCs/>
                <w:color w:val="000000"/>
                <w:sz w:val="20"/>
                <w:szCs w:val="20"/>
                <w:lang w:eastAsia="pl-PL"/>
              </w:rPr>
              <w:t>2018</w:t>
            </w:r>
          </w:p>
        </w:tc>
        <w:tc>
          <w:tcPr>
            <w:tcW w:w="560" w:type="pct"/>
            <w:shd w:val="clear" w:color="auto" w:fill="BFBFBF" w:themeFill="background1" w:themeFillShade="BF"/>
            <w:vAlign w:val="center"/>
            <w:hideMark/>
          </w:tcPr>
          <w:p w:rsidR="0065676F" w:rsidRPr="0065676F" w:rsidRDefault="0065676F" w:rsidP="0065676F">
            <w:pPr>
              <w:spacing w:before="60" w:after="60" w:line="240" w:lineRule="auto"/>
              <w:jc w:val="center"/>
              <w:rPr>
                <w:rFonts w:eastAsia="Times New Roman" w:cs="Arial"/>
                <w:b/>
                <w:bCs/>
                <w:color w:val="000000"/>
                <w:sz w:val="20"/>
                <w:szCs w:val="20"/>
                <w:lang w:eastAsia="pl-PL"/>
              </w:rPr>
            </w:pPr>
            <w:r w:rsidRPr="0065676F">
              <w:rPr>
                <w:rFonts w:eastAsia="Times New Roman" w:cs="Arial"/>
                <w:b/>
                <w:bCs/>
                <w:color w:val="000000"/>
                <w:sz w:val="20"/>
                <w:szCs w:val="20"/>
                <w:lang w:eastAsia="pl-PL"/>
              </w:rPr>
              <w:t>2019</w:t>
            </w:r>
          </w:p>
        </w:tc>
      </w:tr>
      <w:tr w:rsidR="0065676F" w:rsidRPr="0065676F" w:rsidTr="0065676F">
        <w:trPr>
          <w:trHeight w:val="315"/>
          <w:jc w:val="center"/>
        </w:trPr>
        <w:tc>
          <w:tcPr>
            <w:tcW w:w="2195" w:type="pct"/>
            <w:shd w:val="clear" w:color="auto" w:fill="auto"/>
            <w:noWrap/>
            <w:vAlign w:val="center"/>
          </w:tcPr>
          <w:p w:rsidR="0065676F" w:rsidRPr="0065676F" w:rsidRDefault="0065676F" w:rsidP="0065676F">
            <w:pPr>
              <w:spacing w:before="60" w:after="60" w:line="240" w:lineRule="auto"/>
              <w:jc w:val="center"/>
              <w:rPr>
                <w:rFonts w:eastAsia="Times New Roman" w:cs="Arial"/>
                <w:color w:val="000000"/>
                <w:sz w:val="20"/>
                <w:szCs w:val="20"/>
                <w:lang w:eastAsia="pl-PL"/>
              </w:rPr>
            </w:pPr>
            <w:r w:rsidRPr="0065676F">
              <w:rPr>
                <w:rFonts w:eastAsia="Times New Roman" w:cs="Arial"/>
                <w:color w:val="000000"/>
                <w:sz w:val="20"/>
                <w:szCs w:val="20"/>
                <w:lang w:eastAsia="pl-PL"/>
              </w:rPr>
              <w:t>Liczba rodzin</w:t>
            </w:r>
          </w:p>
        </w:tc>
        <w:tc>
          <w:tcPr>
            <w:tcW w:w="563" w:type="pct"/>
            <w:shd w:val="clear" w:color="auto" w:fill="auto"/>
            <w:vAlign w:val="center"/>
          </w:tcPr>
          <w:p w:rsidR="0065676F" w:rsidRPr="0065676F" w:rsidRDefault="0065676F" w:rsidP="0065676F">
            <w:pPr>
              <w:spacing w:before="60" w:after="60" w:line="240" w:lineRule="auto"/>
              <w:jc w:val="center"/>
              <w:rPr>
                <w:rFonts w:eastAsia="Times New Roman" w:cs="Arial"/>
                <w:color w:val="000000"/>
                <w:sz w:val="20"/>
                <w:szCs w:val="20"/>
                <w:lang w:eastAsia="pl-PL"/>
              </w:rPr>
            </w:pPr>
            <w:r w:rsidRPr="0065676F">
              <w:rPr>
                <w:rFonts w:eastAsia="Times New Roman" w:cs="Arial"/>
                <w:bCs/>
                <w:color w:val="000000"/>
                <w:sz w:val="20"/>
                <w:szCs w:val="20"/>
                <w:lang w:eastAsia="pl-PL"/>
              </w:rPr>
              <w:t> 14</w:t>
            </w:r>
          </w:p>
        </w:tc>
        <w:tc>
          <w:tcPr>
            <w:tcW w:w="561" w:type="pct"/>
            <w:shd w:val="clear" w:color="auto" w:fill="auto"/>
            <w:vAlign w:val="center"/>
          </w:tcPr>
          <w:p w:rsidR="0065676F" w:rsidRPr="0065676F" w:rsidRDefault="0065676F" w:rsidP="0065676F">
            <w:pPr>
              <w:spacing w:before="60" w:after="60" w:line="240" w:lineRule="auto"/>
              <w:jc w:val="center"/>
              <w:rPr>
                <w:rFonts w:eastAsia="Times New Roman" w:cs="Arial"/>
                <w:color w:val="000000"/>
                <w:sz w:val="20"/>
                <w:szCs w:val="20"/>
                <w:lang w:eastAsia="pl-PL"/>
              </w:rPr>
            </w:pPr>
            <w:r w:rsidRPr="0065676F">
              <w:rPr>
                <w:rFonts w:eastAsia="Times New Roman" w:cs="Arial"/>
                <w:color w:val="000000"/>
                <w:sz w:val="20"/>
                <w:szCs w:val="20"/>
                <w:lang w:eastAsia="pl-PL"/>
              </w:rPr>
              <w:t>16 </w:t>
            </w:r>
          </w:p>
        </w:tc>
        <w:tc>
          <w:tcPr>
            <w:tcW w:w="561" w:type="pct"/>
            <w:shd w:val="clear" w:color="auto" w:fill="auto"/>
            <w:vAlign w:val="center"/>
          </w:tcPr>
          <w:p w:rsidR="0065676F" w:rsidRPr="0065676F" w:rsidRDefault="0065676F" w:rsidP="0065676F">
            <w:pPr>
              <w:spacing w:before="60" w:after="60" w:line="240" w:lineRule="auto"/>
              <w:jc w:val="center"/>
              <w:rPr>
                <w:rFonts w:eastAsia="Times New Roman" w:cs="Arial"/>
                <w:color w:val="000000"/>
                <w:sz w:val="20"/>
                <w:szCs w:val="20"/>
                <w:lang w:eastAsia="pl-PL"/>
              </w:rPr>
            </w:pPr>
            <w:r w:rsidRPr="0065676F">
              <w:rPr>
                <w:rFonts w:eastAsia="Times New Roman" w:cs="Arial"/>
                <w:bCs/>
                <w:color w:val="000000"/>
                <w:sz w:val="20"/>
                <w:szCs w:val="20"/>
                <w:lang w:eastAsia="pl-PL"/>
              </w:rPr>
              <w:t>11</w:t>
            </w:r>
          </w:p>
        </w:tc>
        <w:tc>
          <w:tcPr>
            <w:tcW w:w="561" w:type="pct"/>
            <w:shd w:val="clear" w:color="auto" w:fill="auto"/>
            <w:vAlign w:val="center"/>
          </w:tcPr>
          <w:p w:rsidR="0065676F" w:rsidRPr="0065676F" w:rsidRDefault="0065676F" w:rsidP="0065676F">
            <w:pPr>
              <w:spacing w:before="60" w:after="60" w:line="240" w:lineRule="auto"/>
              <w:jc w:val="center"/>
              <w:rPr>
                <w:rFonts w:eastAsia="Times New Roman" w:cs="Arial"/>
                <w:color w:val="000000"/>
                <w:sz w:val="20"/>
                <w:szCs w:val="20"/>
                <w:lang w:eastAsia="pl-PL"/>
              </w:rPr>
            </w:pPr>
            <w:r w:rsidRPr="0065676F">
              <w:rPr>
                <w:rFonts w:eastAsia="Times New Roman" w:cs="Arial"/>
                <w:color w:val="000000"/>
                <w:sz w:val="20"/>
                <w:szCs w:val="20"/>
                <w:lang w:eastAsia="pl-PL"/>
              </w:rPr>
              <w:t> 14</w:t>
            </w:r>
          </w:p>
        </w:tc>
        <w:tc>
          <w:tcPr>
            <w:tcW w:w="560" w:type="pct"/>
            <w:shd w:val="clear" w:color="000000" w:fill="FFFFFF"/>
            <w:vAlign w:val="center"/>
          </w:tcPr>
          <w:p w:rsidR="0065676F" w:rsidRPr="0065676F" w:rsidRDefault="0065676F" w:rsidP="0065676F">
            <w:pPr>
              <w:spacing w:before="60" w:after="60" w:line="240" w:lineRule="auto"/>
              <w:jc w:val="center"/>
              <w:rPr>
                <w:rFonts w:eastAsia="Times New Roman" w:cs="Arial"/>
                <w:color w:val="000000"/>
                <w:sz w:val="20"/>
                <w:szCs w:val="20"/>
                <w:lang w:eastAsia="pl-PL"/>
              </w:rPr>
            </w:pPr>
            <w:r w:rsidRPr="0065676F">
              <w:rPr>
                <w:rFonts w:eastAsia="Times New Roman" w:cs="Arial"/>
                <w:color w:val="000000"/>
                <w:sz w:val="20"/>
                <w:szCs w:val="20"/>
                <w:lang w:eastAsia="pl-PL"/>
              </w:rPr>
              <w:t>14</w:t>
            </w:r>
          </w:p>
        </w:tc>
      </w:tr>
    </w:tbl>
    <w:p w:rsidR="004559F3" w:rsidRPr="00E52731" w:rsidRDefault="004559F3" w:rsidP="004559F3">
      <w:pPr>
        <w:autoSpaceDE w:val="0"/>
        <w:autoSpaceDN w:val="0"/>
        <w:adjustRightInd w:val="0"/>
        <w:spacing w:before="120" w:after="120" w:line="240" w:lineRule="auto"/>
        <w:jc w:val="right"/>
        <w:rPr>
          <w:rFonts w:eastAsia="Times New Roman" w:cs="Arial"/>
          <w:sz w:val="18"/>
          <w:lang w:eastAsia="pl-PL"/>
        </w:rPr>
      </w:pPr>
      <w:r w:rsidRPr="0065676F">
        <w:rPr>
          <w:rFonts w:eastAsia="Times New Roman" w:cs="Arial"/>
          <w:sz w:val="18"/>
          <w:lang w:eastAsia="pl-PL"/>
        </w:rPr>
        <w:t>Źródło: Dane z Oceny Zasobów Pomocy Społecznej MGOPS w Radzyniu Chełmińskim</w:t>
      </w:r>
    </w:p>
    <w:p w:rsidR="0065676F" w:rsidRPr="0065676F" w:rsidRDefault="0065676F" w:rsidP="00ED3781">
      <w:pPr>
        <w:shd w:val="clear" w:color="auto" w:fill="FFFFFF"/>
        <w:spacing w:before="120" w:after="120" w:line="360" w:lineRule="auto"/>
        <w:jc w:val="both"/>
        <w:rPr>
          <w:rFonts w:cs="Arial"/>
          <w:color w:val="000000"/>
        </w:rPr>
      </w:pPr>
      <w:r w:rsidRPr="0065676F">
        <w:rPr>
          <w:rFonts w:cs="Arial"/>
          <w:color w:val="000000"/>
        </w:rPr>
        <w:t>Osoby dotknięte przemocą w rodzinie objęte są pomocą psychologiczną, terapeutyczną. Ponadto udzielane są im bezpłatne porady prawne.</w:t>
      </w:r>
    </w:p>
    <w:p w:rsidR="0065676F" w:rsidRDefault="0065676F" w:rsidP="0065676F">
      <w:pPr>
        <w:shd w:val="clear" w:color="auto" w:fill="FFFFFF"/>
        <w:spacing w:before="120" w:after="120" w:line="360" w:lineRule="auto"/>
        <w:jc w:val="both"/>
        <w:rPr>
          <w:rFonts w:cs="Arial"/>
          <w:color w:val="000000"/>
        </w:rPr>
      </w:pPr>
      <w:r w:rsidRPr="0065676F">
        <w:rPr>
          <w:rFonts w:cs="Arial"/>
          <w:color w:val="000000"/>
        </w:rPr>
        <w:t xml:space="preserve">Z osobami dotkniętymi przemocą współpracuje Zespół </w:t>
      </w:r>
      <w:proofErr w:type="spellStart"/>
      <w:r w:rsidRPr="0065676F">
        <w:rPr>
          <w:rFonts w:cs="Arial"/>
          <w:color w:val="000000"/>
        </w:rPr>
        <w:t>Interdsycyplinary</w:t>
      </w:r>
      <w:proofErr w:type="spellEnd"/>
      <w:r w:rsidRPr="0065676F">
        <w:rPr>
          <w:rFonts w:cs="Arial"/>
          <w:color w:val="000000"/>
        </w:rPr>
        <w:t xml:space="preserve"> w </w:t>
      </w:r>
      <w:proofErr w:type="gramStart"/>
      <w:r w:rsidRPr="0065676F">
        <w:rPr>
          <w:rFonts w:cs="Arial"/>
          <w:color w:val="000000"/>
        </w:rPr>
        <w:t>skład którego</w:t>
      </w:r>
      <w:proofErr w:type="gramEnd"/>
      <w:r w:rsidRPr="0065676F">
        <w:rPr>
          <w:rFonts w:cs="Arial"/>
          <w:color w:val="000000"/>
        </w:rPr>
        <w:t xml:space="preserve"> wchodzą policjanci, pracownicy socjalni, kuratorzy, pielęgniarka środowiska, prokurator, kurator zawodowy, pedagog szkolny.</w:t>
      </w:r>
    </w:p>
    <w:p w:rsidR="00284ED5" w:rsidRPr="001F11EA" w:rsidRDefault="00284ED5" w:rsidP="00ED3781">
      <w:pPr>
        <w:shd w:val="clear" w:color="auto" w:fill="FFFFFF"/>
        <w:spacing w:before="120" w:after="120" w:line="360" w:lineRule="auto"/>
        <w:jc w:val="both"/>
        <w:rPr>
          <w:rFonts w:eastAsia="Times New Roman" w:cs="Arial"/>
          <w:b/>
          <w:smallCaps/>
          <w:u w:val="single"/>
          <w:lang w:eastAsia="pl-PL"/>
        </w:rPr>
      </w:pPr>
      <w:r w:rsidRPr="001F11EA">
        <w:rPr>
          <w:rFonts w:eastAsia="Times New Roman" w:cs="Arial"/>
          <w:b/>
          <w:smallCaps/>
          <w:u w:val="single"/>
          <w:lang w:eastAsia="pl-PL"/>
        </w:rPr>
        <w:t>Zespół Interdyscyplinarny</w:t>
      </w:r>
    </w:p>
    <w:p w:rsidR="00895575" w:rsidRPr="0065676F" w:rsidRDefault="00284ED5" w:rsidP="00284ED5">
      <w:pPr>
        <w:shd w:val="clear" w:color="auto" w:fill="FFFFFF"/>
        <w:spacing w:before="120" w:after="120" w:line="360" w:lineRule="auto"/>
        <w:jc w:val="both"/>
        <w:rPr>
          <w:rFonts w:eastAsia="Calibri" w:cs="Arial"/>
          <w:bCs/>
          <w:color w:val="000000" w:themeColor="text1"/>
        </w:rPr>
      </w:pPr>
      <w:r w:rsidRPr="001F11EA">
        <w:rPr>
          <w:rFonts w:eastAsia="Calibri" w:cs="Arial"/>
          <w:bCs/>
          <w:color w:val="000000" w:themeColor="text1"/>
        </w:rPr>
        <w:t>Zgodnie z art 6 ustawy z dnia 29 lipca 2005</w:t>
      </w:r>
      <w:r w:rsidR="000D2F25" w:rsidRPr="001F11EA">
        <w:rPr>
          <w:rFonts w:eastAsia="Calibri" w:cs="Arial"/>
          <w:bCs/>
          <w:color w:val="000000" w:themeColor="text1"/>
        </w:rPr>
        <w:t xml:space="preserve"> </w:t>
      </w:r>
      <w:r w:rsidRPr="001F11EA">
        <w:rPr>
          <w:rFonts w:eastAsia="Calibri" w:cs="Arial"/>
          <w:bCs/>
          <w:color w:val="000000" w:themeColor="text1"/>
        </w:rPr>
        <w:t>r o przeciwdziałaniu przemocy w rodzinie (Dz.U.</w:t>
      </w:r>
      <w:r w:rsidR="006E711B" w:rsidRPr="001F11EA">
        <w:rPr>
          <w:rFonts w:eastAsia="Calibri" w:cs="Arial"/>
          <w:bCs/>
          <w:color w:val="000000" w:themeColor="text1"/>
        </w:rPr>
        <w:t> </w:t>
      </w:r>
      <w:proofErr w:type="gramStart"/>
      <w:r w:rsidR="000D2F25" w:rsidRPr="001F11EA">
        <w:rPr>
          <w:rFonts w:eastAsia="Calibri" w:cs="Arial"/>
          <w:bCs/>
          <w:color w:val="000000" w:themeColor="text1"/>
        </w:rPr>
        <w:t>z</w:t>
      </w:r>
      <w:proofErr w:type="gramEnd"/>
      <w:r w:rsidR="006E711B" w:rsidRPr="001F11EA">
        <w:rPr>
          <w:rFonts w:eastAsia="Calibri" w:cs="Arial"/>
          <w:bCs/>
          <w:color w:val="000000" w:themeColor="text1"/>
        </w:rPr>
        <w:t> </w:t>
      </w:r>
      <w:r w:rsidRPr="001F11EA">
        <w:rPr>
          <w:rFonts w:eastAsia="Calibri" w:cs="Arial"/>
          <w:bCs/>
          <w:color w:val="000000" w:themeColor="text1"/>
        </w:rPr>
        <w:t>20</w:t>
      </w:r>
      <w:r w:rsidR="000D2F25" w:rsidRPr="001F11EA">
        <w:rPr>
          <w:rFonts w:eastAsia="Calibri" w:cs="Arial"/>
          <w:bCs/>
          <w:color w:val="000000" w:themeColor="text1"/>
        </w:rPr>
        <w:t>20 r.</w:t>
      </w:r>
      <w:r w:rsidRPr="001F11EA">
        <w:rPr>
          <w:rFonts w:eastAsia="Calibri" w:cs="Arial"/>
          <w:bCs/>
          <w:color w:val="000000" w:themeColor="text1"/>
        </w:rPr>
        <w:t xml:space="preserve"> poz</w:t>
      </w:r>
      <w:r w:rsidR="000D2F25" w:rsidRPr="001F11EA">
        <w:rPr>
          <w:rFonts w:eastAsia="Calibri" w:cs="Arial"/>
          <w:bCs/>
          <w:color w:val="000000" w:themeColor="text1"/>
        </w:rPr>
        <w:t>.</w:t>
      </w:r>
      <w:r w:rsidRPr="001F11EA">
        <w:rPr>
          <w:rFonts w:eastAsia="Calibri" w:cs="Arial"/>
          <w:bCs/>
          <w:color w:val="000000" w:themeColor="text1"/>
        </w:rPr>
        <w:t xml:space="preserve"> </w:t>
      </w:r>
      <w:r w:rsidR="000D2F25" w:rsidRPr="001F11EA">
        <w:rPr>
          <w:rFonts w:eastAsia="Calibri" w:cs="Arial"/>
          <w:bCs/>
          <w:color w:val="000000" w:themeColor="text1"/>
        </w:rPr>
        <w:t>218</w:t>
      </w:r>
      <w:r w:rsidR="0031180E" w:rsidRPr="001F11EA">
        <w:rPr>
          <w:rFonts w:eastAsia="Calibri" w:cs="Arial"/>
          <w:bCs/>
          <w:color w:val="000000" w:themeColor="text1"/>
        </w:rPr>
        <w:t xml:space="preserve"> z późn. </w:t>
      </w:r>
      <w:proofErr w:type="gramStart"/>
      <w:r w:rsidR="0031180E" w:rsidRPr="001F11EA">
        <w:rPr>
          <w:rFonts w:eastAsia="Calibri" w:cs="Arial"/>
          <w:bCs/>
          <w:color w:val="000000" w:themeColor="text1"/>
        </w:rPr>
        <w:t>zm</w:t>
      </w:r>
      <w:proofErr w:type="gramEnd"/>
      <w:r w:rsidR="0031180E" w:rsidRPr="001F11EA">
        <w:rPr>
          <w:rFonts w:eastAsia="Calibri" w:cs="Arial"/>
          <w:bCs/>
          <w:color w:val="000000" w:themeColor="text1"/>
        </w:rPr>
        <w:t>.</w:t>
      </w:r>
      <w:r w:rsidRPr="001F11EA">
        <w:rPr>
          <w:rFonts w:eastAsia="Calibri" w:cs="Arial"/>
          <w:bCs/>
          <w:color w:val="000000" w:themeColor="text1"/>
        </w:rPr>
        <w:t>), zadania w zakresie przeciwdziałania przemocy w</w:t>
      </w:r>
      <w:r w:rsidR="000A2371" w:rsidRPr="001F11EA">
        <w:rPr>
          <w:rFonts w:eastAsia="Calibri" w:cs="Arial"/>
          <w:bCs/>
          <w:color w:val="000000" w:themeColor="text1"/>
        </w:rPr>
        <w:t> </w:t>
      </w:r>
      <w:r w:rsidRPr="001F11EA">
        <w:rPr>
          <w:rFonts w:eastAsia="Calibri" w:cs="Arial"/>
          <w:bCs/>
          <w:color w:val="000000" w:themeColor="text1"/>
        </w:rPr>
        <w:t xml:space="preserve">rodzinie są realizowane przez organy administracji rządowej i jednostki samorządu terytorialnego na zasadach określonych w przepisach </w:t>
      </w:r>
      <w:r w:rsidR="00CD5E61" w:rsidRPr="001F11EA">
        <w:rPr>
          <w:rFonts w:eastAsia="Calibri" w:cs="Arial"/>
          <w:bCs/>
          <w:color w:val="000000" w:themeColor="text1"/>
        </w:rPr>
        <w:t>z dnia 12 marca 2004 r. o pomocy społecznej (Dz.U.</w:t>
      </w:r>
      <w:r w:rsidR="006E711B" w:rsidRPr="001F11EA">
        <w:rPr>
          <w:rFonts w:eastAsia="Calibri" w:cs="Arial"/>
          <w:bCs/>
          <w:color w:val="000000" w:themeColor="text1"/>
        </w:rPr>
        <w:t> </w:t>
      </w:r>
      <w:proofErr w:type="gramStart"/>
      <w:r w:rsidR="00CD5E61" w:rsidRPr="001F11EA">
        <w:rPr>
          <w:rFonts w:eastAsia="Calibri" w:cs="Arial"/>
          <w:bCs/>
          <w:color w:val="000000" w:themeColor="text1"/>
        </w:rPr>
        <w:t>z</w:t>
      </w:r>
      <w:proofErr w:type="gramEnd"/>
      <w:r w:rsidR="006E711B" w:rsidRPr="001F11EA">
        <w:rPr>
          <w:rFonts w:eastAsia="Calibri" w:cs="Arial"/>
          <w:bCs/>
          <w:color w:val="000000" w:themeColor="text1"/>
        </w:rPr>
        <w:t> </w:t>
      </w:r>
      <w:r w:rsidR="00CD5E61" w:rsidRPr="001F11EA">
        <w:rPr>
          <w:rFonts w:eastAsia="Calibri" w:cs="Arial"/>
          <w:bCs/>
          <w:color w:val="000000" w:themeColor="text1"/>
        </w:rPr>
        <w:t xml:space="preserve">2019 r. poz. 1507, 1622, 1690, 1818 i 2473) lub ustawy z dnia </w:t>
      </w:r>
      <w:r w:rsidR="00CD5E61" w:rsidRPr="0065676F">
        <w:rPr>
          <w:rFonts w:eastAsia="Calibri" w:cs="Arial"/>
          <w:bCs/>
          <w:color w:val="000000" w:themeColor="text1"/>
        </w:rPr>
        <w:t>26</w:t>
      </w:r>
      <w:r w:rsidR="000A2371" w:rsidRPr="0065676F">
        <w:rPr>
          <w:rFonts w:eastAsia="Calibri" w:cs="Arial"/>
          <w:bCs/>
          <w:color w:val="000000" w:themeColor="text1"/>
        </w:rPr>
        <w:t> </w:t>
      </w:r>
      <w:r w:rsidR="00CD5E61" w:rsidRPr="0065676F">
        <w:rPr>
          <w:rFonts w:eastAsia="Calibri" w:cs="Arial"/>
          <w:bCs/>
          <w:color w:val="000000" w:themeColor="text1"/>
        </w:rPr>
        <w:t>października 1982 r. o wychowaniu w</w:t>
      </w:r>
      <w:r w:rsidR="00FA65F9" w:rsidRPr="0065676F">
        <w:rPr>
          <w:rFonts w:eastAsia="Calibri" w:cs="Arial"/>
          <w:bCs/>
          <w:color w:val="000000" w:themeColor="text1"/>
        </w:rPr>
        <w:t xml:space="preserve"> </w:t>
      </w:r>
      <w:r w:rsidR="00CD5E61" w:rsidRPr="0065676F">
        <w:rPr>
          <w:rFonts w:eastAsia="Calibri" w:cs="Arial"/>
          <w:bCs/>
          <w:color w:val="000000" w:themeColor="text1"/>
        </w:rPr>
        <w:t>trzeźwości i przeciwdziałaniu alkoholizmowi (</w:t>
      </w:r>
      <w:r w:rsidR="009F7449" w:rsidRPr="0065676F">
        <w:rPr>
          <w:rFonts w:eastAsia="Calibri" w:cs="Arial"/>
          <w:bCs/>
          <w:color w:val="000000" w:themeColor="text1"/>
        </w:rPr>
        <w:t>Dz.U. </w:t>
      </w:r>
      <w:proofErr w:type="gramStart"/>
      <w:r w:rsidR="00CD5E61" w:rsidRPr="0065676F">
        <w:rPr>
          <w:rFonts w:eastAsia="Calibri" w:cs="Arial"/>
          <w:bCs/>
          <w:color w:val="000000" w:themeColor="text1"/>
        </w:rPr>
        <w:t>z</w:t>
      </w:r>
      <w:proofErr w:type="gramEnd"/>
      <w:r w:rsidR="000A2371" w:rsidRPr="0065676F">
        <w:rPr>
          <w:rFonts w:eastAsia="Calibri" w:cs="Arial"/>
          <w:bCs/>
          <w:color w:val="000000" w:themeColor="text1"/>
        </w:rPr>
        <w:t> </w:t>
      </w:r>
      <w:r w:rsidR="00CD5E61" w:rsidRPr="0065676F">
        <w:rPr>
          <w:rFonts w:eastAsia="Calibri" w:cs="Arial"/>
          <w:bCs/>
          <w:color w:val="000000" w:themeColor="text1"/>
        </w:rPr>
        <w:t xml:space="preserve">2019 r. poz. 2277), </w:t>
      </w:r>
      <w:r w:rsidRPr="0065676F">
        <w:rPr>
          <w:rFonts w:eastAsia="Calibri" w:cs="Arial"/>
          <w:bCs/>
          <w:color w:val="000000" w:themeColor="text1"/>
        </w:rPr>
        <w:t xml:space="preserve">chyba, że przepisy niniejszej ustawy stanowią inaczej. </w:t>
      </w:r>
    </w:p>
    <w:p w:rsidR="00FA65F9" w:rsidRPr="0065676F" w:rsidRDefault="00FA65F9" w:rsidP="00FA65F9">
      <w:pPr>
        <w:shd w:val="clear" w:color="auto" w:fill="FFFFFF"/>
        <w:spacing w:before="120" w:after="120" w:line="360" w:lineRule="auto"/>
        <w:jc w:val="both"/>
        <w:rPr>
          <w:rFonts w:eastAsia="Calibri" w:cs="Arial"/>
          <w:bCs/>
          <w:color w:val="000000" w:themeColor="text1"/>
        </w:rPr>
      </w:pPr>
      <w:r w:rsidRPr="0065676F">
        <w:rPr>
          <w:rFonts w:eastAsia="Calibri" w:cs="Arial"/>
          <w:color w:val="000000" w:themeColor="text1"/>
        </w:rPr>
        <w:t xml:space="preserve">Osoby z </w:t>
      </w:r>
      <w:r w:rsidR="0065676F" w:rsidRPr="0065676F">
        <w:rPr>
          <w:rFonts w:eastAsia="Calibri" w:cs="Arial"/>
          <w:color w:val="000000" w:themeColor="text1"/>
        </w:rPr>
        <w:t>miasta i gminy</w:t>
      </w:r>
      <w:r w:rsidR="001F11EA" w:rsidRPr="0065676F">
        <w:rPr>
          <w:rFonts w:eastAsia="Calibri" w:cs="Arial"/>
          <w:color w:val="000000" w:themeColor="text1"/>
        </w:rPr>
        <w:t xml:space="preserve">, </w:t>
      </w:r>
      <w:r w:rsidRPr="0065676F">
        <w:rPr>
          <w:rFonts w:eastAsia="Calibri" w:cs="Arial"/>
          <w:color w:val="000000" w:themeColor="text1"/>
        </w:rPr>
        <w:t>które doświadczają przemocy, mogą zgłosić się do Zespołu Interdyscyplinarnego</w:t>
      </w:r>
      <w:r w:rsidR="00286C9A" w:rsidRPr="0065676F">
        <w:rPr>
          <w:rFonts w:eastAsia="Calibri" w:cs="Arial"/>
          <w:color w:val="000000" w:themeColor="text1"/>
        </w:rPr>
        <w:t xml:space="preserve">, którego celem jest </w:t>
      </w:r>
      <w:r w:rsidR="00286C9A" w:rsidRPr="0065676F">
        <w:rPr>
          <w:rFonts w:cs="Arial"/>
          <w:color w:val="000000"/>
        </w:rPr>
        <w:t xml:space="preserve">koordynowanie systemu przeciwdziałania przemocy domowej </w:t>
      </w:r>
      <w:r w:rsidR="00C714E0" w:rsidRPr="0065676F">
        <w:rPr>
          <w:rFonts w:cs="Arial"/>
          <w:color w:val="000000"/>
        </w:rPr>
        <w:t>na</w:t>
      </w:r>
      <w:r w:rsidR="00286C9A" w:rsidRPr="0065676F">
        <w:rPr>
          <w:rFonts w:cs="Arial"/>
          <w:color w:val="000000"/>
        </w:rPr>
        <w:t xml:space="preserve"> obszarze </w:t>
      </w:r>
      <w:r w:rsidR="00F00CC7">
        <w:rPr>
          <w:rFonts w:cs="Arial"/>
          <w:color w:val="000000"/>
        </w:rPr>
        <w:t xml:space="preserve">miasta i </w:t>
      </w:r>
      <w:r w:rsidR="00286C9A" w:rsidRPr="0065676F">
        <w:rPr>
          <w:rFonts w:cs="Arial"/>
          <w:color w:val="000000"/>
        </w:rPr>
        <w:t>gminy.</w:t>
      </w:r>
    </w:p>
    <w:p w:rsidR="00FA65F9" w:rsidRPr="000F4A83" w:rsidRDefault="000F4A83" w:rsidP="000F4A83">
      <w:pPr>
        <w:autoSpaceDE w:val="0"/>
        <w:autoSpaceDN w:val="0"/>
        <w:adjustRightInd w:val="0"/>
        <w:spacing w:before="120" w:after="120" w:line="360" w:lineRule="auto"/>
        <w:jc w:val="both"/>
        <w:rPr>
          <w:rFonts w:cs="Arial"/>
        </w:rPr>
      </w:pPr>
      <w:r w:rsidRPr="000F4A83">
        <w:rPr>
          <w:rFonts w:cs="Arial"/>
        </w:rPr>
        <w:t>W skład zespołu interdyscyplinarnego wchodzą przedstawiciele: jednostek organizacyjnych</w:t>
      </w:r>
      <w:r>
        <w:rPr>
          <w:rFonts w:cs="Arial"/>
        </w:rPr>
        <w:t xml:space="preserve"> </w:t>
      </w:r>
      <w:r w:rsidRPr="000F4A83">
        <w:rPr>
          <w:rFonts w:cs="Arial"/>
        </w:rPr>
        <w:t>pomocy społecznej, gminnej komisji rozwiązywania problemów alkoholowych, Policji,</w:t>
      </w:r>
      <w:r>
        <w:rPr>
          <w:rFonts w:cs="Arial"/>
        </w:rPr>
        <w:t xml:space="preserve"> </w:t>
      </w:r>
      <w:r w:rsidRPr="000F4A83">
        <w:rPr>
          <w:rFonts w:cs="Arial"/>
        </w:rPr>
        <w:t xml:space="preserve">pracownicy oświaty, ochrony zdrowia oraz również kuratorzy sądowi i prokurator. </w:t>
      </w:r>
      <w:r w:rsidRPr="000F4A83">
        <w:rPr>
          <w:rFonts w:cs="Arial"/>
          <w:b/>
        </w:rPr>
        <w:t xml:space="preserve">              </w:t>
      </w:r>
      <w:r>
        <w:rPr>
          <w:rFonts w:cs="Arial"/>
        </w:rPr>
        <w:t xml:space="preserve">Zespół </w:t>
      </w:r>
      <w:r w:rsidRPr="000F4A83">
        <w:rPr>
          <w:rFonts w:cs="Arial"/>
        </w:rPr>
        <w:t>interdyscyplinarny realizuje działania określone w gminnym programie przeciwdziałania przemocy w rodzinie oraz ochrony ofiar przemocy w rodzinie takie jak m.in</w:t>
      </w:r>
      <w:r w:rsidR="00FA65F9" w:rsidRPr="000F4A83">
        <w:rPr>
          <w:rFonts w:cs="Arial"/>
        </w:rPr>
        <w:t>.</w:t>
      </w:r>
    </w:p>
    <w:p w:rsidR="00FA65F9" w:rsidRPr="0065676F" w:rsidRDefault="00FA65F9" w:rsidP="00610FF0">
      <w:pPr>
        <w:pStyle w:val="Akapitzlist"/>
        <w:numPr>
          <w:ilvl w:val="0"/>
          <w:numId w:val="61"/>
        </w:numPr>
        <w:snapToGrid w:val="0"/>
        <w:spacing w:after="0" w:line="360" w:lineRule="auto"/>
        <w:ind w:left="357" w:hanging="357"/>
        <w:contextualSpacing w:val="0"/>
        <w:jc w:val="both"/>
        <w:rPr>
          <w:rFonts w:ascii="Arial" w:hAnsi="Arial" w:cs="Arial"/>
        </w:rPr>
      </w:pPr>
      <w:proofErr w:type="gramStart"/>
      <w:r w:rsidRPr="0065676F">
        <w:rPr>
          <w:rFonts w:ascii="Arial" w:hAnsi="Arial" w:cs="Arial"/>
        </w:rPr>
        <w:t>diagnozowanie</w:t>
      </w:r>
      <w:proofErr w:type="gramEnd"/>
      <w:r w:rsidRPr="0065676F">
        <w:rPr>
          <w:rFonts w:ascii="Arial" w:hAnsi="Arial" w:cs="Arial"/>
        </w:rPr>
        <w:t xml:space="preserve"> problemu przemocy w rodzinie,</w:t>
      </w:r>
    </w:p>
    <w:p w:rsidR="00FA65F9" w:rsidRPr="0065676F" w:rsidRDefault="00FA65F9" w:rsidP="00610FF0">
      <w:pPr>
        <w:pStyle w:val="Akapitzlist"/>
        <w:numPr>
          <w:ilvl w:val="0"/>
          <w:numId w:val="61"/>
        </w:numPr>
        <w:snapToGrid w:val="0"/>
        <w:spacing w:after="0" w:line="360" w:lineRule="auto"/>
        <w:ind w:left="357" w:hanging="357"/>
        <w:contextualSpacing w:val="0"/>
        <w:jc w:val="both"/>
        <w:rPr>
          <w:rFonts w:ascii="Arial" w:hAnsi="Arial" w:cs="Arial"/>
        </w:rPr>
      </w:pPr>
      <w:proofErr w:type="gramStart"/>
      <w:r w:rsidRPr="0065676F">
        <w:rPr>
          <w:rFonts w:ascii="Arial" w:hAnsi="Arial" w:cs="Arial"/>
        </w:rPr>
        <w:t>podejmowanie</w:t>
      </w:r>
      <w:proofErr w:type="gramEnd"/>
      <w:r w:rsidRPr="0065676F">
        <w:rPr>
          <w:rFonts w:ascii="Arial" w:hAnsi="Arial" w:cs="Arial"/>
        </w:rPr>
        <w:t xml:space="preserve"> działań w środowisku zagrożonym przemocą w rodzinie mających na celu przeciwdziałanie temu zjawisku,</w:t>
      </w:r>
    </w:p>
    <w:p w:rsidR="00FA65F9" w:rsidRPr="0065676F" w:rsidRDefault="00FA65F9" w:rsidP="00610FF0">
      <w:pPr>
        <w:pStyle w:val="Akapitzlist"/>
        <w:numPr>
          <w:ilvl w:val="0"/>
          <w:numId w:val="61"/>
        </w:numPr>
        <w:snapToGrid w:val="0"/>
        <w:spacing w:after="0" w:line="360" w:lineRule="auto"/>
        <w:ind w:left="357" w:hanging="357"/>
        <w:contextualSpacing w:val="0"/>
        <w:jc w:val="both"/>
        <w:rPr>
          <w:rFonts w:ascii="Arial" w:hAnsi="Arial" w:cs="Arial"/>
        </w:rPr>
      </w:pPr>
      <w:proofErr w:type="gramStart"/>
      <w:r w:rsidRPr="0065676F">
        <w:rPr>
          <w:rFonts w:ascii="Arial" w:hAnsi="Arial" w:cs="Arial"/>
        </w:rPr>
        <w:t>inicjowanie</w:t>
      </w:r>
      <w:proofErr w:type="gramEnd"/>
      <w:r w:rsidRPr="0065676F">
        <w:rPr>
          <w:rFonts w:ascii="Arial" w:hAnsi="Arial" w:cs="Arial"/>
        </w:rPr>
        <w:t xml:space="preserve"> interwencji w środowisku dotkniętym przemocą w rodzinie,</w:t>
      </w:r>
    </w:p>
    <w:p w:rsidR="00FA65F9" w:rsidRPr="0065676F" w:rsidRDefault="00FA65F9" w:rsidP="00610FF0">
      <w:pPr>
        <w:pStyle w:val="Akapitzlist"/>
        <w:numPr>
          <w:ilvl w:val="0"/>
          <w:numId w:val="61"/>
        </w:numPr>
        <w:snapToGrid w:val="0"/>
        <w:spacing w:after="0" w:line="360" w:lineRule="auto"/>
        <w:ind w:left="357" w:hanging="357"/>
        <w:contextualSpacing w:val="0"/>
        <w:jc w:val="both"/>
        <w:rPr>
          <w:rFonts w:ascii="Arial" w:hAnsi="Arial" w:cs="Arial"/>
        </w:rPr>
      </w:pPr>
      <w:proofErr w:type="gramStart"/>
      <w:r w:rsidRPr="0065676F">
        <w:rPr>
          <w:rFonts w:ascii="Arial" w:hAnsi="Arial" w:cs="Arial"/>
        </w:rPr>
        <w:t>rozpowszechnianie</w:t>
      </w:r>
      <w:proofErr w:type="gramEnd"/>
      <w:r w:rsidRPr="0065676F">
        <w:rPr>
          <w:rFonts w:ascii="Arial" w:hAnsi="Arial" w:cs="Arial"/>
        </w:rPr>
        <w:t xml:space="preserve"> informacji o instytucjach, osobach i możliwościach udzielenia pomocy w środowisku lokalnym,</w:t>
      </w:r>
    </w:p>
    <w:p w:rsidR="00FA65F9" w:rsidRPr="0065676F" w:rsidRDefault="00FA65F9" w:rsidP="00610FF0">
      <w:pPr>
        <w:pStyle w:val="Akapitzlist"/>
        <w:numPr>
          <w:ilvl w:val="0"/>
          <w:numId w:val="61"/>
        </w:numPr>
        <w:snapToGrid w:val="0"/>
        <w:spacing w:after="0" w:line="360" w:lineRule="auto"/>
        <w:ind w:left="357" w:hanging="357"/>
        <w:contextualSpacing w:val="0"/>
        <w:jc w:val="both"/>
        <w:rPr>
          <w:rFonts w:ascii="Arial" w:hAnsi="Arial" w:cs="Arial"/>
        </w:rPr>
      </w:pPr>
      <w:proofErr w:type="gramStart"/>
      <w:r w:rsidRPr="0065676F">
        <w:rPr>
          <w:rFonts w:ascii="Arial" w:hAnsi="Arial" w:cs="Arial"/>
        </w:rPr>
        <w:t>inicjowanie</w:t>
      </w:r>
      <w:proofErr w:type="gramEnd"/>
      <w:r w:rsidRPr="0065676F">
        <w:rPr>
          <w:rFonts w:ascii="Arial" w:hAnsi="Arial" w:cs="Arial"/>
        </w:rPr>
        <w:t xml:space="preserve"> działań w stosunku do osób stosujących przemoc w rodzinie.</w:t>
      </w:r>
    </w:p>
    <w:p w:rsidR="00286C9A" w:rsidRPr="0065676F" w:rsidRDefault="00286C9A" w:rsidP="00E61A4C">
      <w:pPr>
        <w:shd w:val="clear" w:color="auto" w:fill="FFFFFF"/>
        <w:spacing w:before="120" w:after="120" w:line="360" w:lineRule="auto"/>
        <w:jc w:val="both"/>
        <w:rPr>
          <w:rFonts w:eastAsia="Calibri" w:cs="Arial"/>
          <w:bCs/>
          <w:color w:val="000000" w:themeColor="text1"/>
        </w:rPr>
      </w:pPr>
      <w:r w:rsidRPr="0065676F">
        <w:rPr>
          <w:rFonts w:cs="Arial"/>
          <w:color w:val="000000"/>
          <w:shd w:val="clear" w:color="auto" w:fill="FFFFFF"/>
        </w:rPr>
        <w:t>W celu rozwiązywania problemów związanych z wystąpieniem przemocy w rodzinie realizowane są spotkania</w:t>
      </w:r>
      <w:r w:rsidR="004F5EFB" w:rsidRPr="0065676F">
        <w:rPr>
          <w:rFonts w:cs="Arial"/>
          <w:color w:val="000000"/>
          <w:shd w:val="clear" w:color="auto" w:fill="FFFFFF"/>
        </w:rPr>
        <w:t xml:space="preserve"> </w:t>
      </w:r>
      <w:r w:rsidRPr="0065676F">
        <w:rPr>
          <w:rStyle w:val="Pogrubienie"/>
          <w:rFonts w:cs="Arial"/>
          <w:b w:val="0"/>
          <w:color w:val="000000"/>
          <w:shd w:val="clear" w:color="auto" w:fill="FFFFFF"/>
        </w:rPr>
        <w:t xml:space="preserve">grup roboczych. W ramach spotkań grup roboczych realizowane są zadania: </w:t>
      </w:r>
      <w:r w:rsidRPr="0065676F">
        <w:rPr>
          <w:rFonts w:cs="Arial"/>
          <w:color w:val="000000"/>
          <w:shd w:val="clear" w:color="auto" w:fill="FFFFFF"/>
        </w:rPr>
        <w:t>opracowanie i realizacja planu pomocy w indywidualnych przypadkach wystąpienia przemocy w rodzinie; monitorowanie sytuacji rodzin, w których dochodzi do przemocy oraz rodzin zagrożonych wystąpieniem przemocy; dokumentowanie działań podejmowanych wobec rodzin, w których dochodzi do przemocy oraz efektów tych działań.</w:t>
      </w:r>
    </w:p>
    <w:p w:rsidR="00BB5F6E" w:rsidRPr="0065676F" w:rsidRDefault="00BB5F6E" w:rsidP="00BB5F6E">
      <w:pPr>
        <w:spacing w:before="120" w:after="120" w:line="360" w:lineRule="auto"/>
        <w:jc w:val="both"/>
        <w:rPr>
          <w:b/>
          <w:bCs/>
          <w:smallCaps/>
          <w:u w:val="single"/>
        </w:rPr>
      </w:pPr>
      <w:r w:rsidRPr="0065676F">
        <w:rPr>
          <w:b/>
          <w:bCs/>
          <w:smallCaps/>
          <w:u w:val="single"/>
        </w:rPr>
        <w:t xml:space="preserve">Ustawa </w:t>
      </w:r>
      <w:proofErr w:type="spellStart"/>
      <w:r w:rsidRPr="0065676F">
        <w:rPr>
          <w:b/>
          <w:bCs/>
          <w:smallCaps/>
          <w:u w:val="single"/>
        </w:rPr>
        <w:t>antyprzemocowa</w:t>
      </w:r>
      <w:proofErr w:type="spellEnd"/>
    </w:p>
    <w:p w:rsidR="00BB5F6E" w:rsidRPr="0065676F" w:rsidRDefault="00BB5F6E" w:rsidP="00451ED1">
      <w:pPr>
        <w:spacing w:before="120" w:after="120" w:line="360" w:lineRule="auto"/>
        <w:jc w:val="both"/>
      </w:pPr>
      <w:r w:rsidRPr="0065676F">
        <w:rPr>
          <w:rFonts w:cs="Arial"/>
          <w:shd w:val="clear" w:color="auto" w:fill="FFFFFF"/>
        </w:rPr>
        <w:t xml:space="preserve">Z dniem 30 listopada 2020 roku weszła w życie </w:t>
      </w:r>
      <w:r w:rsidRPr="0065676F">
        <w:t xml:space="preserve">nowelizacja kodeksu postępowania cywilnego oraz niektórych innych ustaw (Dz.U. </w:t>
      </w:r>
      <w:proofErr w:type="gramStart"/>
      <w:r w:rsidRPr="0065676F">
        <w:t>z</w:t>
      </w:r>
      <w:proofErr w:type="gramEnd"/>
      <w:r w:rsidRPr="0065676F">
        <w:t xml:space="preserve"> 2020 r. poz. 956) tzw. „ustawa antyprzemocowa”. Jedną z głównym zmian jest przyznanie funkcjonariuszom policji i</w:t>
      </w:r>
      <w:r w:rsidR="002932D1" w:rsidRPr="0065676F">
        <w:t> </w:t>
      </w:r>
      <w:r w:rsidRPr="0065676F">
        <w:t>Żandarmerii Wojskowej uprawnienia do wydawania wobec sprawcy</w:t>
      </w:r>
      <w:r w:rsidR="00C53F61" w:rsidRPr="0065676F">
        <w:t xml:space="preserve"> przemocy</w:t>
      </w:r>
      <w:r w:rsidRPr="0065676F">
        <w:t xml:space="preserve"> nakazu natychmiastowego opuszczenia wspólnie zajmowanego mieszkania i zakazu zbliżania się do jego bezpośredniego otoczenia. </w:t>
      </w:r>
      <w:r w:rsidR="00114FE2" w:rsidRPr="0065676F">
        <w:t>Funkcjonariusz ma prawo je wykorzystać zarówno w</w:t>
      </w:r>
      <w:r w:rsidR="002932D1" w:rsidRPr="0065676F">
        <w:t> </w:t>
      </w:r>
      <w:r w:rsidR="00114FE2" w:rsidRPr="0065676F">
        <w:t xml:space="preserve">przypadku skierowania go bezpośrednio na interwencję do osoby stosującej przemoc domową, jak i w sytuacji, gdy pozyska informacje o niepokojących zdarzeniach od jej ofiary. </w:t>
      </w:r>
      <w:r w:rsidRPr="0065676F">
        <w:t xml:space="preserve">Do tej pory prawo takie posiadał jedynie prokurator oraz </w:t>
      </w:r>
      <w:r w:rsidR="00B64CD0" w:rsidRPr="0065676F">
        <w:t>sąd</w:t>
      </w:r>
      <w:r w:rsidRPr="0065676F">
        <w:t>, co prowadziło do sytuacji</w:t>
      </w:r>
      <w:r w:rsidR="0001758A" w:rsidRPr="0065676F">
        <w:t>,</w:t>
      </w:r>
      <w:r w:rsidRPr="0065676F">
        <w:t xml:space="preserve"> że od zgłoszenia pope</w:t>
      </w:r>
      <w:r w:rsidR="003722CF" w:rsidRPr="0065676F">
        <w:t>łnienia przestępstwa przemocy w </w:t>
      </w:r>
      <w:r w:rsidRPr="0065676F">
        <w:t>rodzinie do momentu opuszczenia mieszkania przez sprawc</w:t>
      </w:r>
      <w:r w:rsidR="0001758A" w:rsidRPr="0065676F">
        <w:t>ę</w:t>
      </w:r>
      <w:r w:rsidRPr="0065676F">
        <w:t xml:space="preserve"> </w:t>
      </w:r>
      <w:r w:rsidR="002932D1" w:rsidRPr="0065676F">
        <w:t>mijało nawet kilka tygodni</w:t>
      </w:r>
      <w:r w:rsidR="003722CF" w:rsidRPr="0065676F">
        <w:t>, w </w:t>
      </w:r>
      <w:proofErr w:type="gramStart"/>
      <w:r w:rsidRPr="0065676F">
        <w:t>ciągu których</w:t>
      </w:r>
      <w:proofErr w:type="gramEnd"/>
      <w:r w:rsidRPr="0065676F">
        <w:t xml:space="preserve"> sprawca nadal mieszkał </w:t>
      </w:r>
      <w:r w:rsidR="00C07D49" w:rsidRPr="0065676F">
        <w:t>razem</w:t>
      </w:r>
      <w:r w:rsidRPr="0065676F">
        <w:t xml:space="preserve"> z ofiarami.</w:t>
      </w:r>
    </w:p>
    <w:p w:rsidR="00F376D0" w:rsidRPr="0065676F" w:rsidRDefault="00F376D0" w:rsidP="00C57C7C">
      <w:pPr>
        <w:spacing w:before="120" w:after="120" w:line="360" w:lineRule="auto"/>
        <w:jc w:val="both"/>
        <w:rPr>
          <w:b/>
          <w:bCs/>
          <w:smallCaps/>
          <w:u w:val="single"/>
        </w:rPr>
      </w:pPr>
      <w:r w:rsidRPr="0065676F">
        <w:rPr>
          <w:b/>
          <w:bCs/>
          <w:smallCaps/>
          <w:u w:val="single"/>
        </w:rPr>
        <w:t xml:space="preserve">Niebieska </w:t>
      </w:r>
      <w:r w:rsidR="00321893" w:rsidRPr="0065676F">
        <w:rPr>
          <w:b/>
          <w:bCs/>
          <w:smallCaps/>
          <w:u w:val="single"/>
        </w:rPr>
        <w:t>K</w:t>
      </w:r>
      <w:r w:rsidRPr="0065676F">
        <w:rPr>
          <w:b/>
          <w:bCs/>
          <w:smallCaps/>
          <w:u w:val="single"/>
        </w:rPr>
        <w:t>arta</w:t>
      </w:r>
    </w:p>
    <w:p w:rsidR="00E77F51" w:rsidRPr="0065676F" w:rsidRDefault="00F376D0" w:rsidP="0065676F">
      <w:pPr>
        <w:spacing w:before="120" w:after="120" w:line="360" w:lineRule="auto"/>
        <w:jc w:val="both"/>
        <w:rPr>
          <w:rFonts w:cs="Arial"/>
          <w:shd w:val="clear" w:color="auto" w:fill="FFFFFF"/>
        </w:rPr>
      </w:pPr>
      <w:r w:rsidRPr="0065676F">
        <w:rPr>
          <w:rFonts w:cs="Arial"/>
          <w:shd w:val="clear" w:color="auto" w:fill="FFFFFF"/>
        </w:rPr>
        <w:t xml:space="preserve">„Niebieska Karta” jest dokumentem służbowym wypełnianym przez </w:t>
      </w:r>
      <w:r w:rsidR="00B342B0" w:rsidRPr="0065676F">
        <w:rPr>
          <w:rFonts w:cs="Arial"/>
          <w:shd w:val="clear" w:color="auto" w:fill="FFFFFF"/>
        </w:rPr>
        <w:t xml:space="preserve">m.in. </w:t>
      </w:r>
      <w:r w:rsidRPr="0065676F">
        <w:rPr>
          <w:rFonts w:cs="Arial"/>
          <w:shd w:val="clear" w:color="auto" w:fill="FFFFFF"/>
        </w:rPr>
        <w:t>funkcjonariusza policji</w:t>
      </w:r>
      <w:r w:rsidR="00860BDE" w:rsidRPr="0065676F">
        <w:rPr>
          <w:rFonts w:cs="Arial"/>
          <w:shd w:val="clear" w:color="auto" w:fill="FFFFFF"/>
        </w:rPr>
        <w:t xml:space="preserve">, ośrodki pomocy społecznej, </w:t>
      </w:r>
      <w:r w:rsidR="00321893" w:rsidRPr="0065676F">
        <w:rPr>
          <w:rFonts w:cs="Arial"/>
          <w:shd w:val="clear" w:color="auto" w:fill="FFFFFF"/>
        </w:rPr>
        <w:t xml:space="preserve">oświatę, </w:t>
      </w:r>
      <w:r w:rsidR="00860BDE" w:rsidRPr="0065676F">
        <w:rPr>
          <w:rFonts w:cs="Arial"/>
          <w:shd w:val="clear" w:color="auto" w:fill="FFFFFF"/>
        </w:rPr>
        <w:t xml:space="preserve">gminną komisję rozwiązywania problemów alkoholowych czy też </w:t>
      </w:r>
      <w:r w:rsidR="00E972C4" w:rsidRPr="0065676F">
        <w:rPr>
          <w:rFonts w:cs="Arial"/>
          <w:shd w:val="clear" w:color="auto" w:fill="FFFFFF"/>
        </w:rPr>
        <w:t>ochronę</w:t>
      </w:r>
      <w:r w:rsidR="00860BDE" w:rsidRPr="0065676F">
        <w:rPr>
          <w:rFonts w:cs="Arial"/>
          <w:shd w:val="clear" w:color="auto" w:fill="FFFFFF"/>
        </w:rPr>
        <w:t xml:space="preserve"> zdrowia</w:t>
      </w:r>
      <w:r w:rsidRPr="0065676F">
        <w:rPr>
          <w:rFonts w:cs="Arial"/>
          <w:shd w:val="clear" w:color="auto" w:fill="FFFFFF"/>
        </w:rPr>
        <w:t xml:space="preserve"> w</w:t>
      </w:r>
      <w:r w:rsidR="00860BDE" w:rsidRPr="0065676F">
        <w:rPr>
          <w:rFonts w:cs="Arial"/>
          <w:shd w:val="clear" w:color="auto" w:fill="FFFFFF"/>
        </w:rPr>
        <w:t xml:space="preserve"> </w:t>
      </w:r>
      <w:r w:rsidRPr="0065676F">
        <w:rPr>
          <w:rFonts w:cs="Arial"/>
          <w:shd w:val="clear" w:color="auto" w:fill="FFFFFF"/>
        </w:rPr>
        <w:t>przypadku stwierdzenia przemocy w rodzinie.</w:t>
      </w:r>
      <w:r w:rsidR="00815312" w:rsidRPr="0065676F">
        <w:rPr>
          <w:rFonts w:cs="Arial"/>
          <w:shd w:val="clear" w:color="auto" w:fill="FFFFFF"/>
        </w:rPr>
        <w:t xml:space="preserve"> </w:t>
      </w:r>
      <w:r w:rsidR="00697359" w:rsidRPr="0065676F">
        <w:rPr>
          <w:rFonts w:cs="Arial"/>
          <w:shd w:val="clear" w:color="auto" w:fill="FFFFFF"/>
        </w:rPr>
        <w:t>Z</w:t>
      </w:r>
      <w:r w:rsidR="00CB1F89" w:rsidRPr="0065676F">
        <w:rPr>
          <w:rFonts w:cs="Arial"/>
          <w:shd w:val="clear" w:color="auto" w:fill="FFFFFF"/>
        </w:rPr>
        <w:t> </w:t>
      </w:r>
      <w:r w:rsidR="00697359" w:rsidRPr="0065676F">
        <w:rPr>
          <w:rFonts w:cs="Arial"/>
          <w:shd w:val="clear" w:color="auto" w:fill="FFFFFF"/>
        </w:rPr>
        <w:t>racji tego ze osoby będące ofiarami przemocy domowej są często zastraszane pod naciskiem sprawcy i</w:t>
      </w:r>
      <w:r w:rsidR="00B342B0" w:rsidRPr="0065676F">
        <w:rPr>
          <w:rFonts w:cs="Arial"/>
          <w:shd w:val="clear" w:color="auto" w:fill="FFFFFF"/>
        </w:rPr>
        <w:t> </w:t>
      </w:r>
      <w:r w:rsidR="00697359" w:rsidRPr="0065676F">
        <w:rPr>
          <w:rFonts w:cs="Arial"/>
          <w:shd w:val="clear" w:color="auto" w:fill="FFFFFF"/>
        </w:rPr>
        <w:t xml:space="preserve">odmawiają podawania jakichkolwiek informacji </w:t>
      </w:r>
      <w:r w:rsidR="003A43F6" w:rsidRPr="0065676F">
        <w:rPr>
          <w:rFonts w:cs="Arial"/>
          <w:shd w:val="clear" w:color="auto" w:fill="FFFFFF"/>
        </w:rPr>
        <w:t>przeciw swojemu oprawcy</w:t>
      </w:r>
      <w:r w:rsidR="00B82F12" w:rsidRPr="0065676F">
        <w:rPr>
          <w:rFonts w:cs="Arial"/>
          <w:shd w:val="clear" w:color="auto" w:fill="FFFFFF"/>
        </w:rPr>
        <w:t>,</w:t>
      </w:r>
      <w:r w:rsidR="003A43F6" w:rsidRPr="0065676F">
        <w:rPr>
          <w:rFonts w:cs="Arial"/>
          <w:shd w:val="clear" w:color="auto" w:fill="FFFFFF"/>
        </w:rPr>
        <w:t xml:space="preserve"> </w:t>
      </w:r>
      <w:r w:rsidR="00697359" w:rsidRPr="0065676F">
        <w:rPr>
          <w:rFonts w:cs="Arial"/>
          <w:shd w:val="clear" w:color="auto" w:fill="FFFFFF"/>
        </w:rPr>
        <w:t>p</w:t>
      </w:r>
      <w:r w:rsidR="00815312" w:rsidRPr="0065676F">
        <w:rPr>
          <w:rFonts w:cs="Arial"/>
          <w:shd w:val="clear" w:color="auto" w:fill="FFFFFF"/>
        </w:rPr>
        <w:t xml:space="preserve">odejmowanie interwencji </w:t>
      </w:r>
      <w:r w:rsidR="00697359" w:rsidRPr="0065676F">
        <w:rPr>
          <w:rFonts w:cs="Arial"/>
          <w:shd w:val="clear" w:color="auto" w:fill="FFFFFF"/>
        </w:rPr>
        <w:t>w</w:t>
      </w:r>
      <w:r w:rsidR="004C47FB" w:rsidRPr="0065676F">
        <w:rPr>
          <w:rFonts w:cs="Arial"/>
          <w:shd w:val="clear" w:color="auto" w:fill="FFFFFF"/>
        </w:rPr>
        <w:t xml:space="preserve"> </w:t>
      </w:r>
      <w:r w:rsidR="00697359" w:rsidRPr="0065676F">
        <w:rPr>
          <w:rFonts w:cs="Arial"/>
          <w:shd w:val="clear" w:color="auto" w:fill="FFFFFF"/>
        </w:rPr>
        <w:t>oparciu o procedurę „Niebieskiej Karty” nie wymaga zgody osoby dotkniętej przemocą w</w:t>
      </w:r>
      <w:r w:rsidR="004C47FB" w:rsidRPr="0065676F">
        <w:rPr>
          <w:rFonts w:cs="Arial"/>
          <w:shd w:val="clear" w:color="auto" w:fill="FFFFFF"/>
        </w:rPr>
        <w:t xml:space="preserve"> </w:t>
      </w:r>
      <w:r w:rsidR="00697359" w:rsidRPr="0065676F">
        <w:rPr>
          <w:rFonts w:cs="Arial"/>
          <w:shd w:val="clear" w:color="auto" w:fill="FFFFFF"/>
        </w:rPr>
        <w:t xml:space="preserve">rodzinie. Bardzo istotnym faktem jest to, że </w:t>
      </w:r>
      <w:r w:rsidR="00697359" w:rsidRPr="0065676F">
        <w:rPr>
          <w:rFonts w:cs="Arial"/>
        </w:rPr>
        <w:t>nie ma możliwości wycofania ani zmiany informacji</w:t>
      </w:r>
      <w:r w:rsidR="00697359" w:rsidRPr="0065676F">
        <w:rPr>
          <w:rFonts w:cs="Arial"/>
          <w:shd w:val="clear" w:color="auto" w:fill="FFFFFF"/>
        </w:rPr>
        <w:t xml:space="preserve"> zawartych w Karcie, </w:t>
      </w:r>
      <w:r w:rsidR="00697359" w:rsidRPr="0065676F">
        <w:rPr>
          <w:rFonts w:cs="Arial"/>
        </w:rPr>
        <w:t>nawet na wniosek osoby pokrzywdzonej</w:t>
      </w:r>
      <w:r w:rsidR="00697359" w:rsidRPr="0065676F">
        <w:rPr>
          <w:rFonts w:cs="Arial"/>
          <w:shd w:val="clear" w:color="auto" w:fill="FFFFFF"/>
        </w:rPr>
        <w:t xml:space="preserve">. </w:t>
      </w:r>
      <w:r w:rsidR="006E711B" w:rsidRPr="0065676F">
        <w:rPr>
          <w:rFonts w:cs="Arial"/>
          <w:shd w:val="clear" w:color="auto" w:fill="FFFFFF"/>
        </w:rPr>
        <w:t>„</w:t>
      </w:r>
      <w:r w:rsidRPr="0065676F">
        <w:rPr>
          <w:rFonts w:cs="Arial"/>
          <w:shd w:val="clear" w:color="auto" w:fill="FFFFFF"/>
        </w:rPr>
        <w:t>Niebieska Karta</w:t>
      </w:r>
      <w:r w:rsidR="006E711B" w:rsidRPr="0065676F">
        <w:rPr>
          <w:rFonts w:cs="Arial"/>
          <w:shd w:val="clear" w:color="auto" w:fill="FFFFFF"/>
        </w:rPr>
        <w:t>”</w:t>
      </w:r>
      <w:r w:rsidRPr="0065676F">
        <w:rPr>
          <w:rFonts w:cs="Arial"/>
          <w:shd w:val="clear" w:color="auto" w:fill="FFFFFF"/>
        </w:rPr>
        <w:t xml:space="preserve"> służy dokumentowaniu</w:t>
      </w:r>
      <w:r w:rsidR="00D261F3" w:rsidRPr="0065676F">
        <w:rPr>
          <w:rFonts w:cs="Arial"/>
          <w:shd w:val="clear" w:color="auto" w:fill="FFFFFF"/>
        </w:rPr>
        <w:t xml:space="preserve"> faktów związanych z przemocą w </w:t>
      </w:r>
      <w:r w:rsidRPr="0065676F">
        <w:rPr>
          <w:rFonts w:cs="Arial"/>
          <w:shd w:val="clear" w:color="auto" w:fill="FFFFFF"/>
        </w:rPr>
        <w:t>danej rodzinie</w:t>
      </w:r>
      <w:r w:rsidR="00815312" w:rsidRPr="0065676F">
        <w:rPr>
          <w:rFonts w:cs="Arial"/>
          <w:shd w:val="clear" w:color="auto" w:fill="FFFFFF"/>
        </w:rPr>
        <w:t xml:space="preserve"> i</w:t>
      </w:r>
      <w:r w:rsidRPr="0065676F">
        <w:rPr>
          <w:rFonts w:cs="Arial"/>
          <w:shd w:val="clear" w:color="auto" w:fill="FFFFFF"/>
        </w:rPr>
        <w:t xml:space="preserve"> ocenie zagrożenia dalszą przemocą. </w:t>
      </w:r>
      <w:r w:rsidR="00DE4F69" w:rsidRPr="0065676F">
        <w:rPr>
          <w:rFonts w:cs="Arial"/>
          <w:shd w:val="clear" w:color="auto" w:fill="FFFFFF"/>
        </w:rPr>
        <w:t xml:space="preserve">Może ona stanowić również silny dowód w sprawach sądowych. </w:t>
      </w:r>
      <w:r w:rsidR="005B5420" w:rsidRPr="0065676F">
        <w:rPr>
          <w:rFonts w:cs="Arial"/>
          <w:shd w:val="clear" w:color="auto" w:fill="FFFFFF"/>
        </w:rPr>
        <w:t>Założenie karty nie</w:t>
      </w:r>
      <w:r w:rsidR="00D261F3" w:rsidRPr="0065676F">
        <w:rPr>
          <w:rFonts w:cs="Arial"/>
          <w:shd w:val="clear" w:color="auto" w:fill="FFFFFF"/>
        </w:rPr>
        <w:t xml:space="preserve"> jest złożeniem zawiadomienia o </w:t>
      </w:r>
      <w:r w:rsidR="005B5420" w:rsidRPr="0065676F">
        <w:rPr>
          <w:rFonts w:cs="Arial"/>
          <w:shd w:val="clear" w:color="auto" w:fill="FFFFFF"/>
        </w:rPr>
        <w:t xml:space="preserve">popełnieniu przestępstwa oraz nie stanowi podstawy do wszczęcia postępowania karnego. „Niebieska </w:t>
      </w:r>
      <w:r w:rsidR="0001758A" w:rsidRPr="0065676F">
        <w:rPr>
          <w:rFonts w:cs="Arial"/>
          <w:shd w:val="clear" w:color="auto" w:fill="FFFFFF"/>
        </w:rPr>
        <w:t>K</w:t>
      </w:r>
      <w:r w:rsidR="005B5420" w:rsidRPr="0065676F">
        <w:rPr>
          <w:rFonts w:cs="Arial"/>
          <w:shd w:val="clear" w:color="auto" w:fill="FFFFFF"/>
        </w:rPr>
        <w:t>arta” jest informacją, że w danej rodzinie dochodzi do przemocy</w:t>
      </w:r>
      <w:r w:rsidR="00897A4B" w:rsidRPr="0065676F">
        <w:rPr>
          <w:rFonts w:cs="Arial"/>
          <w:shd w:val="clear" w:color="auto" w:fill="FFFFFF"/>
        </w:rPr>
        <w:t xml:space="preserve"> oraz pozwala na uruchomienie dalszych procedur w celu ochrony ofiar przemocy domowej w danej rodzinie.</w:t>
      </w:r>
    </w:p>
    <w:p w:rsidR="00251845" w:rsidRPr="00D66303" w:rsidRDefault="00251845" w:rsidP="00251845">
      <w:pPr>
        <w:keepNext/>
        <w:keepLines/>
        <w:spacing w:before="120" w:after="120" w:line="240" w:lineRule="auto"/>
        <w:jc w:val="both"/>
        <w:outlineLvl w:val="2"/>
        <w:rPr>
          <w:rFonts w:eastAsia="Times New Roman" w:cs="Arial"/>
          <w:b/>
          <w:bCs/>
        </w:rPr>
      </w:pPr>
      <w:bookmarkStart w:id="127" w:name="_Toc66973606"/>
      <w:r w:rsidRPr="00D66303">
        <w:rPr>
          <w:rFonts w:eastAsia="Times New Roman" w:cs="Arial"/>
          <w:b/>
          <w:bCs/>
        </w:rPr>
        <w:t>3.2.9. Przestępczość</w:t>
      </w:r>
      <w:bookmarkEnd w:id="124"/>
      <w:bookmarkEnd w:id="127"/>
    </w:p>
    <w:p w:rsidR="005B7ED1" w:rsidRPr="00583162" w:rsidRDefault="005B7ED1" w:rsidP="000667A5">
      <w:pPr>
        <w:spacing w:before="120" w:after="120" w:line="360" w:lineRule="auto"/>
        <w:jc w:val="both"/>
        <w:rPr>
          <w:rFonts w:eastAsia="Calibri" w:cs="Arial"/>
          <w:bCs/>
          <w:shd w:val="clear" w:color="auto" w:fill="FFFFFF"/>
        </w:rPr>
      </w:pPr>
      <w:bookmarkStart w:id="128" w:name="_Toc403724953"/>
      <w:bookmarkStart w:id="129" w:name="_Toc693599"/>
      <w:r w:rsidRPr="00D66303">
        <w:rPr>
          <w:rFonts w:eastAsia="Calibri" w:cs="Arial"/>
          <w:bCs/>
          <w:shd w:val="clear" w:color="auto" w:fill="FFFFFF"/>
        </w:rPr>
        <w:t>Policja jest organem ścigania, który stoi na straży porządku i bezpieczeństwa. Jest</w:t>
      </w:r>
      <w:r w:rsidR="00647F3B" w:rsidRPr="00D66303">
        <w:rPr>
          <w:rFonts w:eastAsia="Calibri" w:cs="Arial"/>
          <w:bCs/>
          <w:shd w:val="clear" w:color="auto" w:fill="FFFFFF"/>
        </w:rPr>
        <w:t xml:space="preserve"> </w:t>
      </w:r>
      <w:r w:rsidRPr="00D66303">
        <w:rPr>
          <w:rFonts w:eastAsia="Calibri" w:cs="Arial"/>
          <w:bCs/>
          <w:shd w:val="clear" w:color="auto" w:fill="FFFFFF"/>
        </w:rPr>
        <w:t>to</w:t>
      </w:r>
      <w:r w:rsidR="00647F3B" w:rsidRPr="00D66303">
        <w:rPr>
          <w:rFonts w:eastAsia="Calibri" w:cs="Arial"/>
          <w:bCs/>
          <w:shd w:val="clear" w:color="auto" w:fill="FFFFFF"/>
        </w:rPr>
        <w:t> </w:t>
      </w:r>
      <w:r w:rsidRPr="00D66303">
        <w:rPr>
          <w:rFonts w:eastAsia="Calibri" w:cs="Arial"/>
          <w:bCs/>
          <w:shd w:val="clear" w:color="auto" w:fill="FFFFFF"/>
        </w:rPr>
        <w:t xml:space="preserve">uzbrojona oraz umundurowana formacja służąca obywatelom, podlegająca ministrowi właściwemu ds. wewnętrznych. Jej głównym celem jest ochrona zdrowia i życia mieszkańców państwa. Również władze </w:t>
      </w:r>
      <w:r w:rsidR="00F00CC7">
        <w:rPr>
          <w:rFonts w:eastAsia="Calibri" w:cs="Arial"/>
          <w:bCs/>
          <w:shd w:val="clear" w:color="auto" w:fill="FFFFFF"/>
        </w:rPr>
        <w:t>Miasta i Gminy</w:t>
      </w:r>
      <w:r w:rsidRPr="00D66303">
        <w:rPr>
          <w:rFonts w:eastAsia="Calibri" w:cs="Arial"/>
          <w:bCs/>
          <w:shd w:val="clear" w:color="auto" w:fill="FFFFFF"/>
        </w:rPr>
        <w:t xml:space="preserve"> są zobowiązane zapewniać obywatelom </w:t>
      </w:r>
      <w:r w:rsidRPr="00583162">
        <w:rPr>
          <w:rFonts w:eastAsia="Calibri" w:cs="Arial"/>
          <w:bCs/>
          <w:shd w:val="clear" w:color="auto" w:fill="FFFFFF"/>
        </w:rPr>
        <w:t xml:space="preserve">bezpieczeństwo. </w:t>
      </w:r>
    </w:p>
    <w:p w:rsidR="004C47FB" w:rsidRPr="00583162" w:rsidRDefault="00583162" w:rsidP="00002DC8">
      <w:pPr>
        <w:spacing w:before="120" w:after="120" w:line="360" w:lineRule="auto"/>
        <w:jc w:val="both"/>
      </w:pPr>
      <w:r w:rsidRPr="00583162">
        <w:rPr>
          <w:rFonts w:eastAsia="Calibri" w:cs="Arial"/>
          <w:bCs/>
          <w:shd w:val="clear" w:color="auto" w:fill="FFFFFF"/>
        </w:rPr>
        <w:t xml:space="preserve">Obszar miasta i gminy Radzyń Chełmiński podlega pod Posterunek Policji w Radzyniu Chełmińskim. </w:t>
      </w:r>
      <w:r w:rsidR="00002DC8" w:rsidRPr="00583162">
        <w:t xml:space="preserve">W poniższej tabeli przedstawiono dane dotyczące bezpieczeństwa publicznego na terenie </w:t>
      </w:r>
      <w:r w:rsidRPr="00583162">
        <w:t xml:space="preserve">miasta i </w:t>
      </w:r>
      <w:r w:rsidR="00002DC8" w:rsidRPr="00583162">
        <w:t>gminy w latach 2015-20</w:t>
      </w:r>
      <w:r w:rsidR="004129CF" w:rsidRPr="00583162">
        <w:t>20</w:t>
      </w:r>
      <w:r w:rsidR="00002DC8" w:rsidRPr="00583162">
        <w:t>.</w:t>
      </w:r>
      <w:r w:rsidR="00B60314" w:rsidRPr="00583162">
        <w:t xml:space="preserve"> </w:t>
      </w:r>
    </w:p>
    <w:p w:rsidR="004C47FB" w:rsidRPr="00583162" w:rsidRDefault="004C47FB" w:rsidP="006530C9">
      <w:pPr>
        <w:pStyle w:val="Legenda"/>
        <w:keepNext/>
        <w:spacing w:before="240" w:after="120"/>
        <w:jc w:val="center"/>
        <w:rPr>
          <w:color w:val="auto"/>
          <w:sz w:val="20"/>
          <w:szCs w:val="20"/>
        </w:rPr>
      </w:pPr>
      <w:bookmarkStart w:id="130" w:name="_Toc66975104"/>
      <w:r w:rsidRPr="00583162">
        <w:rPr>
          <w:color w:val="auto"/>
          <w:sz w:val="20"/>
          <w:szCs w:val="20"/>
        </w:rPr>
        <w:t xml:space="preserve">Tabela </w:t>
      </w:r>
      <w:r w:rsidR="00EB2CAA" w:rsidRPr="00583162">
        <w:rPr>
          <w:color w:val="auto"/>
          <w:sz w:val="20"/>
          <w:szCs w:val="20"/>
        </w:rPr>
        <w:fldChar w:fldCharType="begin"/>
      </w:r>
      <w:r w:rsidRPr="00583162">
        <w:rPr>
          <w:color w:val="auto"/>
          <w:sz w:val="20"/>
          <w:szCs w:val="20"/>
        </w:rPr>
        <w:instrText xml:space="preserve"> SEQ Tabela \* ARABIC </w:instrText>
      </w:r>
      <w:r w:rsidR="00EB2CAA" w:rsidRPr="00583162">
        <w:rPr>
          <w:color w:val="auto"/>
          <w:sz w:val="20"/>
          <w:szCs w:val="20"/>
        </w:rPr>
        <w:fldChar w:fldCharType="separate"/>
      </w:r>
      <w:r w:rsidR="00FE63FD">
        <w:rPr>
          <w:noProof/>
          <w:color w:val="auto"/>
          <w:sz w:val="20"/>
          <w:szCs w:val="20"/>
        </w:rPr>
        <w:t>33</w:t>
      </w:r>
      <w:r w:rsidR="00EB2CAA" w:rsidRPr="00583162">
        <w:rPr>
          <w:color w:val="auto"/>
          <w:sz w:val="20"/>
          <w:szCs w:val="20"/>
        </w:rPr>
        <w:fldChar w:fldCharType="end"/>
      </w:r>
      <w:r w:rsidR="004129CF" w:rsidRPr="00583162">
        <w:rPr>
          <w:color w:val="auto"/>
          <w:sz w:val="20"/>
          <w:szCs w:val="20"/>
        </w:rPr>
        <w:t xml:space="preserve">. Bezpieczeństwo </w:t>
      </w:r>
      <w:r w:rsidR="009705DC" w:rsidRPr="00583162">
        <w:rPr>
          <w:color w:val="auto"/>
          <w:sz w:val="20"/>
          <w:szCs w:val="20"/>
        </w:rPr>
        <w:t>publiczn</w:t>
      </w:r>
      <w:r w:rsidR="0001758A" w:rsidRPr="00583162">
        <w:rPr>
          <w:color w:val="auto"/>
          <w:sz w:val="20"/>
          <w:szCs w:val="20"/>
        </w:rPr>
        <w:t>e</w:t>
      </w:r>
      <w:r w:rsidR="009705DC" w:rsidRPr="00583162">
        <w:rPr>
          <w:color w:val="auto"/>
          <w:sz w:val="20"/>
          <w:szCs w:val="20"/>
        </w:rPr>
        <w:t xml:space="preserve"> na terenie </w:t>
      </w:r>
      <w:r w:rsidR="00583162" w:rsidRPr="00583162">
        <w:rPr>
          <w:color w:val="auto"/>
          <w:sz w:val="20"/>
          <w:szCs w:val="20"/>
        </w:rPr>
        <w:t xml:space="preserve">miasta i </w:t>
      </w:r>
      <w:r w:rsidR="009705DC" w:rsidRPr="00583162">
        <w:rPr>
          <w:color w:val="auto"/>
          <w:sz w:val="20"/>
          <w:szCs w:val="20"/>
        </w:rPr>
        <w:t xml:space="preserve">gminy </w:t>
      </w:r>
      <w:r w:rsidR="00583162" w:rsidRPr="00583162">
        <w:rPr>
          <w:color w:val="auto"/>
          <w:sz w:val="20"/>
          <w:szCs w:val="20"/>
        </w:rPr>
        <w:t xml:space="preserve">Radzyń Chełmiński </w:t>
      </w:r>
      <w:r w:rsidR="009705DC" w:rsidRPr="00583162">
        <w:rPr>
          <w:color w:val="auto"/>
          <w:sz w:val="20"/>
          <w:szCs w:val="20"/>
        </w:rPr>
        <w:t>w latach 2015-20</w:t>
      </w:r>
      <w:r w:rsidR="00D261F3" w:rsidRPr="00583162">
        <w:rPr>
          <w:color w:val="auto"/>
          <w:sz w:val="20"/>
          <w:szCs w:val="20"/>
        </w:rPr>
        <w:t>20</w:t>
      </w:r>
      <w:bookmarkEnd w:id="130"/>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1707"/>
        <w:gridCol w:w="1707"/>
        <w:gridCol w:w="995"/>
        <w:gridCol w:w="904"/>
        <w:gridCol w:w="901"/>
        <w:gridCol w:w="951"/>
        <w:gridCol w:w="951"/>
        <w:gridCol w:w="1170"/>
      </w:tblGrid>
      <w:tr w:rsidR="00D261F3" w:rsidRPr="00583162" w:rsidTr="00583162">
        <w:trPr>
          <w:tblHeader/>
          <w:jc w:val="center"/>
        </w:trPr>
        <w:tc>
          <w:tcPr>
            <w:tcW w:w="1838" w:type="pct"/>
            <w:gridSpan w:val="2"/>
            <w:shd w:val="clear" w:color="auto" w:fill="BFBFBF"/>
            <w:vAlign w:val="center"/>
          </w:tcPr>
          <w:p w:rsidR="00D261F3" w:rsidRPr="00583162" w:rsidRDefault="00D261F3" w:rsidP="00D261F3">
            <w:pPr>
              <w:spacing w:before="60" w:after="60" w:line="240" w:lineRule="auto"/>
              <w:jc w:val="center"/>
              <w:rPr>
                <w:rFonts w:cs="Arial"/>
                <w:b/>
                <w:sz w:val="20"/>
                <w:szCs w:val="20"/>
              </w:rPr>
            </w:pPr>
            <w:r w:rsidRPr="00583162">
              <w:rPr>
                <w:rFonts w:cs="Arial"/>
                <w:b/>
                <w:sz w:val="20"/>
                <w:szCs w:val="20"/>
              </w:rPr>
              <w:t>Wyszczególnienie</w:t>
            </w:r>
          </w:p>
        </w:tc>
        <w:tc>
          <w:tcPr>
            <w:tcW w:w="536" w:type="pct"/>
            <w:shd w:val="clear" w:color="auto" w:fill="BFBFBF"/>
            <w:vAlign w:val="center"/>
          </w:tcPr>
          <w:p w:rsidR="00D261F3" w:rsidRPr="00583162" w:rsidRDefault="00D261F3" w:rsidP="00D261F3">
            <w:pPr>
              <w:spacing w:before="60" w:after="60" w:line="240" w:lineRule="auto"/>
              <w:jc w:val="center"/>
              <w:rPr>
                <w:rFonts w:cs="Arial"/>
                <w:b/>
                <w:sz w:val="20"/>
                <w:szCs w:val="20"/>
              </w:rPr>
            </w:pPr>
            <w:r w:rsidRPr="00583162">
              <w:rPr>
                <w:rFonts w:cs="Arial"/>
                <w:b/>
                <w:sz w:val="20"/>
                <w:szCs w:val="20"/>
              </w:rPr>
              <w:t>2015</w:t>
            </w:r>
          </w:p>
        </w:tc>
        <w:tc>
          <w:tcPr>
            <w:tcW w:w="487" w:type="pct"/>
            <w:shd w:val="clear" w:color="auto" w:fill="BFBFBF"/>
            <w:vAlign w:val="center"/>
          </w:tcPr>
          <w:p w:rsidR="00D261F3" w:rsidRPr="00583162" w:rsidRDefault="00D261F3" w:rsidP="00D261F3">
            <w:pPr>
              <w:spacing w:before="60" w:after="60" w:line="240" w:lineRule="auto"/>
              <w:jc w:val="center"/>
              <w:rPr>
                <w:rFonts w:cs="Arial"/>
                <w:b/>
                <w:sz w:val="20"/>
                <w:szCs w:val="20"/>
              </w:rPr>
            </w:pPr>
            <w:r w:rsidRPr="00583162">
              <w:rPr>
                <w:rFonts w:cs="Arial"/>
                <w:b/>
                <w:sz w:val="20"/>
                <w:szCs w:val="20"/>
              </w:rPr>
              <w:t>2016</w:t>
            </w:r>
          </w:p>
        </w:tc>
        <w:tc>
          <w:tcPr>
            <w:tcW w:w="485" w:type="pct"/>
            <w:shd w:val="clear" w:color="auto" w:fill="BFBFBF"/>
            <w:vAlign w:val="center"/>
          </w:tcPr>
          <w:p w:rsidR="00D261F3" w:rsidRPr="00583162" w:rsidRDefault="00D261F3" w:rsidP="00D261F3">
            <w:pPr>
              <w:spacing w:before="60" w:after="60" w:line="240" w:lineRule="auto"/>
              <w:jc w:val="center"/>
              <w:rPr>
                <w:rFonts w:cs="Arial"/>
                <w:b/>
                <w:sz w:val="20"/>
                <w:szCs w:val="20"/>
              </w:rPr>
            </w:pPr>
            <w:r w:rsidRPr="00583162">
              <w:rPr>
                <w:rFonts w:cs="Arial"/>
                <w:b/>
                <w:sz w:val="20"/>
                <w:szCs w:val="20"/>
              </w:rPr>
              <w:t>2017</w:t>
            </w:r>
          </w:p>
        </w:tc>
        <w:tc>
          <w:tcPr>
            <w:tcW w:w="512" w:type="pct"/>
            <w:shd w:val="clear" w:color="auto" w:fill="BFBFBF"/>
            <w:vAlign w:val="center"/>
          </w:tcPr>
          <w:p w:rsidR="00D261F3" w:rsidRPr="00583162" w:rsidRDefault="00D261F3" w:rsidP="00D261F3">
            <w:pPr>
              <w:spacing w:before="60" w:after="60" w:line="240" w:lineRule="auto"/>
              <w:jc w:val="center"/>
              <w:rPr>
                <w:rFonts w:cs="Arial"/>
                <w:b/>
                <w:sz w:val="20"/>
                <w:szCs w:val="20"/>
              </w:rPr>
            </w:pPr>
            <w:r w:rsidRPr="00583162">
              <w:rPr>
                <w:rFonts w:cs="Arial"/>
                <w:b/>
                <w:sz w:val="20"/>
                <w:szCs w:val="20"/>
              </w:rPr>
              <w:t>2018</w:t>
            </w:r>
          </w:p>
        </w:tc>
        <w:tc>
          <w:tcPr>
            <w:tcW w:w="512" w:type="pct"/>
            <w:shd w:val="clear" w:color="auto" w:fill="BFBFBF"/>
            <w:vAlign w:val="center"/>
          </w:tcPr>
          <w:p w:rsidR="00D261F3" w:rsidRPr="00583162" w:rsidRDefault="00D261F3" w:rsidP="00D261F3">
            <w:pPr>
              <w:spacing w:before="60" w:after="60" w:line="240" w:lineRule="auto"/>
              <w:jc w:val="center"/>
              <w:rPr>
                <w:rFonts w:cs="Arial"/>
                <w:b/>
                <w:sz w:val="20"/>
                <w:szCs w:val="20"/>
              </w:rPr>
            </w:pPr>
            <w:r w:rsidRPr="00583162">
              <w:rPr>
                <w:rFonts w:cs="Arial"/>
                <w:b/>
                <w:sz w:val="20"/>
                <w:szCs w:val="20"/>
              </w:rPr>
              <w:t>2019</w:t>
            </w:r>
          </w:p>
        </w:tc>
        <w:tc>
          <w:tcPr>
            <w:tcW w:w="630" w:type="pct"/>
            <w:shd w:val="clear" w:color="auto" w:fill="BFBFBF"/>
            <w:vAlign w:val="center"/>
          </w:tcPr>
          <w:p w:rsidR="00D261F3" w:rsidRPr="00583162" w:rsidRDefault="00D261F3" w:rsidP="00D261F3">
            <w:pPr>
              <w:spacing w:before="60" w:after="60" w:line="240" w:lineRule="auto"/>
              <w:jc w:val="center"/>
              <w:rPr>
                <w:rFonts w:cs="Arial"/>
                <w:b/>
                <w:sz w:val="20"/>
                <w:szCs w:val="20"/>
              </w:rPr>
            </w:pPr>
            <w:r w:rsidRPr="00583162">
              <w:rPr>
                <w:rFonts w:cs="Arial"/>
                <w:b/>
                <w:sz w:val="20"/>
                <w:szCs w:val="20"/>
              </w:rPr>
              <w:t xml:space="preserve">2020 </w:t>
            </w:r>
          </w:p>
        </w:tc>
      </w:tr>
      <w:tr w:rsidR="00D261F3" w:rsidRPr="00583162" w:rsidTr="00583162">
        <w:trPr>
          <w:jc w:val="center"/>
        </w:trPr>
        <w:tc>
          <w:tcPr>
            <w:tcW w:w="1838" w:type="pct"/>
            <w:gridSpan w:val="2"/>
            <w:shd w:val="clear" w:color="auto" w:fill="auto"/>
            <w:vAlign w:val="center"/>
          </w:tcPr>
          <w:p w:rsidR="00D261F3" w:rsidRPr="00583162" w:rsidRDefault="00D261F3" w:rsidP="00583162">
            <w:pPr>
              <w:spacing w:before="60" w:after="60" w:line="240" w:lineRule="auto"/>
              <w:rPr>
                <w:rFonts w:cs="Arial"/>
                <w:sz w:val="20"/>
                <w:szCs w:val="20"/>
              </w:rPr>
            </w:pPr>
            <w:r w:rsidRPr="00583162">
              <w:rPr>
                <w:rFonts w:cs="Arial"/>
                <w:sz w:val="20"/>
                <w:szCs w:val="20"/>
              </w:rPr>
              <w:t>Liczba interwencji domowych</w:t>
            </w:r>
          </w:p>
        </w:tc>
        <w:tc>
          <w:tcPr>
            <w:tcW w:w="536" w:type="pct"/>
            <w:shd w:val="clear" w:color="auto" w:fill="auto"/>
            <w:vAlign w:val="center"/>
          </w:tcPr>
          <w:p w:rsidR="00D261F3" w:rsidRPr="00583162" w:rsidRDefault="00583162" w:rsidP="00D261F3">
            <w:pPr>
              <w:spacing w:before="60" w:after="60" w:line="240" w:lineRule="auto"/>
              <w:jc w:val="center"/>
              <w:rPr>
                <w:rFonts w:cs="Arial"/>
                <w:sz w:val="20"/>
                <w:szCs w:val="20"/>
              </w:rPr>
            </w:pPr>
            <w:r>
              <w:rPr>
                <w:rFonts w:cs="Arial"/>
                <w:sz w:val="20"/>
                <w:szCs w:val="20"/>
              </w:rPr>
              <w:t>43</w:t>
            </w:r>
          </w:p>
        </w:tc>
        <w:tc>
          <w:tcPr>
            <w:tcW w:w="487" w:type="pct"/>
            <w:shd w:val="clear" w:color="auto" w:fill="auto"/>
            <w:vAlign w:val="center"/>
          </w:tcPr>
          <w:p w:rsidR="00D261F3" w:rsidRPr="00583162" w:rsidRDefault="00583162" w:rsidP="00D261F3">
            <w:pPr>
              <w:spacing w:before="60" w:after="60" w:line="240" w:lineRule="auto"/>
              <w:jc w:val="center"/>
              <w:rPr>
                <w:rFonts w:cs="Arial"/>
                <w:sz w:val="20"/>
                <w:szCs w:val="20"/>
              </w:rPr>
            </w:pPr>
            <w:r>
              <w:rPr>
                <w:rFonts w:cs="Arial"/>
                <w:sz w:val="20"/>
                <w:szCs w:val="20"/>
              </w:rPr>
              <w:t>90</w:t>
            </w:r>
          </w:p>
        </w:tc>
        <w:tc>
          <w:tcPr>
            <w:tcW w:w="485" w:type="pct"/>
            <w:shd w:val="clear" w:color="auto" w:fill="auto"/>
            <w:vAlign w:val="center"/>
          </w:tcPr>
          <w:p w:rsidR="00D261F3" w:rsidRPr="00583162" w:rsidRDefault="00583162" w:rsidP="00D261F3">
            <w:pPr>
              <w:spacing w:before="60" w:after="60" w:line="240" w:lineRule="auto"/>
              <w:jc w:val="center"/>
              <w:rPr>
                <w:rFonts w:cs="Arial"/>
                <w:sz w:val="20"/>
                <w:szCs w:val="20"/>
              </w:rPr>
            </w:pPr>
            <w:r>
              <w:rPr>
                <w:rFonts w:cs="Arial"/>
                <w:sz w:val="20"/>
                <w:szCs w:val="20"/>
              </w:rPr>
              <w:t>112</w:t>
            </w:r>
          </w:p>
        </w:tc>
        <w:tc>
          <w:tcPr>
            <w:tcW w:w="512" w:type="pct"/>
            <w:vAlign w:val="center"/>
          </w:tcPr>
          <w:p w:rsidR="00D261F3" w:rsidRPr="00583162" w:rsidRDefault="00583162" w:rsidP="00D261F3">
            <w:pPr>
              <w:spacing w:before="60" w:after="60" w:line="240" w:lineRule="auto"/>
              <w:jc w:val="center"/>
              <w:rPr>
                <w:rFonts w:cs="Arial"/>
                <w:sz w:val="20"/>
                <w:szCs w:val="20"/>
              </w:rPr>
            </w:pPr>
            <w:r>
              <w:rPr>
                <w:rFonts w:cs="Arial"/>
                <w:sz w:val="20"/>
                <w:szCs w:val="20"/>
              </w:rPr>
              <w:t>115</w:t>
            </w:r>
          </w:p>
        </w:tc>
        <w:tc>
          <w:tcPr>
            <w:tcW w:w="512" w:type="pct"/>
            <w:vAlign w:val="center"/>
          </w:tcPr>
          <w:p w:rsidR="00D261F3" w:rsidRPr="00583162" w:rsidRDefault="00583162" w:rsidP="00D261F3">
            <w:pPr>
              <w:spacing w:before="60" w:after="60" w:line="240" w:lineRule="auto"/>
              <w:jc w:val="center"/>
              <w:rPr>
                <w:rFonts w:cs="Arial"/>
                <w:sz w:val="20"/>
                <w:szCs w:val="20"/>
              </w:rPr>
            </w:pPr>
            <w:r>
              <w:rPr>
                <w:rFonts w:cs="Arial"/>
                <w:sz w:val="20"/>
                <w:szCs w:val="20"/>
              </w:rPr>
              <w:t>77</w:t>
            </w:r>
          </w:p>
        </w:tc>
        <w:tc>
          <w:tcPr>
            <w:tcW w:w="630" w:type="pct"/>
            <w:vAlign w:val="center"/>
          </w:tcPr>
          <w:p w:rsidR="00D261F3" w:rsidRPr="00583162" w:rsidRDefault="00583162" w:rsidP="00D261F3">
            <w:pPr>
              <w:spacing w:before="60" w:after="60" w:line="240" w:lineRule="auto"/>
              <w:jc w:val="center"/>
              <w:rPr>
                <w:rFonts w:cs="Arial"/>
                <w:sz w:val="20"/>
                <w:szCs w:val="20"/>
              </w:rPr>
            </w:pPr>
            <w:r>
              <w:rPr>
                <w:rFonts w:cs="Arial"/>
                <w:sz w:val="20"/>
                <w:szCs w:val="20"/>
              </w:rPr>
              <w:t>67</w:t>
            </w:r>
          </w:p>
        </w:tc>
      </w:tr>
      <w:tr w:rsidR="00583162" w:rsidRPr="00583162" w:rsidTr="00583162">
        <w:trPr>
          <w:jc w:val="center"/>
        </w:trPr>
        <w:tc>
          <w:tcPr>
            <w:tcW w:w="919" w:type="pct"/>
            <w:vMerge w:val="restart"/>
            <w:shd w:val="clear" w:color="auto" w:fill="auto"/>
            <w:vAlign w:val="center"/>
          </w:tcPr>
          <w:p w:rsidR="00583162" w:rsidRPr="00583162" w:rsidRDefault="00583162" w:rsidP="00583162">
            <w:pPr>
              <w:spacing w:before="60" w:after="60" w:line="240" w:lineRule="auto"/>
              <w:rPr>
                <w:rFonts w:cs="Arial"/>
                <w:sz w:val="20"/>
                <w:szCs w:val="20"/>
              </w:rPr>
            </w:pPr>
            <w:r w:rsidRPr="00583162">
              <w:rPr>
                <w:rFonts w:cs="Arial"/>
                <w:sz w:val="20"/>
                <w:szCs w:val="20"/>
              </w:rPr>
              <w:t>Liczba przestępstw</w:t>
            </w:r>
          </w:p>
        </w:tc>
        <w:tc>
          <w:tcPr>
            <w:tcW w:w="919" w:type="pct"/>
            <w:shd w:val="clear" w:color="auto" w:fill="auto"/>
            <w:vAlign w:val="center"/>
          </w:tcPr>
          <w:p w:rsidR="00583162" w:rsidRPr="00583162" w:rsidRDefault="00583162" w:rsidP="00D261F3">
            <w:pPr>
              <w:spacing w:before="60" w:after="60" w:line="240" w:lineRule="auto"/>
              <w:rPr>
                <w:rFonts w:cs="Arial"/>
                <w:sz w:val="20"/>
                <w:szCs w:val="20"/>
              </w:rPr>
            </w:pPr>
            <w:proofErr w:type="gramStart"/>
            <w:r>
              <w:rPr>
                <w:rFonts w:cs="Arial"/>
                <w:sz w:val="20"/>
                <w:szCs w:val="20"/>
              </w:rPr>
              <w:t>ogółem</w:t>
            </w:r>
            <w:proofErr w:type="gramEnd"/>
          </w:p>
        </w:tc>
        <w:tc>
          <w:tcPr>
            <w:tcW w:w="536" w:type="pct"/>
            <w:shd w:val="clear" w:color="auto" w:fill="auto"/>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44</w:t>
            </w:r>
          </w:p>
        </w:tc>
        <w:tc>
          <w:tcPr>
            <w:tcW w:w="487" w:type="pct"/>
            <w:shd w:val="clear" w:color="auto" w:fill="auto"/>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34</w:t>
            </w:r>
          </w:p>
        </w:tc>
        <w:tc>
          <w:tcPr>
            <w:tcW w:w="485" w:type="pct"/>
            <w:shd w:val="clear" w:color="auto" w:fill="auto"/>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40</w:t>
            </w:r>
          </w:p>
        </w:tc>
        <w:tc>
          <w:tcPr>
            <w:tcW w:w="512" w:type="pct"/>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48</w:t>
            </w:r>
          </w:p>
        </w:tc>
        <w:tc>
          <w:tcPr>
            <w:tcW w:w="512" w:type="pct"/>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30</w:t>
            </w:r>
          </w:p>
        </w:tc>
        <w:tc>
          <w:tcPr>
            <w:tcW w:w="630" w:type="pct"/>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41</w:t>
            </w:r>
          </w:p>
        </w:tc>
      </w:tr>
      <w:tr w:rsidR="00583162" w:rsidRPr="00583162" w:rsidTr="00583162">
        <w:trPr>
          <w:jc w:val="center"/>
        </w:trPr>
        <w:tc>
          <w:tcPr>
            <w:tcW w:w="919" w:type="pct"/>
            <w:vMerge/>
            <w:shd w:val="clear" w:color="auto" w:fill="auto"/>
            <w:vAlign w:val="center"/>
          </w:tcPr>
          <w:p w:rsidR="00583162" w:rsidRPr="00583162" w:rsidRDefault="00583162" w:rsidP="00D261F3">
            <w:pPr>
              <w:spacing w:before="60" w:after="60" w:line="240" w:lineRule="auto"/>
              <w:rPr>
                <w:rFonts w:cs="Arial"/>
                <w:sz w:val="20"/>
                <w:szCs w:val="20"/>
              </w:rPr>
            </w:pPr>
          </w:p>
        </w:tc>
        <w:tc>
          <w:tcPr>
            <w:tcW w:w="919" w:type="pct"/>
            <w:shd w:val="clear" w:color="auto" w:fill="auto"/>
            <w:vAlign w:val="center"/>
          </w:tcPr>
          <w:p w:rsidR="00583162" w:rsidRPr="00583162" w:rsidRDefault="00583162" w:rsidP="00777726">
            <w:pPr>
              <w:spacing w:before="60" w:after="60" w:line="240" w:lineRule="auto"/>
              <w:rPr>
                <w:rFonts w:cs="Arial"/>
                <w:sz w:val="20"/>
                <w:szCs w:val="20"/>
              </w:rPr>
            </w:pPr>
            <w:proofErr w:type="gramStart"/>
            <w:r w:rsidRPr="00583162">
              <w:rPr>
                <w:rFonts w:cs="Arial"/>
                <w:sz w:val="20"/>
                <w:szCs w:val="20"/>
              </w:rPr>
              <w:t>kradzież</w:t>
            </w:r>
            <w:proofErr w:type="gramEnd"/>
            <w:r w:rsidRPr="00583162">
              <w:rPr>
                <w:rFonts w:cs="Arial"/>
                <w:sz w:val="20"/>
                <w:szCs w:val="20"/>
              </w:rPr>
              <w:t xml:space="preserve"> rzeczy obcej</w:t>
            </w:r>
          </w:p>
        </w:tc>
        <w:tc>
          <w:tcPr>
            <w:tcW w:w="536" w:type="pct"/>
            <w:shd w:val="clear" w:color="auto" w:fill="auto"/>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4</w:t>
            </w:r>
          </w:p>
        </w:tc>
        <w:tc>
          <w:tcPr>
            <w:tcW w:w="487" w:type="pct"/>
            <w:shd w:val="clear" w:color="auto" w:fill="auto"/>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4</w:t>
            </w:r>
          </w:p>
        </w:tc>
        <w:tc>
          <w:tcPr>
            <w:tcW w:w="485" w:type="pct"/>
            <w:shd w:val="clear" w:color="auto" w:fill="auto"/>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2</w:t>
            </w:r>
          </w:p>
        </w:tc>
        <w:tc>
          <w:tcPr>
            <w:tcW w:w="512" w:type="pct"/>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2</w:t>
            </w:r>
          </w:p>
        </w:tc>
        <w:tc>
          <w:tcPr>
            <w:tcW w:w="512" w:type="pct"/>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4</w:t>
            </w:r>
          </w:p>
        </w:tc>
        <w:tc>
          <w:tcPr>
            <w:tcW w:w="630" w:type="pct"/>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4</w:t>
            </w:r>
          </w:p>
        </w:tc>
      </w:tr>
      <w:tr w:rsidR="00583162" w:rsidRPr="00583162" w:rsidTr="00583162">
        <w:trPr>
          <w:jc w:val="center"/>
        </w:trPr>
        <w:tc>
          <w:tcPr>
            <w:tcW w:w="919" w:type="pct"/>
            <w:vMerge/>
            <w:shd w:val="clear" w:color="auto" w:fill="auto"/>
            <w:vAlign w:val="center"/>
          </w:tcPr>
          <w:p w:rsidR="00583162" w:rsidRPr="00583162" w:rsidRDefault="00583162" w:rsidP="00D261F3">
            <w:pPr>
              <w:spacing w:before="60" w:after="60" w:line="240" w:lineRule="auto"/>
              <w:rPr>
                <w:rFonts w:cs="Arial"/>
                <w:sz w:val="20"/>
                <w:szCs w:val="20"/>
              </w:rPr>
            </w:pPr>
          </w:p>
        </w:tc>
        <w:tc>
          <w:tcPr>
            <w:tcW w:w="919" w:type="pct"/>
            <w:shd w:val="clear" w:color="auto" w:fill="auto"/>
            <w:vAlign w:val="center"/>
          </w:tcPr>
          <w:p w:rsidR="00583162" w:rsidRPr="00583162" w:rsidRDefault="00583162" w:rsidP="00777726">
            <w:pPr>
              <w:spacing w:before="60" w:after="60" w:line="240" w:lineRule="auto"/>
              <w:rPr>
                <w:rFonts w:cs="Arial"/>
                <w:sz w:val="20"/>
                <w:szCs w:val="20"/>
              </w:rPr>
            </w:pPr>
            <w:proofErr w:type="gramStart"/>
            <w:r w:rsidRPr="00583162">
              <w:rPr>
                <w:rFonts w:cs="Arial"/>
                <w:sz w:val="20"/>
                <w:szCs w:val="20"/>
              </w:rPr>
              <w:t>kradzież</w:t>
            </w:r>
            <w:proofErr w:type="gramEnd"/>
            <w:r w:rsidRPr="00583162">
              <w:rPr>
                <w:rFonts w:cs="Arial"/>
                <w:sz w:val="20"/>
                <w:szCs w:val="20"/>
              </w:rPr>
              <w:t xml:space="preserve"> z włamaniem</w:t>
            </w:r>
          </w:p>
        </w:tc>
        <w:tc>
          <w:tcPr>
            <w:tcW w:w="536" w:type="pct"/>
            <w:shd w:val="clear" w:color="auto" w:fill="auto"/>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3</w:t>
            </w:r>
          </w:p>
        </w:tc>
        <w:tc>
          <w:tcPr>
            <w:tcW w:w="487" w:type="pct"/>
            <w:shd w:val="clear" w:color="auto" w:fill="auto"/>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0</w:t>
            </w:r>
          </w:p>
        </w:tc>
        <w:tc>
          <w:tcPr>
            <w:tcW w:w="485" w:type="pct"/>
            <w:shd w:val="clear" w:color="auto" w:fill="auto"/>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3</w:t>
            </w:r>
          </w:p>
        </w:tc>
        <w:tc>
          <w:tcPr>
            <w:tcW w:w="512" w:type="pct"/>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2</w:t>
            </w:r>
          </w:p>
        </w:tc>
        <w:tc>
          <w:tcPr>
            <w:tcW w:w="512" w:type="pct"/>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1</w:t>
            </w:r>
          </w:p>
        </w:tc>
        <w:tc>
          <w:tcPr>
            <w:tcW w:w="630" w:type="pct"/>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2</w:t>
            </w:r>
          </w:p>
        </w:tc>
      </w:tr>
      <w:tr w:rsidR="00583162" w:rsidRPr="00583162" w:rsidTr="00583162">
        <w:trPr>
          <w:jc w:val="center"/>
        </w:trPr>
        <w:tc>
          <w:tcPr>
            <w:tcW w:w="919" w:type="pct"/>
            <w:vMerge/>
            <w:shd w:val="clear" w:color="auto" w:fill="auto"/>
            <w:vAlign w:val="center"/>
          </w:tcPr>
          <w:p w:rsidR="00583162" w:rsidRPr="00583162" w:rsidRDefault="00583162" w:rsidP="00D261F3">
            <w:pPr>
              <w:spacing w:before="60" w:after="60" w:line="240" w:lineRule="auto"/>
              <w:rPr>
                <w:rFonts w:cs="Arial"/>
                <w:sz w:val="20"/>
                <w:szCs w:val="20"/>
              </w:rPr>
            </w:pPr>
          </w:p>
        </w:tc>
        <w:tc>
          <w:tcPr>
            <w:tcW w:w="919" w:type="pct"/>
            <w:shd w:val="clear" w:color="auto" w:fill="auto"/>
            <w:vAlign w:val="center"/>
          </w:tcPr>
          <w:p w:rsidR="00583162" w:rsidRPr="00583162" w:rsidRDefault="00583162" w:rsidP="00777726">
            <w:pPr>
              <w:spacing w:before="60" w:after="60" w:line="240" w:lineRule="auto"/>
              <w:rPr>
                <w:rFonts w:cs="Arial"/>
                <w:sz w:val="20"/>
                <w:szCs w:val="20"/>
              </w:rPr>
            </w:pPr>
            <w:proofErr w:type="gramStart"/>
            <w:r w:rsidRPr="00583162">
              <w:rPr>
                <w:rFonts w:cs="Arial"/>
                <w:sz w:val="20"/>
                <w:szCs w:val="20"/>
              </w:rPr>
              <w:t>rozboje</w:t>
            </w:r>
            <w:proofErr w:type="gramEnd"/>
          </w:p>
        </w:tc>
        <w:tc>
          <w:tcPr>
            <w:tcW w:w="536" w:type="pct"/>
            <w:shd w:val="clear" w:color="auto" w:fill="auto"/>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0</w:t>
            </w:r>
          </w:p>
        </w:tc>
        <w:tc>
          <w:tcPr>
            <w:tcW w:w="487" w:type="pct"/>
            <w:shd w:val="clear" w:color="auto" w:fill="auto"/>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0</w:t>
            </w:r>
          </w:p>
        </w:tc>
        <w:tc>
          <w:tcPr>
            <w:tcW w:w="485" w:type="pct"/>
            <w:shd w:val="clear" w:color="auto" w:fill="auto"/>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0</w:t>
            </w:r>
          </w:p>
        </w:tc>
        <w:tc>
          <w:tcPr>
            <w:tcW w:w="512" w:type="pct"/>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0</w:t>
            </w:r>
          </w:p>
        </w:tc>
        <w:tc>
          <w:tcPr>
            <w:tcW w:w="512" w:type="pct"/>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0</w:t>
            </w:r>
          </w:p>
        </w:tc>
        <w:tc>
          <w:tcPr>
            <w:tcW w:w="630" w:type="pct"/>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0</w:t>
            </w:r>
          </w:p>
        </w:tc>
      </w:tr>
      <w:tr w:rsidR="00583162" w:rsidRPr="00583162" w:rsidTr="00583162">
        <w:trPr>
          <w:jc w:val="center"/>
        </w:trPr>
        <w:tc>
          <w:tcPr>
            <w:tcW w:w="919" w:type="pct"/>
            <w:vMerge/>
            <w:shd w:val="clear" w:color="auto" w:fill="auto"/>
            <w:vAlign w:val="center"/>
          </w:tcPr>
          <w:p w:rsidR="00583162" w:rsidRPr="00583162" w:rsidRDefault="00583162" w:rsidP="00D261F3">
            <w:pPr>
              <w:spacing w:before="60" w:after="60" w:line="240" w:lineRule="auto"/>
              <w:rPr>
                <w:rFonts w:cs="Arial"/>
                <w:sz w:val="20"/>
                <w:szCs w:val="20"/>
              </w:rPr>
            </w:pPr>
          </w:p>
        </w:tc>
        <w:tc>
          <w:tcPr>
            <w:tcW w:w="919" w:type="pct"/>
            <w:shd w:val="clear" w:color="auto" w:fill="auto"/>
            <w:vAlign w:val="center"/>
          </w:tcPr>
          <w:p w:rsidR="00583162" w:rsidRPr="00583162" w:rsidRDefault="00583162" w:rsidP="00777726">
            <w:pPr>
              <w:spacing w:before="60" w:after="60" w:line="240" w:lineRule="auto"/>
              <w:rPr>
                <w:rFonts w:cs="Arial"/>
                <w:sz w:val="20"/>
                <w:szCs w:val="20"/>
              </w:rPr>
            </w:pPr>
            <w:proofErr w:type="gramStart"/>
            <w:r w:rsidRPr="00583162">
              <w:rPr>
                <w:rFonts w:cs="Arial"/>
                <w:sz w:val="20"/>
                <w:szCs w:val="20"/>
              </w:rPr>
              <w:t>bójki</w:t>
            </w:r>
            <w:proofErr w:type="gramEnd"/>
            <w:r w:rsidRPr="00583162">
              <w:rPr>
                <w:rFonts w:cs="Arial"/>
                <w:sz w:val="20"/>
                <w:szCs w:val="20"/>
              </w:rPr>
              <w:t xml:space="preserve"> i pobicia</w:t>
            </w:r>
          </w:p>
        </w:tc>
        <w:tc>
          <w:tcPr>
            <w:tcW w:w="536" w:type="pct"/>
            <w:shd w:val="clear" w:color="auto" w:fill="auto"/>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1</w:t>
            </w:r>
          </w:p>
        </w:tc>
        <w:tc>
          <w:tcPr>
            <w:tcW w:w="487" w:type="pct"/>
            <w:shd w:val="clear" w:color="auto" w:fill="auto"/>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1</w:t>
            </w:r>
          </w:p>
        </w:tc>
        <w:tc>
          <w:tcPr>
            <w:tcW w:w="485" w:type="pct"/>
            <w:shd w:val="clear" w:color="auto" w:fill="auto"/>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1</w:t>
            </w:r>
          </w:p>
        </w:tc>
        <w:tc>
          <w:tcPr>
            <w:tcW w:w="512" w:type="pct"/>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0</w:t>
            </w:r>
          </w:p>
        </w:tc>
        <w:tc>
          <w:tcPr>
            <w:tcW w:w="512" w:type="pct"/>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0</w:t>
            </w:r>
          </w:p>
        </w:tc>
        <w:tc>
          <w:tcPr>
            <w:tcW w:w="630" w:type="pct"/>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0</w:t>
            </w:r>
          </w:p>
        </w:tc>
      </w:tr>
      <w:tr w:rsidR="00583162" w:rsidRPr="00583162" w:rsidTr="00583162">
        <w:trPr>
          <w:jc w:val="center"/>
        </w:trPr>
        <w:tc>
          <w:tcPr>
            <w:tcW w:w="919" w:type="pct"/>
            <w:vMerge/>
            <w:shd w:val="clear" w:color="auto" w:fill="auto"/>
            <w:vAlign w:val="center"/>
          </w:tcPr>
          <w:p w:rsidR="00583162" w:rsidRPr="00583162" w:rsidRDefault="00583162" w:rsidP="00D261F3">
            <w:pPr>
              <w:spacing w:before="60" w:after="60" w:line="240" w:lineRule="auto"/>
              <w:rPr>
                <w:rFonts w:cs="Arial"/>
                <w:sz w:val="20"/>
                <w:szCs w:val="20"/>
              </w:rPr>
            </w:pPr>
          </w:p>
        </w:tc>
        <w:tc>
          <w:tcPr>
            <w:tcW w:w="919" w:type="pct"/>
            <w:shd w:val="clear" w:color="auto" w:fill="auto"/>
            <w:vAlign w:val="center"/>
          </w:tcPr>
          <w:p w:rsidR="00583162" w:rsidRPr="00583162" w:rsidRDefault="00583162" w:rsidP="00777726">
            <w:pPr>
              <w:spacing w:before="60" w:after="60" w:line="240" w:lineRule="auto"/>
              <w:rPr>
                <w:rFonts w:cs="Arial"/>
                <w:sz w:val="20"/>
                <w:szCs w:val="20"/>
              </w:rPr>
            </w:pPr>
            <w:proofErr w:type="gramStart"/>
            <w:r w:rsidRPr="00583162">
              <w:rPr>
                <w:rFonts w:cs="Arial"/>
                <w:sz w:val="20"/>
                <w:szCs w:val="20"/>
              </w:rPr>
              <w:t>uszczerbek</w:t>
            </w:r>
            <w:proofErr w:type="gramEnd"/>
            <w:r w:rsidRPr="00583162">
              <w:rPr>
                <w:rFonts w:cs="Arial"/>
                <w:sz w:val="20"/>
                <w:szCs w:val="20"/>
              </w:rPr>
              <w:t xml:space="preserve"> na zdrowiu</w:t>
            </w:r>
          </w:p>
        </w:tc>
        <w:tc>
          <w:tcPr>
            <w:tcW w:w="536" w:type="pct"/>
            <w:shd w:val="clear" w:color="auto" w:fill="auto"/>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3</w:t>
            </w:r>
          </w:p>
        </w:tc>
        <w:tc>
          <w:tcPr>
            <w:tcW w:w="487" w:type="pct"/>
            <w:shd w:val="clear" w:color="auto" w:fill="auto"/>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1</w:t>
            </w:r>
          </w:p>
        </w:tc>
        <w:tc>
          <w:tcPr>
            <w:tcW w:w="485" w:type="pct"/>
            <w:shd w:val="clear" w:color="auto" w:fill="auto"/>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1</w:t>
            </w:r>
          </w:p>
        </w:tc>
        <w:tc>
          <w:tcPr>
            <w:tcW w:w="512" w:type="pct"/>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2</w:t>
            </w:r>
          </w:p>
        </w:tc>
        <w:tc>
          <w:tcPr>
            <w:tcW w:w="512" w:type="pct"/>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1</w:t>
            </w:r>
          </w:p>
        </w:tc>
        <w:tc>
          <w:tcPr>
            <w:tcW w:w="630" w:type="pct"/>
            <w:vAlign w:val="center"/>
          </w:tcPr>
          <w:p w:rsidR="00583162" w:rsidRPr="00583162" w:rsidRDefault="00583162" w:rsidP="00D261F3">
            <w:pPr>
              <w:spacing w:before="60" w:after="60" w:line="240" w:lineRule="auto"/>
              <w:jc w:val="center"/>
              <w:rPr>
                <w:rFonts w:cs="Arial"/>
                <w:sz w:val="20"/>
                <w:szCs w:val="20"/>
              </w:rPr>
            </w:pPr>
            <w:r>
              <w:rPr>
                <w:rFonts w:cs="Arial"/>
                <w:sz w:val="20"/>
                <w:szCs w:val="20"/>
              </w:rPr>
              <w:t>1</w:t>
            </w:r>
          </w:p>
        </w:tc>
      </w:tr>
    </w:tbl>
    <w:p w:rsidR="00D261F3" w:rsidRPr="00583162" w:rsidRDefault="00D261F3" w:rsidP="00D261F3">
      <w:pPr>
        <w:autoSpaceDE w:val="0"/>
        <w:autoSpaceDN w:val="0"/>
        <w:adjustRightInd w:val="0"/>
        <w:spacing w:before="120" w:after="120" w:line="240" w:lineRule="auto"/>
        <w:jc w:val="right"/>
        <w:rPr>
          <w:rFonts w:eastAsia="Times New Roman" w:cs="Arial"/>
          <w:sz w:val="18"/>
          <w:lang w:eastAsia="pl-PL"/>
        </w:rPr>
      </w:pPr>
      <w:r w:rsidRPr="00583162">
        <w:rPr>
          <w:rFonts w:eastAsia="Times New Roman" w:cs="Arial"/>
          <w:sz w:val="18"/>
          <w:lang w:eastAsia="pl-PL"/>
        </w:rPr>
        <w:t xml:space="preserve">Źródło: Dane z </w:t>
      </w:r>
      <w:r w:rsidR="00583162" w:rsidRPr="00583162">
        <w:rPr>
          <w:rFonts w:eastAsia="Times New Roman" w:cs="Arial"/>
          <w:sz w:val="18"/>
          <w:lang w:eastAsia="pl-PL"/>
        </w:rPr>
        <w:t>Posterunku Policji w Radzyniu Chełmińskim</w:t>
      </w:r>
    </w:p>
    <w:p w:rsidR="004129CF" w:rsidRPr="00583162" w:rsidRDefault="004129CF" w:rsidP="009D167E">
      <w:pPr>
        <w:spacing w:before="120" w:after="120" w:line="360" w:lineRule="auto"/>
        <w:jc w:val="both"/>
      </w:pPr>
      <w:r w:rsidRPr="00583162">
        <w:t>W oparciu o dane zawarte w powyższej tabeli zauważalny jest wzrost w analizowanych latach interwencji domowych policji</w:t>
      </w:r>
      <w:r w:rsidR="00583162" w:rsidRPr="00583162">
        <w:t>,</w:t>
      </w:r>
      <w:r w:rsidRPr="00583162">
        <w:t xml:space="preserve"> </w:t>
      </w:r>
      <w:r w:rsidR="00583162" w:rsidRPr="00583162">
        <w:t xml:space="preserve">aż </w:t>
      </w:r>
      <w:r w:rsidRPr="00583162">
        <w:t xml:space="preserve">o </w:t>
      </w:r>
      <w:r w:rsidR="00583162" w:rsidRPr="00583162">
        <w:t xml:space="preserve">55,81%. Liczba przestępstw ulegała wahaniom, najwięcej przestępstw zostało popełnionych w roku 2018. </w:t>
      </w:r>
    </w:p>
    <w:p w:rsidR="00491807" w:rsidRPr="0065676F" w:rsidRDefault="00491807" w:rsidP="00D0084A">
      <w:pPr>
        <w:pStyle w:val="Nagwek2"/>
        <w:spacing w:before="120" w:after="120" w:line="240" w:lineRule="auto"/>
        <w:jc w:val="both"/>
        <w:rPr>
          <w:rFonts w:ascii="Arial" w:hAnsi="Arial" w:cs="Arial"/>
          <w:color w:val="000000" w:themeColor="text1"/>
        </w:rPr>
      </w:pPr>
      <w:bookmarkStart w:id="131" w:name="_Toc66973607"/>
      <w:r w:rsidRPr="0065676F">
        <w:rPr>
          <w:rFonts w:ascii="Arial" w:hAnsi="Arial" w:cs="Arial"/>
          <w:color w:val="000000" w:themeColor="text1"/>
        </w:rPr>
        <w:t>3.3. Wyniki badania ankietowego</w:t>
      </w:r>
      <w:bookmarkEnd w:id="131"/>
    </w:p>
    <w:bookmarkEnd w:id="128"/>
    <w:bookmarkEnd w:id="129"/>
    <w:p w:rsidR="00011BDC" w:rsidRPr="0097368B" w:rsidRDefault="004654E3" w:rsidP="004D6F82">
      <w:pPr>
        <w:spacing w:before="120" w:after="120" w:line="360" w:lineRule="auto"/>
        <w:jc w:val="both"/>
        <w:rPr>
          <w:rFonts w:cs="Arial"/>
        </w:rPr>
      </w:pPr>
      <w:r w:rsidRPr="0065676F">
        <w:rPr>
          <w:rFonts w:cs="Arial"/>
        </w:rPr>
        <w:t xml:space="preserve">W celu opracowania </w:t>
      </w:r>
      <w:r w:rsidRPr="0065676F">
        <w:rPr>
          <w:rFonts w:cs="Arial"/>
          <w:i/>
        </w:rPr>
        <w:t xml:space="preserve">Strategii Rozwiązywania Problemów Społecznych </w:t>
      </w:r>
      <w:r w:rsidR="002530B5" w:rsidRPr="0065676F">
        <w:rPr>
          <w:rFonts w:cs="Arial"/>
          <w:i/>
        </w:rPr>
        <w:t xml:space="preserve">na terenie </w:t>
      </w:r>
      <w:r w:rsidR="0065676F" w:rsidRPr="0065676F">
        <w:rPr>
          <w:rFonts w:cs="Arial"/>
          <w:i/>
        </w:rPr>
        <w:t>Miasta i</w:t>
      </w:r>
      <w:r w:rsidR="0065676F">
        <w:rPr>
          <w:rFonts w:cs="Arial"/>
          <w:i/>
        </w:rPr>
        <w:t> </w:t>
      </w:r>
      <w:r w:rsidR="002530B5" w:rsidRPr="0065676F">
        <w:rPr>
          <w:rFonts w:cs="Arial"/>
          <w:i/>
        </w:rPr>
        <w:t xml:space="preserve">Gminy </w:t>
      </w:r>
      <w:r w:rsidR="0065676F" w:rsidRPr="0065676F">
        <w:rPr>
          <w:rFonts w:cs="Arial"/>
          <w:i/>
        </w:rPr>
        <w:t xml:space="preserve">Radzyń Chełmiński </w:t>
      </w:r>
      <w:r w:rsidRPr="0065676F">
        <w:rPr>
          <w:rFonts w:cs="Arial"/>
          <w:i/>
        </w:rPr>
        <w:t xml:space="preserve">na lata </w:t>
      </w:r>
      <w:r w:rsidR="002530B5" w:rsidRPr="0065676F">
        <w:rPr>
          <w:rFonts w:cs="Arial"/>
          <w:i/>
        </w:rPr>
        <w:t>2021</w:t>
      </w:r>
      <w:r w:rsidRPr="0065676F">
        <w:rPr>
          <w:rFonts w:cs="Arial"/>
          <w:i/>
        </w:rPr>
        <w:t>-</w:t>
      </w:r>
      <w:r w:rsidR="002530B5" w:rsidRPr="0065676F">
        <w:rPr>
          <w:rFonts w:cs="Arial"/>
          <w:i/>
        </w:rPr>
        <w:t>20</w:t>
      </w:r>
      <w:r w:rsidR="0065676F" w:rsidRPr="0065676F">
        <w:rPr>
          <w:rFonts w:cs="Arial"/>
          <w:i/>
        </w:rPr>
        <w:t>26</w:t>
      </w:r>
      <w:r w:rsidRPr="0065676F">
        <w:rPr>
          <w:rFonts w:cs="Arial"/>
        </w:rPr>
        <w:t xml:space="preserve">, na terenie </w:t>
      </w:r>
      <w:r w:rsidR="00F00CC7">
        <w:rPr>
          <w:rFonts w:cs="Arial"/>
        </w:rPr>
        <w:t xml:space="preserve">miasta i </w:t>
      </w:r>
      <w:r w:rsidR="00381EAF" w:rsidRPr="0065676F">
        <w:rPr>
          <w:rFonts w:cs="Arial"/>
        </w:rPr>
        <w:t>g</w:t>
      </w:r>
      <w:r w:rsidRPr="0065676F">
        <w:rPr>
          <w:rFonts w:cs="Arial"/>
        </w:rPr>
        <w:t xml:space="preserve">miny przeprowadzono </w:t>
      </w:r>
      <w:r w:rsidR="00C57C7C" w:rsidRPr="0065676F">
        <w:rPr>
          <w:rFonts w:cs="Arial"/>
        </w:rPr>
        <w:t>badanie ankietowe</w:t>
      </w:r>
      <w:r w:rsidRPr="0065676F">
        <w:rPr>
          <w:rFonts w:cs="Arial"/>
        </w:rPr>
        <w:t xml:space="preserve"> </w:t>
      </w:r>
      <w:r w:rsidR="00C57C7C" w:rsidRPr="0065676F">
        <w:rPr>
          <w:rFonts w:cs="Arial"/>
        </w:rPr>
        <w:t xml:space="preserve">mające na celu </w:t>
      </w:r>
      <w:r w:rsidRPr="0065676F">
        <w:rPr>
          <w:rFonts w:cs="Arial"/>
        </w:rPr>
        <w:t xml:space="preserve">rozpoznanie najczęściej występujących według opinii </w:t>
      </w:r>
      <w:r w:rsidR="00717860" w:rsidRPr="0065676F">
        <w:rPr>
          <w:rFonts w:cs="Arial"/>
        </w:rPr>
        <w:t xml:space="preserve">mieszkańców, </w:t>
      </w:r>
      <w:r w:rsidRPr="0065676F">
        <w:rPr>
          <w:rFonts w:cs="Arial"/>
        </w:rPr>
        <w:t>problemów społecznych oraz</w:t>
      </w:r>
      <w:r w:rsidR="00D56C67" w:rsidRPr="0065676F">
        <w:rPr>
          <w:rFonts w:cs="Arial"/>
        </w:rPr>
        <w:t xml:space="preserve"> </w:t>
      </w:r>
      <w:r w:rsidRPr="0065676F">
        <w:rPr>
          <w:rFonts w:cs="Arial"/>
        </w:rPr>
        <w:t xml:space="preserve">kierunków działań prowadzących do ich rozwiązania. </w:t>
      </w:r>
      <w:r w:rsidR="00C57C7C" w:rsidRPr="0065676F">
        <w:rPr>
          <w:rFonts w:cs="Arial"/>
        </w:rPr>
        <w:t>Formularz ankietowy składał się z</w:t>
      </w:r>
      <w:r w:rsidR="003918C6" w:rsidRPr="0065676F">
        <w:rPr>
          <w:rFonts w:cs="Arial"/>
        </w:rPr>
        <w:t xml:space="preserve"> </w:t>
      </w:r>
      <w:r w:rsidRPr="0065676F">
        <w:rPr>
          <w:rFonts w:cs="Arial"/>
        </w:rPr>
        <w:t>13 pytań, w</w:t>
      </w:r>
      <w:r w:rsidR="00D56C67" w:rsidRPr="0065676F">
        <w:rPr>
          <w:rFonts w:cs="Arial"/>
        </w:rPr>
        <w:t xml:space="preserve"> </w:t>
      </w:r>
      <w:r w:rsidRPr="0065676F">
        <w:rPr>
          <w:rFonts w:cs="Arial"/>
        </w:rPr>
        <w:t>tym</w:t>
      </w:r>
      <w:r w:rsidR="00C57C7C" w:rsidRPr="0065676F">
        <w:rPr>
          <w:rFonts w:cs="Arial"/>
        </w:rPr>
        <w:t xml:space="preserve"> 12 pytań zamkniętych oraz jednego pytania</w:t>
      </w:r>
      <w:r w:rsidRPr="0065676F">
        <w:rPr>
          <w:rFonts w:cs="Arial"/>
        </w:rPr>
        <w:t xml:space="preserve"> otwarte</w:t>
      </w:r>
      <w:r w:rsidR="00C57C7C" w:rsidRPr="0065676F">
        <w:rPr>
          <w:rFonts w:cs="Arial"/>
        </w:rPr>
        <w:t>go</w:t>
      </w:r>
      <w:r w:rsidRPr="0065676F">
        <w:rPr>
          <w:rFonts w:cs="Arial"/>
        </w:rPr>
        <w:t xml:space="preserve">. Ankietowani wyrazili swoją opinię </w:t>
      </w:r>
      <w:r w:rsidR="00717860" w:rsidRPr="0065676F">
        <w:rPr>
          <w:rFonts w:cs="Arial"/>
        </w:rPr>
        <w:t xml:space="preserve">również </w:t>
      </w:r>
      <w:r w:rsidRPr="0065676F">
        <w:rPr>
          <w:rFonts w:cs="Arial"/>
        </w:rPr>
        <w:t xml:space="preserve">na temat sytuacji </w:t>
      </w:r>
      <w:r w:rsidRPr="0097368B">
        <w:rPr>
          <w:rFonts w:cs="Arial"/>
        </w:rPr>
        <w:t xml:space="preserve">społecznej mieszkańców </w:t>
      </w:r>
      <w:r w:rsidR="00F00CC7">
        <w:rPr>
          <w:rFonts w:cs="Arial"/>
        </w:rPr>
        <w:t xml:space="preserve">miasta i </w:t>
      </w:r>
      <w:r w:rsidR="00381EAF" w:rsidRPr="0097368B">
        <w:rPr>
          <w:rFonts w:cs="Arial"/>
        </w:rPr>
        <w:t>g</w:t>
      </w:r>
      <w:r w:rsidRPr="0097368B">
        <w:rPr>
          <w:rFonts w:cs="Arial"/>
        </w:rPr>
        <w:t xml:space="preserve">miny. Pytania dotyczyły dostępu do </w:t>
      </w:r>
      <w:r w:rsidR="00E972C4" w:rsidRPr="0097368B">
        <w:rPr>
          <w:rFonts w:cs="Arial"/>
        </w:rPr>
        <w:t>ochrony</w:t>
      </w:r>
      <w:r w:rsidRPr="0097368B">
        <w:rPr>
          <w:rFonts w:cs="Arial"/>
        </w:rPr>
        <w:t xml:space="preserve"> zdrowia, ubóstwa, niepełnosprawności, osób starszych, bezpieczeństwa oraz uzależnień. </w:t>
      </w:r>
    </w:p>
    <w:p w:rsidR="00C963E8" w:rsidRPr="0097368B" w:rsidRDefault="00C963E8" w:rsidP="004D6F82">
      <w:pPr>
        <w:spacing w:before="120" w:after="120" w:line="360" w:lineRule="auto"/>
        <w:jc w:val="both"/>
        <w:rPr>
          <w:rFonts w:cs="Arial"/>
        </w:rPr>
      </w:pPr>
      <w:bookmarkStart w:id="132" w:name="_Toc693557"/>
      <w:bookmarkStart w:id="133" w:name="_Toc10011798"/>
      <w:r w:rsidRPr="0097368B">
        <w:rPr>
          <w:rFonts w:cs="Arial"/>
        </w:rPr>
        <w:t xml:space="preserve">Ankietę </w:t>
      </w:r>
      <w:r w:rsidR="00EC502A" w:rsidRPr="0097368B">
        <w:rPr>
          <w:rFonts w:cs="Arial"/>
        </w:rPr>
        <w:t>wypełnił</w:t>
      </w:r>
      <w:r w:rsidR="004D6F82" w:rsidRPr="0097368B">
        <w:rPr>
          <w:rFonts w:cs="Arial"/>
        </w:rPr>
        <w:t>o</w:t>
      </w:r>
      <w:r w:rsidR="00EC502A" w:rsidRPr="0097368B">
        <w:rPr>
          <w:rFonts w:cs="Arial"/>
        </w:rPr>
        <w:t xml:space="preserve"> </w:t>
      </w:r>
      <w:r w:rsidR="0097368B" w:rsidRPr="0097368B">
        <w:rPr>
          <w:rFonts w:cs="Arial"/>
        </w:rPr>
        <w:t>83</w:t>
      </w:r>
      <w:r w:rsidRPr="0097368B">
        <w:rPr>
          <w:rFonts w:cs="Arial"/>
        </w:rPr>
        <w:t xml:space="preserve"> </w:t>
      </w:r>
      <w:r w:rsidR="0097368B" w:rsidRPr="0097368B">
        <w:rPr>
          <w:rFonts w:cs="Arial"/>
        </w:rPr>
        <w:t>respondentów. Większość z nich</w:t>
      </w:r>
      <w:r w:rsidRPr="0097368B">
        <w:rPr>
          <w:rFonts w:cs="Arial"/>
        </w:rPr>
        <w:t xml:space="preserve"> stanowiły kobiety, których udział w ogólnej liczbie badanych wyniósł</w:t>
      </w:r>
      <w:proofErr w:type="gramStart"/>
      <w:r w:rsidRPr="0097368B">
        <w:rPr>
          <w:rFonts w:cs="Arial"/>
        </w:rPr>
        <w:t xml:space="preserve"> </w:t>
      </w:r>
      <w:r w:rsidR="0097368B" w:rsidRPr="0097368B">
        <w:rPr>
          <w:rFonts w:cs="Arial"/>
        </w:rPr>
        <w:t>65,85</w:t>
      </w:r>
      <w:r w:rsidRPr="0097368B">
        <w:rPr>
          <w:rFonts w:cs="Arial"/>
        </w:rPr>
        <w:t>%, zaś</w:t>
      </w:r>
      <w:proofErr w:type="gramEnd"/>
      <w:r w:rsidRPr="0097368B">
        <w:rPr>
          <w:rFonts w:cs="Arial"/>
        </w:rPr>
        <w:t xml:space="preserve"> udział mężczyzn</w:t>
      </w:r>
      <w:r w:rsidR="00910D36" w:rsidRPr="0097368B">
        <w:rPr>
          <w:rFonts w:cs="Arial"/>
        </w:rPr>
        <w:t xml:space="preserve"> wyniósł</w:t>
      </w:r>
      <w:r w:rsidRPr="0097368B">
        <w:rPr>
          <w:rFonts w:cs="Arial"/>
        </w:rPr>
        <w:t xml:space="preserve"> </w:t>
      </w:r>
      <w:r w:rsidR="0097368B" w:rsidRPr="0097368B">
        <w:rPr>
          <w:rFonts w:cs="Arial"/>
        </w:rPr>
        <w:t>34,15</w:t>
      </w:r>
      <w:r w:rsidRPr="0097368B">
        <w:rPr>
          <w:rFonts w:cs="Arial"/>
        </w:rPr>
        <w:t>%.</w:t>
      </w:r>
    </w:p>
    <w:p w:rsidR="00C963E8" w:rsidRPr="0097368B" w:rsidRDefault="00C963E8" w:rsidP="00C963E8">
      <w:pPr>
        <w:pStyle w:val="Legenda"/>
        <w:keepNext/>
        <w:spacing w:before="240" w:after="120"/>
        <w:ind w:left="357"/>
        <w:jc w:val="center"/>
        <w:rPr>
          <w:rFonts w:cs="Arial"/>
          <w:color w:val="auto"/>
          <w:sz w:val="20"/>
          <w:szCs w:val="20"/>
        </w:rPr>
      </w:pPr>
      <w:bookmarkStart w:id="134" w:name="_Toc66973197"/>
      <w:r w:rsidRPr="0097368B">
        <w:rPr>
          <w:color w:val="auto"/>
          <w:sz w:val="20"/>
        </w:rPr>
        <w:t xml:space="preserve">Wykres </w:t>
      </w:r>
      <w:r w:rsidR="00EB2CAA" w:rsidRPr="0097368B">
        <w:rPr>
          <w:color w:val="auto"/>
          <w:sz w:val="20"/>
        </w:rPr>
        <w:fldChar w:fldCharType="begin"/>
      </w:r>
      <w:r w:rsidRPr="0097368B">
        <w:rPr>
          <w:color w:val="auto"/>
          <w:sz w:val="20"/>
        </w:rPr>
        <w:instrText xml:space="preserve"> SEQ Wykres \* ARABIC </w:instrText>
      </w:r>
      <w:r w:rsidR="00EB2CAA" w:rsidRPr="0097368B">
        <w:rPr>
          <w:color w:val="auto"/>
          <w:sz w:val="20"/>
        </w:rPr>
        <w:fldChar w:fldCharType="separate"/>
      </w:r>
      <w:r w:rsidR="00EB2EF0">
        <w:rPr>
          <w:noProof/>
          <w:color w:val="auto"/>
          <w:sz w:val="20"/>
        </w:rPr>
        <w:t>2</w:t>
      </w:r>
      <w:r w:rsidR="00EB2CAA" w:rsidRPr="0097368B">
        <w:rPr>
          <w:color w:val="auto"/>
          <w:sz w:val="20"/>
        </w:rPr>
        <w:fldChar w:fldCharType="end"/>
      </w:r>
      <w:r w:rsidRPr="0097368B">
        <w:rPr>
          <w:color w:val="auto"/>
          <w:sz w:val="20"/>
        </w:rPr>
        <w:t>.</w:t>
      </w:r>
      <w:r w:rsidRPr="0097368B">
        <w:rPr>
          <w:rFonts w:cs="Arial"/>
          <w:color w:val="auto"/>
          <w:sz w:val="20"/>
          <w:szCs w:val="20"/>
        </w:rPr>
        <w:t xml:space="preserve"> Ankietowani według płci</w:t>
      </w:r>
      <w:bookmarkEnd w:id="132"/>
      <w:bookmarkEnd w:id="133"/>
      <w:bookmarkEnd w:id="134"/>
    </w:p>
    <w:p w:rsidR="00C963E8" w:rsidRPr="00340402" w:rsidRDefault="0097368B" w:rsidP="00C963E8">
      <w:pPr>
        <w:pStyle w:val="Akapitzlist"/>
        <w:spacing w:before="120" w:after="120" w:line="240" w:lineRule="auto"/>
        <w:ind w:left="0"/>
        <w:contextualSpacing w:val="0"/>
        <w:jc w:val="center"/>
        <w:rPr>
          <w:rFonts w:cs="Arial"/>
          <w:color w:val="4F81BD" w:themeColor="accent1"/>
          <w:highlight w:val="yellow"/>
        </w:rPr>
      </w:pPr>
      <w:r w:rsidRPr="0097368B">
        <w:rPr>
          <w:noProof/>
          <w:bdr w:val="double" w:sz="4" w:space="0" w:color="auto"/>
          <w:lang w:eastAsia="pl-PL"/>
        </w:rPr>
        <w:drawing>
          <wp:inline distT="0" distB="0" distL="0" distR="0">
            <wp:extent cx="5040000" cy="3316078"/>
            <wp:effectExtent l="19050" t="0" r="8250" b="0"/>
            <wp:docPr id="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040000" cy="3316078"/>
                    </a:xfrm>
                    <a:prstGeom prst="rect">
                      <a:avLst/>
                    </a:prstGeom>
                    <a:noFill/>
                    <a:ln w="9525">
                      <a:noFill/>
                      <a:miter lim="800000"/>
                      <a:headEnd/>
                      <a:tailEnd/>
                    </a:ln>
                  </pic:spPr>
                </pic:pic>
              </a:graphicData>
            </a:graphic>
          </wp:inline>
        </w:drawing>
      </w:r>
    </w:p>
    <w:p w:rsidR="00C963E8" w:rsidRPr="0097368B" w:rsidRDefault="00C963E8" w:rsidP="001346CB">
      <w:pPr>
        <w:pStyle w:val="Akapitzlist"/>
        <w:spacing w:before="120" w:after="120" w:line="240" w:lineRule="auto"/>
        <w:ind w:left="357"/>
        <w:contextualSpacing w:val="0"/>
        <w:jc w:val="right"/>
        <w:rPr>
          <w:rFonts w:ascii="Arial" w:hAnsi="Arial" w:cs="Arial"/>
          <w:sz w:val="18"/>
        </w:rPr>
      </w:pPr>
      <w:r w:rsidRPr="0097368B">
        <w:rPr>
          <w:rFonts w:ascii="Arial" w:hAnsi="Arial" w:cs="Arial"/>
          <w:sz w:val="18"/>
        </w:rPr>
        <w:t>Źródło: Opracowanie własne na podstawie wyników ankietyzacji</w:t>
      </w:r>
      <w:r w:rsidR="0001758A" w:rsidRPr="0097368B">
        <w:rPr>
          <w:rFonts w:ascii="Arial" w:hAnsi="Arial" w:cs="Arial"/>
          <w:sz w:val="18"/>
        </w:rPr>
        <w:t xml:space="preserve"> prz</w:t>
      </w:r>
      <w:r w:rsidR="00321893" w:rsidRPr="0097368B">
        <w:rPr>
          <w:rFonts w:ascii="Arial" w:hAnsi="Arial" w:cs="Arial"/>
          <w:sz w:val="18"/>
        </w:rPr>
        <w:t xml:space="preserve">eprowadzonej na terenie </w:t>
      </w:r>
      <w:r w:rsidR="0097368B" w:rsidRPr="0097368B">
        <w:rPr>
          <w:rFonts w:ascii="Arial" w:hAnsi="Arial" w:cs="Arial"/>
          <w:sz w:val="18"/>
        </w:rPr>
        <w:t>miasta i gminy Radzyń Chełmiński</w:t>
      </w:r>
    </w:p>
    <w:p w:rsidR="00C963E8" w:rsidRPr="0097368B" w:rsidRDefault="001346CB" w:rsidP="001B2BCA">
      <w:pPr>
        <w:spacing w:before="120" w:after="120" w:line="360" w:lineRule="auto"/>
        <w:jc w:val="both"/>
        <w:rPr>
          <w:rFonts w:cs="Arial"/>
        </w:rPr>
      </w:pPr>
      <w:bookmarkStart w:id="135" w:name="_Toc10011799"/>
      <w:r w:rsidRPr="0097368B">
        <w:rPr>
          <w:rFonts w:cs="Arial"/>
        </w:rPr>
        <w:t>N</w:t>
      </w:r>
      <w:r w:rsidR="00C963E8" w:rsidRPr="0097368B">
        <w:rPr>
          <w:rFonts w:cs="Arial"/>
        </w:rPr>
        <w:t xml:space="preserve">ajwiększy odsetek ankietowanych stanowiły osoby </w:t>
      </w:r>
      <w:r w:rsidR="00775AFD" w:rsidRPr="0097368B">
        <w:rPr>
          <w:rFonts w:cs="Arial"/>
        </w:rPr>
        <w:t xml:space="preserve">powyżej </w:t>
      </w:r>
      <w:r w:rsidR="0097368B" w:rsidRPr="0097368B">
        <w:rPr>
          <w:rFonts w:cs="Arial"/>
        </w:rPr>
        <w:t>w przedziale wiekowym 31-50 lat</w:t>
      </w:r>
      <w:proofErr w:type="gramStart"/>
      <w:r w:rsidR="0097368B" w:rsidRPr="0097368B">
        <w:rPr>
          <w:rFonts w:cs="Arial"/>
        </w:rPr>
        <w:t xml:space="preserve"> (54,22%),</w:t>
      </w:r>
      <w:r w:rsidR="00C963E8" w:rsidRPr="0097368B">
        <w:rPr>
          <w:rFonts w:cs="Arial"/>
        </w:rPr>
        <w:t xml:space="preserve"> kolejną</w:t>
      </w:r>
      <w:proofErr w:type="gramEnd"/>
      <w:r w:rsidR="00C963E8" w:rsidRPr="0097368B">
        <w:rPr>
          <w:rFonts w:cs="Arial"/>
        </w:rPr>
        <w:t xml:space="preserve"> grupą były osoby </w:t>
      </w:r>
      <w:r w:rsidR="0097368B" w:rsidRPr="0097368B">
        <w:rPr>
          <w:rFonts w:cs="Arial"/>
        </w:rPr>
        <w:t xml:space="preserve">powyżej 50 roku życia (25,30%), </w:t>
      </w:r>
      <w:r w:rsidR="00C963E8" w:rsidRPr="0097368B">
        <w:rPr>
          <w:rFonts w:cs="Arial"/>
        </w:rPr>
        <w:t xml:space="preserve">a następnie osoby </w:t>
      </w:r>
      <w:r w:rsidR="0097368B" w:rsidRPr="0097368B">
        <w:rPr>
          <w:rFonts w:cs="Arial"/>
        </w:rPr>
        <w:t>w </w:t>
      </w:r>
      <w:r w:rsidR="00EC502A" w:rsidRPr="0097368B">
        <w:rPr>
          <w:rFonts w:cs="Arial"/>
        </w:rPr>
        <w:t>przedziale wiekowym 19-30</w:t>
      </w:r>
      <w:r w:rsidR="00C963E8" w:rsidRPr="0097368B">
        <w:rPr>
          <w:rFonts w:cs="Arial"/>
        </w:rPr>
        <w:t xml:space="preserve"> (</w:t>
      </w:r>
      <w:r w:rsidR="0097368B" w:rsidRPr="0097368B">
        <w:rPr>
          <w:rFonts w:cs="Arial"/>
        </w:rPr>
        <w:t>18,07</w:t>
      </w:r>
      <w:r w:rsidR="00C963E8" w:rsidRPr="0097368B">
        <w:rPr>
          <w:rFonts w:cs="Arial"/>
        </w:rPr>
        <w:t>%)</w:t>
      </w:r>
      <w:r w:rsidR="00691BB3" w:rsidRPr="0097368B">
        <w:rPr>
          <w:rFonts w:cs="Arial"/>
        </w:rPr>
        <w:t xml:space="preserve">. Osoby poniżej 18 roku życia </w:t>
      </w:r>
      <w:r w:rsidR="00775AFD" w:rsidRPr="0097368B">
        <w:rPr>
          <w:rFonts w:cs="Arial"/>
        </w:rPr>
        <w:t>stanowiły niewielki odsetek</w:t>
      </w:r>
      <w:proofErr w:type="gramStart"/>
      <w:r w:rsidR="00775AFD" w:rsidRPr="0097368B">
        <w:rPr>
          <w:rFonts w:cs="Arial"/>
        </w:rPr>
        <w:t xml:space="preserve"> (</w:t>
      </w:r>
      <w:r w:rsidR="0097368B" w:rsidRPr="0097368B">
        <w:rPr>
          <w:rFonts w:cs="Arial"/>
        </w:rPr>
        <w:t>2,41</w:t>
      </w:r>
      <w:r w:rsidR="00775AFD" w:rsidRPr="0097368B">
        <w:rPr>
          <w:rFonts w:cs="Arial"/>
        </w:rPr>
        <w:t>%) wśród</w:t>
      </w:r>
      <w:proofErr w:type="gramEnd"/>
      <w:r w:rsidR="00775AFD" w:rsidRPr="0097368B">
        <w:rPr>
          <w:rFonts w:cs="Arial"/>
        </w:rPr>
        <w:t xml:space="preserve"> respo</w:t>
      </w:r>
      <w:r w:rsidR="00691BB3" w:rsidRPr="0097368B">
        <w:rPr>
          <w:rFonts w:cs="Arial"/>
        </w:rPr>
        <w:t>n</w:t>
      </w:r>
      <w:r w:rsidR="00775AFD" w:rsidRPr="0097368B">
        <w:rPr>
          <w:rFonts w:cs="Arial"/>
        </w:rPr>
        <w:t>dentów</w:t>
      </w:r>
      <w:r w:rsidR="00691BB3" w:rsidRPr="0097368B">
        <w:rPr>
          <w:rFonts w:cs="Arial"/>
        </w:rPr>
        <w:t>.</w:t>
      </w:r>
    </w:p>
    <w:p w:rsidR="00C963E8" w:rsidRPr="0097368B" w:rsidRDefault="00C963E8" w:rsidP="001346CB">
      <w:pPr>
        <w:pStyle w:val="Legenda"/>
        <w:keepNext/>
        <w:spacing w:before="240" w:after="120"/>
        <w:ind w:left="357"/>
        <w:jc w:val="center"/>
        <w:rPr>
          <w:noProof/>
          <w:color w:val="auto"/>
          <w:lang w:eastAsia="pl-PL"/>
        </w:rPr>
      </w:pPr>
      <w:bookmarkStart w:id="136" w:name="_Toc66973198"/>
      <w:r w:rsidRPr="0097368B">
        <w:rPr>
          <w:color w:val="auto"/>
          <w:sz w:val="20"/>
        </w:rPr>
        <w:t xml:space="preserve">Wykres </w:t>
      </w:r>
      <w:r w:rsidR="00EB2CAA" w:rsidRPr="0097368B">
        <w:rPr>
          <w:color w:val="auto"/>
          <w:sz w:val="20"/>
        </w:rPr>
        <w:fldChar w:fldCharType="begin"/>
      </w:r>
      <w:r w:rsidRPr="0097368B">
        <w:rPr>
          <w:color w:val="auto"/>
          <w:sz w:val="20"/>
        </w:rPr>
        <w:instrText xml:space="preserve"> SEQ Wykres \* ARABIC </w:instrText>
      </w:r>
      <w:r w:rsidR="00EB2CAA" w:rsidRPr="0097368B">
        <w:rPr>
          <w:color w:val="auto"/>
          <w:sz w:val="20"/>
        </w:rPr>
        <w:fldChar w:fldCharType="separate"/>
      </w:r>
      <w:r w:rsidR="00EB2EF0">
        <w:rPr>
          <w:noProof/>
          <w:color w:val="auto"/>
          <w:sz w:val="20"/>
        </w:rPr>
        <w:t>3</w:t>
      </w:r>
      <w:r w:rsidR="00EB2CAA" w:rsidRPr="0097368B">
        <w:rPr>
          <w:color w:val="auto"/>
          <w:sz w:val="20"/>
        </w:rPr>
        <w:fldChar w:fldCharType="end"/>
      </w:r>
      <w:r w:rsidRPr="0097368B">
        <w:rPr>
          <w:color w:val="auto"/>
          <w:sz w:val="20"/>
        </w:rPr>
        <w:t>.</w:t>
      </w:r>
      <w:r w:rsidRPr="0097368B">
        <w:rPr>
          <w:rFonts w:cs="Arial"/>
          <w:color w:val="auto"/>
          <w:sz w:val="20"/>
          <w:szCs w:val="20"/>
        </w:rPr>
        <w:t xml:space="preserve"> Ankietowani według wieku</w:t>
      </w:r>
      <w:bookmarkEnd w:id="135"/>
      <w:bookmarkEnd w:id="136"/>
    </w:p>
    <w:p w:rsidR="00C963E8" w:rsidRPr="0097368B" w:rsidRDefault="0097368B" w:rsidP="00C963E8">
      <w:pPr>
        <w:spacing w:before="120" w:after="120" w:line="240" w:lineRule="auto"/>
        <w:jc w:val="center"/>
        <w:rPr>
          <w:lang w:eastAsia="pl-PL"/>
        </w:rPr>
      </w:pPr>
      <w:r w:rsidRPr="0097368B">
        <w:rPr>
          <w:noProof/>
          <w:bdr w:val="double" w:sz="4" w:space="0" w:color="auto"/>
          <w:lang w:eastAsia="pl-PL"/>
        </w:rPr>
        <w:drawing>
          <wp:inline distT="0" distB="0" distL="0" distR="0">
            <wp:extent cx="5040000" cy="3162654"/>
            <wp:effectExtent l="19050" t="0" r="8250" b="0"/>
            <wp:docPr id="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040000" cy="3162654"/>
                    </a:xfrm>
                    <a:prstGeom prst="rect">
                      <a:avLst/>
                    </a:prstGeom>
                    <a:noFill/>
                    <a:ln w="9525">
                      <a:noFill/>
                      <a:miter lim="800000"/>
                      <a:headEnd/>
                      <a:tailEnd/>
                    </a:ln>
                  </pic:spPr>
                </pic:pic>
              </a:graphicData>
            </a:graphic>
          </wp:inline>
        </w:drawing>
      </w:r>
    </w:p>
    <w:p w:rsidR="0097368B" w:rsidRPr="0097368B" w:rsidRDefault="0097368B" w:rsidP="0097368B">
      <w:pPr>
        <w:spacing w:before="120" w:after="120" w:line="240" w:lineRule="auto"/>
        <w:jc w:val="right"/>
        <w:rPr>
          <w:rFonts w:cs="Arial"/>
          <w:sz w:val="18"/>
        </w:rPr>
      </w:pPr>
      <w:bookmarkStart w:id="137" w:name="_Toc693559"/>
      <w:bookmarkStart w:id="138" w:name="_Toc10011800"/>
      <w:r w:rsidRPr="0097368B">
        <w:rPr>
          <w:rFonts w:cs="Arial"/>
          <w:sz w:val="18"/>
        </w:rPr>
        <w:t>Źródło: Opracowanie własne na podstawie wyników ankietyzacji przeprowadzonej na terenie miasta i gminy Radzyń Chełmiński</w:t>
      </w:r>
    </w:p>
    <w:p w:rsidR="0089597A" w:rsidRPr="0097368B" w:rsidRDefault="00C963E8" w:rsidP="001B2BCA">
      <w:pPr>
        <w:spacing w:before="120" w:after="120" w:line="360" w:lineRule="auto"/>
        <w:jc w:val="both"/>
        <w:rPr>
          <w:rFonts w:cs="Arial"/>
        </w:rPr>
      </w:pPr>
      <w:r w:rsidRPr="0097368B">
        <w:rPr>
          <w:rFonts w:cs="Arial"/>
        </w:rPr>
        <w:t>Największą część respondentów</w:t>
      </w:r>
      <w:r w:rsidR="004505AC" w:rsidRPr="0097368B">
        <w:rPr>
          <w:rFonts w:cs="Arial"/>
        </w:rPr>
        <w:t xml:space="preserve"> stanowiły osoby z w</w:t>
      </w:r>
      <w:r w:rsidR="0097368B" w:rsidRPr="0097368B">
        <w:rPr>
          <w:rFonts w:cs="Arial"/>
        </w:rPr>
        <w:t>yższym</w:t>
      </w:r>
      <w:proofErr w:type="gramStart"/>
      <w:r w:rsidR="0097368B" w:rsidRPr="0097368B">
        <w:rPr>
          <w:rFonts w:cs="Arial"/>
        </w:rPr>
        <w:t xml:space="preserve"> (37,35%) oraz</w:t>
      </w:r>
      <w:proofErr w:type="gramEnd"/>
      <w:r w:rsidR="0097368B" w:rsidRPr="0097368B">
        <w:rPr>
          <w:rFonts w:cs="Arial"/>
        </w:rPr>
        <w:t xml:space="preserve"> średnim (36,14%). Kolejnym ankietowanymi były </w:t>
      </w:r>
      <w:r w:rsidR="0089597A" w:rsidRPr="0097368B">
        <w:rPr>
          <w:rFonts w:cs="Arial"/>
        </w:rPr>
        <w:t>os</w:t>
      </w:r>
      <w:r w:rsidR="00775AFD" w:rsidRPr="0097368B">
        <w:rPr>
          <w:rFonts w:cs="Arial"/>
        </w:rPr>
        <w:t xml:space="preserve">oby z wykształceniem </w:t>
      </w:r>
      <w:r w:rsidR="0097368B" w:rsidRPr="0097368B">
        <w:rPr>
          <w:rFonts w:cs="Arial"/>
        </w:rPr>
        <w:t>zasadnicz</w:t>
      </w:r>
      <w:r w:rsidR="00775AFD" w:rsidRPr="0097368B">
        <w:rPr>
          <w:rFonts w:cs="Arial"/>
        </w:rPr>
        <w:t>y</w:t>
      </w:r>
      <w:r w:rsidR="0097368B" w:rsidRPr="0097368B">
        <w:rPr>
          <w:rFonts w:cs="Arial"/>
        </w:rPr>
        <w:t>m zawodowym</w:t>
      </w:r>
      <w:proofErr w:type="gramStart"/>
      <w:r w:rsidR="0097368B" w:rsidRPr="0097368B">
        <w:rPr>
          <w:rFonts w:cs="Arial"/>
        </w:rPr>
        <w:t xml:space="preserve"> (14</w:t>
      </w:r>
      <w:r w:rsidR="00775AFD" w:rsidRPr="0097368B">
        <w:rPr>
          <w:rFonts w:cs="Arial"/>
        </w:rPr>
        <w:t>,36%), podstawowym</w:t>
      </w:r>
      <w:proofErr w:type="gramEnd"/>
      <w:r w:rsidR="00775AFD" w:rsidRPr="0097368B">
        <w:rPr>
          <w:rFonts w:cs="Arial"/>
        </w:rPr>
        <w:t xml:space="preserve"> (</w:t>
      </w:r>
      <w:r w:rsidR="0097368B" w:rsidRPr="0097368B">
        <w:rPr>
          <w:rFonts w:cs="Arial"/>
        </w:rPr>
        <w:t>7,23</w:t>
      </w:r>
      <w:r w:rsidR="00775AFD" w:rsidRPr="0097368B">
        <w:rPr>
          <w:rFonts w:cs="Arial"/>
        </w:rPr>
        <w:t>%) oraz najmniej policealnym (</w:t>
      </w:r>
      <w:r w:rsidR="0097368B" w:rsidRPr="0097368B">
        <w:rPr>
          <w:rFonts w:cs="Arial"/>
        </w:rPr>
        <w:t>4,82</w:t>
      </w:r>
      <w:r w:rsidR="00775AFD" w:rsidRPr="0097368B">
        <w:rPr>
          <w:rFonts w:cs="Arial"/>
        </w:rPr>
        <w:t>%)</w:t>
      </w:r>
    </w:p>
    <w:p w:rsidR="00C963E8" w:rsidRPr="0097368B" w:rsidRDefault="00C963E8" w:rsidP="00C963E8">
      <w:pPr>
        <w:pStyle w:val="Legenda"/>
        <w:keepNext/>
        <w:spacing w:before="240" w:after="120"/>
        <w:ind w:left="357"/>
        <w:jc w:val="center"/>
        <w:rPr>
          <w:rFonts w:cs="Arial"/>
          <w:color w:val="auto"/>
          <w:sz w:val="20"/>
        </w:rPr>
      </w:pPr>
      <w:bookmarkStart w:id="139" w:name="_Toc66973199"/>
      <w:r w:rsidRPr="0097368B">
        <w:rPr>
          <w:color w:val="auto"/>
          <w:sz w:val="20"/>
        </w:rPr>
        <w:t xml:space="preserve">Wykres </w:t>
      </w:r>
      <w:r w:rsidR="00EB2CAA" w:rsidRPr="0097368B">
        <w:rPr>
          <w:color w:val="auto"/>
          <w:sz w:val="20"/>
        </w:rPr>
        <w:fldChar w:fldCharType="begin"/>
      </w:r>
      <w:r w:rsidRPr="0097368B">
        <w:rPr>
          <w:color w:val="auto"/>
          <w:sz w:val="20"/>
        </w:rPr>
        <w:instrText xml:space="preserve"> SEQ Wykres \* ARABIC </w:instrText>
      </w:r>
      <w:r w:rsidR="00EB2CAA" w:rsidRPr="0097368B">
        <w:rPr>
          <w:color w:val="auto"/>
          <w:sz w:val="20"/>
        </w:rPr>
        <w:fldChar w:fldCharType="separate"/>
      </w:r>
      <w:r w:rsidR="00EB2EF0">
        <w:rPr>
          <w:noProof/>
          <w:color w:val="auto"/>
          <w:sz w:val="20"/>
        </w:rPr>
        <w:t>4</w:t>
      </w:r>
      <w:r w:rsidR="00EB2CAA" w:rsidRPr="0097368B">
        <w:rPr>
          <w:color w:val="auto"/>
          <w:sz w:val="20"/>
        </w:rPr>
        <w:fldChar w:fldCharType="end"/>
      </w:r>
      <w:r w:rsidRPr="0097368B">
        <w:rPr>
          <w:color w:val="auto"/>
          <w:sz w:val="20"/>
        </w:rPr>
        <w:t>.</w:t>
      </w:r>
      <w:r w:rsidRPr="0097368B">
        <w:rPr>
          <w:rFonts w:cs="Arial"/>
          <w:color w:val="auto"/>
          <w:sz w:val="20"/>
        </w:rPr>
        <w:t xml:space="preserve"> Ankietowani według poziomu wykształcenia</w:t>
      </w:r>
      <w:bookmarkEnd w:id="137"/>
      <w:bookmarkEnd w:id="138"/>
      <w:bookmarkEnd w:id="139"/>
    </w:p>
    <w:p w:rsidR="00C963E8" w:rsidRPr="00340402" w:rsidRDefault="0097368B" w:rsidP="00C963E8">
      <w:pPr>
        <w:spacing w:before="120" w:after="120" w:line="240" w:lineRule="auto"/>
        <w:jc w:val="center"/>
        <w:rPr>
          <w:rFonts w:cs="Arial"/>
          <w:color w:val="4F81BD" w:themeColor="accent1"/>
          <w:highlight w:val="yellow"/>
        </w:rPr>
      </w:pPr>
      <w:r w:rsidRPr="0097368B">
        <w:rPr>
          <w:noProof/>
          <w:bdr w:val="double" w:sz="4" w:space="0" w:color="auto"/>
          <w:lang w:eastAsia="pl-PL"/>
        </w:rPr>
        <w:drawing>
          <wp:inline distT="0" distB="0" distL="0" distR="0">
            <wp:extent cx="4598494" cy="2857500"/>
            <wp:effectExtent l="19050" t="0" r="0" b="0"/>
            <wp:docPr id="8"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4597919" cy="2857143"/>
                    </a:xfrm>
                    <a:prstGeom prst="rect">
                      <a:avLst/>
                    </a:prstGeom>
                    <a:noFill/>
                    <a:ln w="9525">
                      <a:noFill/>
                      <a:miter lim="800000"/>
                      <a:headEnd/>
                      <a:tailEnd/>
                    </a:ln>
                  </pic:spPr>
                </pic:pic>
              </a:graphicData>
            </a:graphic>
          </wp:inline>
        </w:drawing>
      </w:r>
    </w:p>
    <w:p w:rsidR="0097368B" w:rsidRPr="0097368B" w:rsidRDefault="0097368B" w:rsidP="0097368B">
      <w:pPr>
        <w:pStyle w:val="Akapitzlist"/>
        <w:spacing w:before="120" w:after="120" w:line="240" w:lineRule="auto"/>
        <w:ind w:left="357"/>
        <w:contextualSpacing w:val="0"/>
        <w:jc w:val="right"/>
        <w:rPr>
          <w:rFonts w:ascii="Arial" w:hAnsi="Arial" w:cs="Arial"/>
          <w:sz w:val="18"/>
        </w:rPr>
      </w:pPr>
      <w:bookmarkStart w:id="140" w:name="_Toc693560"/>
      <w:bookmarkStart w:id="141" w:name="_Toc10011801"/>
      <w:r w:rsidRPr="0097368B">
        <w:rPr>
          <w:rFonts w:ascii="Arial" w:hAnsi="Arial" w:cs="Arial"/>
          <w:sz w:val="18"/>
        </w:rPr>
        <w:t>Źródło: Opracowanie własne na podstawie wyników ankietyzacji przeprowadzonej na terenie miasta i gminy Radzyń Chełmiński</w:t>
      </w:r>
    </w:p>
    <w:p w:rsidR="0097368B" w:rsidRPr="0097368B" w:rsidRDefault="00C963E8" w:rsidP="00C963E8">
      <w:pPr>
        <w:spacing w:before="120" w:after="120" w:line="360" w:lineRule="auto"/>
        <w:jc w:val="both"/>
        <w:rPr>
          <w:rFonts w:cs="Arial"/>
        </w:rPr>
      </w:pPr>
      <w:r w:rsidRPr="0097368B">
        <w:rPr>
          <w:rFonts w:cs="Arial"/>
        </w:rPr>
        <w:t xml:space="preserve">Największy odsetek ankietowanych </w:t>
      </w:r>
      <w:r w:rsidR="00D66CFC" w:rsidRPr="0097368B">
        <w:rPr>
          <w:rFonts w:cs="Arial"/>
        </w:rPr>
        <w:t>stanowiły osoby pracujące</w:t>
      </w:r>
      <w:r w:rsidR="00100B47" w:rsidRPr="0097368B">
        <w:rPr>
          <w:rFonts w:cs="Arial"/>
        </w:rPr>
        <w:t xml:space="preserve"> (</w:t>
      </w:r>
      <w:r w:rsidR="0097368B" w:rsidRPr="0097368B">
        <w:rPr>
          <w:rFonts w:cs="Arial"/>
        </w:rPr>
        <w:t>59,92</w:t>
      </w:r>
      <w:r w:rsidR="00100B47" w:rsidRPr="0097368B">
        <w:rPr>
          <w:rFonts w:cs="Arial"/>
        </w:rPr>
        <w:t>%)</w:t>
      </w:r>
      <w:r w:rsidR="0097368B" w:rsidRPr="0097368B">
        <w:rPr>
          <w:rFonts w:cs="Arial"/>
        </w:rPr>
        <w:t>. Mniej licznymi grupami były osoby n</w:t>
      </w:r>
      <w:r w:rsidR="00100B47" w:rsidRPr="0097368B">
        <w:rPr>
          <w:rFonts w:cs="Arial"/>
        </w:rPr>
        <w:t>i</w:t>
      </w:r>
      <w:r w:rsidR="0097368B" w:rsidRPr="0097368B">
        <w:rPr>
          <w:rFonts w:cs="Arial"/>
        </w:rPr>
        <w:t>epracujące</w:t>
      </w:r>
      <w:proofErr w:type="gramStart"/>
      <w:r w:rsidR="0097368B" w:rsidRPr="0097368B">
        <w:rPr>
          <w:rFonts w:cs="Arial"/>
        </w:rPr>
        <w:t xml:space="preserve"> (16,67%),</w:t>
      </w:r>
      <w:r w:rsidR="00100B47" w:rsidRPr="0097368B">
        <w:rPr>
          <w:rFonts w:cs="Arial"/>
        </w:rPr>
        <w:t xml:space="preserve"> </w:t>
      </w:r>
      <w:r w:rsidR="00D66CFC" w:rsidRPr="0097368B">
        <w:rPr>
          <w:rFonts w:cs="Arial"/>
        </w:rPr>
        <w:t>emeryci</w:t>
      </w:r>
      <w:proofErr w:type="gramEnd"/>
      <w:r w:rsidR="00100B47" w:rsidRPr="0097368B">
        <w:rPr>
          <w:rFonts w:cs="Arial"/>
        </w:rPr>
        <w:t xml:space="preserve"> (</w:t>
      </w:r>
      <w:r w:rsidR="0097368B" w:rsidRPr="0097368B">
        <w:rPr>
          <w:rFonts w:cs="Arial"/>
        </w:rPr>
        <w:t>11,91</w:t>
      </w:r>
      <w:r w:rsidR="00100B47" w:rsidRPr="0097368B">
        <w:rPr>
          <w:rFonts w:cs="Arial"/>
        </w:rPr>
        <w:t>%),</w:t>
      </w:r>
      <w:r w:rsidR="00D66CFC" w:rsidRPr="0097368B">
        <w:rPr>
          <w:rFonts w:cs="Arial"/>
        </w:rPr>
        <w:t xml:space="preserve"> </w:t>
      </w:r>
      <w:r w:rsidR="0097368B" w:rsidRPr="0097368B">
        <w:rPr>
          <w:rFonts w:cs="Arial"/>
        </w:rPr>
        <w:t>ucz</w:t>
      </w:r>
      <w:r w:rsidR="00D66CFC" w:rsidRPr="0097368B">
        <w:rPr>
          <w:rFonts w:cs="Arial"/>
        </w:rPr>
        <w:t>ni</w:t>
      </w:r>
      <w:r w:rsidR="0097368B" w:rsidRPr="0097368B">
        <w:rPr>
          <w:rFonts w:cs="Arial"/>
        </w:rPr>
        <w:t>owie/stud</w:t>
      </w:r>
      <w:r w:rsidR="00D66CFC" w:rsidRPr="0097368B">
        <w:rPr>
          <w:rFonts w:cs="Arial"/>
        </w:rPr>
        <w:t>e</w:t>
      </w:r>
      <w:r w:rsidR="0097368B" w:rsidRPr="0097368B">
        <w:rPr>
          <w:rFonts w:cs="Arial"/>
        </w:rPr>
        <w:t>nci (7,1</w:t>
      </w:r>
      <w:r w:rsidR="00D66CFC" w:rsidRPr="0097368B">
        <w:rPr>
          <w:rFonts w:cs="Arial"/>
        </w:rPr>
        <w:t xml:space="preserve">4%), </w:t>
      </w:r>
      <w:r w:rsidR="0097368B" w:rsidRPr="0097368B">
        <w:rPr>
          <w:rFonts w:cs="Arial"/>
        </w:rPr>
        <w:t xml:space="preserve">rolnicy </w:t>
      </w:r>
      <w:r w:rsidR="00D66CFC" w:rsidRPr="0097368B">
        <w:rPr>
          <w:rFonts w:cs="Arial"/>
        </w:rPr>
        <w:t>(</w:t>
      </w:r>
      <w:r w:rsidR="0097368B" w:rsidRPr="0097368B">
        <w:rPr>
          <w:rFonts w:cs="Arial"/>
        </w:rPr>
        <w:t>4</w:t>
      </w:r>
      <w:r w:rsidR="00D66CFC" w:rsidRPr="0097368B">
        <w:rPr>
          <w:rFonts w:cs="Arial"/>
        </w:rPr>
        <w:t>,7</w:t>
      </w:r>
      <w:r w:rsidR="0097368B" w:rsidRPr="0097368B">
        <w:rPr>
          <w:rFonts w:cs="Arial"/>
        </w:rPr>
        <w:t>6%). W badaniu nie wzięli udział przedsiębi</w:t>
      </w:r>
      <w:r w:rsidR="00D66CFC" w:rsidRPr="0097368B">
        <w:rPr>
          <w:rFonts w:cs="Arial"/>
        </w:rPr>
        <w:t>or</w:t>
      </w:r>
      <w:r w:rsidR="0097368B" w:rsidRPr="0097368B">
        <w:rPr>
          <w:rFonts w:cs="Arial"/>
        </w:rPr>
        <w:t>cy.</w:t>
      </w:r>
    </w:p>
    <w:p w:rsidR="00C963E8" w:rsidRPr="0097368B" w:rsidRDefault="00C963E8" w:rsidP="00C963E8">
      <w:pPr>
        <w:pStyle w:val="Legenda"/>
        <w:keepNext/>
        <w:spacing w:before="240" w:after="120"/>
        <w:ind w:left="357"/>
        <w:jc w:val="center"/>
        <w:rPr>
          <w:rFonts w:cs="Arial"/>
          <w:color w:val="auto"/>
          <w:sz w:val="20"/>
        </w:rPr>
      </w:pPr>
      <w:bookmarkStart w:id="142" w:name="_Toc66973200"/>
      <w:r w:rsidRPr="0097368B">
        <w:rPr>
          <w:color w:val="auto"/>
          <w:sz w:val="20"/>
        </w:rPr>
        <w:t xml:space="preserve">Wykres </w:t>
      </w:r>
      <w:r w:rsidR="00EB2CAA" w:rsidRPr="0097368B">
        <w:rPr>
          <w:color w:val="auto"/>
          <w:sz w:val="20"/>
        </w:rPr>
        <w:fldChar w:fldCharType="begin"/>
      </w:r>
      <w:r w:rsidRPr="0097368B">
        <w:rPr>
          <w:color w:val="auto"/>
          <w:sz w:val="20"/>
        </w:rPr>
        <w:instrText xml:space="preserve"> SEQ Wykres \* ARABIC </w:instrText>
      </w:r>
      <w:r w:rsidR="00EB2CAA" w:rsidRPr="0097368B">
        <w:rPr>
          <w:color w:val="auto"/>
          <w:sz w:val="20"/>
        </w:rPr>
        <w:fldChar w:fldCharType="separate"/>
      </w:r>
      <w:r w:rsidR="00EB2EF0">
        <w:rPr>
          <w:noProof/>
          <w:color w:val="auto"/>
          <w:sz w:val="20"/>
        </w:rPr>
        <w:t>5</w:t>
      </w:r>
      <w:r w:rsidR="00EB2CAA" w:rsidRPr="0097368B">
        <w:rPr>
          <w:color w:val="auto"/>
          <w:sz w:val="20"/>
        </w:rPr>
        <w:fldChar w:fldCharType="end"/>
      </w:r>
      <w:r w:rsidRPr="0097368B">
        <w:rPr>
          <w:rFonts w:cs="Arial"/>
          <w:color w:val="auto"/>
          <w:sz w:val="20"/>
        </w:rPr>
        <w:t>. Ankietowani według statusu zawodowego</w:t>
      </w:r>
      <w:bookmarkEnd w:id="140"/>
      <w:bookmarkEnd w:id="141"/>
      <w:bookmarkEnd w:id="142"/>
    </w:p>
    <w:p w:rsidR="00C963E8" w:rsidRPr="00340402" w:rsidRDefault="0097368B" w:rsidP="00C963E8">
      <w:pPr>
        <w:spacing w:before="120" w:after="120" w:line="240" w:lineRule="auto"/>
        <w:jc w:val="center"/>
        <w:rPr>
          <w:highlight w:val="yellow"/>
        </w:rPr>
      </w:pPr>
      <w:r w:rsidRPr="0097368B">
        <w:rPr>
          <w:noProof/>
          <w:bdr w:val="double" w:sz="4" w:space="0" w:color="auto"/>
          <w:lang w:eastAsia="pl-PL"/>
        </w:rPr>
        <w:drawing>
          <wp:inline distT="0" distB="0" distL="0" distR="0">
            <wp:extent cx="4886325" cy="2969155"/>
            <wp:effectExtent l="19050" t="0" r="9525" b="0"/>
            <wp:docPr id="17"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4895898" cy="2974972"/>
                    </a:xfrm>
                    <a:prstGeom prst="rect">
                      <a:avLst/>
                    </a:prstGeom>
                    <a:noFill/>
                    <a:ln w="9525">
                      <a:noFill/>
                      <a:miter lim="800000"/>
                      <a:headEnd/>
                      <a:tailEnd/>
                    </a:ln>
                  </pic:spPr>
                </pic:pic>
              </a:graphicData>
            </a:graphic>
          </wp:inline>
        </w:drawing>
      </w:r>
    </w:p>
    <w:p w:rsidR="00775AFD" w:rsidRPr="0097368B" w:rsidRDefault="0097368B" w:rsidP="0097368B">
      <w:pPr>
        <w:pStyle w:val="Akapitzlist"/>
        <w:spacing w:before="120" w:after="120" w:line="240" w:lineRule="auto"/>
        <w:ind w:left="357"/>
        <w:contextualSpacing w:val="0"/>
        <w:jc w:val="right"/>
        <w:rPr>
          <w:rFonts w:ascii="Arial" w:hAnsi="Arial" w:cs="Arial"/>
          <w:sz w:val="18"/>
        </w:rPr>
      </w:pPr>
      <w:bookmarkStart w:id="143" w:name="_Toc693561"/>
      <w:bookmarkStart w:id="144" w:name="_Toc10011802"/>
      <w:r w:rsidRPr="0097368B">
        <w:rPr>
          <w:rFonts w:ascii="Arial" w:hAnsi="Arial" w:cs="Arial"/>
          <w:sz w:val="18"/>
        </w:rPr>
        <w:t>Źródło: Opracowanie własne na podstawie wyników ankietyzacji przeprowadzonej na terenie miasta i gminy Radzyń Chełmiński</w:t>
      </w:r>
      <w:r w:rsidR="00775AFD" w:rsidRPr="00340402">
        <w:rPr>
          <w:rFonts w:cs="Arial"/>
          <w:highlight w:val="yellow"/>
        </w:rPr>
        <w:t xml:space="preserve"> </w:t>
      </w:r>
    </w:p>
    <w:p w:rsidR="00566A5D" w:rsidRPr="00E102D5" w:rsidRDefault="00E102D5" w:rsidP="00566A5D">
      <w:pPr>
        <w:spacing w:before="120" w:after="120" w:line="360" w:lineRule="auto"/>
        <w:jc w:val="both"/>
        <w:rPr>
          <w:rFonts w:cs="Arial"/>
        </w:rPr>
      </w:pPr>
      <w:r w:rsidRPr="00E102D5">
        <w:rPr>
          <w:rFonts w:cs="Arial"/>
        </w:rPr>
        <w:t>Większość</w:t>
      </w:r>
      <w:r w:rsidR="009213CF" w:rsidRPr="00E102D5">
        <w:rPr>
          <w:rFonts w:cs="Arial"/>
        </w:rPr>
        <w:t xml:space="preserve"> ankietowanych</w:t>
      </w:r>
      <w:r w:rsidR="001346CB" w:rsidRPr="00E102D5">
        <w:rPr>
          <w:rFonts w:cs="Arial"/>
        </w:rPr>
        <w:t xml:space="preserve"> stwierdziła, że warunki życia </w:t>
      </w:r>
      <w:r w:rsidRPr="00E102D5">
        <w:rPr>
          <w:rFonts w:cs="Arial"/>
        </w:rPr>
        <w:t>na terenie miasta i</w:t>
      </w:r>
      <w:r w:rsidR="001346CB" w:rsidRPr="00E102D5">
        <w:rPr>
          <w:rFonts w:cs="Arial"/>
        </w:rPr>
        <w:t xml:space="preserve"> gmin</w:t>
      </w:r>
      <w:r w:rsidRPr="00E102D5">
        <w:rPr>
          <w:rFonts w:cs="Arial"/>
        </w:rPr>
        <w:t>y</w:t>
      </w:r>
      <w:r w:rsidR="001346CB" w:rsidRPr="00E102D5">
        <w:rPr>
          <w:rFonts w:cs="Arial"/>
        </w:rPr>
        <w:t xml:space="preserve"> są</w:t>
      </w:r>
      <w:r w:rsidRPr="00E102D5">
        <w:rPr>
          <w:rFonts w:cs="Arial"/>
        </w:rPr>
        <w:t xml:space="preserve"> dobre</w:t>
      </w:r>
      <w:proofErr w:type="gramStart"/>
      <w:r w:rsidRPr="00E102D5">
        <w:rPr>
          <w:rFonts w:cs="Arial"/>
        </w:rPr>
        <w:t xml:space="preserve"> (32,93%) lub</w:t>
      </w:r>
      <w:proofErr w:type="gramEnd"/>
      <w:r w:rsidRPr="00E102D5">
        <w:rPr>
          <w:rFonts w:cs="Arial"/>
        </w:rPr>
        <w:t xml:space="preserve"> </w:t>
      </w:r>
      <w:r w:rsidR="001346CB" w:rsidRPr="00E102D5">
        <w:rPr>
          <w:rFonts w:cs="Arial"/>
        </w:rPr>
        <w:t>średnie (</w:t>
      </w:r>
      <w:r w:rsidRPr="00E102D5">
        <w:rPr>
          <w:rFonts w:cs="Arial"/>
        </w:rPr>
        <w:t>31,71</w:t>
      </w:r>
      <w:r w:rsidR="001346CB" w:rsidRPr="00E102D5">
        <w:rPr>
          <w:rFonts w:cs="Arial"/>
        </w:rPr>
        <w:t xml:space="preserve">%). </w:t>
      </w:r>
      <w:r w:rsidRPr="00E102D5">
        <w:rPr>
          <w:rFonts w:cs="Arial"/>
        </w:rPr>
        <w:t>6,10</w:t>
      </w:r>
      <w:r w:rsidR="001346CB" w:rsidRPr="00E102D5">
        <w:rPr>
          <w:rFonts w:cs="Arial"/>
        </w:rPr>
        <w:t>% respondentów wskazał</w:t>
      </w:r>
      <w:r w:rsidRPr="00E102D5">
        <w:rPr>
          <w:rFonts w:cs="Arial"/>
        </w:rPr>
        <w:t>a</w:t>
      </w:r>
      <w:r w:rsidR="001346CB" w:rsidRPr="00E102D5">
        <w:rPr>
          <w:rFonts w:cs="Arial"/>
        </w:rPr>
        <w:t>, że są bardzo dobre</w:t>
      </w:r>
      <w:proofErr w:type="gramStart"/>
      <w:r w:rsidR="001346CB" w:rsidRPr="00E102D5">
        <w:rPr>
          <w:rFonts w:cs="Arial"/>
        </w:rPr>
        <w:t xml:space="preserve">, 23,87%, </w:t>
      </w:r>
      <w:r w:rsidRPr="00E102D5">
        <w:rPr>
          <w:rFonts w:cs="Arial"/>
        </w:rPr>
        <w:t>a</w:t>
      </w:r>
      <w:proofErr w:type="gramEnd"/>
      <w:r w:rsidR="001346CB" w:rsidRPr="00E102D5">
        <w:rPr>
          <w:rFonts w:cs="Arial"/>
        </w:rPr>
        <w:t xml:space="preserve"> </w:t>
      </w:r>
      <w:r w:rsidRPr="00E102D5">
        <w:rPr>
          <w:rFonts w:cs="Arial"/>
        </w:rPr>
        <w:t>24</w:t>
      </w:r>
      <w:r w:rsidR="001346CB" w:rsidRPr="00E102D5">
        <w:rPr>
          <w:rFonts w:cs="Arial"/>
        </w:rPr>
        <w:t>,</w:t>
      </w:r>
      <w:r w:rsidRPr="00E102D5">
        <w:rPr>
          <w:rFonts w:cs="Arial"/>
        </w:rPr>
        <w:t>39</w:t>
      </w:r>
      <w:r w:rsidR="001346CB" w:rsidRPr="00E102D5">
        <w:rPr>
          <w:rFonts w:cs="Arial"/>
        </w:rPr>
        <w:t>%, że raczej dobre. Odsetek negatywnych odpowiedzi był niewielki, gdyż</w:t>
      </w:r>
      <w:proofErr w:type="gramStart"/>
      <w:r w:rsidR="001346CB" w:rsidRPr="00E102D5">
        <w:rPr>
          <w:rFonts w:cs="Arial"/>
        </w:rPr>
        <w:t xml:space="preserve"> </w:t>
      </w:r>
      <w:r w:rsidRPr="00E102D5">
        <w:rPr>
          <w:rFonts w:cs="Arial"/>
        </w:rPr>
        <w:t>3,65</w:t>
      </w:r>
      <w:r w:rsidR="001346CB" w:rsidRPr="00E102D5">
        <w:rPr>
          <w:rFonts w:cs="Arial"/>
        </w:rPr>
        <w:t>% osób</w:t>
      </w:r>
      <w:proofErr w:type="gramEnd"/>
      <w:r w:rsidR="001346CB" w:rsidRPr="00E102D5">
        <w:rPr>
          <w:rFonts w:cs="Arial"/>
        </w:rPr>
        <w:t xml:space="preserve"> stwierdziło, że warunki są raczej złe, a </w:t>
      </w:r>
      <w:r w:rsidRPr="00E102D5">
        <w:rPr>
          <w:rFonts w:cs="Arial"/>
        </w:rPr>
        <w:t>1,22</w:t>
      </w:r>
      <w:r w:rsidR="001346CB" w:rsidRPr="00E102D5">
        <w:rPr>
          <w:rFonts w:cs="Arial"/>
        </w:rPr>
        <w:t xml:space="preserve">%, że są złe. </w:t>
      </w:r>
      <w:r w:rsidR="009213CF" w:rsidRPr="00E102D5">
        <w:rPr>
          <w:rFonts w:cs="Arial"/>
        </w:rPr>
        <w:t xml:space="preserve"> </w:t>
      </w:r>
      <w:r w:rsidR="00566A5D" w:rsidRPr="00E102D5">
        <w:rPr>
          <w:rFonts w:cs="Arial"/>
        </w:rPr>
        <w:t>Żaden z</w:t>
      </w:r>
      <w:r w:rsidR="00323357" w:rsidRPr="00E102D5">
        <w:rPr>
          <w:rFonts w:cs="Arial"/>
        </w:rPr>
        <w:t> </w:t>
      </w:r>
      <w:r w:rsidR="00566A5D" w:rsidRPr="00E102D5">
        <w:rPr>
          <w:rFonts w:cs="Arial"/>
        </w:rPr>
        <w:t xml:space="preserve">ankietowanych nie zaznaczył odpowiedzi, że warunki życia na obszarze </w:t>
      </w:r>
      <w:r w:rsidR="00F00CC7">
        <w:rPr>
          <w:rFonts w:cs="Arial"/>
        </w:rPr>
        <w:t xml:space="preserve">miasta i </w:t>
      </w:r>
      <w:r w:rsidR="00566A5D" w:rsidRPr="00E102D5">
        <w:rPr>
          <w:rFonts w:cs="Arial"/>
        </w:rPr>
        <w:t>gminy są bardzo złe.</w:t>
      </w:r>
    </w:p>
    <w:p w:rsidR="00C963E8" w:rsidRPr="0097368B" w:rsidRDefault="00C963E8" w:rsidP="00C963E8">
      <w:pPr>
        <w:pStyle w:val="Legenda"/>
        <w:keepNext/>
        <w:spacing w:before="240" w:after="120"/>
        <w:ind w:left="357"/>
        <w:jc w:val="center"/>
        <w:rPr>
          <w:rFonts w:cs="Arial"/>
          <w:color w:val="auto"/>
          <w:sz w:val="20"/>
        </w:rPr>
      </w:pPr>
      <w:bookmarkStart w:id="145" w:name="_Toc66973201"/>
      <w:r w:rsidRPr="0097368B">
        <w:rPr>
          <w:color w:val="auto"/>
          <w:sz w:val="20"/>
        </w:rPr>
        <w:t xml:space="preserve">Wykres </w:t>
      </w:r>
      <w:r w:rsidR="00EB2CAA" w:rsidRPr="0097368B">
        <w:rPr>
          <w:color w:val="auto"/>
          <w:sz w:val="20"/>
        </w:rPr>
        <w:fldChar w:fldCharType="begin"/>
      </w:r>
      <w:r w:rsidRPr="0097368B">
        <w:rPr>
          <w:color w:val="auto"/>
          <w:sz w:val="20"/>
        </w:rPr>
        <w:instrText xml:space="preserve"> SEQ Wykres \* ARABIC </w:instrText>
      </w:r>
      <w:r w:rsidR="00EB2CAA" w:rsidRPr="0097368B">
        <w:rPr>
          <w:color w:val="auto"/>
          <w:sz w:val="20"/>
        </w:rPr>
        <w:fldChar w:fldCharType="separate"/>
      </w:r>
      <w:r w:rsidR="00EB2EF0">
        <w:rPr>
          <w:noProof/>
          <w:color w:val="auto"/>
          <w:sz w:val="20"/>
        </w:rPr>
        <w:t>6</w:t>
      </w:r>
      <w:r w:rsidR="00EB2CAA" w:rsidRPr="0097368B">
        <w:rPr>
          <w:color w:val="auto"/>
          <w:sz w:val="20"/>
        </w:rPr>
        <w:fldChar w:fldCharType="end"/>
      </w:r>
      <w:r w:rsidRPr="0097368B">
        <w:rPr>
          <w:rFonts w:cs="Arial"/>
          <w:color w:val="auto"/>
          <w:sz w:val="20"/>
        </w:rPr>
        <w:t>. Ocena aktualnych warunków życia mieszkańców</w:t>
      </w:r>
      <w:bookmarkEnd w:id="143"/>
      <w:bookmarkEnd w:id="144"/>
      <w:bookmarkEnd w:id="145"/>
    </w:p>
    <w:p w:rsidR="00C963E8" w:rsidRPr="00340402" w:rsidRDefault="0097368B" w:rsidP="00C963E8">
      <w:pPr>
        <w:pStyle w:val="Akapitzlist"/>
        <w:spacing w:before="120" w:after="120" w:line="240" w:lineRule="auto"/>
        <w:ind w:left="0"/>
        <w:contextualSpacing w:val="0"/>
        <w:jc w:val="center"/>
        <w:rPr>
          <w:rFonts w:cs="Arial"/>
          <w:color w:val="4F81BD" w:themeColor="accent1"/>
          <w:highlight w:val="yellow"/>
        </w:rPr>
      </w:pPr>
      <w:r w:rsidRPr="0097368B">
        <w:rPr>
          <w:noProof/>
          <w:bdr w:val="double" w:sz="4" w:space="0" w:color="auto"/>
          <w:lang w:eastAsia="pl-PL"/>
        </w:rPr>
        <w:drawing>
          <wp:inline distT="0" distB="0" distL="0" distR="0">
            <wp:extent cx="5040000" cy="3204379"/>
            <wp:effectExtent l="19050" t="0" r="8250" b="0"/>
            <wp:docPr id="19"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5040000" cy="3204379"/>
                    </a:xfrm>
                    <a:prstGeom prst="rect">
                      <a:avLst/>
                    </a:prstGeom>
                    <a:noFill/>
                    <a:ln w="9525">
                      <a:noFill/>
                      <a:miter lim="800000"/>
                      <a:headEnd/>
                      <a:tailEnd/>
                    </a:ln>
                  </pic:spPr>
                </pic:pic>
              </a:graphicData>
            </a:graphic>
          </wp:inline>
        </w:drawing>
      </w:r>
    </w:p>
    <w:p w:rsidR="0097368B" w:rsidRPr="0097368B" w:rsidRDefault="0097368B" w:rsidP="0097368B">
      <w:pPr>
        <w:pStyle w:val="Akapitzlist"/>
        <w:spacing w:before="120" w:after="120" w:line="240" w:lineRule="auto"/>
        <w:ind w:left="357"/>
        <w:contextualSpacing w:val="0"/>
        <w:jc w:val="right"/>
        <w:rPr>
          <w:rFonts w:ascii="Arial" w:hAnsi="Arial" w:cs="Arial"/>
          <w:sz w:val="18"/>
        </w:rPr>
      </w:pPr>
      <w:bookmarkStart w:id="146" w:name="_Toc693562"/>
      <w:bookmarkStart w:id="147" w:name="_Toc10011803"/>
      <w:r w:rsidRPr="0097368B">
        <w:rPr>
          <w:rFonts w:ascii="Arial" w:hAnsi="Arial" w:cs="Arial"/>
          <w:sz w:val="18"/>
        </w:rPr>
        <w:t>Źródło: Opracowanie własne na podstawie wyników ankietyzacji przeprowadzonej na terenie miasta i gminy Radzyń Chełmiński</w:t>
      </w:r>
    </w:p>
    <w:p w:rsidR="00C963E8" w:rsidRPr="00340402" w:rsidRDefault="00C963E8" w:rsidP="00C963E8">
      <w:pPr>
        <w:spacing w:before="120" w:after="120" w:line="360" w:lineRule="auto"/>
        <w:jc w:val="both"/>
        <w:rPr>
          <w:rFonts w:cs="Arial"/>
          <w:highlight w:val="yellow"/>
        </w:rPr>
      </w:pPr>
      <w:r w:rsidRPr="00E102D5">
        <w:rPr>
          <w:rFonts w:cs="Arial"/>
        </w:rPr>
        <w:t>Zdaniem największej liczby ankietowanych najczęstszym problemem społecznym</w:t>
      </w:r>
      <w:r w:rsidR="005B5C2C" w:rsidRPr="00E102D5">
        <w:rPr>
          <w:rFonts w:cs="Arial"/>
        </w:rPr>
        <w:t>,</w:t>
      </w:r>
      <w:r w:rsidRPr="00E102D5">
        <w:rPr>
          <w:rFonts w:cs="Arial"/>
        </w:rPr>
        <w:t xml:space="preserve"> </w:t>
      </w:r>
      <w:r w:rsidR="005B5C2C" w:rsidRPr="00E102D5">
        <w:rPr>
          <w:rFonts w:cs="Arial"/>
        </w:rPr>
        <w:t xml:space="preserve">na które napotykają się w swoim życiu codziennym </w:t>
      </w:r>
      <w:r w:rsidRPr="00E102D5">
        <w:rPr>
          <w:rFonts w:cs="Arial"/>
        </w:rPr>
        <w:t>osoby niepełnosprawne</w:t>
      </w:r>
      <w:r w:rsidR="001346CB" w:rsidRPr="00E102D5">
        <w:rPr>
          <w:rFonts w:cs="Arial"/>
        </w:rPr>
        <w:t xml:space="preserve"> na terenie </w:t>
      </w:r>
      <w:r w:rsidR="00E102D5" w:rsidRPr="00E102D5">
        <w:rPr>
          <w:rFonts w:cs="Arial"/>
        </w:rPr>
        <w:t xml:space="preserve">miasta i </w:t>
      </w:r>
      <w:r w:rsidR="001346CB" w:rsidRPr="00E102D5">
        <w:rPr>
          <w:rFonts w:cs="Arial"/>
        </w:rPr>
        <w:t>gminy</w:t>
      </w:r>
      <w:r w:rsidR="00E102D5" w:rsidRPr="00E102D5">
        <w:rPr>
          <w:rFonts w:cs="Arial"/>
        </w:rPr>
        <w:t xml:space="preserve"> są istniejące bariery architektoniczne oraz</w:t>
      </w:r>
      <w:r w:rsidRPr="00E102D5">
        <w:rPr>
          <w:rFonts w:cs="Arial"/>
        </w:rPr>
        <w:t xml:space="preserve"> </w:t>
      </w:r>
      <w:r w:rsidR="001346CB" w:rsidRPr="00E102D5">
        <w:rPr>
          <w:rFonts w:cs="Arial"/>
        </w:rPr>
        <w:t>utrudniona</w:t>
      </w:r>
      <w:r w:rsidR="00606EA0" w:rsidRPr="00E102D5">
        <w:rPr>
          <w:rFonts w:cs="Arial"/>
        </w:rPr>
        <w:t xml:space="preserve"> możliwość korzystania ze środków transportu</w:t>
      </w:r>
      <w:r w:rsidR="00537E11" w:rsidRPr="00E102D5">
        <w:rPr>
          <w:rFonts w:cs="Arial"/>
        </w:rPr>
        <w:t>.</w:t>
      </w:r>
      <w:r w:rsidR="00606EA0" w:rsidRPr="00E102D5">
        <w:rPr>
          <w:rFonts w:cs="Arial"/>
        </w:rPr>
        <w:t xml:space="preserve"> </w:t>
      </w:r>
      <w:r w:rsidR="007D5512" w:rsidRPr="00E102D5">
        <w:rPr>
          <w:rFonts w:cs="Arial"/>
        </w:rPr>
        <w:t xml:space="preserve">Respondenci wskazywali również w znacznej mierze na takie odpowiedzi, jak </w:t>
      </w:r>
      <w:r w:rsidR="00606EA0" w:rsidRPr="00E102D5">
        <w:rPr>
          <w:rFonts w:cs="Arial"/>
        </w:rPr>
        <w:t>b</w:t>
      </w:r>
      <w:r w:rsidR="00E102D5" w:rsidRPr="00E102D5">
        <w:rPr>
          <w:rFonts w:cs="Arial"/>
        </w:rPr>
        <w:t>ezrobocie, izol</w:t>
      </w:r>
      <w:r w:rsidR="00606EA0" w:rsidRPr="00E102D5">
        <w:rPr>
          <w:rFonts w:cs="Arial"/>
        </w:rPr>
        <w:t>a</w:t>
      </w:r>
      <w:r w:rsidR="00E102D5" w:rsidRPr="00E102D5">
        <w:rPr>
          <w:rFonts w:cs="Arial"/>
        </w:rPr>
        <w:t>cja, ut</w:t>
      </w:r>
      <w:r w:rsidR="00606EA0" w:rsidRPr="00E102D5">
        <w:rPr>
          <w:rFonts w:cs="Arial"/>
        </w:rPr>
        <w:t>r</w:t>
      </w:r>
      <w:r w:rsidR="00E102D5" w:rsidRPr="00E102D5">
        <w:rPr>
          <w:rFonts w:cs="Arial"/>
        </w:rPr>
        <w:t>udn</w:t>
      </w:r>
      <w:r w:rsidR="00606EA0" w:rsidRPr="00E102D5">
        <w:rPr>
          <w:rFonts w:cs="Arial"/>
        </w:rPr>
        <w:t>i</w:t>
      </w:r>
      <w:r w:rsidR="00E102D5" w:rsidRPr="00E102D5">
        <w:rPr>
          <w:rFonts w:cs="Arial"/>
        </w:rPr>
        <w:t>ony dostęp do placów</w:t>
      </w:r>
      <w:r w:rsidR="00606EA0" w:rsidRPr="00E102D5">
        <w:rPr>
          <w:rFonts w:cs="Arial"/>
        </w:rPr>
        <w:t>e</w:t>
      </w:r>
      <w:r w:rsidR="00E102D5" w:rsidRPr="00E102D5">
        <w:rPr>
          <w:rFonts w:cs="Arial"/>
        </w:rPr>
        <w:t>k rehabilitacyjnych, utrudniony</w:t>
      </w:r>
      <w:r w:rsidR="00606EA0" w:rsidRPr="00E102D5">
        <w:rPr>
          <w:rFonts w:cs="Arial"/>
        </w:rPr>
        <w:t xml:space="preserve"> dostęp do usług opiekuńczych</w:t>
      </w:r>
      <w:r w:rsidR="001346CB" w:rsidRPr="00E102D5">
        <w:rPr>
          <w:rFonts w:cs="Arial"/>
        </w:rPr>
        <w:t>.</w:t>
      </w:r>
      <w:r w:rsidR="00606EA0" w:rsidRPr="00E102D5">
        <w:rPr>
          <w:rFonts w:cs="Arial"/>
        </w:rPr>
        <w:t xml:space="preserve"> </w:t>
      </w:r>
      <w:r w:rsidR="00050612" w:rsidRPr="00E102D5">
        <w:rPr>
          <w:rFonts w:cs="Arial"/>
        </w:rPr>
        <w:t xml:space="preserve">Wśród innych odpowiedzi respondenci </w:t>
      </w:r>
      <w:r w:rsidR="00E102D5" w:rsidRPr="00E102D5">
        <w:rPr>
          <w:rFonts w:cs="Arial"/>
        </w:rPr>
        <w:t>zauważyli</w:t>
      </w:r>
      <w:r w:rsidR="00050612" w:rsidRPr="00E102D5">
        <w:rPr>
          <w:rFonts w:cs="Arial"/>
        </w:rPr>
        <w:t xml:space="preserve"> </w:t>
      </w:r>
      <w:r w:rsidR="00E102D5" w:rsidRPr="00E102D5">
        <w:rPr>
          <w:rFonts w:cs="Arial"/>
        </w:rPr>
        <w:t>również problemy</w:t>
      </w:r>
      <w:r w:rsidR="00050612" w:rsidRPr="00E102D5">
        <w:rPr>
          <w:rFonts w:cs="Arial"/>
        </w:rPr>
        <w:t xml:space="preserve"> </w:t>
      </w:r>
      <w:r w:rsidR="00E102D5" w:rsidRPr="00E102D5">
        <w:rPr>
          <w:rFonts w:cs="Arial"/>
        </w:rPr>
        <w:t xml:space="preserve">psychologiczne oraz brak </w:t>
      </w:r>
      <w:r w:rsidR="001346CB" w:rsidRPr="00E102D5">
        <w:rPr>
          <w:rFonts w:cs="Arial"/>
        </w:rPr>
        <w:t>akceptacji w środowisku lokalnym.</w:t>
      </w:r>
      <w:r w:rsidR="00606EA0" w:rsidRPr="00E102D5">
        <w:rPr>
          <w:rFonts w:cs="Arial"/>
        </w:rPr>
        <w:t xml:space="preserve"> </w:t>
      </w:r>
      <w:r w:rsidR="00566A5D" w:rsidRPr="00E102D5">
        <w:rPr>
          <w:rFonts w:cs="Arial"/>
        </w:rPr>
        <w:t>Reasumując</w:t>
      </w:r>
      <w:r w:rsidRPr="00E102D5">
        <w:rPr>
          <w:rFonts w:cs="Arial"/>
        </w:rPr>
        <w:t xml:space="preserve">, niezbędne jest prowadzenie na terenie </w:t>
      </w:r>
      <w:r w:rsidR="00E102D5">
        <w:rPr>
          <w:rFonts w:cs="Arial"/>
        </w:rPr>
        <w:t xml:space="preserve">miasta i </w:t>
      </w:r>
      <w:r w:rsidRPr="00E102D5">
        <w:rPr>
          <w:rFonts w:cs="Arial"/>
        </w:rPr>
        <w:t>gminy działań w</w:t>
      </w:r>
      <w:r w:rsidR="003722CF" w:rsidRPr="00E102D5">
        <w:rPr>
          <w:rFonts w:cs="Arial"/>
        </w:rPr>
        <w:t> </w:t>
      </w:r>
      <w:r w:rsidRPr="00E102D5">
        <w:rPr>
          <w:rFonts w:cs="Arial"/>
        </w:rPr>
        <w:t xml:space="preserve">zakresie niwelacji barier, z </w:t>
      </w:r>
      <w:proofErr w:type="gramStart"/>
      <w:r w:rsidRPr="00E102D5">
        <w:rPr>
          <w:rFonts w:cs="Arial"/>
        </w:rPr>
        <w:t>jakimi na co</w:t>
      </w:r>
      <w:proofErr w:type="gramEnd"/>
      <w:r w:rsidRPr="00E102D5">
        <w:rPr>
          <w:rFonts w:cs="Arial"/>
        </w:rPr>
        <w:t xml:space="preserve"> dzień spotykają się osoby z</w:t>
      </w:r>
      <w:r w:rsidR="00606EA0" w:rsidRPr="00E102D5">
        <w:rPr>
          <w:rFonts w:cs="Arial"/>
        </w:rPr>
        <w:t xml:space="preserve"> </w:t>
      </w:r>
      <w:r w:rsidRPr="00E102D5">
        <w:rPr>
          <w:rFonts w:cs="Arial"/>
        </w:rPr>
        <w:t>niepełnosprawnościami</w:t>
      </w:r>
      <w:r w:rsidR="005B5C2C" w:rsidRPr="00E102D5">
        <w:rPr>
          <w:rFonts w:cs="Arial"/>
        </w:rPr>
        <w:t xml:space="preserve"> i</w:t>
      </w:r>
      <w:r w:rsidR="002E7275" w:rsidRPr="00E102D5">
        <w:rPr>
          <w:rFonts w:cs="Arial"/>
        </w:rPr>
        <w:t xml:space="preserve"> </w:t>
      </w:r>
      <w:r w:rsidR="005B5C2C" w:rsidRPr="00E102D5">
        <w:rPr>
          <w:rFonts w:cs="Arial"/>
        </w:rPr>
        <w:t>skierowanie dla nich pomocy w celu poprawy ich sytuacji życiowej</w:t>
      </w:r>
      <w:r w:rsidRPr="00E102D5">
        <w:rPr>
          <w:rFonts w:cs="Arial"/>
        </w:rPr>
        <w:t>.</w:t>
      </w:r>
    </w:p>
    <w:p w:rsidR="00C963E8" w:rsidRPr="0097368B" w:rsidRDefault="00C963E8" w:rsidP="004305C4">
      <w:pPr>
        <w:pStyle w:val="Legenda"/>
        <w:keepNext/>
        <w:spacing w:before="240" w:after="120"/>
        <w:ind w:left="357"/>
        <w:jc w:val="center"/>
        <w:rPr>
          <w:rFonts w:cs="Arial"/>
          <w:color w:val="auto"/>
          <w:sz w:val="20"/>
        </w:rPr>
      </w:pPr>
      <w:bookmarkStart w:id="148" w:name="_Toc66973202"/>
      <w:r w:rsidRPr="0097368B">
        <w:rPr>
          <w:color w:val="auto"/>
          <w:sz w:val="20"/>
        </w:rPr>
        <w:t xml:space="preserve">Wykres </w:t>
      </w:r>
      <w:r w:rsidR="00EB2CAA" w:rsidRPr="0097368B">
        <w:rPr>
          <w:color w:val="auto"/>
          <w:sz w:val="20"/>
        </w:rPr>
        <w:fldChar w:fldCharType="begin"/>
      </w:r>
      <w:r w:rsidRPr="0097368B">
        <w:rPr>
          <w:color w:val="auto"/>
          <w:sz w:val="20"/>
        </w:rPr>
        <w:instrText xml:space="preserve"> SEQ Wykres \* ARABIC </w:instrText>
      </w:r>
      <w:r w:rsidR="00EB2CAA" w:rsidRPr="0097368B">
        <w:rPr>
          <w:color w:val="auto"/>
          <w:sz w:val="20"/>
        </w:rPr>
        <w:fldChar w:fldCharType="separate"/>
      </w:r>
      <w:r w:rsidR="00EB2EF0">
        <w:rPr>
          <w:noProof/>
          <w:color w:val="auto"/>
          <w:sz w:val="20"/>
        </w:rPr>
        <w:t>7</w:t>
      </w:r>
      <w:r w:rsidR="00EB2CAA" w:rsidRPr="0097368B">
        <w:rPr>
          <w:color w:val="auto"/>
          <w:sz w:val="20"/>
        </w:rPr>
        <w:fldChar w:fldCharType="end"/>
      </w:r>
      <w:r w:rsidRPr="0097368B">
        <w:rPr>
          <w:rFonts w:cs="Arial"/>
          <w:color w:val="auto"/>
          <w:sz w:val="20"/>
        </w:rPr>
        <w:t>. Problemy społeczne najczęściej spotykające niepełnosprawnych</w:t>
      </w:r>
      <w:bookmarkEnd w:id="146"/>
      <w:bookmarkEnd w:id="147"/>
      <w:bookmarkEnd w:id="148"/>
    </w:p>
    <w:p w:rsidR="00C963E8" w:rsidRPr="00340402" w:rsidRDefault="00E102D5" w:rsidP="004305C4">
      <w:pPr>
        <w:pStyle w:val="Akapitzlist"/>
        <w:spacing w:before="120" w:after="120" w:line="240" w:lineRule="auto"/>
        <w:ind w:left="0"/>
        <w:contextualSpacing w:val="0"/>
        <w:jc w:val="center"/>
        <w:rPr>
          <w:rFonts w:cs="Arial"/>
          <w:highlight w:val="yellow"/>
        </w:rPr>
      </w:pPr>
      <w:r w:rsidRPr="00E102D5">
        <w:rPr>
          <w:noProof/>
          <w:bdr w:val="double" w:sz="4" w:space="0" w:color="auto"/>
          <w:lang w:eastAsia="pl-PL"/>
        </w:rPr>
        <w:drawing>
          <wp:inline distT="0" distB="0" distL="0" distR="0">
            <wp:extent cx="5638800" cy="2591959"/>
            <wp:effectExtent l="19050" t="0" r="0" b="0"/>
            <wp:docPr id="20"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srcRect/>
                    <a:stretch>
                      <a:fillRect/>
                    </a:stretch>
                  </pic:blipFill>
                  <pic:spPr bwMode="auto">
                    <a:xfrm>
                      <a:off x="0" y="0"/>
                      <a:ext cx="5647332" cy="2595881"/>
                    </a:xfrm>
                    <a:prstGeom prst="rect">
                      <a:avLst/>
                    </a:prstGeom>
                    <a:noFill/>
                    <a:ln w="9525">
                      <a:noFill/>
                      <a:miter lim="800000"/>
                      <a:headEnd/>
                      <a:tailEnd/>
                    </a:ln>
                  </pic:spPr>
                </pic:pic>
              </a:graphicData>
            </a:graphic>
          </wp:inline>
        </w:drawing>
      </w:r>
    </w:p>
    <w:p w:rsidR="0097368B" w:rsidRPr="0097368B" w:rsidRDefault="0097368B" w:rsidP="0097368B">
      <w:pPr>
        <w:pStyle w:val="Akapitzlist"/>
        <w:spacing w:before="120" w:after="120" w:line="240" w:lineRule="auto"/>
        <w:ind w:left="357"/>
        <w:contextualSpacing w:val="0"/>
        <w:jc w:val="right"/>
        <w:rPr>
          <w:rFonts w:ascii="Arial" w:hAnsi="Arial" w:cs="Arial"/>
          <w:sz w:val="18"/>
        </w:rPr>
      </w:pPr>
      <w:bookmarkStart w:id="149" w:name="_Toc693563"/>
      <w:bookmarkStart w:id="150" w:name="_Toc10011804"/>
      <w:r w:rsidRPr="0097368B">
        <w:rPr>
          <w:rFonts w:ascii="Arial" w:hAnsi="Arial" w:cs="Arial"/>
          <w:sz w:val="18"/>
        </w:rPr>
        <w:t>Źródło: Opracowanie własne na podstawie wyników ankietyzacji przeprowadzonej na terenie miasta i gminy Radzyń Chełmiński</w:t>
      </w:r>
    </w:p>
    <w:p w:rsidR="00C963E8" w:rsidRPr="00E102D5" w:rsidRDefault="008C4D1A" w:rsidP="00C963E8">
      <w:pPr>
        <w:spacing w:before="120" w:after="120" w:line="360" w:lineRule="auto"/>
        <w:jc w:val="both"/>
        <w:rPr>
          <w:rFonts w:cs="Arial"/>
        </w:rPr>
      </w:pPr>
      <w:r w:rsidRPr="00E102D5">
        <w:rPr>
          <w:rFonts w:cs="Arial"/>
        </w:rPr>
        <w:t>Pomimo wskazania w poprzednim pytaniu barier</w:t>
      </w:r>
      <w:r w:rsidR="00956D01" w:rsidRPr="00E102D5">
        <w:rPr>
          <w:rFonts w:cs="Arial"/>
        </w:rPr>
        <w:t>,</w:t>
      </w:r>
      <w:r w:rsidRPr="00E102D5">
        <w:rPr>
          <w:rFonts w:cs="Arial"/>
        </w:rPr>
        <w:t xml:space="preserve"> na jakie napotykają się osoby niepełnosprawne, to </w:t>
      </w:r>
      <w:r w:rsidR="001346CB" w:rsidRPr="00E102D5">
        <w:rPr>
          <w:rFonts w:cs="Arial"/>
        </w:rPr>
        <w:t>duż</w:t>
      </w:r>
      <w:r w:rsidR="00B5526A" w:rsidRPr="00E102D5">
        <w:rPr>
          <w:rFonts w:cs="Arial"/>
        </w:rPr>
        <w:t>a</w:t>
      </w:r>
      <w:r w:rsidR="00C963E8" w:rsidRPr="00E102D5">
        <w:rPr>
          <w:rFonts w:cs="Arial"/>
        </w:rPr>
        <w:t xml:space="preserve"> część respondentów</w:t>
      </w:r>
      <w:proofErr w:type="gramStart"/>
      <w:r w:rsidR="00C963E8" w:rsidRPr="00E102D5">
        <w:rPr>
          <w:rFonts w:cs="Arial"/>
        </w:rPr>
        <w:t xml:space="preserve"> (</w:t>
      </w:r>
      <w:r w:rsidR="00E102D5" w:rsidRPr="00E102D5">
        <w:rPr>
          <w:rFonts w:cs="Arial"/>
        </w:rPr>
        <w:t>38,55</w:t>
      </w:r>
      <w:r w:rsidR="00C963E8" w:rsidRPr="00E102D5">
        <w:rPr>
          <w:rFonts w:cs="Arial"/>
        </w:rPr>
        <w:t>%) nie</w:t>
      </w:r>
      <w:proofErr w:type="gramEnd"/>
      <w:r w:rsidR="00C963E8" w:rsidRPr="00E102D5">
        <w:rPr>
          <w:rFonts w:cs="Arial"/>
        </w:rPr>
        <w:t xml:space="preserve"> potrafiła </w:t>
      </w:r>
      <w:r w:rsidR="00566A5D" w:rsidRPr="00E102D5">
        <w:rPr>
          <w:rFonts w:cs="Arial"/>
        </w:rPr>
        <w:t>jednoznacznie stwierdzić i ocenić wystarczalność</w:t>
      </w:r>
      <w:r w:rsidR="00C963E8" w:rsidRPr="00E102D5">
        <w:rPr>
          <w:rFonts w:cs="Arial"/>
        </w:rPr>
        <w:t xml:space="preserve"> </w:t>
      </w:r>
      <w:r w:rsidRPr="00E102D5">
        <w:rPr>
          <w:rFonts w:cs="Arial"/>
        </w:rPr>
        <w:t xml:space="preserve">kierowanej </w:t>
      </w:r>
      <w:r w:rsidR="00C963E8" w:rsidRPr="00E102D5">
        <w:rPr>
          <w:rFonts w:cs="Arial"/>
        </w:rPr>
        <w:t xml:space="preserve">oferty pomocy dla osób niepełnosprawnych. </w:t>
      </w:r>
      <w:r w:rsidR="00E102D5" w:rsidRPr="00E102D5">
        <w:rPr>
          <w:rFonts w:cs="Arial"/>
        </w:rPr>
        <w:t>9,64</w:t>
      </w:r>
      <w:r w:rsidR="00C963E8" w:rsidRPr="00E102D5">
        <w:rPr>
          <w:rFonts w:cs="Arial"/>
        </w:rPr>
        <w:t>% pytanych stwierdziło, że oferta pomocy dla osób niepełnosprawnych jest wystarczająca, a</w:t>
      </w:r>
      <w:proofErr w:type="gramStart"/>
      <w:r w:rsidR="00C963E8" w:rsidRPr="00E102D5">
        <w:rPr>
          <w:rFonts w:cs="Arial"/>
        </w:rPr>
        <w:t xml:space="preserve"> </w:t>
      </w:r>
      <w:r w:rsidR="00E102D5" w:rsidRPr="00E102D5">
        <w:rPr>
          <w:rFonts w:cs="Arial"/>
        </w:rPr>
        <w:t>20,48</w:t>
      </w:r>
      <w:r w:rsidR="00C963E8" w:rsidRPr="00E102D5">
        <w:rPr>
          <w:rFonts w:cs="Arial"/>
        </w:rPr>
        <w:t>% - raczej</w:t>
      </w:r>
      <w:proofErr w:type="gramEnd"/>
      <w:r w:rsidR="00C963E8" w:rsidRPr="00E102D5">
        <w:rPr>
          <w:rFonts w:cs="Arial"/>
        </w:rPr>
        <w:t xml:space="preserve"> wystarczająca. Przeciwnego zdania było</w:t>
      </w:r>
      <w:proofErr w:type="gramStart"/>
      <w:r w:rsidR="00C963E8" w:rsidRPr="00E102D5">
        <w:rPr>
          <w:rFonts w:cs="Arial"/>
        </w:rPr>
        <w:t xml:space="preserve"> </w:t>
      </w:r>
      <w:r w:rsidR="00E102D5" w:rsidRPr="00E102D5">
        <w:rPr>
          <w:rFonts w:cs="Arial"/>
        </w:rPr>
        <w:t>21,69</w:t>
      </w:r>
      <w:r w:rsidR="00C963E8" w:rsidRPr="00E102D5">
        <w:rPr>
          <w:rFonts w:cs="Arial"/>
        </w:rPr>
        <w:t>% ankietowanych</w:t>
      </w:r>
      <w:proofErr w:type="gramEnd"/>
      <w:r w:rsidR="00C963E8" w:rsidRPr="00E102D5">
        <w:rPr>
          <w:rFonts w:cs="Arial"/>
        </w:rPr>
        <w:t xml:space="preserve">, dla których oferta pomocy dla osób niepełnosprawnych jest raczej nie wystarczająca oraz </w:t>
      </w:r>
      <w:r w:rsidR="00E102D5" w:rsidRPr="00E102D5">
        <w:rPr>
          <w:rFonts w:cs="Arial"/>
        </w:rPr>
        <w:t>9,64</w:t>
      </w:r>
      <w:r w:rsidR="00C963E8" w:rsidRPr="00E102D5">
        <w:rPr>
          <w:rFonts w:cs="Arial"/>
        </w:rPr>
        <w:t>%, którzy odpowiedzieli</w:t>
      </w:r>
      <w:r w:rsidR="00956D01" w:rsidRPr="00E102D5">
        <w:rPr>
          <w:rFonts w:cs="Arial"/>
        </w:rPr>
        <w:t>,</w:t>
      </w:r>
      <w:r w:rsidR="00C963E8" w:rsidRPr="00E102D5">
        <w:rPr>
          <w:rFonts w:cs="Arial"/>
        </w:rPr>
        <w:t xml:space="preserve"> że oferta pomocy dla osób niepełnosprawnych jest nie wystarczająca. </w:t>
      </w:r>
    </w:p>
    <w:p w:rsidR="00C963E8" w:rsidRPr="0097368B" w:rsidRDefault="00C963E8" w:rsidP="00C963E8">
      <w:pPr>
        <w:pStyle w:val="Legenda"/>
        <w:keepNext/>
        <w:spacing w:before="240" w:after="120"/>
        <w:ind w:left="357"/>
        <w:jc w:val="center"/>
        <w:rPr>
          <w:rFonts w:cs="Arial"/>
          <w:color w:val="auto"/>
          <w:sz w:val="20"/>
        </w:rPr>
      </w:pPr>
      <w:bookmarkStart w:id="151" w:name="_Toc66973203"/>
      <w:r w:rsidRPr="0097368B">
        <w:rPr>
          <w:color w:val="auto"/>
          <w:sz w:val="20"/>
        </w:rPr>
        <w:t xml:space="preserve">Wykres </w:t>
      </w:r>
      <w:r w:rsidR="00EB2CAA" w:rsidRPr="0097368B">
        <w:rPr>
          <w:color w:val="auto"/>
          <w:sz w:val="20"/>
        </w:rPr>
        <w:fldChar w:fldCharType="begin"/>
      </w:r>
      <w:r w:rsidRPr="0097368B">
        <w:rPr>
          <w:color w:val="auto"/>
          <w:sz w:val="20"/>
        </w:rPr>
        <w:instrText xml:space="preserve"> SEQ Wykres \* ARABIC </w:instrText>
      </w:r>
      <w:r w:rsidR="00EB2CAA" w:rsidRPr="0097368B">
        <w:rPr>
          <w:color w:val="auto"/>
          <w:sz w:val="20"/>
        </w:rPr>
        <w:fldChar w:fldCharType="separate"/>
      </w:r>
      <w:r w:rsidR="00EB2EF0">
        <w:rPr>
          <w:noProof/>
          <w:color w:val="auto"/>
          <w:sz w:val="20"/>
        </w:rPr>
        <w:t>8</w:t>
      </w:r>
      <w:r w:rsidR="00EB2CAA" w:rsidRPr="0097368B">
        <w:rPr>
          <w:color w:val="auto"/>
          <w:sz w:val="20"/>
        </w:rPr>
        <w:fldChar w:fldCharType="end"/>
      </w:r>
      <w:r w:rsidRPr="0097368B">
        <w:rPr>
          <w:rFonts w:cs="Arial"/>
          <w:color w:val="auto"/>
          <w:sz w:val="20"/>
        </w:rPr>
        <w:t>. Czy oferta pomocy dla osób niepełnosprawnych</w:t>
      </w:r>
      <w:bookmarkEnd w:id="149"/>
      <w:bookmarkEnd w:id="150"/>
      <w:r w:rsidR="001346CB" w:rsidRPr="0097368B">
        <w:rPr>
          <w:rFonts w:cs="Arial"/>
          <w:color w:val="auto"/>
          <w:sz w:val="20"/>
        </w:rPr>
        <w:t xml:space="preserve"> </w:t>
      </w:r>
      <w:r w:rsidRPr="0097368B">
        <w:rPr>
          <w:rFonts w:cs="Arial"/>
          <w:color w:val="auto"/>
          <w:sz w:val="20"/>
        </w:rPr>
        <w:t>jest wystarczająca?</w:t>
      </w:r>
      <w:bookmarkEnd w:id="151"/>
    </w:p>
    <w:p w:rsidR="001346CB" w:rsidRPr="00340402" w:rsidRDefault="00E102D5" w:rsidP="001346CB">
      <w:pPr>
        <w:spacing w:after="0" w:line="240" w:lineRule="auto"/>
        <w:jc w:val="center"/>
        <w:rPr>
          <w:highlight w:val="yellow"/>
        </w:rPr>
      </w:pPr>
      <w:r w:rsidRPr="00E102D5">
        <w:rPr>
          <w:noProof/>
          <w:bdr w:val="double" w:sz="4" w:space="0" w:color="auto"/>
          <w:lang w:eastAsia="pl-PL"/>
        </w:rPr>
        <w:drawing>
          <wp:inline distT="0" distB="0" distL="0" distR="0">
            <wp:extent cx="4491990" cy="2917378"/>
            <wp:effectExtent l="19050" t="0" r="381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srcRect/>
                    <a:stretch>
                      <a:fillRect/>
                    </a:stretch>
                  </pic:blipFill>
                  <pic:spPr bwMode="auto">
                    <a:xfrm>
                      <a:off x="0" y="0"/>
                      <a:ext cx="4494204" cy="2918816"/>
                    </a:xfrm>
                    <a:prstGeom prst="rect">
                      <a:avLst/>
                    </a:prstGeom>
                    <a:noFill/>
                    <a:ln w="9525">
                      <a:noFill/>
                      <a:miter lim="800000"/>
                      <a:headEnd/>
                      <a:tailEnd/>
                    </a:ln>
                  </pic:spPr>
                </pic:pic>
              </a:graphicData>
            </a:graphic>
          </wp:inline>
        </w:drawing>
      </w:r>
    </w:p>
    <w:p w:rsidR="0097368B" w:rsidRPr="0097368B" w:rsidRDefault="0097368B" w:rsidP="0097368B">
      <w:pPr>
        <w:pStyle w:val="Akapitzlist"/>
        <w:spacing w:before="120" w:after="120" w:line="240" w:lineRule="auto"/>
        <w:ind w:left="357"/>
        <w:contextualSpacing w:val="0"/>
        <w:jc w:val="right"/>
        <w:rPr>
          <w:rFonts w:ascii="Arial" w:hAnsi="Arial" w:cs="Arial"/>
          <w:sz w:val="18"/>
        </w:rPr>
      </w:pPr>
      <w:bookmarkStart w:id="152" w:name="_Toc693564"/>
      <w:bookmarkStart w:id="153" w:name="_Toc10011805"/>
      <w:r w:rsidRPr="0097368B">
        <w:rPr>
          <w:rFonts w:ascii="Arial" w:hAnsi="Arial" w:cs="Arial"/>
          <w:sz w:val="18"/>
        </w:rPr>
        <w:t>Źródło: Opracowanie własne na podstawie wyników ankietyzacji przeprowadzonej na terenie miasta i gminy Radzyń Chełmiński</w:t>
      </w:r>
    </w:p>
    <w:p w:rsidR="0013539E" w:rsidRPr="009E286F" w:rsidRDefault="009E286F" w:rsidP="0013539E">
      <w:pPr>
        <w:spacing w:before="120" w:after="120" w:line="360" w:lineRule="auto"/>
        <w:jc w:val="both"/>
        <w:rPr>
          <w:rFonts w:cs="Arial"/>
        </w:rPr>
      </w:pPr>
      <w:r w:rsidRPr="009E286F">
        <w:rPr>
          <w:rFonts w:cs="Arial"/>
        </w:rPr>
        <w:t>Zdania w zakresie d</w:t>
      </w:r>
      <w:r w:rsidR="00C963E8" w:rsidRPr="009E286F">
        <w:rPr>
          <w:rFonts w:cs="Arial"/>
        </w:rPr>
        <w:t>ostęp</w:t>
      </w:r>
      <w:r w:rsidRPr="009E286F">
        <w:rPr>
          <w:rFonts w:cs="Arial"/>
        </w:rPr>
        <w:t>u</w:t>
      </w:r>
      <w:r w:rsidR="00C963E8" w:rsidRPr="009E286F">
        <w:rPr>
          <w:rFonts w:cs="Arial"/>
        </w:rPr>
        <w:t xml:space="preserve"> do placówek opieki zdrowotnej </w:t>
      </w:r>
      <w:r w:rsidR="00566A5D" w:rsidRPr="009E286F">
        <w:rPr>
          <w:rFonts w:cs="Arial"/>
        </w:rPr>
        <w:t>na terenie</w:t>
      </w:r>
      <w:r w:rsidR="00F00CC7">
        <w:rPr>
          <w:rFonts w:cs="Arial"/>
        </w:rPr>
        <w:t xml:space="preserve"> miasta i</w:t>
      </w:r>
      <w:r w:rsidR="00566A5D" w:rsidRPr="009E286F">
        <w:rPr>
          <w:rFonts w:cs="Arial"/>
        </w:rPr>
        <w:t xml:space="preserve"> gminy</w:t>
      </w:r>
      <w:r w:rsidRPr="009E286F">
        <w:rPr>
          <w:rFonts w:cs="Arial"/>
        </w:rPr>
        <w:t xml:space="preserve"> były podzielone wśród mieszkańców. Negatywnie na ten temat wypowiedziało się 51,22</w:t>
      </w:r>
      <w:r w:rsidR="00EE3D48" w:rsidRPr="009E286F">
        <w:rPr>
          <w:rFonts w:cs="Arial"/>
        </w:rPr>
        <w:t>%.</w:t>
      </w:r>
      <w:r w:rsidR="00C963E8" w:rsidRPr="009E286F">
        <w:rPr>
          <w:rFonts w:cs="Arial"/>
        </w:rPr>
        <w:t xml:space="preserve"> Przeciwnego zdania było pozostałe</w:t>
      </w:r>
      <w:proofErr w:type="gramStart"/>
      <w:r w:rsidR="00C963E8" w:rsidRPr="009E286F">
        <w:rPr>
          <w:rFonts w:cs="Arial"/>
        </w:rPr>
        <w:t xml:space="preserve"> </w:t>
      </w:r>
      <w:r w:rsidRPr="009E286F">
        <w:rPr>
          <w:rFonts w:cs="Arial"/>
        </w:rPr>
        <w:t>48,78</w:t>
      </w:r>
      <w:r w:rsidR="00C963E8" w:rsidRPr="009E286F">
        <w:rPr>
          <w:rFonts w:cs="Arial"/>
        </w:rPr>
        <w:t>% pytanych</w:t>
      </w:r>
      <w:proofErr w:type="gramEnd"/>
      <w:r w:rsidR="00C963E8" w:rsidRPr="009E286F">
        <w:rPr>
          <w:rFonts w:cs="Arial"/>
        </w:rPr>
        <w:t xml:space="preserve">. Osoby </w:t>
      </w:r>
      <w:r w:rsidR="002E10C9" w:rsidRPr="009E286F">
        <w:rPr>
          <w:rFonts w:cs="Arial"/>
        </w:rPr>
        <w:t>wypowiadające się negatywnie</w:t>
      </w:r>
      <w:r w:rsidR="00956D01" w:rsidRPr="009E286F">
        <w:rPr>
          <w:rFonts w:cs="Arial"/>
        </w:rPr>
        <w:t>,</w:t>
      </w:r>
      <w:r w:rsidR="00C963E8" w:rsidRPr="009E286F">
        <w:rPr>
          <w:rFonts w:cs="Arial"/>
        </w:rPr>
        <w:t xml:space="preserve"> argumentowały to </w:t>
      </w:r>
      <w:r w:rsidR="001F1E2D" w:rsidRPr="009E286F">
        <w:rPr>
          <w:rFonts w:cs="Arial"/>
        </w:rPr>
        <w:t xml:space="preserve">przede wszystkim </w:t>
      </w:r>
      <w:r w:rsidR="00C963E8" w:rsidRPr="009E286F">
        <w:rPr>
          <w:rFonts w:cs="Arial"/>
        </w:rPr>
        <w:t>brakiem odpowiedniej ilości placówek</w:t>
      </w:r>
      <w:r w:rsidRPr="009E286F">
        <w:rPr>
          <w:rFonts w:cs="Arial"/>
        </w:rPr>
        <w:t xml:space="preserve"> i poradni</w:t>
      </w:r>
      <w:r w:rsidR="001F1E2D" w:rsidRPr="009E286F">
        <w:rPr>
          <w:rFonts w:cs="Arial"/>
        </w:rPr>
        <w:t xml:space="preserve"> </w:t>
      </w:r>
      <w:proofErr w:type="gramStart"/>
      <w:r w:rsidR="001F1E2D" w:rsidRPr="009E286F">
        <w:rPr>
          <w:rFonts w:cs="Arial"/>
        </w:rPr>
        <w:t>specjalistycznych</w:t>
      </w:r>
      <w:r w:rsidRPr="009E286F">
        <w:rPr>
          <w:rFonts w:cs="Arial"/>
        </w:rPr>
        <w:t xml:space="preserve"> </w:t>
      </w:r>
      <w:r w:rsidR="001F1E2D" w:rsidRPr="009E286F">
        <w:rPr>
          <w:rFonts w:cs="Arial"/>
        </w:rPr>
        <w:t xml:space="preserve"> (m</w:t>
      </w:r>
      <w:proofErr w:type="gramEnd"/>
      <w:r w:rsidR="001F1E2D" w:rsidRPr="009E286F">
        <w:rPr>
          <w:rFonts w:cs="Arial"/>
        </w:rPr>
        <w:t xml:space="preserve">.in. </w:t>
      </w:r>
      <w:r w:rsidRPr="009E286F">
        <w:rPr>
          <w:rFonts w:cs="Arial"/>
        </w:rPr>
        <w:t>bark okulisty, laryngologa, fizjoterapeuty, ortopedy, rehabilitanta, psychologa). Ponadto wskazywano również na brak placówek dziecięcych oraz DPS i DDP</w:t>
      </w:r>
      <w:r w:rsidR="00925E74" w:rsidRPr="009E286F">
        <w:rPr>
          <w:rFonts w:cs="Arial"/>
        </w:rPr>
        <w:t xml:space="preserve">.  </w:t>
      </w:r>
    </w:p>
    <w:p w:rsidR="00C963E8" w:rsidRPr="0097368B" w:rsidRDefault="00C963E8" w:rsidP="00C963E8">
      <w:pPr>
        <w:pStyle w:val="Legenda"/>
        <w:keepNext/>
        <w:spacing w:before="240" w:after="120"/>
        <w:ind w:left="357"/>
        <w:jc w:val="center"/>
        <w:rPr>
          <w:rFonts w:cs="Arial"/>
          <w:color w:val="auto"/>
          <w:sz w:val="20"/>
        </w:rPr>
      </w:pPr>
      <w:bookmarkStart w:id="154" w:name="_Toc66973204"/>
      <w:r w:rsidRPr="0097368B">
        <w:rPr>
          <w:color w:val="auto"/>
          <w:sz w:val="20"/>
        </w:rPr>
        <w:t xml:space="preserve">Wykres </w:t>
      </w:r>
      <w:r w:rsidR="00EB2CAA" w:rsidRPr="0097368B">
        <w:rPr>
          <w:color w:val="auto"/>
          <w:sz w:val="20"/>
        </w:rPr>
        <w:fldChar w:fldCharType="begin"/>
      </w:r>
      <w:r w:rsidRPr="0097368B">
        <w:rPr>
          <w:color w:val="auto"/>
          <w:sz w:val="20"/>
        </w:rPr>
        <w:instrText xml:space="preserve"> SEQ Wykres \* ARABIC </w:instrText>
      </w:r>
      <w:r w:rsidR="00EB2CAA" w:rsidRPr="0097368B">
        <w:rPr>
          <w:color w:val="auto"/>
          <w:sz w:val="20"/>
        </w:rPr>
        <w:fldChar w:fldCharType="separate"/>
      </w:r>
      <w:r w:rsidR="00EB2EF0">
        <w:rPr>
          <w:noProof/>
          <w:color w:val="auto"/>
          <w:sz w:val="20"/>
        </w:rPr>
        <w:t>9</w:t>
      </w:r>
      <w:r w:rsidR="00EB2CAA" w:rsidRPr="0097368B">
        <w:rPr>
          <w:color w:val="auto"/>
          <w:sz w:val="20"/>
        </w:rPr>
        <w:fldChar w:fldCharType="end"/>
      </w:r>
      <w:r w:rsidRPr="0097368B">
        <w:rPr>
          <w:color w:val="auto"/>
          <w:sz w:val="20"/>
        </w:rPr>
        <w:t xml:space="preserve">. </w:t>
      </w:r>
      <w:r w:rsidRPr="0097368B">
        <w:rPr>
          <w:rFonts w:cs="Arial"/>
          <w:color w:val="auto"/>
          <w:sz w:val="20"/>
        </w:rPr>
        <w:t>Czy dostęp do placówek opieki zdrowotnej</w:t>
      </w:r>
      <w:bookmarkEnd w:id="152"/>
      <w:bookmarkEnd w:id="153"/>
      <w:r w:rsidRPr="0097368B">
        <w:rPr>
          <w:rFonts w:cs="Arial"/>
          <w:color w:val="auto"/>
          <w:sz w:val="20"/>
        </w:rPr>
        <w:t xml:space="preserve"> na terenie </w:t>
      </w:r>
      <w:r w:rsidR="00F00CC7">
        <w:rPr>
          <w:rFonts w:cs="Arial"/>
          <w:color w:val="auto"/>
          <w:sz w:val="20"/>
        </w:rPr>
        <w:t xml:space="preserve">miasta i </w:t>
      </w:r>
      <w:r w:rsidR="008C4D1A" w:rsidRPr="0097368B">
        <w:rPr>
          <w:rFonts w:cs="Arial"/>
          <w:color w:val="auto"/>
          <w:sz w:val="20"/>
        </w:rPr>
        <w:t>g</w:t>
      </w:r>
      <w:r w:rsidRPr="0097368B">
        <w:rPr>
          <w:rFonts w:cs="Arial"/>
          <w:color w:val="auto"/>
          <w:sz w:val="20"/>
        </w:rPr>
        <w:t>miny jest wystarczający?</w:t>
      </w:r>
      <w:bookmarkEnd w:id="154"/>
    </w:p>
    <w:p w:rsidR="00C963E8" w:rsidRPr="00340402" w:rsidRDefault="009E286F" w:rsidP="00C963E8">
      <w:pPr>
        <w:spacing w:before="120" w:after="120" w:line="240" w:lineRule="auto"/>
        <w:jc w:val="center"/>
        <w:rPr>
          <w:rFonts w:cs="Arial"/>
          <w:color w:val="4F81BD" w:themeColor="accent1"/>
          <w:highlight w:val="yellow"/>
        </w:rPr>
      </w:pPr>
      <w:r w:rsidRPr="009E286F">
        <w:rPr>
          <w:noProof/>
          <w:bdr w:val="double" w:sz="4" w:space="0" w:color="auto"/>
          <w:lang w:eastAsia="pl-PL"/>
        </w:rPr>
        <w:drawing>
          <wp:inline distT="0" distB="0" distL="0" distR="0">
            <wp:extent cx="5040000" cy="3032032"/>
            <wp:effectExtent l="19050" t="0" r="8250" b="0"/>
            <wp:docPr id="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040000" cy="3032032"/>
                    </a:xfrm>
                    <a:prstGeom prst="rect">
                      <a:avLst/>
                    </a:prstGeom>
                    <a:noFill/>
                    <a:ln w="9525">
                      <a:noFill/>
                      <a:miter lim="800000"/>
                      <a:headEnd/>
                      <a:tailEnd/>
                    </a:ln>
                  </pic:spPr>
                </pic:pic>
              </a:graphicData>
            </a:graphic>
          </wp:inline>
        </w:drawing>
      </w:r>
    </w:p>
    <w:p w:rsidR="0097368B" w:rsidRPr="0097368B" w:rsidRDefault="0097368B" w:rsidP="0097368B">
      <w:pPr>
        <w:pStyle w:val="Akapitzlist"/>
        <w:spacing w:before="120" w:after="120" w:line="240" w:lineRule="auto"/>
        <w:ind w:left="357"/>
        <w:contextualSpacing w:val="0"/>
        <w:jc w:val="right"/>
        <w:rPr>
          <w:rFonts w:ascii="Arial" w:hAnsi="Arial" w:cs="Arial"/>
          <w:sz w:val="18"/>
        </w:rPr>
      </w:pPr>
      <w:bookmarkStart w:id="155" w:name="_Toc10011806"/>
      <w:bookmarkStart w:id="156" w:name="_Toc693565"/>
      <w:r w:rsidRPr="0097368B">
        <w:rPr>
          <w:rFonts w:ascii="Arial" w:hAnsi="Arial" w:cs="Arial"/>
          <w:sz w:val="18"/>
        </w:rPr>
        <w:t>Źródło: Opracowanie własne na podstawie wyników ankietyzacji przeprowadzonej na terenie miasta i gminy Radzyń Chełmiński</w:t>
      </w:r>
    </w:p>
    <w:p w:rsidR="000770EA" w:rsidRPr="00D21979" w:rsidRDefault="009E286F" w:rsidP="00B639DE">
      <w:pPr>
        <w:spacing w:before="120" w:after="120" w:line="360" w:lineRule="auto"/>
        <w:jc w:val="both"/>
        <w:rPr>
          <w:rFonts w:cs="Arial"/>
        </w:rPr>
      </w:pPr>
      <w:r w:rsidRPr="00D21979">
        <w:rPr>
          <w:rFonts w:cs="Arial"/>
        </w:rPr>
        <w:t xml:space="preserve">Najwięcej respondentów określiło, iż skala problemu uzależnienia na terenie </w:t>
      </w:r>
      <w:r w:rsidR="00F00CC7">
        <w:rPr>
          <w:rFonts w:cs="Arial"/>
        </w:rPr>
        <w:t xml:space="preserve">miasta i </w:t>
      </w:r>
      <w:r w:rsidRPr="00D21979">
        <w:rPr>
          <w:rFonts w:cs="Arial"/>
        </w:rPr>
        <w:t xml:space="preserve">gminy jest średnia </w:t>
      </w:r>
      <w:r w:rsidR="00380F57" w:rsidRPr="00D21979">
        <w:rPr>
          <w:rFonts w:cs="Arial"/>
        </w:rPr>
        <w:t xml:space="preserve"> (</w:t>
      </w:r>
      <w:r w:rsidRPr="00D21979">
        <w:rPr>
          <w:rFonts w:cs="Arial"/>
        </w:rPr>
        <w:t>36,15</w:t>
      </w:r>
      <w:r w:rsidR="00380F57" w:rsidRPr="00D21979">
        <w:rPr>
          <w:rFonts w:cs="Arial"/>
        </w:rPr>
        <w:t>%)</w:t>
      </w:r>
      <w:r w:rsidRPr="00D21979">
        <w:rPr>
          <w:rFonts w:cs="Arial"/>
        </w:rPr>
        <w:t>. Duża część ankietowanych</w:t>
      </w:r>
      <w:proofErr w:type="gramStart"/>
      <w:r w:rsidRPr="00D21979">
        <w:rPr>
          <w:rFonts w:cs="Arial"/>
        </w:rPr>
        <w:t xml:space="preserve"> (30,12%)</w:t>
      </w:r>
      <w:r w:rsidR="00380F57" w:rsidRPr="00D21979">
        <w:rPr>
          <w:rFonts w:cs="Arial"/>
        </w:rPr>
        <w:t xml:space="preserve"> </w:t>
      </w:r>
      <w:r w:rsidR="000770EA" w:rsidRPr="00D21979">
        <w:rPr>
          <w:rFonts w:cs="Arial"/>
        </w:rPr>
        <w:t>nie</w:t>
      </w:r>
      <w:proofErr w:type="gramEnd"/>
      <w:r w:rsidR="000770EA" w:rsidRPr="00D21979">
        <w:rPr>
          <w:rFonts w:cs="Arial"/>
        </w:rPr>
        <w:t xml:space="preserve"> potrafiła określić jak wysoki jest problem uzależnień na terenie </w:t>
      </w:r>
      <w:r w:rsidR="00F00CC7">
        <w:rPr>
          <w:rFonts w:cs="Arial"/>
        </w:rPr>
        <w:t xml:space="preserve">miasta i </w:t>
      </w:r>
      <w:r w:rsidR="000770EA" w:rsidRPr="00D21979">
        <w:rPr>
          <w:rFonts w:cs="Arial"/>
        </w:rPr>
        <w:t xml:space="preserve">gminy. </w:t>
      </w:r>
      <w:r w:rsidR="00D21979" w:rsidRPr="00D21979">
        <w:rPr>
          <w:rFonts w:cs="Arial"/>
        </w:rPr>
        <w:t>27,71</w:t>
      </w:r>
      <w:r w:rsidR="000770EA" w:rsidRPr="00D21979">
        <w:rPr>
          <w:rFonts w:cs="Arial"/>
        </w:rPr>
        <w:t>% osób wskazało</w:t>
      </w:r>
      <w:r w:rsidR="00380F57" w:rsidRPr="00D21979">
        <w:rPr>
          <w:rFonts w:cs="Arial"/>
        </w:rPr>
        <w:t xml:space="preserve">, że </w:t>
      </w:r>
      <w:r w:rsidR="00566A5D" w:rsidRPr="00D21979">
        <w:rPr>
          <w:rFonts w:cs="Arial"/>
        </w:rPr>
        <w:t xml:space="preserve">na terenie </w:t>
      </w:r>
      <w:r w:rsidR="00F00CC7">
        <w:rPr>
          <w:rFonts w:cs="Arial"/>
        </w:rPr>
        <w:t xml:space="preserve">miasta i </w:t>
      </w:r>
      <w:r w:rsidR="00566A5D" w:rsidRPr="00D21979">
        <w:rPr>
          <w:rFonts w:cs="Arial"/>
        </w:rPr>
        <w:t xml:space="preserve">gminy </w:t>
      </w:r>
      <w:r w:rsidR="00380F57" w:rsidRPr="00D21979">
        <w:rPr>
          <w:rFonts w:cs="Arial"/>
        </w:rPr>
        <w:t xml:space="preserve">występuje </w:t>
      </w:r>
      <w:r w:rsidR="00D21979" w:rsidRPr="00D21979">
        <w:rPr>
          <w:rFonts w:cs="Arial"/>
        </w:rPr>
        <w:t>wysokim</w:t>
      </w:r>
      <w:r w:rsidR="00380F57" w:rsidRPr="00D21979">
        <w:rPr>
          <w:rFonts w:cs="Arial"/>
        </w:rPr>
        <w:t xml:space="preserve"> pozi</w:t>
      </w:r>
      <w:r w:rsidR="000770EA" w:rsidRPr="00D21979">
        <w:rPr>
          <w:rFonts w:cs="Arial"/>
        </w:rPr>
        <w:t>om zagrożenia uzależnieniami, a</w:t>
      </w:r>
      <w:r w:rsidR="00D21979" w:rsidRPr="00D21979">
        <w:rPr>
          <w:rFonts w:cs="Arial"/>
        </w:rPr>
        <w:t xml:space="preserve"> jedynie</w:t>
      </w:r>
      <w:proofErr w:type="gramStart"/>
      <w:r w:rsidR="00D21979" w:rsidRPr="00D21979">
        <w:rPr>
          <w:rFonts w:cs="Arial"/>
        </w:rPr>
        <w:t xml:space="preserve"> 6,02</w:t>
      </w:r>
      <w:r w:rsidR="000770EA" w:rsidRPr="00D21979">
        <w:rPr>
          <w:rFonts w:cs="Arial"/>
        </w:rPr>
        <w:t>% wskazało</w:t>
      </w:r>
      <w:proofErr w:type="gramEnd"/>
      <w:r w:rsidR="000770EA" w:rsidRPr="00D21979">
        <w:rPr>
          <w:rFonts w:cs="Arial"/>
        </w:rPr>
        <w:t xml:space="preserve"> na niski poziom. </w:t>
      </w:r>
    </w:p>
    <w:p w:rsidR="00C963E8" w:rsidRPr="0097368B" w:rsidRDefault="00C963E8" w:rsidP="00245902">
      <w:pPr>
        <w:pStyle w:val="Legenda"/>
        <w:keepNext/>
        <w:spacing w:before="240" w:after="120"/>
        <w:ind w:left="357"/>
        <w:jc w:val="center"/>
        <w:rPr>
          <w:rFonts w:cs="Arial"/>
          <w:color w:val="auto"/>
          <w:sz w:val="20"/>
        </w:rPr>
      </w:pPr>
      <w:bookmarkStart w:id="157" w:name="_Toc66973205"/>
      <w:r w:rsidRPr="0097368B">
        <w:rPr>
          <w:color w:val="auto"/>
          <w:sz w:val="20"/>
        </w:rPr>
        <w:t xml:space="preserve">Wykres </w:t>
      </w:r>
      <w:r w:rsidR="00EB2CAA" w:rsidRPr="0097368B">
        <w:rPr>
          <w:color w:val="auto"/>
          <w:sz w:val="20"/>
        </w:rPr>
        <w:fldChar w:fldCharType="begin"/>
      </w:r>
      <w:r w:rsidRPr="0097368B">
        <w:rPr>
          <w:color w:val="auto"/>
          <w:sz w:val="20"/>
        </w:rPr>
        <w:instrText xml:space="preserve"> SEQ Wykres \* ARABIC </w:instrText>
      </w:r>
      <w:r w:rsidR="00EB2CAA" w:rsidRPr="0097368B">
        <w:rPr>
          <w:color w:val="auto"/>
          <w:sz w:val="20"/>
        </w:rPr>
        <w:fldChar w:fldCharType="separate"/>
      </w:r>
      <w:r w:rsidR="00EB2EF0">
        <w:rPr>
          <w:noProof/>
          <w:color w:val="auto"/>
          <w:sz w:val="20"/>
        </w:rPr>
        <w:t>10</w:t>
      </w:r>
      <w:r w:rsidR="00EB2CAA" w:rsidRPr="0097368B">
        <w:rPr>
          <w:color w:val="auto"/>
          <w:sz w:val="20"/>
        </w:rPr>
        <w:fldChar w:fldCharType="end"/>
      </w:r>
      <w:r w:rsidRPr="0097368B">
        <w:rPr>
          <w:rFonts w:cs="Arial"/>
          <w:color w:val="auto"/>
          <w:sz w:val="20"/>
        </w:rPr>
        <w:t>. Skala problemu uzależnień</w:t>
      </w:r>
      <w:bookmarkEnd w:id="155"/>
      <w:r w:rsidRPr="0097368B">
        <w:rPr>
          <w:rFonts w:cs="Arial"/>
          <w:color w:val="auto"/>
          <w:sz w:val="20"/>
        </w:rPr>
        <w:t xml:space="preserve"> </w:t>
      </w:r>
      <w:bookmarkEnd w:id="156"/>
      <w:r w:rsidRPr="0097368B">
        <w:rPr>
          <w:rFonts w:cs="Arial"/>
          <w:color w:val="auto"/>
          <w:sz w:val="20"/>
        </w:rPr>
        <w:t>na terenie</w:t>
      </w:r>
      <w:r w:rsidR="0097368B">
        <w:rPr>
          <w:rFonts w:cs="Arial"/>
          <w:color w:val="auto"/>
          <w:sz w:val="20"/>
        </w:rPr>
        <w:t xml:space="preserve"> miasta i</w:t>
      </w:r>
      <w:r w:rsidRPr="0097368B">
        <w:rPr>
          <w:rFonts w:cs="Arial"/>
          <w:color w:val="auto"/>
          <w:sz w:val="20"/>
        </w:rPr>
        <w:t xml:space="preserve"> gminy</w:t>
      </w:r>
      <w:bookmarkEnd w:id="157"/>
    </w:p>
    <w:p w:rsidR="00C963E8" w:rsidRPr="00340402" w:rsidRDefault="009E286F" w:rsidP="00C963E8">
      <w:pPr>
        <w:spacing w:before="120" w:after="120" w:line="240" w:lineRule="auto"/>
        <w:jc w:val="center"/>
        <w:rPr>
          <w:rFonts w:cs="Arial"/>
          <w:highlight w:val="yellow"/>
        </w:rPr>
      </w:pPr>
      <w:r w:rsidRPr="009E286F">
        <w:rPr>
          <w:noProof/>
          <w:bdr w:val="double" w:sz="4" w:space="0" w:color="auto"/>
          <w:lang w:eastAsia="pl-PL"/>
        </w:rPr>
        <w:drawing>
          <wp:inline distT="0" distB="0" distL="0" distR="0">
            <wp:extent cx="5040000" cy="3329134"/>
            <wp:effectExtent l="19050" t="0" r="825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040000" cy="3329134"/>
                    </a:xfrm>
                    <a:prstGeom prst="rect">
                      <a:avLst/>
                    </a:prstGeom>
                    <a:noFill/>
                    <a:ln w="9525">
                      <a:noFill/>
                      <a:miter lim="800000"/>
                      <a:headEnd/>
                      <a:tailEnd/>
                    </a:ln>
                  </pic:spPr>
                </pic:pic>
              </a:graphicData>
            </a:graphic>
          </wp:inline>
        </w:drawing>
      </w:r>
    </w:p>
    <w:p w:rsidR="0097368B" w:rsidRPr="00405269" w:rsidRDefault="0097368B" w:rsidP="0097368B">
      <w:pPr>
        <w:pStyle w:val="Akapitzlist"/>
        <w:spacing w:before="120" w:after="120" w:line="240" w:lineRule="auto"/>
        <w:ind w:left="357"/>
        <w:contextualSpacing w:val="0"/>
        <w:jc w:val="right"/>
        <w:rPr>
          <w:rFonts w:ascii="Arial" w:hAnsi="Arial" w:cs="Arial"/>
          <w:sz w:val="18"/>
        </w:rPr>
      </w:pPr>
      <w:bookmarkStart w:id="158" w:name="_Toc693566"/>
      <w:bookmarkStart w:id="159" w:name="_Toc10011807"/>
      <w:r w:rsidRPr="0097368B">
        <w:rPr>
          <w:rFonts w:ascii="Arial" w:hAnsi="Arial" w:cs="Arial"/>
          <w:sz w:val="18"/>
        </w:rPr>
        <w:t xml:space="preserve">Źródło: Opracowanie własne na podstawie wyników ankietyzacji przeprowadzonej na terenie miasta i gminy </w:t>
      </w:r>
      <w:r w:rsidRPr="00405269">
        <w:rPr>
          <w:rFonts w:ascii="Arial" w:hAnsi="Arial" w:cs="Arial"/>
          <w:sz w:val="18"/>
        </w:rPr>
        <w:t>Radzyń Chełmiński</w:t>
      </w:r>
    </w:p>
    <w:p w:rsidR="0093004B" w:rsidRPr="00405269" w:rsidRDefault="00C963E8" w:rsidP="00733962">
      <w:pPr>
        <w:spacing w:before="120" w:after="120" w:line="360" w:lineRule="auto"/>
        <w:jc w:val="both"/>
        <w:rPr>
          <w:rFonts w:cs="Arial"/>
        </w:rPr>
      </w:pPr>
      <w:r w:rsidRPr="00405269">
        <w:rPr>
          <w:rFonts w:cs="Arial"/>
        </w:rPr>
        <w:t>Kolejne pytanie</w:t>
      </w:r>
      <w:r w:rsidR="00D24F3A" w:rsidRPr="00405269">
        <w:rPr>
          <w:rFonts w:cs="Arial"/>
        </w:rPr>
        <w:t xml:space="preserve"> w kwestionariuszu</w:t>
      </w:r>
      <w:r w:rsidRPr="00405269">
        <w:rPr>
          <w:rFonts w:cs="Arial"/>
        </w:rPr>
        <w:t xml:space="preserve"> dotyczyło problemów przemocy domowej na terenie </w:t>
      </w:r>
      <w:r w:rsidR="00F00CC7">
        <w:rPr>
          <w:rFonts w:cs="Arial"/>
        </w:rPr>
        <w:t xml:space="preserve">miasta i </w:t>
      </w:r>
      <w:r w:rsidRPr="00405269">
        <w:rPr>
          <w:rFonts w:cs="Arial"/>
        </w:rPr>
        <w:t>gminy. Poziom wiedzy na temat takich przypadków był zróżnicowany wśród ankietowych. Największa część respondentów, tj</w:t>
      </w:r>
      <w:proofErr w:type="gramStart"/>
      <w:r w:rsidRPr="00405269">
        <w:rPr>
          <w:rFonts w:cs="Arial"/>
        </w:rPr>
        <w:t xml:space="preserve">. </w:t>
      </w:r>
      <w:r w:rsidR="00405269" w:rsidRPr="00405269">
        <w:rPr>
          <w:rFonts w:cs="Arial"/>
        </w:rPr>
        <w:t>51,81</w:t>
      </w:r>
      <w:r w:rsidR="00CE5ACE" w:rsidRPr="00405269">
        <w:rPr>
          <w:rFonts w:cs="Arial"/>
        </w:rPr>
        <w:t xml:space="preserve">% </w:t>
      </w:r>
      <w:r w:rsidR="00405269" w:rsidRPr="00405269">
        <w:rPr>
          <w:rFonts w:cs="Arial"/>
        </w:rPr>
        <w:t>wskazała</w:t>
      </w:r>
      <w:proofErr w:type="gramEnd"/>
      <w:r w:rsidR="00405269" w:rsidRPr="00405269">
        <w:rPr>
          <w:rFonts w:cs="Arial"/>
        </w:rPr>
        <w:t>, że słys</w:t>
      </w:r>
      <w:r w:rsidR="00CE5ACE" w:rsidRPr="00405269">
        <w:rPr>
          <w:rFonts w:cs="Arial"/>
        </w:rPr>
        <w:t>z</w:t>
      </w:r>
      <w:r w:rsidR="00405269" w:rsidRPr="00405269">
        <w:rPr>
          <w:rFonts w:cs="Arial"/>
        </w:rPr>
        <w:t>ała o</w:t>
      </w:r>
      <w:r w:rsidR="00CE5ACE" w:rsidRPr="00405269">
        <w:rPr>
          <w:rFonts w:cs="Arial"/>
        </w:rPr>
        <w:t xml:space="preserve"> taki</w:t>
      </w:r>
      <w:r w:rsidR="00405269" w:rsidRPr="00405269">
        <w:rPr>
          <w:rFonts w:cs="Arial"/>
        </w:rPr>
        <w:t>ch</w:t>
      </w:r>
      <w:r w:rsidR="00CE5ACE" w:rsidRPr="00405269">
        <w:rPr>
          <w:rFonts w:cs="Arial"/>
        </w:rPr>
        <w:t xml:space="preserve"> przypadk</w:t>
      </w:r>
      <w:r w:rsidR="00405269" w:rsidRPr="00405269">
        <w:rPr>
          <w:rFonts w:cs="Arial"/>
        </w:rPr>
        <w:t>ach, a 18,07</w:t>
      </w:r>
      <w:r w:rsidR="00CE5ACE" w:rsidRPr="00405269">
        <w:rPr>
          <w:rFonts w:cs="Arial"/>
        </w:rPr>
        <w:t>%</w:t>
      </w:r>
      <w:r w:rsidR="00405269" w:rsidRPr="00405269">
        <w:rPr>
          <w:rFonts w:cs="Arial"/>
        </w:rPr>
        <w:t>, że zna takie przypadki. Łączni ods</w:t>
      </w:r>
      <w:r w:rsidR="00F00CC7">
        <w:rPr>
          <w:rFonts w:cs="Arial"/>
        </w:rPr>
        <w:t>etek osób, która spotkała się z </w:t>
      </w:r>
      <w:r w:rsidR="00405269" w:rsidRPr="00405269">
        <w:rPr>
          <w:rFonts w:cs="Arial"/>
        </w:rPr>
        <w:t>problemem przemocy domowej wynosiła, aż 69,88%.</w:t>
      </w:r>
      <w:r w:rsidR="00CE5ACE" w:rsidRPr="00405269">
        <w:rPr>
          <w:rFonts w:cs="Arial"/>
        </w:rPr>
        <w:t xml:space="preserve"> </w:t>
      </w:r>
      <w:r w:rsidR="00EE2681" w:rsidRPr="00405269">
        <w:rPr>
          <w:rFonts w:cs="Arial"/>
        </w:rPr>
        <w:t>Z pozostałej części</w:t>
      </w:r>
      <w:proofErr w:type="gramStart"/>
      <w:r w:rsidRPr="00405269">
        <w:rPr>
          <w:rFonts w:cs="Arial"/>
        </w:rPr>
        <w:t xml:space="preserve"> </w:t>
      </w:r>
      <w:r w:rsidR="00405269" w:rsidRPr="00405269">
        <w:rPr>
          <w:rFonts w:cs="Arial"/>
        </w:rPr>
        <w:t>15,66</w:t>
      </w:r>
      <w:r w:rsidRPr="00405269">
        <w:rPr>
          <w:rFonts w:cs="Arial"/>
        </w:rPr>
        <w:t>% wskazała</w:t>
      </w:r>
      <w:proofErr w:type="gramEnd"/>
      <w:r w:rsidRPr="00405269">
        <w:rPr>
          <w:rFonts w:cs="Arial"/>
        </w:rPr>
        <w:t>, że</w:t>
      </w:r>
      <w:r w:rsidR="00405269" w:rsidRPr="00405269">
        <w:rPr>
          <w:rFonts w:cs="Arial"/>
        </w:rPr>
        <w:t xml:space="preserve"> nie zna takich przypadków, a 14,46%, że nie</w:t>
      </w:r>
      <w:r w:rsidR="00EE2681" w:rsidRPr="00405269">
        <w:rPr>
          <w:rFonts w:cs="Arial"/>
        </w:rPr>
        <w:t xml:space="preserve"> </w:t>
      </w:r>
      <w:r w:rsidR="00733962" w:rsidRPr="00405269">
        <w:rPr>
          <w:rFonts w:cs="Arial"/>
        </w:rPr>
        <w:t xml:space="preserve">słyszała </w:t>
      </w:r>
      <w:r w:rsidR="00405269" w:rsidRPr="00405269">
        <w:rPr>
          <w:rFonts w:cs="Arial"/>
        </w:rPr>
        <w:t xml:space="preserve">nawet </w:t>
      </w:r>
      <w:r w:rsidR="00733962" w:rsidRPr="00405269">
        <w:rPr>
          <w:rFonts w:cs="Arial"/>
        </w:rPr>
        <w:t>o takich przypadkach</w:t>
      </w:r>
      <w:r w:rsidR="0093004B" w:rsidRPr="00405269">
        <w:rPr>
          <w:rFonts w:cs="Arial"/>
        </w:rPr>
        <w:t>.</w:t>
      </w:r>
    </w:p>
    <w:p w:rsidR="00EB2EF0" w:rsidRDefault="00EB2EF0" w:rsidP="00F039D1">
      <w:pPr>
        <w:spacing w:before="240" w:after="120" w:line="240" w:lineRule="auto"/>
        <w:jc w:val="center"/>
        <w:rPr>
          <w:b/>
          <w:sz w:val="20"/>
        </w:rPr>
        <w:sectPr w:rsidR="00EB2EF0" w:rsidSect="000F42C0">
          <w:pgSz w:w="11906" w:h="16838"/>
          <w:pgMar w:top="1418" w:right="1418" w:bottom="1418" w:left="1418" w:header="709" w:footer="709" w:gutter="0"/>
          <w:cols w:space="708"/>
          <w:docGrid w:linePitch="360"/>
        </w:sectPr>
      </w:pPr>
    </w:p>
    <w:p w:rsidR="00C963E8" w:rsidRPr="0097368B" w:rsidRDefault="00C963E8" w:rsidP="00F039D1">
      <w:pPr>
        <w:spacing w:before="240" w:after="120" w:line="240" w:lineRule="auto"/>
        <w:jc w:val="center"/>
        <w:rPr>
          <w:rFonts w:cs="Arial"/>
          <w:b/>
        </w:rPr>
      </w:pPr>
      <w:bookmarkStart w:id="160" w:name="_Toc66973206"/>
      <w:r w:rsidRPr="0097368B">
        <w:rPr>
          <w:b/>
          <w:sz w:val="20"/>
        </w:rPr>
        <w:t xml:space="preserve">Wykres </w:t>
      </w:r>
      <w:r w:rsidR="00EB2CAA" w:rsidRPr="0097368B">
        <w:rPr>
          <w:b/>
          <w:sz w:val="20"/>
        </w:rPr>
        <w:fldChar w:fldCharType="begin"/>
      </w:r>
      <w:r w:rsidRPr="0097368B">
        <w:rPr>
          <w:b/>
          <w:sz w:val="20"/>
        </w:rPr>
        <w:instrText xml:space="preserve"> SEQ Wykres \* ARABIC </w:instrText>
      </w:r>
      <w:r w:rsidR="00EB2CAA" w:rsidRPr="0097368B">
        <w:rPr>
          <w:b/>
          <w:sz w:val="20"/>
        </w:rPr>
        <w:fldChar w:fldCharType="separate"/>
      </w:r>
      <w:r w:rsidR="00EB2EF0">
        <w:rPr>
          <w:b/>
          <w:noProof/>
          <w:sz w:val="20"/>
        </w:rPr>
        <w:t>11</w:t>
      </w:r>
      <w:r w:rsidR="00EB2CAA" w:rsidRPr="0097368B">
        <w:rPr>
          <w:b/>
          <w:sz w:val="20"/>
        </w:rPr>
        <w:fldChar w:fldCharType="end"/>
      </w:r>
      <w:r w:rsidRPr="0097368B">
        <w:rPr>
          <w:rFonts w:cs="Arial"/>
          <w:b/>
          <w:sz w:val="20"/>
        </w:rPr>
        <w:t>. Zjawisko przemocy domowej</w:t>
      </w:r>
      <w:bookmarkEnd w:id="158"/>
      <w:bookmarkEnd w:id="159"/>
      <w:r w:rsidR="008C4D1A" w:rsidRPr="0097368B">
        <w:rPr>
          <w:rFonts w:cs="Arial"/>
          <w:b/>
          <w:sz w:val="20"/>
        </w:rPr>
        <w:t xml:space="preserve"> na terenie </w:t>
      </w:r>
      <w:r w:rsidR="0097368B" w:rsidRPr="0097368B">
        <w:rPr>
          <w:rFonts w:cs="Arial"/>
          <w:b/>
          <w:sz w:val="20"/>
        </w:rPr>
        <w:t xml:space="preserve">miasta i </w:t>
      </w:r>
      <w:r w:rsidR="008C4D1A" w:rsidRPr="0097368B">
        <w:rPr>
          <w:rFonts w:cs="Arial"/>
          <w:b/>
          <w:sz w:val="20"/>
        </w:rPr>
        <w:t>gminy</w:t>
      </w:r>
      <w:bookmarkEnd w:id="160"/>
      <w:r w:rsidR="008C4D1A" w:rsidRPr="0097368B">
        <w:rPr>
          <w:rFonts w:cs="Arial"/>
          <w:b/>
          <w:sz w:val="20"/>
        </w:rPr>
        <w:t xml:space="preserve"> </w:t>
      </w:r>
    </w:p>
    <w:p w:rsidR="00C963E8" w:rsidRPr="00340402" w:rsidRDefault="00405269" w:rsidP="00C963E8">
      <w:pPr>
        <w:pStyle w:val="Akapitzlist"/>
        <w:spacing w:before="120" w:after="120" w:line="240" w:lineRule="auto"/>
        <w:ind w:left="357"/>
        <w:contextualSpacing w:val="0"/>
        <w:jc w:val="center"/>
        <w:rPr>
          <w:rFonts w:cs="Arial"/>
          <w:highlight w:val="yellow"/>
        </w:rPr>
      </w:pPr>
      <w:r w:rsidRPr="00405269">
        <w:rPr>
          <w:noProof/>
          <w:bdr w:val="double" w:sz="4" w:space="0" w:color="auto"/>
          <w:lang w:eastAsia="pl-PL"/>
        </w:rPr>
        <w:drawing>
          <wp:inline distT="0" distB="0" distL="0" distR="0">
            <wp:extent cx="5040000" cy="3295972"/>
            <wp:effectExtent l="19050" t="0" r="825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5040000" cy="3295972"/>
                    </a:xfrm>
                    <a:prstGeom prst="rect">
                      <a:avLst/>
                    </a:prstGeom>
                    <a:noFill/>
                    <a:ln w="9525">
                      <a:noFill/>
                      <a:miter lim="800000"/>
                      <a:headEnd/>
                      <a:tailEnd/>
                    </a:ln>
                  </pic:spPr>
                </pic:pic>
              </a:graphicData>
            </a:graphic>
          </wp:inline>
        </w:drawing>
      </w:r>
    </w:p>
    <w:p w:rsidR="0097368B" w:rsidRPr="0097368B" w:rsidRDefault="0097368B" w:rsidP="0097368B">
      <w:pPr>
        <w:pStyle w:val="Akapitzlist"/>
        <w:spacing w:before="120" w:after="120" w:line="240" w:lineRule="auto"/>
        <w:ind w:left="357"/>
        <w:contextualSpacing w:val="0"/>
        <w:jc w:val="right"/>
        <w:rPr>
          <w:rFonts w:ascii="Arial" w:hAnsi="Arial" w:cs="Arial"/>
          <w:sz w:val="18"/>
        </w:rPr>
      </w:pPr>
      <w:bookmarkStart w:id="161" w:name="_Toc693567"/>
      <w:bookmarkStart w:id="162" w:name="_Toc10011808"/>
      <w:r w:rsidRPr="0097368B">
        <w:rPr>
          <w:rFonts w:ascii="Arial" w:hAnsi="Arial" w:cs="Arial"/>
          <w:sz w:val="18"/>
        </w:rPr>
        <w:t>Źródło: Opracowanie własne na podstawie wyników ankietyzacji przeprowadzonej na terenie miasta i gminy Radzyń Chełmiński</w:t>
      </w:r>
    </w:p>
    <w:p w:rsidR="00F01A73" w:rsidRPr="00340402" w:rsidRDefault="00C963E8" w:rsidP="008A1A4B">
      <w:pPr>
        <w:spacing w:before="120" w:after="120" w:line="360" w:lineRule="auto"/>
        <w:jc w:val="both"/>
        <w:rPr>
          <w:rFonts w:cs="Arial"/>
          <w:highlight w:val="yellow"/>
        </w:rPr>
      </w:pPr>
      <w:r w:rsidRPr="00405269">
        <w:rPr>
          <w:rFonts w:cs="Arial"/>
        </w:rPr>
        <w:t xml:space="preserve">Wśród dzieci i młodzieży najbardziej dostrzeganym przez ankietowanych </w:t>
      </w:r>
      <w:r w:rsidR="00F0752B" w:rsidRPr="00405269">
        <w:rPr>
          <w:rFonts w:cs="Arial"/>
        </w:rPr>
        <w:t xml:space="preserve">negatywnym </w:t>
      </w:r>
      <w:r w:rsidRPr="00405269">
        <w:rPr>
          <w:rFonts w:cs="Arial"/>
        </w:rPr>
        <w:t xml:space="preserve">problemem jest </w:t>
      </w:r>
      <w:r w:rsidR="00F0752B" w:rsidRPr="00405269">
        <w:rPr>
          <w:rFonts w:cs="Arial"/>
        </w:rPr>
        <w:t>bezprodu</w:t>
      </w:r>
      <w:r w:rsidR="000770EA" w:rsidRPr="00405269">
        <w:rPr>
          <w:rFonts w:cs="Arial"/>
        </w:rPr>
        <w:t xml:space="preserve">ktywne spędzanie wolnego czasu </w:t>
      </w:r>
      <w:r w:rsidR="00F0752B" w:rsidRPr="00405269">
        <w:rPr>
          <w:rFonts w:cs="Arial"/>
        </w:rPr>
        <w:t xml:space="preserve">oraz </w:t>
      </w:r>
      <w:r w:rsidR="000770EA" w:rsidRPr="00405269">
        <w:rPr>
          <w:rFonts w:cs="Arial"/>
        </w:rPr>
        <w:t xml:space="preserve">spożywanie alkoholu i palenie papierosów. Spora część osób wskazała również na </w:t>
      </w:r>
      <w:r w:rsidR="00F0752B" w:rsidRPr="00405269">
        <w:rPr>
          <w:rFonts w:cs="Arial"/>
        </w:rPr>
        <w:t>zaniedba</w:t>
      </w:r>
      <w:r w:rsidR="000770EA" w:rsidRPr="00405269">
        <w:rPr>
          <w:rFonts w:cs="Arial"/>
        </w:rPr>
        <w:t>nia</w:t>
      </w:r>
      <w:r w:rsidR="00F0752B" w:rsidRPr="00405269">
        <w:rPr>
          <w:rFonts w:cs="Arial"/>
        </w:rPr>
        <w:t xml:space="preserve"> wychowawcz</w:t>
      </w:r>
      <w:r w:rsidR="000770EA" w:rsidRPr="00405269">
        <w:rPr>
          <w:rFonts w:cs="Arial"/>
        </w:rPr>
        <w:t>e</w:t>
      </w:r>
      <w:r w:rsidR="00F0752B" w:rsidRPr="00405269">
        <w:rPr>
          <w:rFonts w:cs="Arial"/>
        </w:rPr>
        <w:t xml:space="preserve">. </w:t>
      </w:r>
      <w:r w:rsidR="00AE63BC" w:rsidRPr="00405269">
        <w:rPr>
          <w:rFonts w:cs="Arial"/>
        </w:rPr>
        <w:t>Pozostałymi zjawiskami dost</w:t>
      </w:r>
      <w:r w:rsidR="009154A9" w:rsidRPr="00405269">
        <w:rPr>
          <w:rFonts w:cs="Arial"/>
        </w:rPr>
        <w:t>rzeganymi przez respondentów</w:t>
      </w:r>
      <w:r w:rsidR="000770EA" w:rsidRPr="00405269">
        <w:rPr>
          <w:rFonts w:cs="Arial"/>
        </w:rPr>
        <w:t>, ale w mniejszym stopniu</w:t>
      </w:r>
      <w:r w:rsidR="009154A9" w:rsidRPr="00405269">
        <w:rPr>
          <w:rFonts w:cs="Arial"/>
        </w:rPr>
        <w:t xml:space="preserve"> są </w:t>
      </w:r>
      <w:r w:rsidR="00AE63BC" w:rsidRPr="00405269">
        <w:rPr>
          <w:rFonts w:cs="Arial"/>
        </w:rPr>
        <w:t xml:space="preserve">demoralizacja, </w:t>
      </w:r>
      <w:r w:rsidR="00405269" w:rsidRPr="00405269">
        <w:rPr>
          <w:rFonts w:cs="Arial"/>
        </w:rPr>
        <w:t xml:space="preserve">zaniedbanie socjalne (niedożywienie, zła higien). </w:t>
      </w:r>
      <w:r w:rsidR="00265C72" w:rsidRPr="00405269">
        <w:rPr>
          <w:rFonts w:cs="Arial"/>
        </w:rPr>
        <w:t xml:space="preserve">Natomiast najrzadszymi wymiennymi odpowiedziami były: </w:t>
      </w:r>
      <w:r w:rsidR="001D77AB" w:rsidRPr="00405269">
        <w:rPr>
          <w:rFonts w:cs="Arial"/>
        </w:rPr>
        <w:t xml:space="preserve">narkomania, </w:t>
      </w:r>
      <w:r w:rsidR="00405269" w:rsidRPr="00405269">
        <w:rPr>
          <w:rFonts w:cs="Arial"/>
        </w:rPr>
        <w:t xml:space="preserve">przestępczość i chuligaństwo, przemoc ze strony rodziców, </w:t>
      </w:r>
      <w:r w:rsidR="000770EA" w:rsidRPr="00405269">
        <w:rPr>
          <w:rFonts w:cs="Arial"/>
        </w:rPr>
        <w:t>trudności w przystosowaniu młodzieży opuszczającej placówki opiekuńczo-wychowawcze i rodziny zastępcze.</w:t>
      </w:r>
    </w:p>
    <w:p w:rsidR="00C963E8" w:rsidRPr="0097368B" w:rsidRDefault="00C963E8" w:rsidP="00250A27">
      <w:pPr>
        <w:pStyle w:val="Legenda"/>
        <w:keepNext/>
        <w:spacing w:before="240" w:after="120"/>
        <w:ind w:left="357"/>
        <w:jc w:val="center"/>
        <w:rPr>
          <w:rFonts w:cs="Arial"/>
          <w:color w:val="auto"/>
          <w:sz w:val="20"/>
        </w:rPr>
      </w:pPr>
      <w:bookmarkStart w:id="163" w:name="_Toc66973207"/>
      <w:r w:rsidRPr="0097368B">
        <w:rPr>
          <w:color w:val="auto"/>
          <w:sz w:val="20"/>
        </w:rPr>
        <w:t xml:space="preserve">Wykres </w:t>
      </w:r>
      <w:r w:rsidR="00EB2CAA" w:rsidRPr="0097368B">
        <w:rPr>
          <w:color w:val="auto"/>
          <w:sz w:val="20"/>
        </w:rPr>
        <w:fldChar w:fldCharType="begin"/>
      </w:r>
      <w:r w:rsidRPr="0097368B">
        <w:rPr>
          <w:color w:val="auto"/>
          <w:sz w:val="20"/>
        </w:rPr>
        <w:instrText xml:space="preserve"> SEQ Wykres \* ARABIC </w:instrText>
      </w:r>
      <w:r w:rsidR="00EB2CAA" w:rsidRPr="0097368B">
        <w:rPr>
          <w:color w:val="auto"/>
          <w:sz w:val="20"/>
        </w:rPr>
        <w:fldChar w:fldCharType="separate"/>
      </w:r>
      <w:r w:rsidR="00EB2EF0">
        <w:rPr>
          <w:noProof/>
          <w:color w:val="auto"/>
          <w:sz w:val="20"/>
        </w:rPr>
        <w:t>12</w:t>
      </w:r>
      <w:r w:rsidR="00EB2CAA" w:rsidRPr="0097368B">
        <w:rPr>
          <w:color w:val="auto"/>
          <w:sz w:val="20"/>
        </w:rPr>
        <w:fldChar w:fldCharType="end"/>
      </w:r>
      <w:r w:rsidRPr="0097368B">
        <w:rPr>
          <w:color w:val="auto"/>
          <w:sz w:val="20"/>
        </w:rPr>
        <w:t xml:space="preserve">. </w:t>
      </w:r>
      <w:r w:rsidRPr="0097368B">
        <w:rPr>
          <w:rFonts w:cs="Arial"/>
          <w:color w:val="auto"/>
          <w:sz w:val="20"/>
        </w:rPr>
        <w:t xml:space="preserve">Najczęściej dostrzegane </w:t>
      </w:r>
      <w:r w:rsidR="00F0752B" w:rsidRPr="0097368B">
        <w:rPr>
          <w:rFonts w:cs="Arial"/>
          <w:color w:val="auto"/>
          <w:sz w:val="20"/>
        </w:rPr>
        <w:t xml:space="preserve">negatywne </w:t>
      </w:r>
      <w:r w:rsidRPr="0097368B">
        <w:rPr>
          <w:rFonts w:cs="Arial"/>
          <w:color w:val="auto"/>
          <w:sz w:val="20"/>
        </w:rPr>
        <w:t>zjawiska odnoszące się do dzieci i</w:t>
      </w:r>
      <w:r w:rsidR="00F0752B" w:rsidRPr="0097368B">
        <w:rPr>
          <w:rFonts w:cs="Arial"/>
          <w:color w:val="auto"/>
          <w:sz w:val="20"/>
        </w:rPr>
        <w:t> </w:t>
      </w:r>
      <w:r w:rsidRPr="0097368B">
        <w:rPr>
          <w:rFonts w:cs="Arial"/>
          <w:color w:val="auto"/>
          <w:sz w:val="20"/>
        </w:rPr>
        <w:t>młodzieży</w:t>
      </w:r>
      <w:bookmarkEnd w:id="161"/>
      <w:bookmarkEnd w:id="162"/>
      <w:bookmarkEnd w:id="163"/>
    </w:p>
    <w:p w:rsidR="00C963E8" w:rsidRPr="0097368B" w:rsidRDefault="00405269" w:rsidP="00250A27">
      <w:pPr>
        <w:spacing w:before="120" w:after="120" w:line="240" w:lineRule="auto"/>
        <w:jc w:val="center"/>
      </w:pPr>
      <w:r w:rsidRPr="00405269">
        <w:rPr>
          <w:noProof/>
          <w:bdr w:val="double" w:sz="4" w:space="0" w:color="auto"/>
          <w:lang w:eastAsia="pl-PL"/>
        </w:rPr>
        <w:drawing>
          <wp:inline distT="0" distB="0" distL="0" distR="0">
            <wp:extent cx="5759450" cy="2696813"/>
            <wp:effectExtent l="1905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5759450" cy="2696813"/>
                    </a:xfrm>
                    <a:prstGeom prst="rect">
                      <a:avLst/>
                    </a:prstGeom>
                    <a:noFill/>
                    <a:ln w="9525">
                      <a:noFill/>
                      <a:miter lim="800000"/>
                      <a:headEnd/>
                      <a:tailEnd/>
                    </a:ln>
                  </pic:spPr>
                </pic:pic>
              </a:graphicData>
            </a:graphic>
          </wp:inline>
        </w:drawing>
      </w:r>
    </w:p>
    <w:p w:rsidR="0097368B" w:rsidRPr="0097368B" w:rsidRDefault="0097368B" w:rsidP="0097368B">
      <w:pPr>
        <w:pStyle w:val="Akapitzlist"/>
        <w:spacing w:before="120" w:after="120" w:line="240" w:lineRule="auto"/>
        <w:ind w:left="357"/>
        <w:contextualSpacing w:val="0"/>
        <w:jc w:val="right"/>
        <w:rPr>
          <w:rFonts w:ascii="Arial" w:hAnsi="Arial" w:cs="Arial"/>
          <w:sz w:val="18"/>
        </w:rPr>
      </w:pPr>
      <w:r w:rsidRPr="0097368B">
        <w:rPr>
          <w:rFonts w:ascii="Arial" w:hAnsi="Arial" w:cs="Arial"/>
          <w:sz w:val="18"/>
        </w:rPr>
        <w:t>Źródło: Opracowanie własne na podstawie wyników ankietyzacji przeprowadzonej na terenie miasta i gminy Radzyń Chełmiński</w:t>
      </w:r>
    </w:p>
    <w:p w:rsidR="00E5589A" w:rsidRPr="00340402" w:rsidRDefault="00C963E8" w:rsidP="00E5589A">
      <w:pPr>
        <w:spacing w:before="120" w:after="120" w:line="360" w:lineRule="auto"/>
        <w:jc w:val="both"/>
        <w:rPr>
          <w:rFonts w:cs="Arial"/>
          <w:highlight w:val="yellow"/>
        </w:rPr>
      </w:pPr>
      <w:r w:rsidRPr="00405269">
        <w:rPr>
          <w:rFonts w:cs="Arial"/>
        </w:rPr>
        <w:t xml:space="preserve">Na pytania dotyczące poszczególnych kwestii </w:t>
      </w:r>
      <w:proofErr w:type="gramStart"/>
      <w:r w:rsidRPr="00405269">
        <w:rPr>
          <w:rFonts w:cs="Arial"/>
        </w:rPr>
        <w:t>wpływających na jakość</w:t>
      </w:r>
      <w:proofErr w:type="gramEnd"/>
      <w:r w:rsidRPr="00405269">
        <w:rPr>
          <w:rFonts w:cs="Arial"/>
        </w:rPr>
        <w:t xml:space="preserve"> życia mieszkańców na terenie </w:t>
      </w:r>
      <w:r w:rsidR="00F00CC7">
        <w:rPr>
          <w:rFonts w:cs="Arial"/>
        </w:rPr>
        <w:t xml:space="preserve">miasta i </w:t>
      </w:r>
      <w:r w:rsidRPr="00405269">
        <w:rPr>
          <w:rFonts w:cs="Arial"/>
        </w:rPr>
        <w:t>gminy, wyłączając osoby</w:t>
      </w:r>
      <w:r w:rsidR="00E5589A" w:rsidRPr="00405269">
        <w:rPr>
          <w:rFonts w:cs="Arial"/>
        </w:rPr>
        <w:t xml:space="preserve"> niezdecydowane, ankietowani </w:t>
      </w:r>
      <w:r w:rsidR="00CF3443">
        <w:rPr>
          <w:rFonts w:cs="Arial"/>
        </w:rPr>
        <w:t>wypowiedzieli się na ogół bardziej pozytywnie. N</w:t>
      </w:r>
      <w:r w:rsidR="00E5589A" w:rsidRPr="00405269">
        <w:rPr>
          <w:rFonts w:cs="Arial"/>
        </w:rPr>
        <w:t xml:space="preserve">ajbardziej byli </w:t>
      </w:r>
      <w:r w:rsidRPr="00405269">
        <w:rPr>
          <w:rFonts w:cs="Arial"/>
        </w:rPr>
        <w:t>zadowoleni z</w:t>
      </w:r>
      <w:r w:rsidR="00405269" w:rsidRPr="00405269">
        <w:rPr>
          <w:rFonts w:cs="Arial"/>
        </w:rPr>
        <w:t xml:space="preserve"> dostępu do informacji na temat wydarzeń na terenie miasta i </w:t>
      </w:r>
      <w:proofErr w:type="gramStart"/>
      <w:r w:rsidR="00405269" w:rsidRPr="00405269">
        <w:rPr>
          <w:rFonts w:cs="Arial"/>
        </w:rPr>
        <w:t xml:space="preserve">gminy, </w:t>
      </w:r>
      <w:r w:rsidR="00E5589A" w:rsidRPr="00405269">
        <w:rPr>
          <w:rFonts w:cs="Arial"/>
        </w:rPr>
        <w:t xml:space="preserve"> </w:t>
      </w:r>
      <w:r w:rsidR="00405269" w:rsidRPr="00405269">
        <w:rPr>
          <w:rFonts w:cs="Arial"/>
        </w:rPr>
        <w:t>dostęp</w:t>
      </w:r>
      <w:proofErr w:type="gramEnd"/>
      <w:r w:rsidR="00405269" w:rsidRPr="00405269">
        <w:rPr>
          <w:rFonts w:cs="Arial"/>
        </w:rPr>
        <w:t xml:space="preserve"> do Internetu, dostępność przedszkoli</w:t>
      </w:r>
      <w:r w:rsidR="00E5589A" w:rsidRPr="00405269">
        <w:rPr>
          <w:rFonts w:cs="Arial"/>
        </w:rPr>
        <w:t xml:space="preserve">. </w:t>
      </w:r>
      <w:r w:rsidRPr="00405269">
        <w:rPr>
          <w:rFonts w:cs="Arial"/>
        </w:rPr>
        <w:t xml:space="preserve">Największy poziom niezadowolenia dotyczy </w:t>
      </w:r>
      <w:r w:rsidR="004D34F9" w:rsidRPr="00405269">
        <w:rPr>
          <w:rFonts w:cs="Arial"/>
        </w:rPr>
        <w:t xml:space="preserve">przede wszystkim </w:t>
      </w:r>
      <w:r w:rsidR="005973F6" w:rsidRPr="00405269">
        <w:rPr>
          <w:rFonts w:cs="Arial"/>
        </w:rPr>
        <w:t>dostępu do opieki zdrowotnej</w:t>
      </w:r>
      <w:r w:rsidR="00E5589A" w:rsidRPr="00405269">
        <w:rPr>
          <w:rFonts w:cs="Arial"/>
        </w:rPr>
        <w:t xml:space="preserve">. </w:t>
      </w:r>
    </w:p>
    <w:p w:rsidR="00E5589A" w:rsidRPr="00340402" w:rsidRDefault="00E5589A" w:rsidP="00E5589A">
      <w:pPr>
        <w:spacing w:before="120" w:after="120" w:line="360" w:lineRule="auto"/>
        <w:jc w:val="both"/>
        <w:rPr>
          <w:rFonts w:cs="Arial"/>
          <w:highlight w:val="yellow"/>
        </w:rPr>
        <w:sectPr w:rsidR="00E5589A" w:rsidRPr="00340402" w:rsidSect="000F42C0">
          <w:pgSz w:w="11906" w:h="16838"/>
          <w:pgMar w:top="1418" w:right="1418" w:bottom="1418" w:left="1418" w:header="709" w:footer="709" w:gutter="0"/>
          <w:cols w:space="708"/>
          <w:docGrid w:linePitch="360"/>
        </w:sectPr>
      </w:pPr>
    </w:p>
    <w:p w:rsidR="00C963E8" w:rsidRPr="0097368B" w:rsidRDefault="00C963E8" w:rsidP="005973F6">
      <w:pPr>
        <w:pStyle w:val="Legenda"/>
        <w:keepNext/>
        <w:spacing w:before="240" w:after="120"/>
        <w:jc w:val="center"/>
        <w:rPr>
          <w:rFonts w:cs="Arial"/>
          <w:color w:val="auto"/>
          <w:sz w:val="20"/>
          <w:szCs w:val="20"/>
        </w:rPr>
      </w:pPr>
      <w:bookmarkStart w:id="164" w:name="_Toc66973208"/>
      <w:r w:rsidRPr="0097368B">
        <w:rPr>
          <w:color w:val="auto"/>
          <w:sz w:val="20"/>
          <w:szCs w:val="20"/>
        </w:rPr>
        <w:t xml:space="preserve">Wykres </w:t>
      </w:r>
      <w:r w:rsidR="00EB2CAA" w:rsidRPr="0097368B">
        <w:rPr>
          <w:color w:val="auto"/>
          <w:sz w:val="20"/>
          <w:szCs w:val="20"/>
        </w:rPr>
        <w:fldChar w:fldCharType="begin"/>
      </w:r>
      <w:r w:rsidRPr="0097368B">
        <w:rPr>
          <w:color w:val="auto"/>
          <w:sz w:val="20"/>
          <w:szCs w:val="20"/>
        </w:rPr>
        <w:instrText xml:space="preserve"> SEQ Wykres \* ARABIC </w:instrText>
      </w:r>
      <w:r w:rsidR="00EB2CAA" w:rsidRPr="0097368B">
        <w:rPr>
          <w:color w:val="auto"/>
          <w:sz w:val="20"/>
          <w:szCs w:val="20"/>
        </w:rPr>
        <w:fldChar w:fldCharType="separate"/>
      </w:r>
      <w:r w:rsidR="00EB2EF0">
        <w:rPr>
          <w:noProof/>
          <w:color w:val="auto"/>
          <w:sz w:val="20"/>
          <w:szCs w:val="20"/>
        </w:rPr>
        <w:t>13</w:t>
      </w:r>
      <w:r w:rsidR="00EB2CAA" w:rsidRPr="0097368B">
        <w:rPr>
          <w:color w:val="auto"/>
          <w:sz w:val="20"/>
          <w:szCs w:val="20"/>
        </w:rPr>
        <w:fldChar w:fldCharType="end"/>
      </w:r>
      <w:r w:rsidRPr="0097368B">
        <w:rPr>
          <w:color w:val="auto"/>
          <w:sz w:val="20"/>
          <w:szCs w:val="20"/>
        </w:rPr>
        <w:t xml:space="preserve">. </w:t>
      </w:r>
      <w:r w:rsidRPr="0097368B">
        <w:rPr>
          <w:rFonts w:cs="Arial"/>
          <w:color w:val="auto"/>
          <w:sz w:val="20"/>
          <w:szCs w:val="20"/>
        </w:rPr>
        <w:t>Zadowolenie ankietowanych z obecnych warunków życia</w:t>
      </w:r>
      <w:r w:rsidR="008C4D1A" w:rsidRPr="0097368B">
        <w:rPr>
          <w:rFonts w:cs="Arial"/>
          <w:color w:val="auto"/>
          <w:sz w:val="20"/>
          <w:szCs w:val="20"/>
        </w:rPr>
        <w:t xml:space="preserve"> na terenie </w:t>
      </w:r>
      <w:r w:rsidR="0097368B" w:rsidRPr="0097368B">
        <w:rPr>
          <w:rFonts w:cs="Arial"/>
          <w:color w:val="auto"/>
          <w:sz w:val="20"/>
          <w:szCs w:val="20"/>
        </w:rPr>
        <w:t xml:space="preserve">miasta i </w:t>
      </w:r>
      <w:r w:rsidR="008C4D1A" w:rsidRPr="0097368B">
        <w:rPr>
          <w:rFonts w:cs="Arial"/>
          <w:color w:val="auto"/>
          <w:sz w:val="20"/>
          <w:szCs w:val="20"/>
        </w:rPr>
        <w:t>gminy</w:t>
      </w:r>
      <w:bookmarkEnd w:id="164"/>
      <w:r w:rsidR="008C4D1A" w:rsidRPr="0097368B">
        <w:rPr>
          <w:rFonts w:cs="Arial"/>
          <w:color w:val="auto"/>
          <w:sz w:val="20"/>
          <w:szCs w:val="20"/>
        </w:rPr>
        <w:t xml:space="preserve"> </w:t>
      </w:r>
    </w:p>
    <w:p w:rsidR="000770EA" w:rsidRPr="0097368B" w:rsidRDefault="00CF3443" w:rsidP="000770EA">
      <w:r w:rsidRPr="00CF3443">
        <w:rPr>
          <w:noProof/>
          <w:bdr w:val="double" w:sz="4" w:space="0" w:color="auto"/>
          <w:lang w:eastAsia="pl-PL"/>
        </w:rPr>
        <w:drawing>
          <wp:inline distT="0" distB="0" distL="0" distR="0">
            <wp:extent cx="8891270" cy="3856509"/>
            <wp:effectExtent l="19050" t="0" r="508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8891270" cy="3856509"/>
                    </a:xfrm>
                    <a:prstGeom prst="rect">
                      <a:avLst/>
                    </a:prstGeom>
                    <a:noFill/>
                    <a:ln w="9525">
                      <a:noFill/>
                      <a:miter lim="800000"/>
                      <a:headEnd/>
                      <a:tailEnd/>
                    </a:ln>
                  </pic:spPr>
                </pic:pic>
              </a:graphicData>
            </a:graphic>
          </wp:inline>
        </w:drawing>
      </w:r>
    </w:p>
    <w:p w:rsidR="00CF3443" w:rsidRDefault="0097368B" w:rsidP="0097368B">
      <w:pPr>
        <w:pStyle w:val="Akapitzlist"/>
        <w:spacing w:before="120" w:after="120" w:line="240" w:lineRule="auto"/>
        <w:ind w:left="357"/>
        <w:contextualSpacing w:val="0"/>
        <w:jc w:val="right"/>
        <w:rPr>
          <w:rFonts w:ascii="Arial" w:hAnsi="Arial" w:cs="Arial"/>
          <w:sz w:val="18"/>
        </w:rPr>
        <w:sectPr w:rsidR="00CF3443" w:rsidSect="00CF3443">
          <w:pgSz w:w="16838" w:h="11906" w:orient="landscape"/>
          <w:pgMar w:top="1418" w:right="1418" w:bottom="1418" w:left="1418" w:header="709" w:footer="709" w:gutter="0"/>
          <w:cols w:space="708"/>
          <w:docGrid w:linePitch="360"/>
        </w:sectPr>
      </w:pPr>
      <w:r w:rsidRPr="0097368B">
        <w:rPr>
          <w:rFonts w:ascii="Arial" w:hAnsi="Arial" w:cs="Arial"/>
          <w:sz w:val="18"/>
        </w:rPr>
        <w:t>Źródło: Opracowanie własne na podstawie wyników ankietyzacji przeprowadzonej na terenie miasta i gminy Radzyń Chełmiński</w:t>
      </w:r>
    </w:p>
    <w:p w:rsidR="00E5589A" w:rsidRPr="00CF3443" w:rsidRDefault="00C963E8" w:rsidP="00322219">
      <w:pPr>
        <w:spacing w:before="120" w:after="120" w:line="360" w:lineRule="auto"/>
        <w:jc w:val="both"/>
        <w:rPr>
          <w:rFonts w:cs="Arial"/>
        </w:rPr>
      </w:pPr>
      <w:r w:rsidRPr="00CF3443">
        <w:rPr>
          <w:rFonts w:cs="Arial"/>
        </w:rPr>
        <w:t>W ostatnim pytaniu ankietowani zostali poproszeni o wskazanie działań, które ich zdaniem będą</w:t>
      </w:r>
      <w:r w:rsidRPr="00CF3443">
        <w:rPr>
          <w:rFonts w:cs="Arial"/>
          <w:color w:val="4F81BD" w:themeColor="accent1"/>
        </w:rPr>
        <w:t xml:space="preserve"> </w:t>
      </w:r>
      <w:r w:rsidRPr="00CF3443">
        <w:rPr>
          <w:rFonts w:cs="Arial"/>
        </w:rPr>
        <w:t xml:space="preserve">przeciwdziałać negatywnym zjawiskom występującym na terenie </w:t>
      </w:r>
      <w:r w:rsidR="00F00CC7">
        <w:rPr>
          <w:rFonts w:cs="Arial"/>
        </w:rPr>
        <w:t xml:space="preserve">miasta i </w:t>
      </w:r>
      <w:r w:rsidRPr="00CF3443">
        <w:rPr>
          <w:rFonts w:cs="Arial"/>
        </w:rPr>
        <w:t xml:space="preserve">gminy. </w:t>
      </w:r>
    </w:p>
    <w:p w:rsidR="00E5589A" w:rsidRPr="00CF3443" w:rsidRDefault="00C963E8" w:rsidP="00322219">
      <w:pPr>
        <w:spacing w:before="120" w:after="120" w:line="360" w:lineRule="auto"/>
        <w:jc w:val="both"/>
        <w:rPr>
          <w:rFonts w:cs="Arial"/>
        </w:rPr>
      </w:pPr>
      <w:r w:rsidRPr="00CF3443">
        <w:rPr>
          <w:rFonts w:cs="Arial"/>
        </w:rPr>
        <w:t xml:space="preserve">W zakresie wsparcia ubogich respondenci wskazali przede wszystkim </w:t>
      </w:r>
      <w:r w:rsidR="007E08C6" w:rsidRPr="00CF3443">
        <w:rPr>
          <w:rFonts w:cs="Arial"/>
        </w:rPr>
        <w:t>na</w:t>
      </w:r>
      <w:r w:rsidR="00F32D22" w:rsidRPr="00CF3443">
        <w:rPr>
          <w:rFonts w:cs="Arial"/>
        </w:rPr>
        <w:t>:</w:t>
      </w:r>
      <w:r w:rsidR="007E08C6" w:rsidRPr="00CF3443">
        <w:rPr>
          <w:rFonts w:cs="Arial"/>
        </w:rPr>
        <w:t xml:space="preserve"> </w:t>
      </w:r>
    </w:p>
    <w:p w:rsidR="00E5589A" w:rsidRPr="00CF3443" w:rsidRDefault="00CF3443" w:rsidP="00610FF0">
      <w:pPr>
        <w:pStyle w:val="Akapitzlist"/>
        <w:numPr>
          <w:ilvl w:val="0"/>
          <w:numId w:val="70"/>
        </w:numPr>
        <w:spacing w:before="120" w:after="120" w:line="360" w:lineRule="auto"/>
        <w:ind w:left="357" w:hanging="357"/>
        <w:jc w:val="both"/>
        <w:rPr>
          <w:rFonts w:ascii="Arial" w:hAnsi="Arial" w:cs="Arial"/>
        </w:rPr>
      </w:pPr>
      <w:proofErr w:type="gramStart"/>
      <w:r w:rsidRPr="00CF3443">
        <w:rPr>
          <w:rFonts w:ascii="Arial" w:hAnsi="Arial" w:cs="Arial"/>
        </w:rPr>
        <w:t>organizację</w:t>
      </w:r>
      <w:proofErr w:type="gramEnd"/>
      <w:r w:rsidRPr="00CF3443">
        <w:rPr>
          <w:rFonts w:ascii="Arial" w:hAnsi="Arial" w:cs="Arial"/>
        </w:rPr>
        <w:t xml:space="preserve"> nowych miejsc pracy, organizację robót publicznych, prac interwencyjnych</w:t>
      </w:r>
      <w:r w:rsidR="00E5589A" w:rsidRPr="00CF3443">
        <w:rPr>
          <w:rFonts w:ascii="Arial" w:hAnsi="Arial" w:cs="Arial"/>
        </w:rPr>
        <w:t>,</w:t>
      </w:r>
    </w:p>
    <w:p w:rsidR="00CF3443" w:rsidRPr="00CF3443" w:rsidRDefault="00CF3443" w:rsidP="00610FF0">
      <w:pPr>
        <w:pStyle w:val="Akapitzlist"/>
        <w:numPr>
          <w:ilvl w:val="0"/>
          <w:numId w:val="70"/>
        </w:numPr>
        <w:spacing w:before="120" w:after="120" w:line="360" w:lineRule="auto"/>
        <w:ind w:left="357" w:hanging="357"/>
        <w:jc w:val="both"/>
        <w:rPr>
          <w:rFonts w:ascii="Arial" w:hAnsi="Arial" w:cs="Arial"/>
        </w:rPr>
      </w:pPr>
      <w:proofErr w:type="gramStart"/>
      <w:r w:rsidRPr="00CF3443">
        <w:rPr>
          <w:rFonts w:ascii="Arial" w:hAnsi="Arial" w:cs="Arial"/>
        </w:rPr>
        <w:t>p</w:t>
      </w:r>
      <w:r w:rsidR="00E5589A" w:rsidRPr="00CF3443">
        <w:rPr>
          <w:rFonts w:ascii="Arial" w:hAnsi="Arial" w:cs="Arial"/>
        </w:rPr>
        <w:t>o</w:t>
      </w:r>
      <w:r w:rsidRPr="00CF3443">
        <w:rPr>
          <w:rFonts w:ascii="Arial" w:hAnsi="Arial" w:cs="Arial"/>
        </w:rPr>
        <w:t>moc</w:t>
      </w:r>
      <w:proofErr w:type="gramEnd"/>
      <w:r w:rsidRPr="00CF3443">
        <w:rPr>
          <w:rFonts w:ascii="Arial" w:hAnsi="Arial" w:cs="Arial"/>
        </w:rPr>
        <w:t xml:space="preserve"> w znalezieniu pracy, pomoc dla przedsiębiorców w tworzeniu miejsc pracy,</w:t>
      </w:r>
    </w:p>
    <w:p w:rsidR="00E5589A" w:rsidRPr="00CF3443" w:rsidRDefault="00CF3443" w:rsidP="00610FF0">
      <w:pPr>
        <w:pStyle w:val="Akapitzlist"/>
        <w:numPr>
          <w:ilvl w:val="0"/>
          <w:numId w:val="70"/>
        </w:numPr>
        <w:spacing w:before="120" w:after="120" w:line="360" w:lineRule="auto"/>
        <w:ind w:left="357" w:hanging="357"/>
        <w:jc w:val="both"/>
        <w:rPr>
          <w:rFonts w:ascii="Arial" w:hAnsi="Arial" w:cs="Arial"/>
        </w:rPr>
      </w:pPr>
      <w:proofErr w:type="gramStart"/>
      <w:r w:rsidRPr="00CF3443">
        <w:rPr>
          <w:rFonts w:ascii="Arial" w:hAnsi="Arial" w:cs="Arial"/>
        </w:rPr>
        <w:t>aktywizację</w:t>
      </w:r>
      <w:proofErr w:type="gramEnd"/>
      <w:r w:rsidRPr="00CF3443">
        <w:rPr>
          <w:rFonts w:ascii="Arial" w:hAnsi="Arial" w:cs="Arial"/>
        </w:rPr>
        <w:t xml:space="preserve"> zawodową, edukacyjną, organizację kursów,</w:t>
      </w:r>
    </w:p>
    <w:p w:rsidR="00E5589A" w:rsidRPr="00CF3443" w:rsidRDefault="00CF3443" w:rsidP="00610FF0">
      <w:pPr>
        <w:pStyle w:val="Akapitzlist"/>
        <w:numPr>
          <w:ilvl w:val="0"/>
          <w:numId w:val="70"/>
        </w:numPr>
        <w:spacing w:before="120" w:after="120" w:line="360" w:lineRule="auto"/>
        <w:ind w:left="357" w:hanging="357"/>
        <w:jc w:val="both"/>
        <w:rPr>
          <w:rFonts w:ascii="Arial" w:hAnsi="Arial" w:cs="Arial"/>
        </w:rPr>
      </w:pPr>
      <w:proofErr w:type="gramStart"/>
      <w:r w:rsidRPr="00CF3443">
        <w:rPr>
          <w:rFonts w:ascii="Arial" w:hAnsi="Arial" w:cs="Arial"/>
        </w:rPr>
        <w:t>zapewnienie</w:t>
      </w:r>
      <w:proofErr w:type="gramEnd"/>
      <w:r w:rsidRPr="00CF3443">
        <w:rPr>
          <w:rFonts w:ascii="Arial" w:hAnsi="Arial" w:cs="Arial"/>
        </w:rPr>
        <w:t xml:space="preserve"> pomocy terapeutycznej</w:t>
      </w:r>
      <w:r w:rsidR="00E5589A" w:rsidRPr="00CF3443">
        <w:rPr>
          <w:rFonts w:ascii="Arial" w:hAnsi="Arial" w:cs="Arial"/>
        </w:rPr>
        <w:t>.</w:t>
      </w:r>
    </w:p>
    <w:p w:rsidR="007E08C6" w:rsidRPr="00CF3443" w:rsidRDefault="00E5589A" w:rsidP="00322219">
      <w:pPr>
        <w:spacing w:before="120" w:after="120" w:line="360" w:lineRule="auto"/>
        <w:jc w:val="both"/>
        <w:rPr>
          <w:rFonts w:cs="Arial"/>
        </w:rPr>
      </w:pPr>
      <w:r w:rsidRPr="00CF3443">
        <w:rPr>
          <w:rFonts w:cs="Arial"/>
        </w:rPr>
        <w:t>W zakresie poprawy sytuacji osób z niepełnosprawnością</w:t>
      </w:r>
      <w:r w:rsidR="00CD2CBF" w:rsidRPr="00CF3443">
        <w:rPr>
          <w:rFonts w:cs="Arial"/>
        </w:rPr>
        <w:t xml:space="preserve"> respondenci wskazali przede wszystkim na</w:t>
      </w:r>
      <w:r w:rsidRPr="00CF3443">
        <w:rPr>
          <w:rFonts w:cs="Arial"/>
        </w:rPr>
        <w:t>:</w:t>
      </w:r>
    </w:p>
    <w:p w:rsidR="00CF3443" w:rsidRPr="00CF3443" w:rsidRDefault="00CD2CBF" w:rsidP="00610FF0">
      <w:pPr>
        <w:pStyle w:val="Akapitzlist"/>
        <w:numPr>
          <w:ilvl w:val="0"/>
          <w:numId w:val="70"/>
        </w:numPr>
        <w:spacing w:before="120" w:after="120" w:line="360" w:lineRule="auto"/>
        <w:ind w:left="357" w:hanging="357"/>
        <w:jc w:val="both"/>
        <w:rPr>
          <w:rFonts w:ascii="Arial" w:hAnsi="Arial" w:cs="Arial"/>
        </w:rPr>
      </w:pPr>
      <w:proofErr w:type="gramStart"/>
      <w:r w:rsidRPr="00CF3443">
        <w:rPr>
          <w:rFonts w:ascii="Arial" w:hAnsi="Arial" w:cs="Arial"/>
        </w:rPr>
        <w:t>niwelację</w:t>
      </w:r>
      <w:proofErr w:type="gramEnd"/>
      <w:r w:rsidR="00E5589A" w:rsidRPr="00CF3443">
        <w:rPr>
          <w:rFonts w:ascii="Arial" w:hAnsi="Arial" w:cs="Arial"/>
        </w:rPr>
        <w:t xml:space="preserve"> barier architektonicznych przy budynkach użyteczności publicznej oraz przestrzeniach publicznych, sklepach (budowa podjazdów, </w:t>
      </w:r>
      <w:r w:rsidR="00CF3443" w:rsidRPr="00CF3443">
        <w:rPr>
          <w:rFonts w:ascii="Arial" w:hAnsi="Arial" w:cs="Arial"/>
        </w:rPr>
        <w:t>likwidacja krawężników pr</w:t>
      </w:r>
      <w:r w:rsidR="00E5589A" w:rsidRPr="00CF3443">
        <w:rPr>
          <w:rFonts w:ascii="Arial" w:hAnsi="Arial" w:cs="Arial"/>
        </w:rPr>
        <w:t>z</w:t>
      </w:r>
      <w:r w:rsidR="00CF3443" w:rsidRPr="00CF3443">
        <w:rPr>
          <w:rFonts w:ascii="Arial" w:hAnsi="Arial" w:cs="Arial"/>
        </w:rPr>
        <w:t xml:space="preserve">y przejściach </w:t>
      </w:r>
      <w:r w:rsidR="00E5589A" w:rsidRPr="00CF3443">
        <w:rPr>
          <w:rFonts w:ascii="Arial" w:hAnsi="Arial" w:cs="Arial"/>
        </w:rPr>
        <w:t>d</w:t>
      </w:r>
      <w:r w:rsidR="00CF3443" w:rsidRPr="00CF3443">
        <w:rPr>
          <w:rFonts w:ascii="Arial" w:hAnsi="Arial" w:cs="Arial"/>
        </w:rPr>
        <w:t>l</w:t>
      </w:r>
      <w:r w:rsidR="00E5589A" w:rsidRPr="00CF3443">
        <w:rPr>
          <w:rFonts w:ascii="Arial" w:hAnsi="Arial" w:cs="Arial"/>
        </w:rPr>
        <w:t>a</w:t>
      </w:r>
      <w:r w:rsidR="00CF3443" w:rsidRPr="00CF3443">
        <w:rPr>
          <w:rFonts w:ascii="Arial" w:hAnsi="Arial" w:cs="Arial"/>
        </w:rPr>
        <w:t xml:space="preserve"> pieszych)</w:t>
      </w:r>
    </w:p>
    <w:p w:rsidR="00CF3443" w:rsidRPr="00CF3443" w:rsidRDefault="00CF3443" w:rsidP="00610FF0">
      <w:pPr>
        <w:pStyle w:val="Akapitzlist"/>
        <w:numPr>
          <w:ilvl w:val="0"/>
          <w:numId w:val="70"/>
        </w:numPr>
        <w:spacing w:before="120" w:after="120" w:line="360" w:lineRule="auto"/>
        <w:ind w:left="357" w:hanging="357"/>
        <w:jc w:val="both"/>
        <w:rPr>
          <w:rFonts w:ascii="Arial" w:hAnsi="Arial" w:cs="Arial"/>
        </w:rPr>
      </w:pPr>
      <w:proofErr w:type="gramStart"/>
      <w:r w:rsidRPr="00CF3443">
        <w:rPr>
          <w:rFonts w:ascii="Arial" w:hAnsi="Arial" w:cs="Arial"/>
        </w:rPr>
        <w:t>zapewnienie</w:t>
      </w:r>
      <w:proofErr w:type="gramEnd"/>
      <w:r w:rsidRPr="00CF3443">
        <w:rPr>
          <w:rFonts w:ascii="Arial" w:hAnsi="Arial" w:cs="Arial"/>
        </w:rPr>
        <w:t xml:space="preserve"> lepszego dos</w:t>
      </w:r>
      <w:r w:rsidR="00E5589A" w:rsidRPr="00CF3443">
        <w:rPr>
          <w:rFonts w:ascii="Arial" w:hAnsi="Arial" w:cs="Arial"/>
        </w:rPr>
        <w:t>t</w:t>
      </w:r>
      <w:r w:rsidRPr="00CF3443">
        <w:rPr>
          <w:rFonts w:ascii="Arial" w:hAnsi="Arial" w:cs="Arial"/>
        </w:rPr>
        <w:t>ępu d</w:t>
      </w:r>
      <w:r w:rsidR="00E5589A" w:rsidRPr="00CF3443">
        <w:rPr>
          <w:rFonts w:ascii="Arial" w:hAnsi="Arial" w:cs="Arial"/>
        </w:rPr>
        <w:t>o</w:t>
      </w:r>
      <w:r w:rsidRPr="00CF3443">
        <w:rPr>
          <w:rFonts w:ascii="Arial" w:hAnsi="Arial" w:cs="Arial"/>
        </w:rPr>
        <w:t xml:space="preserve"> rehabilitacji i ośrodków terapeutycznych,</w:t>
      </w:r>
    </w:p>
    <w:p w:rsidR="00CF3443" w:rsidRPr="00CF3443" w:rsidRDefault="00CF3443" w:rsidP="00610FF0">
      <w:pPr>
        <w:pStyle w:val="Akapitzlist"/>
        <w:numPr>
          <w:ilvl w:val="0"/>
          <w:numId w:val="70"/>
        </w:numPr>
        <w:spacing w:before="120" w:after="120" w:line="360" w:lineRule="auto"/>
        <w:ind w:left="357" w:hanging="357"/>
        <w:jc w:val="both"/>
        <w:rPr>
          <w:rFonts w:ascii="Arial" w:hAnsi="Arial" w:cs="Arial"/>
        </w:rPr>
      </w:pPr>
      <w:proofErr w:type="gramStart"/>
      <w:r w:rsidRPr="00CF3443">
        <w:rPr>
          <w:rFonts w:ascii="Arial" w:hAnsi="Arial" w:cs="Arial"/>
        </w:rPr>
        <w:t>zapewnienie</w:t>
      </w:r>
      <w:proofErr w:type="gramEnd"/>
      <w:r w:rsidRPr="00CF3443">
        <w:rPr>
          <w:rFonts w:ascii="Arial" w:hAnsi="Arial" w:cs="Arial"/>
        </w:rPr>
        <w:t xml:space="preserve"> wsparcia psychicznego, towarzystwa, integracja,</w:t>
      </w:r>
    </w:p>
    <w:p w:rsidR="00CF3443" w:rsidRPr="00CF3443" w:rsidRDefault="00CF3443" w:rsidP="00610FF0">
      <w:pPr>
        <w:pStyle w:val="Akapitzlist"/>
        <w:numPr>
          <w:ilvl w:val="0"/>
          <w:numId w:val="70"/>
        </w:numPr>
        <w:spacing w:before="120" w:after="120" w:line="360" w:lineRule="auto"/>
        <w:ind w:left="357" w:hanging="357"/>
        <w:jc w:val="both"/>
        <w:rPr>
          <w:rFonts w:ascii="Arial" w:hAnsi="Arial" w:cs="Arial"/>
        </w:rPr>
      </w:pPr>
      <w:proofErr w:type="gramStart"/>
      <w:r w:rsidRPr="00CF3443">
        <w:rPr>
          <w:rFonts w:ascii="Arial" w:hAnsi="Arial" w:cs="Arial"/>
        </w:rPr>
        <w:t>organizacja</w:t>
      </w:r>
      <w:proofErr w:type="gramEnd"/>
      <w:r w:rsidRPr="00CF3443">
        <w:rPr>
          <w:rFonts w:ascii="Arial" w:hAnsi="Arial" w:cs="Arial"/>
        </w:rPr>
        <w:t xml:space="preserve"> warsztatów terapii zajęciowej,</w:t>
      </w:r>
    </w:p>
    <w:p w:rsidR="00CF3443" w:rsidRPr="00CF3443" w:rsidRDefault="00CF3443" w:rsidP="00610FF0">
      <w:pPr>
        <w:pStyle w:val="Akapitzlist"/>
        <w:numPr>
          <w:ilvl w:val="0"/>
          <w:numId w:val="70"/>
        </w:numPr>
        <w:spacing w:before="120" w:after="120" w:line="360" w:lineRule="auto"/>
        <w:ind w:left="357" w:hanging="357"/>
        <w:jc w:val="both"/>
        <w:rPr>
          <w:rFonts w:ascii="Arial" w:hAnsi="Arial" w:cs="Arial"/>
        </w:rPr>
      </w:pPr>
      <w:proofErr w:type="gramStart"/>
      <w:r w:rsidRPr="00CF3443">
        <w:rPr>
          <w:rFonts w:ascii="Arial" w:hAnsi="Arial" w:cs="Arial"/>
        </w:rPr>
        <w:t>organizacja</w:t>
      </w:r>
      <w:proofErr w:type="gramEnd"/>
      <w:r w:rsidRPr="00CF3443">
        <w:rPr>
          <w:rFonts w:ascii="Arial" w:hAnsi="Arial" w:cs="Arial"/>
        </w:rPr>
        <w:t xml:space="preserve"> miejsc, stanowisk pracy.</w:t>
      </w:r>
    </w:p>
    <w:p w:rsidR="002A753C" w:rsidRPr="00CF3443" w:rsidRDefault="002A753C" w:rsidP="002A753C">
      <w:pPr>
        <w:spacing w:before="120" w:after="120" w:line="360" w:lineRule="auto"/>
        <w:jc w:val="both"/>
        <w:rPr>
          <w:rFonts w:cs="Arial"/>
        </w:rPr>
      </w:pPr>
      <w:r w:rsidRPr="00CF3443">
        <w:rPr>
          <w:rFonts w:cs="Arial"/>
        </w:rPr>
        <w:t>W zakresie poprawy dostępu do służby zdrowia</w:t>
      </w:r>
      <w:r w:rsidR="00CD2CBF" w:rsidRPr="00CF3443">
        <w:rPr>
          <w:rFonts w:cs="Arial"/>
        </w:rPr>
        <w:t xml:space="preserve"> respondenci wskazali przede wszystkim na</w:t>
      </w:r>
      <w:r w:rsidRPr="00CF3443">
        <w:rPr>
          <w:rFonts w:cs="Arial"/>
        </w:rPr>
        <w:t>:</w:t>
      </w:r>
    </w:p>
    <w:p w:rsidR="00CF3443" w:rsidRPr="00CF3443" w:rsidRDefault="002A753C" w:rsidP="00610FF0">
      <w:pPr>
        <w:pStyle w:val="Akapitzlist"/>
        <w:numPr>
          <w:ilvl w:val="0"/>
          <w:numId w:val="70"/>
        </w:numPr>
        <w:spacing w:before="120" w:after="120" w:line="360" w:lineRule="auto"/>
        <w:ind w:left="357" w:hanging="357"/>
        <w:jc w:val="both"/>
        <w:rPr>
          <w:rFonts w:ascii="Arial" w:hAnsi="Arial" w:cs="Arial"/>
        </w:rPr>
      </w:pPr>
      <w:proofErr w:type="gramStart"/>
      <w:r w:rsidRPr="00CF3443">
        <w:rPr>
          <w:rFonts w:ascii="Arial" w:hAnsi="Arial" w:cs="Arial"/>
        </w:rPr>
        <w:t>za</w:t>
      </w:r>
      <w:r w:rsidR="00CF3443" w:rsidRPr="00CF3443">
        <w:rPr>
          <w:rFonts w:ascii="Arial" w:hAnsi="Arial" w:cs="Arial"/>
        </w:rPr>
        <w:t>trudnienie</w:t>
      </w:r>
      <w:proofErr w:type="gramEnd"/>
      <w:r w:rsidR="00CF3443" w:rsidRPr="00CF3443">
        <w:rPr>
          <w:rFonts w:ascii="Arial" w:hAnsi="Arial" w:cs="Arial"/>
        </w:rPr>
        <w:t xml:space="preserve"> większej liczby lekarzy specjalistów</w:t>
      </w:r>
      <w:r w:rsidRPr="00CF3443">
        <w:rPr>
          <w:rFonts w:ascii="Arial" w:hAnsi="Arial" w:cs="Arial"/>
        </w:rPr>
        <w:t>,</w:t>
      </w:r>
    </w:p>
    <w:p w:rsidR="00CF3443" w:rsidRPr="00CF3443" w:rsidRDefault="00CF3443" w:rsidP="00610FF0">
      <w:pPr>
        <w:pStyle w:val="Akapitzlist"/>
        <w:numPr>
          <w:ilvl w:val="0"/>
          <w:numId w:val="70"/>
        </w:numPr>
        <w:spacing w:before="120" w:after="120" w:line="360" w:lineRule="auto"/>
        <w:ind w:left="357" w:hanging="357"/>
        <w:jc w:val="both"/>
        <w:rPr>
          <w:rFonts w:ascii="Arial" w:hAnsi="Arial" w:cs="Arial"/>
        </w:rPr>
      </w:pPr>
      <w:proofErr w:type="gramStart"/>
      <w:r w:rsidRPr="00CF3443">
        <w:rPr>
          <w:rFonts w:ascii="Arial" w:hAnsi="Arial" w:cs="Arial"/>
        </w:rPr>
        <w:t>poprawienie</w:t>
      </w:r>
      <w:proofErr w:type="gramEnd"/>
      <w:r w:rsidRPr="00CF3443">
        <w:rPr>
          <w:rFonts w:ascii="Arial" w:hAnsi="Arial" w:cs="Arial"/>
        </w:rPr>
        <w:t xml:space="preserve"> dostępności do lekarzy (skrócenie czasu oczekiwania na wizyty, skrócenie kolejek do specjalistów),</w:t>
      </w:r>
    </w:p>
    <w:p w:rsidR="00CF3443" w:rsidRPr="002D2F42" w:rsidRDefault="00CF3443" w:rsidP="00610FF0">
      <w:pPr>
        <w:pStyle w:val="Akapitzlist"/>
        <w:numPr>
          <w:ilvl w:val="0"/>
          <w:numId w:val="70"/>
        </w:numPr>
        <w:spacing w:before="120" w:after="120" w:line="360" w:lineRule="auto"/>
        <w:ind w:left="357" w:hanging="357"/>
        <w:jc w:val="both"/>
        <w:rPr>
          <w:rFonts w:ascii="Arial" w:hAnsi="Arial" w:cs="Arial"/>
        </w:rPr>
      </w:pPr>
      <w:proofErr w:type="gramStart"/>
      <w:r w:rsidRPr="002D2F42">
        <w:rPr>
          <w:rFonts w:ascii="Arial" w:hAnsi="Arial" w:cs="Arial"/>
        </w:rPr>
        <w:t>zapewnienie</w:t>
      </w:r>
      <w:proofErr w:type="gramEnd"/>
      <w:r w:rsidRPr="002D2F42">
        <w:rPr>
          <w:rFonts w:ascii="Arial" w:hAnsi="Arial" w:cs="Arial"/>
        </w:rPr>
        <w:t xml:space="preserve"> lepszego dostępu, środków transportu publicznego w celu dojazdu do placówek zdrowotnych,</w:t>
      </w:r>
    </w:p>
    <w:p w:rsidR="00CD2CBF" w:rsidRPr="002D2F42" w:rsidRDefault="00CF3443" w:rsidP="00610FF0">
      <w:pPr>
        <w:pStyle w:val="Akapitzlist"/>
        <w:numPr>
          <w:ilvl w:val="0"/>
          <w:numId w:val="70"/>
        </w:numPr>
        <w:spacing w:before="120" w:after="120" w:line="360" w:lineRule="auto"/>
        <w:ind w:left="357" w:hanging="357"/>
        <w:jc w:val="both"/>
        <w:rPr>
          <w:rFonts w:ascii="Arial" w:hAnsi="Arial" w:cs="Arial"/>
        </w:rPr>
      </w:pPr>
      <w:proofErr w:type="gramStart"/>
      <w:r w:rsidRPr="002D2F42">
        <w:rPr>
          <w:rFonts w:ascii="Arial" w:hAnsi="Arial" w:cs="Arial"/>
        </w:rPr>
        <w:t>poprawa</w:t>
      </w:r>
      <w:proofErr w:type="gramEnd"/>
      <w:r w:rsidRPr="002D2F42">
        <w:rPr>
          <w:rFonts w:ascii="Arial" w:hAnsi="Arial" w:cs="Arial"/>
        </w:rPr>
        <w:t xml:space="preserve"> obsługi pacjentów oraz organizacji pracy ośro</w:t>
      </w:r>
      <w:r w:rsidR="002A753C" w:rsidRPr="002D2F42">
        <w:rPr>
          <w:rFonts w:ascii="Arial" w:hAnsi="Arial" w:cs="Arial"/>
        </w:rPr>
        <w:t>d</w:t>
      </w:r>
      <w:r w:rsidRPr="002D2F42">
        <w:rPr>
          <w:rFonts w:ascii="Arial" w:hAnsi="Arial" w:cs="Arial"/>
        </w:rPr>
        <w:t>ka</w:t>
      </w:r>
      <w:r w:rsidR="00247918" w:rsidRPr="002D2F42">
        <w:rPr>
          <w:rFonts w:ascii="Arial" w:hAnsi="Arial" w:cs="Arial"/>
        </w:rPr>
        <w:t>.</w:t>
      </w:r>
    </w:p>
    <w:p w:rsidR="00CD2CBF" w:rsidRPr="002D2F42" w:rsidRDefault="00CD2CBF" w:rsidP="00CD2CBF">
      <w:pPr>
        <w:spacing w:before="120" w:after="120" w:line="360" w:lineRule="auto"/>
        <w:jc w:val="both"/>
        <w:rPr>
          <w:rFonts w:cs="Arial"/>
        </w:rPr>
      </w:pPr>
      <w:r w:rsidRPr="002D2F42">
        <w:rPr>
          <w:rFonts w:cs="Arial"/>
        </w:rPr>
        <w:t>W zakresie działań na rzecz osób starszych respondenci wskazali przede wszystkim na:</w:t>
      </w:r>
    </w:p>
    <w:p w:rsidR="002D2F42" w:rsidRPr="002D2F42" w:rsidRDefault="00CF3443" w:rsidP="00610FF0">
      <w:pPr>
        <w:pStyle w:val="Akapitzlist"/>
        <w:numPr>
          <w:ilvl w:val="0"/>
          <w:numId w:val="70"/>
        </w:numPr>
        <w:spacing w:before="120" w:after="120" w:line="360" w:lineRule="auto"/>
        <w:ind w:left="357" w:hanging="357"/>
        <w:jc w:val="both"/>
        <w:rPr>
          <w:rFonts w:ascii="Arial" w:hAnsi="Arial" w:cs="Arial"/>
        </w:rPr>
      </w:pPr>
      <w:proofErr w:type="gramStart"/>
      <w:r w:rsidRPr="002D2F42">
        <w:rPr>
          <w:rFonts w:ascii="Arial" w:hAnsi="Arial" w:cs="Arial"/>
        </w:rPr>
        <w:t>utworzenie</w:t>
      </w:r>
      <w:proofErr w:type="gramEnd"/>
      <w:r w:rsidRPr="002D2F42">
        <w:rPr>
          <w:rFonts w:ascii="Arial" w:hAnsi="Arial" w:cs="Arial"/>
        </w:rPr>
        <w:t xml:space="preserve"> Klubu Seniora</w:t>
      </w:r>
      <w:r w:rsidR="002D2F42" w:rsidRPr="002D2F42">
        <w:rPr>
          <w:rFonts w:ascii="Arial" w:hAnsi="Arial" w:cs="Arial"/>
        </w:rPr>
        <w:t>, świetlicy środowiskowej,</w:t>
      </w:r>
    </w:p>
    <w:p w:rsidR="00CD2CBF" w:rsidRPr="002D2F42" w:rsidRDefault="002D2F42" w:rsidP="00610FF0">
      <w:pPr>
        <w:pStyle w:val="Akapitzlist"/>
        <w:numPr>
          <w:ilvl w:val="0"/>
          <w:numId w:val="70"/>
        </w:numPr>
        <w:spacing w:before="120" w:after="120" w:line="360" w:lineRule="auto"/>
        <w:ind w:left="357" w:hanging="357"/>
        <w:jc w:val="both"/>
        <w:rPr>
          <w:rFonts w:ascii="Arial" w:hAnsi="Arial" w:cs="Arial"/>
        </w:rPr>
      </w:pPr>
      <w:proofErr w:type="gramStart"/>
      <w:r>
        <w:rPr>
          <w:rFonts w:ascii="Arial" w:hAnsi="Arial" w:cs="Arial"/>
        </w:rPr>
        <w:t>p</w:t>
      </w:r>
      <w:r w:rsidRPr="002D2F42">
        <w:rPr>
          <w:rFonts w:ascii="Arial" w:hAnsi="Arial" w:cs="Arial"/>
        </w:rPr>
        <w:t>omoc</w:t>
      </w:r>
      <w:proofErr w:type="gramEnd"/>
      <w:r w:rsidRPr="002D2F42">
        <w:rPr>
          <w:rFonts w:ascii="Arial" w:hAnsi="Arial" w:cs="Arial"/>
        </w:rPr>
        <w:t xml:space="preserve"> w codziennych potrzebach (robienie zakupów, sprzątanie)</w:t>
      </w:r>
      <w:r w:rsidR="00CD2CBF" w:rsidRPr="002D2F42">
        <w:rPr>
          <w:rFonts w:ascii="Arial" w:hAnsi="Arial" w:cs="Arial"/>
        </w:rPr>
        <w:t xml:space="preserve">, </w:t>
      </w:r>
    </w:p>
    <w:p w:rsidR="002D2F42" w:rsidRPr="002D2F42" w:rsidRDefault="002D2F42" w:rsidP="00610FF0">
      <w:pPr>
        <w:pStyle w:val="Akapitzlist"/>
        <w:numPr>
          <w:ilvl w:val="0"/>
          <w:numId w:val="70"/>
        </w:numPr>
        <w:spacing w:before="120" w:after="120" w:line="360" w:lineRule="auto"/>
        <w:ind w:left="357" w:hanging="357"/>
        <w:jc w:val="both"/>
        <w:rPr>
          <w:rFonts w:ascii="Arial" w:hAnsi="Arial" w:cs="Arial"/>
        </w:rPr>
      </w:pPr>
      <w:proofErr w:type="gramStart"/>
      <w:r>
        <w:rPr>
          <w:rFonts w:ascii="Arial" w:hAnsi="Arial" w:cs="Arial"/>
        </w:rPr>
        <w:t>u</w:t>
      </w:r>
      <w:r w:rsidRPr="002D2F42">
        <w:rPr>
          <w:rFonts w:ascii="Arial" w:hAnsi="Arial" w:cs="Arial"/>
        </w:rPr>
        <w:t>tworzenie</w:t>
      </w:r>
      <w:proofErr w:type="gramEnd"/>
      <w:r w:rsidRPr="002D2F42">
        <w:rPr>
          <w:rFonts w:ascii="Arial" w:hAnsi="Arial" w:cs="Arial"/>
        </w:rPr>
        <w:t xml:space="preserve"> Dziennego Domu Pomocy Społecznej, Środowiskowego Domu Samopomocy,</w:t>
      </w:r>
    </w:p>
    <w:p w:rsidR="002D2F42" w:rsidRPr="002D2F42" w:rsidRDefault="002D2F42" w:rsidP="00610FF0">
      <w:pPr>
        <w:pStyle w:val="Akapitzlist"/>
        <w:numPr>
          <w:ilvl w:val="0"/>
          <w:numId w:val="70"/>
        </w:numPr>
        <w:spacing w:before="120" w:after="120" w:line="360" w:lineRule="auto"/>
        <w:ind w:left="357" w:hanging="357"/>
        <w:jc w:val="both"/>
        <w:rPr>
          <w:rFonts w:ascii="Arial" w:hAnsi="Arial" w:cs="Arial"/>
        </w:rPr>
      </w:pPr>
      <w:proofErr w:type="gramStart"/>
      <w:r>
        <w:rPr>
          <w:rFonts w:ascii="Arial" w:hAnsi="Arial" w:cs="Arial"/>
        </w:rPr>
        <w:t>z</w:t>
      </w:r>
      <w:r w:rsidRPr="002D2F42">
        <w:rPr>
          <w:rFonts w:ascii="Arial" w:hAnsi="Arial" w:cs="Arial"/>
        </w:rPr>
        <w:t>większenie</w:t>
      </w:r>
      <w:proofErr w:type="gramEnd"/>
      <w:r w:rsidRPr="002D2F42">
        <w:rPr>
          <w:rFonts w:ascii="Arial" w:hAnsi="Arial" w:cs="Arial"/>
        </w:rPr>
        <w:t xml:space="preserve"> zakresu usług opiekuńczych oraz zatrudnianie opiekunki,</w:t>
      </w:r>
    </w:p>
    <w:p w:rsidR="002D2F42" w:rsidRPr="002D2F42" w:rsidRDefault="002D2F42" w:rsidP="00610FF0">
      <w:pPr>
        <w:pStyle w:val="Akapitzlist"/>
        <w:numPr>
          <w:ilvl w:val="0"/>
          <w:numId w:val="70"/>
        </w:numPr>
        <w:spacing w:before="120" w:after="120" w:line="360" w:lineRule="auto"/>
        <w:ind w:left="357" w:hanging="357"/>
        <w:jc w:val="both"/>
        <w:rPr>
          <w:rFonts w:ascii="Arial" w:hAnsi="Arial" w:cs="Arial"/>
        </w:rPr>
      </w:pPr>
      <w:proofErr w:type="gramStart"/>
      <w:r>
        <w:rPr>
          <w:rFonts w:ascii="Arial" w:hAnsi="Arial" w:cs="Arial"/>
        </w:rPr>
        <w:t>p</w:t>
      </w:r>
      <w:r w:rsidRPr="002D2F42">
        <w:rPr>
          <w:rFonts w:ascii="Arial" w:hAnsi="Arial" w:cs="Arial"/>
        </w:rPr>
        <w:t>omoc</w:t>
      </w:r>
      <w:proofErr w:type="gramEnd"/>
      <w:r w:rsidRPr="002D2F42">
        <w:rPr>
          <w:rFonts w:ascii="Arial" w:hAnsi="Arial" w:cs="Arial"/>
        </w:rPr>
        <w:t xml:space="preserve"> w dostępie i dotarciu do lekarzy,</w:t>
      </w:r>
    </w:p>
    <w:p w:rsidR="002D2F42" w:rsidRPr="002D2F42" w:rsidRDefault="002D2F42" w:rsidP="00610FF0">
      <w:pPr>
        <w:pStyle w:val="Akapitzlist"/>
        <w:numPr>
          <w:ilvl w:val="0"/>
          <w:numId w:val="70"/>
        </w:numPr>
        <w:spacing w:before="120" w:after="120" w:line="360" w:lineRule="auto"/>
        <w:ind w:left="357" w:hanging="357"/>
        <w:jc w:val="both"/>
        <w:rPr>
          <w:rFonts w:ascii="Arial" w:hAnsi="Arial" w:cs="Arial"/>
        </w:rPr>
      </w:pPr>
      <w:proofErr w:type="gramStart"/>
      <w:r>
        <w:rPr>
          <w:rFonts w:ascii="Arial" w:hAnsi="Arial" w:cs="Arial"/>
        </w:rPr>
        <w:t>o</w:t>
      </w:r>
      <w:r w:rsidRPr="002D2F42">
        <w:rPr>
          <w:rFonts w:ascii="Arial" w:hAnsi="Arial" w:cs="Arial"/>
        </w:rPr>
        <w:t>rganizacja</w:t>
      </w:r>
      <w:proofErr w:type="gramEnd"/>
      <w:r w:rsidRPr="002D2F42">
        <w:rPr>
          <w:rFonts w:ascii="Arial" w:hAnsi="Arial" w:cs="Arial"/>
        </w:rPr>
        <w:t xml:space="preserve"> spotkań, imprez kulturalnych, integracja wielopokoleniowa.</w:t>
      </w:r>
    </w:p>
    <w:p w:rsidR="00CD2CBF" w:rsidRPr="002D2F42" w:rsidRDefault="00CD2CBF" w:rsidP="00CD2CBF">
      <w:pPr>
        <w:spacing w:before="120" w:after="120" w:line="360" w:lineRule="auto"/>
        <w:jc w:val="both"/>
        <w:rPr>
          <w:rFonts w:cs="Arial"/>
        </w:rPr>
      </w:pPr>
      <w:r w:rsidRPr="002D2F42">
        <w:rPr>
          <w:rFonts w:cs="Arial"/>
        </w:rPr>
        <w:t>W zakresie działań wpływających na bezpieczeństwo respondenci wskazali przede wszystkim na:</w:t>
      </w:r>
    </w:p>
    <w:p w:rsidR="002D2F42" w:rsidRPr="002D2F42" w:rsidRDefault="002D2F42" w:rsidP="00610FF0">
      <w:pPr>
        <w:pStyle w:val="Akapitzlist"/>
        <w:numPr>
          <w:ilvl w:val="0"/>
          <w:numId w:val="70"/>
        </w:numPr>
        <w:spacing w:before="120" w:after="120" w:line="360" w:lineRule="auto"/>
        <w:ind w:left="357" w:hanging="357"/>
        <w:jc w:val="both"/>
        <w:rPr>
          <w:rFonts w:ascii="Arial" w:hAnsi="Arial" w:cs="Arial"/>
        </w:rPr>
      </w:pPr>
      <w:proofErr w:type="gramStart"/>
      <w:r>
        <w:rPr>
          <w:rFonts w:ascii="Arial" w:hAnsi="Arial" w:cs="Arial"/>
        </w:rPr>
        <w:t>w</w:t>
      </w:r>
      <w:r w:rsidRPr="002D2F42">
        <w:rPr>
          <w:rFonts w:ascii="Arial" w:hAnsi="Arial" w:cs="Arial"/>
        </w:rPr>
        <w:t>iększą</w:t>
      </w:r>
      <w:proofErr w:type="gramEnd"/>
      <w:r w:rsidRPr="002D2F42">
        <w:rPr>
          <w:rFonts w:ascii="Arial" w:hAnsi="Arial" w:cs="Arial"/>
        </w:rPr>
        <w:t xml:space="preserve"> liczbę patroli policyjnych, </w:t>
      </w:r>
    </w:p>
    <w:p w:rsidR="002D2F42" w:rsidRPr="002D2F42" w:rsidRDefault="002D2F42" w:rsidP="00610FF0">
      <w:pPr>
        <w:pStyle w:val="Akapitzlist"/>
        <w:numPr>
          <w:ilvl w:val="0"/>
          <w:numId w:val="70"/>
        </w:numPr>
        <w:spacing w:before="120" w:after="120" w:line="360" w:lineRule="auto"/>
        <w:ind w:left="357" w:hanging="357"/>
        <w:jc w:val="both"/>
        <w:rPr>
          <w:rFonts w:ascii="Arial" w:hAnsi="Arial" w:cs="Arial"/>
        </w:rPr>
      </w:pPr>
      <w:proofErr w:type="gramStart"/>
      <w:r w:rsidRPr="002D2F42">
        <w:rPr>
          <w:rFonts w:ascii="Arial" w:hAnsi="Arial" w:cs="Arial"/>
        </w:rPr>
        <w:t>rozbudowę</w:t>
      </w:r>
      <w:proofErr w:type="gramEnd"/>
      <w:r w:rsidRPr="002D2F42">
        <w:rPr>
          <w:rFonts w:ascii="Arial" w:hAnsi="Arial" w:cs="Arial"/>
        </w:rPr>
        <w:t xml:space="preserve"> monitoringu na terenie miasta i gminy, </w:t>
      </w:r>
    </w:p>
    <w:p w:rsidR="002D2F42" w:rsidRPr="002D2F42" w:rsidRDefault="002D2F42" w:rsidP="00610FF0">
      <w:pPr>
        <w:pStyle w:val="Akapitzlist"/>
        <w:numPr>
          <w:ilvl w:val="0"/>
          <w:numId w:val="70"/>
        </w:numPr>
        <w:spacing w:before="120" w:after="120" w:line="360" w:lineRule="auto"/>
        <w:ind w:left="357" w:hanging="357"/>
        <w:jc w:val="both"/>
        <w:rPr>
          <w:rFonts w:ascii="Arial" w:hAnsi="Arial" w:cs="Arial"/>
        </w:rPr>
      </w:pPr>
      <w:proofErr w:type="gramStart"/>
      <w:r w:rsidRPr="002D2F42">
        <w:rPr>
          <w:rFonts w:ascii="Arial" w:hAnsi="Arial" w:cs="Arial"/>
        </w:rPr>
        <w:t>budowę</w:t>
      </w:r>
      <w:proofErr w:type="gramEnd"/>
      <w:r w:rsidRPr="002D2F42">
        <w:rPr>
          <w:rFonts w:ascii="Arial" w:hAnsi="Arial" w:cs="Arial"/>
        </w:rPr>
        <w:t xml:space="preserve"> ścieżek rowerowych, </w:t>
      </w:r>
    </w:p>
    <w:p w:rsidR="002D2F42" w:rsidRPr="002D2F42" w:rsidRDefault="002D2F42" w:rsidP="00610FF0">
      <w:pPr>
        <w:pStyle w:val="Akapitzlist"/>
        <w:numPr>
          <w:ilvl w:val="0"/>
          <w:numId w:val="70"/>
        </w:numPr>
        <w:spacing w:before="120" w:after="120" w:line="360" w:lineRule="auto"/>
        <w:ind w:left="357" w:hanging="357"/>
        <w:jc w:val="both"/>
        <w:rPr>
          <w:rFonts w:ascii="Arial" w:hAnsi="Arial" w:cs="Arial"/>
        </w:rPr>
      </w:pPr>
      <w:proofErr w:type="gramStart"/>
      <w:r w:rsidRPr="002D2F42">
        <w:rPr>
          <w:rFonts w:ascii="Arial" w:hAnsi="Arial" w:cs="Arial"/>
        </w:rPr>
        <w:t>organizacja</w:t>
      </w:r>
      <w:proofErr w:type="gramEnd"/>
      <w:r w:rsidRPr="002D2F42">
        <w:rPr>
          <w:rFonts w:ascii="Arial" w:hAnsi="Arial" w:cs="Arial"/>
        </w:rPr>
        <w:t xml:space="preserve"> kampanii z w kierunku eliminowania stresu, agresji,</w:t>
      </w:r>
    </w:p>
    <w:p w:rsidR="000923EF" w:rsidRPr="002D2F42" w:rsidRDefault="002D2F42" w:rsidP="00610FF0">
      <w:pPr>
        <w:pStyle w:val="Akapitzlist"/>
        <w:numPr>
          <w:ilvl w:val="0"/>
          <w:numId w:val="70"/>
        </w:numPr>
        <w:spacing w:before="120" w:after="120" w:line="360" w:lineRule="auto"/>
        <w:ind w:left="357" w:hanging="357"/>
        <w:jc w:val="both"/>
        <w:rPr>
          <w:rFonts w:ascii="Arial" w:hAnsi="Arial" w:cs="Arial"/>
        </w:rPr>
      </w:pPr>
      <w:proofErr w:type="gramStart"/>
      <w:r w:rsidRPr="002D2F42">
        <w:rPr>
          <w:rFonts w:ascii="Arial" w:hAnsi="Arial" w:cs="Arial"/>
        </w:rPr>
        <w:t>organizac</w:t>
      </w:r>
      <w:r w:rsidR="00F00CC7">
        <w:rPr>
          <w:rFonts w:ascii="Arial" w:hAnsi="Arial" w:cs="Arial"/>
        </w:rPr>
        <w:t>ja</w:t>
      </w:r>
      <w:proofErr w:type="gramEnd"/>
      <w:r w:rsidR="00F00CC7">
        <w:rPr>
          <w:rFonts w:ascii="Arial" w:hAnsi="Arial" w:cs="Arial"/>
        </w:rPr>
        <w:t xml:space="preserve"> pogadanek, spotkań z policją</w:t>
      </w:r>
      <w:r w:rsidR="000923EF" w:rsidRPr="002D2F42">
        <w:rPr>
          <w:rFonts w:ascii="Arial" w:hAnsi="Arial" w:cs="Arial"/>
        </w:rPr>
        <w:t>.</w:t>
      </w:r>
    </w:p>
    <w:p w:rsidR="002A753C" w:rsidRPr="002D2F42" w:rsidRDefault="000923EF" w:rsidP="002A753C">
      <w:pPr>
        <w:spacing w:before="120" w:after="120" w:line="360" w:lineRule="auto"/>
        <w:jc w:val="both"/>
        <w:rPr>
          <w:rFonts w:cs="Arial"/>
        </w:rPr>
      </w:pPr>
      <w:r w:rsidRPr="002D2F42">
        <w:rPr>
          <w:rFonts w:cs="Arial"/>
        </w:rPr>
        <w:t xml:space="preserve">Do pozostałych działań wpływających na </w:t>
      </w:r>
      <w:proofErr w:type="gramStart"/>
      <w:r w:rsidRPr="002D2F42">
        <w:rPr>
          <w:rFonts w:cs="Arial"/>
        </w:rPr>
        <w:t>poprawę jakości</w:t>
      </w:r>
      <w:proofErr w:type="gramEnd"/>
      <w:r w:rsidRPr="002D2F42">
        <w:rPr>
          <w:rFonts w:cs="Arial"/>
        </w:rPr>
        <w:t xml:space="preserve"> życia na terenie </w:t>
      </w:r>
      <w:r w:rsidR="00F00CC7">
        <w:rPr>
          <w:rFonts w:cs="Arial"/>
        </w:rPr>
        <w:t xml:space="preserve">miasta i </w:t>
      </w:r>
      <w:r w:rsidRPr="002D2F42">
        <w:rPr>
          <w:rFonts w:cs="Arial"/>
        </w:rPr>
        <w:t xml:space="preserve">gminy, ankietowani wskazali </w:t>
      </w:r>
      <w:r w:rsidR="002D2F42" w:rsidRPr="002D2F42">
        <w:rPr>
          <w:rFonts w:cs="Arial"/>
        </w:rPr>
        <w:t xml:space="preserve">zwiększenie liczby </w:t>
      </w:r>
      <w:r w:rsidRPr="002D2F42">
        <w:rPr>
          <w:rFonts w:cs="Arial"/>
        </w:rPr>
        <w:t>po</w:t>
      </w:r>
      <w:r w:rsidR="002D2F42" w:rsidRPr="002D2F42">
        <w:rPr>
          <w:rFonts w:cs="Arial"/>
        </w:rPr>
        <w:t>łączeń autobusowych, remo</w:t>
      </w:r>
      <w:r w:rsidRPr="002D2F42">
        <w:rPr>
          <w:rFonts w:cs="Arial"/>
        </w:rPr>
        <w:t>n</w:t>
      </w:r>
      <w:r w:rsidR="002D2F42" w:rsidRPr="002D2F42">
        <w:rPr>
          <w:rFonts w:cs="Arial"/>
        </w:rPr>
        <w:t>ty dróg, zagospodarowanie czasu wolnego mieszkańcom (animator lokalny, koła zainteresowań, warsztaty), budowa nowych obiektów publicznych (kina, kawiarni, basenu)</w:t>
      </w:r>
      <w:r w:rsidRPr="002D2F42">
        <w:rPr>
          <w:rFonts w:cs="Arial"/>
        </w:rPr>
        <w:t>.</w:t>
      </w:r>
    </w:p>
    <w:p w:rsidR="00491807" w:rsidRPr="00D66303" w:rsidRDefault="00491807" w:rsidP="00D0084A">
      <w:pPr>
        <w:keepNext/>
        <w:keepLines/>
        <w:spacing w:before="120" w:after="120" w:line="240" w:lineRule="auto"/>
        <w:jc w:val="both"/>
        <w:outlineLvl w:val="1"/>
        <w:rPr>
          <w:rFonts w:eastAsiaTheme="majorEastAsia" w:cs="Arial"/>
          <w:b/>
          <w:bCs/>
          <w:sz w:val="24"/>
        </w:rPr>
      </w:pPr>
      <w:bookmarkStart w:id="165" w:name="_Toc516520216"/>
      <w:bookmarkStart w:id="166" w:name="_Toc66973608"/>
      <w:r w:rsidRPr="00D66303">
        <w:rPr>
          <w:rFonts w:eastAsiaTheme="majorEastAsia" w:cs="Arial"/>
          <w:b/>
          <w:bCs/>
          <w:sz w:val="24"/>
        </w:rPr>
        <w:t>3.4. Analiza SWOT</w:t>
      </w:r>
      <w:bookmarkEnd w:id="165"/>
      <w:bookmarkEnd w:id="166"/>
    </w:p>
    <w:p w:rsidR="00D217D0" w:rsidRPr="00D66303" w:rsidRDefault="00D217D0" w:rsidP="00D217D0">
      <w:pPr>
        <w:spacing w:before="120" w:after="120" w:line="360" w:lineRule="auto"/>
        <w:jc w:val="both"/>
        <w:rPr>
          <w:rFonts w:cs="Arial"/>
        </w:rPr>
      </w:pPr>
      <w:r w:rsidRPr="00D66303">
        <w:rPr>
          <w:rFonts w:cs="Arial"/>
        </w:rPr>
        <w:t xml:space="preserve">Analiza SWOT jest jedną z najczęściej stosowanych i najprostszych technik analitycznych. Skrót SWOT pochodzi od czterech angielskich słów: </w:t>
      </w:r>
      <w:r w:rsidRPr="00D66303">
        <w:rPr>
          <w:rFonts w:cs="Arial"/>
          <w:b/>
        </w:rPr>
        <w:t>S</w:t>
      </w:r>
      <w:r w:rsidRPr="00D66303">
        <w:rPr>
          <w:rFonts w:cs="Arial"/>
        </w:rPr>
        <w:t xml:space="preserve">trenghts (silne strony), </w:t>
      </w:r>
      <w:r w:rsidRPr="00D66303">
        <w:rPr>
          <w:rFonts w:cs="Arial"/>
          <w:b/>
        </w:rPr>
        <w:t>W</w:t>
      </w:r>
      <w:r w:rsidRPr="00D66303">
        <w:rPr>
          <w:rFonts w:cs="Arial"/>
        </w:rPr>
        <w:t xml:space="preserve">eaknesses (słabe strony), </w:t>
      </w:r>
      <w:r w:rsidRPr="00D66303">
        <w:rPr>
          <w:rFonts w:cs="Arial"/>
          <w:b/>
        </w:rPr>
        <w:t>O</w:t>
      </w:r>
      <w:r w:rsidRPr="00D66303">
        <w:rPr>
          <w:rFonts w:cs="Arial"/>
        </w:rPr>
        <w:t>pportunities (szanse)</w:t>
      </w:r>
      <w:r w:rsidR="006E7367" w:rsidRPr="00D66303">
        <w:rPr>
          <w:rFonts w:cs="Arial"/>
        </w:rPr>
        <w:t xml:space="preserve"> oraz</w:t>
      </w:r>
      <w:r w:rsidRPr="00D66303">
        <w:rPr>
          <w:rFonts w:cs="Arial"/>
        </w:rPr>
        <w:t xml:space="preserve"> </w:t>
      </w:r>
      <w:r w:rsidRPr="00D66303">
        <w:rPr>
          <w:rFonts w:cs="Arial"/>
          <w:b/>
        </w:rPr>
        <w:t>T</w:t>
      </w:r>
      <w:r w:rsidRPr="00D66303">
        <w:rPr>
          <w:rFonts w:cs="Arial"/>
        </w:rPr>
        <w:t>hreats (zagrożenia).</w:t>
      </w:r>
    </w:p>
    <w:p w:rsidR="00D217D0" w:rsidRPr="00D66303" w:rsidRDefault="00D217D0" w:rsidP="00D217D0">
      <w:pPr>
        <w:spacing w:before="120" w:after="120" w:line="360" w:lineRule="auto"/>
        <w:jc w:val="both"/>
        <w:rPr>
          <w:rFonts w:cs="Arial"/>
        </w:rPr>
      </w:pPr>
      <w:r w:rsidRPr="00D66303">
        <w:rPr>
          <w:rFonts w:cs="Arial"/>
        </w:rPr>
        <w:t xml:space="preserve">Powyższe pojęcia należy rozumieć następująco: </w:t>
      </w:r>
    </w:p>
    <w:p w:rsidR="00D217D0" w:rsidRPr="00D66303" w:rsidRDefault="00D217D0" w:rsidP="00924B7B">
      <w:pPr>
        <w:numPr>
          <w:ilvl w:val="0"/>
          <w:numId w:val="10"/>
        </w:numPr>
        <w:spacing w:after="0" w:line="360" w:lineRule="auto"/>
        <w:jc w:val="both"/>
        <w:rPr>
          <w:rFonts w:cs="Arial"/>
        </w:rPr>
      </w:pPr>
      <w:r w:rsidRPr="00D66303">
        <w:rPr>
          <w:rFonts w:cs="Arial"/>
        </w:rPr>
        <w:t>SZANSE – zewnętrzne zjawiska i tendencje, które mają miejsce w otoczeniu, a</w:t>
      </w:r>
      <w:r w:rsidR="006E7367" w:rsidRPr="00D66303">
        <w:rPr>
          <w:rFonts w:cs="Arial"/>
        </w:rPr>
        <w:t> </w:t>
      </w:r>
      <w:r w:rsidRPr="00D66303">
        <w:rPr>
          <w:rFonts w:cs="Arial"/>
        </w:rPr>
        <w:t xml:space="preserve">odpowiednio wykorzystane będą impulsem rozwoju oraz osłabią występujące niekorzystne zjawiska. </w:t>
      </w:r>
    </w:p>
    <w:p w:rsidR="00D217D0" w:rsidRPr="00D66303" w:rsidRDefault="00D217D0" w:rsidP="00924B7B">
      <w:pPr>
        <w:numPr>
          <w:ilvl w:val="0"/>
          <w:numId w:val="10"/>
        </w:numPr>
        <w:spacing w:after="0" w:line="360" w:lineRule="auto"/>
        <w:jc w:val="both"/>
        <w:rPr>
          <w:rFonts w:cs="Arial"/>
        </w:rPr>
      </w:pPr>
      <w:r w:rsidRPr="00D66303">
        <w:rPr>
          <w:rFonts w:cs="Arial"/>
        </w:rPr>
        <w:t xml:space="preserve">ZAGROŻENIA – wszystkie zewnętrzne zjawiska </w:t>
      </w:r>
      <w:proofErr w:type="gramStart"/>
      <w:r w:rsidRPr="00D66303">
        <w:rPr>
          <w:rFonts w:cs="Arial"/>
        </w:rPr>
        <w:t>uznawane jako</w:t>
      </w:r>
      <w:proofErr w:type="gramEnd"/>
      <w:r w:rsidRPr="00D66303">
        <w:rPr>
          <w:rFonts w:cs="Arial"/>
        </w:rPr>
        <w:t xml:space="preserve"> bariery dla rozwoju </w:t>
      </w:r>
      <w:r w:rsidR="00F00CC7">
        <w:rPr>
          <w:rFonts w:cs="Arial"/>
        </w:rPr>
        <w:t xml:space="preserve">Miasta i </w:t>
      </w:r>
      <w:r w:rsidR="00771105" w:rsidRPr="00D66303">
        <w:rPr>
          <w:rFonts w:cs="Arial"/>
        </w:rPr>
        <w:t>Gminy</w:t>
      </w:r>
      <w:r w:rsidRPr="00D66303">
        <w:rPr>
          <w:rFonts w:cs="Arial"/>
        </w:rPr>
        <w:t>, utrudnienia, dodatkowe koszty działania. Istnienie zagrożeń musi być przy planowaniu podejmowanych działań.</w:t>
      </w:r>
    </w:p>
    <w:p w:rsidR="00D217D0" w:rsidRPr="00D66303" w:rsidRDefault="00D217D0" w:rsidP="00924B7B">
      <w:pPr>
        <w:numPr>
          <w:ilvl w:val="0"/>
          <w:numId w:val="10"/>
        </w:numPr>
        <w:spacing w:after="0" w:line="360" w:lineRule="auto"/>
        <w:jc w:val="both"/>
        <w:rPr>
          <w:rFonts w:cs="Arial"/>
        </w:rPr>
      </w:pPr>
      <w:r w:rsidRPr="00D66303">
        <w:rPr>
          <w:rFonts w:cs="Arial"/>
        </w:rPr>
        <w:t xml:space="preserve">MOCNE STRONY – zalety wynikające z uwarunkowań wewnętrznych </w:t>
      </w:r>
      <w:r w:rsidR="00F00CC7">
        <w:rPr>
          <w:rFonts w:cs="Arial"/>
        </w:rPr>
        <w:t xml:space="preserve">Miasta i </w:t>
      </w:r>
      <w:r w:rsidR="00771105" w:rsidRPr="00D66303">
        <w:rPr>
          <w:rFonts w:cs="Arial"/>
        </w:rPr>
        <w:t>Gminy</w:t>
      </w:r>
      <w:r w:rsidRPr="00D66303">
        <w:rPr>
          <w:rFonts w:cs="Arial"/>
        </w:rPr>
        <w:t>, które w</w:t>
      </w:r>
      <w:r w:rsidR="00FC4391" w:rsidRPr="00D66303">
        <w:rPr>
          <w:rFonts w:cs="Arial"/>
        </w:rPr>
        <w:t> </w:t>
      </w:r>
      <w:r w:rsidRPr="00D66303">
        <w:rPr>
          <w:rFonts w:cs="Arial"/>
        </w:rPr>
        <w:t xml:space="preserve">pozytywny sposób wyróżniają je spośród innych. Mocne strony mogą być zarówno obiektywnie dane przez naturę, jak i być zasługą lokalnej społeczności. </w:t>
      </w:r>
    </w:p>
    <w:p w:rsidR="00D217D0" w:rsidRPr="00D66303" w:rsidRDefault="00D217D0" w:rsidP="00924B7B">
      <w:pPr>
        <w:numPr>
          <w:ilvl w:val="0"/>
          <w:numId w:val="10"/>
        </w:numPr>
        <w:spacing w:after="0" w:line="360" w:lineRule="auto"/>
        <w:jc w:val="both"/>
        <w:rPr>
          <w:rFonts w:cs="Arial"/>
        </w:rPr>
      </w:pPr>
      <w:r w:rsidRPr="00D66303">
        <w:rPr>
          <w:rFonts w:cs="Arial"/>
        </w:rPr>
        <w:t xml:space="preserve">SŁABE STRONY – stanowią konsekwencję ograniczeń zasobów i niedostatecznego ukształtowania uwarunkowań wewnętrznych. Mogą one dotyczyć </w:t>
      </w:r>
      <w:r w:rsidR="00F00CC7">
        <w:rPr>
          <w:rFonts w:cs="Arial"/>
        </w:rPr>
        <w:t>całego Miasta i</w:t>
      </w:r>
      <w:r w:rsidR="002530B5" w:rsidRPr="00D66303">
        <w:rPr>
          <w:rFonts w:cs="Arial"/>
        </w:rPr>
        <w:t xml:space="preserve"> </w:t>
      </w:r>
      <w:r w:rsidR="00771105" w:rsidRPr="00D66303">
        <w:rPr>
          <w:rFonts w:cs="Arial"/>
        </w:rPr>
        <w:t>Gminy</w:t>
      </w:r>
      <w:r w:rsidRPr="00D66303">
        <w:rPr>
          <w:rFonts w:cs="Arial"/>
        </w:rPr>
        <w:t>, jak i</w:t>
      </w:r>
      <w:r w:rsidR="009F149F" w:rsidRPr="00D66303">
        <w:rPr>
          <w:rFonts w:cs="Arial"/>
        </w:rPr>
        <w:t> </w:t>
      </w:r>
      <w:r w:rsidR="002530B5" w:rsidRPr="00D66303">
        <w:rPr>
          <w:rFonts w:cs="Arial"/>
        </w:rPr>
        <w:t xml:space="preserve">jej </w:t>
      </w:r>
      <w:r w:rsidRPr="00D66303">
        <w:rPr>
          <w:rFonts w:cs="Arial"/>
        </w:rPr>
        <w:t xml:space="preserve">części. </w:t>
      </w:r>
    </w:p>
    <w:p w:rsidR="00D217D0" w:rsidRPr="00D66303" w:rsidRDefault="00D217D0" w:rsidP="009E3938">
      <w:pPr>
        <w:spacing w:before="120" w:after="120" w:line="360" w:lineRule="auto"/>
        <w:jc w:val="both"/>
        <w:rPr>
          <w:rFonts w:cs="Arial"/>
        </w:rPr>
      </w:pPr>
      <w:r w:rsidRPr="00D66303">
        <w:rPr>
          <w:rFonts w:cs="Arial"/>
        </w:rPr>
        <w:t>Prawidłowa diagnoza poszczególnych okoliczności pozwoli na osiągnięcie celów, którym służy analiza SWOT. Celem tym jest:</w:t>
      </w:r>
    </w:p>
    <w:p w:rsidR="00D217D0" w:rsidRPr="00D66303" w:rsidRDefault="00D217D0" w:rsidP="009E3938">
      <w:pPr>
        <w:numPr>
          <w:ilvl w:val="0"/>
          <w:numId w:val="11"/>
        </w:numPr>
        <w:spacing w:after="0" w:line="360" w:lineRule="auto"/>
        <w:ind w:left="340"/>
        <w:jc w:val="both"/>
        <w:rPr>
          <w:rFonts w:cs="Arial"/>
        </w:rPr>
      </w:pPr>
      <w:proofErr w:type="gramStart"/>
      <w:r w:rsidRPr="00D66303">
        <w:rPr>
          <w:rFonts w:cs="Arial"/>
        </w:rPr>
        <w:t>unikanie</w:t>
      </w:r>
      <w:proofErr w:type="gramEnd"/>
      <w:r w:rsidRPr="00D66303">
        <w:rPr>
          <w:rFonts w:cs="Arial"/>
        </w:rPr>
        <w:t xml:space="preserve"> zagrożeń, </w:t>
      </w:r>
    </w:p>
    <w:p w:rsidR="00D217D0" w:rsidRPr="00D66303" w:rsidRDefault="00D217D0" w:rsidP="009E3938">
      <w:pPr>
        <w:numPr>
          <w:ilvl w:val="0"/>
          <w:numId w:val="11"/>
        </w:numPr>
        <w:spacing w:after="0" w:line="360" w:lineRule="auto"/>
        <w:ind w:left="340"/>
        <w:jc w:val="both"/>
        <w:rPr>
          <w:rFonts w:cs="Arial"/>
        </w:rPr>
      </w:pPr>
      <w:proofErr w:type="gramStart"/>
      <w:r w:rsidRPr="00D66303">
        <w:rPr>
          <w:rFonts w:cs="Arial"/>
        </w:rPr>
        <w:t>wykorzystywanie</w:t>
      </w:r>
      <w:proofErr w:type="gramEnd"/>
      <w:r w:rsidRPr="00D66303">
        <w:rPr>
          <w:rFonts w:cs="Arial"/>
        </w:rPr>
        <w:t xml:space="preserve"> szans,</w:t>
      </w:r>
    </w:p>
    <w:p w:rsidR="00D217D0" w:rsidRPr="00D66303" w:rsidRDefault="00D217D0" w:rsidP="009E3938">
      <w:pPr>
        <w:numPr>
          <w:ilvl w:val="0"/>
          <w:numId w:val="11"/>
        </w:numPr>
        <w:spacing w:after="0" w:line="360" w:lineRule="auto"/>
        <w:ind w:left="340"/>
        <w:jc w:val="both"/>
        <w:rPr>
          <w:rFonts w:cs="Arial"/>
        </w:rPr>
      </w:pPr>
      <w:proofErr w:type="gramStart"/>
      <w:r w:rsidRPr="00D66303">
        <w:rPr>
          <w:rFonts w:cs="Arial"/>
        </w:rPr>
        <w:t>wzmacnianie</w:t>
      </w:r>
      <w:proofErr w:type="gramEnd"/>
      <w:r w:rsidRPr="00D66303">
        <w:rPr>
          <w:rFonts w:cs="Arial"/>
        </w:rPr>
        <w:t xml:space="preserve"> słabych stron,</w:t>
      </w:r>
    </w:p>
    <w:p w:rsidR="00D217D0" w:rsidRPr="00D66303" w:rsidRDefault="00D217D0" w:rsidP="009E3938">
      <w:pPr>
        <w:numPr>
          <w:ilvl w:val="0"/>
          <w:numId w:val="11"/>
        </w:numPr>
        <w:spacing w:after="0" w:line="360" w:lineRule="auto"/>
        <w:ind w:left="340"/>
        <w:jc w:val="both"/>
        <w:rPr>
          <w:rFonts w:cs="Arial"/>
        </w:rPr>
      </w:pPr>
      <w:proofErr w:type="gramStart"/>
      <w:r w:rsidRPr="00D66303">
        <w:rPr>
          <w:rFonts w:cs="Arial"/>
        </w:rPr>
        <w:t>opieranie</w:t>
      </w:r>
      <w:proofErr w:type="gramEnd"/>
      <w:r w:rsidRPr="00D66303">
        <w:rPr>
          <w:rFonts w:cs="Arial"/>
        </w:rPr>
        <w:t xml:space="preserve"> się na mocnych stronach.</w:t>
      </w:r>
    </w:p>
    <w:p w:rsidR="00716FB6" w:rsidRPr="002D2F42" w:rsidRDefault="00D217D0" w:rsidP="002D2F42">
      <w:pPr>
        <w:spacing w:before="120" w:after="120" w:line="360" w:lineRule="auto"/>
        <w:jc w:val="both"/>
        <w:rPr>
          <w:b/>
          <w:bCs/>
          <w:color w:val="000000" w:themeColor="text1"/>
          <w:sz w:val="20"/>
          <w:szCs w:val="18"/>
        </w:rPr>
      </w:pPr>
      <w:r w:rsidRPr="00D66303">
        <w:rPr>
          <w:rFonts w:cs="Arial"/>
        </w:rPr>
        <w:t>Z uwagi na zagadnienie przygotowywanego dokumentu z zakresu polityki społ</w:t>
      </w:r>
      <w:r w:rsidR="00E169E8" w:rsidRPr="00D66303">
        <w:rPr>
          <w:rFonts w:cs="Arial"/>
        </w:rPr>
        <w:t>ecznej zagadnienia ujęte w</w:t>
      </w:r>
      <w:r w:rsidR="00312092" w:rsidRPr="00D66303">
        <w:rPr>
          <w:rFonts w:cs="Arial"/>
        </w:rPr>
        <w:t xml:space="preserve"> </w:t>
      </w:r>
      <w:r w:rsidR="00E169E8" w:rsidRPr="00D66303">
        <w:rPr>
          <w:rFonts w:cs="Arial"/>
        </w:rPr>
        <w:t>tabeli przedstawiającej analizę SWOT</w:t>
      </w:r>
      <w:r w:rsidRPr="00D66303">
        <w:rPr>
          <w:rFonts w:cs="Arial"/>
        </w:rPr>
        <w:t xml:space="preserve"> zredukowano do kwestii mających wpływ na politykę </w:t>
      </w:r>
      <w:r w:rsidRPr="002D2F42">
        <w:rPr>
          <w:rFonts w:cs="Arial"/>
        </w:rPr>
        <w:t xml:space="preserve">społeczną. </w:t>
      </w:r>
      <w:bookmarkStart w:id="167" w:name="_Toc26264912"/>
    </w:p>
    <w:p w:rsidR="00D217D0" w:rsidRPr="002D2F42" w:rsidRDefault="004145BA" w:rsidP="00956D01">
      <w:pPr>
        <w:pStyle w:val="Legenda"/>
        <w:spacing w:after="120"/>
        <w:jc w:val="center"/>
        <w:rPr>
          <w:color w:val="000000" w:themeColor="text1"/>
          <w:sz w:val="20"/>
        </w:rPr>
      </w:pPr>
      <w:bookmarkStart w:id="168" w:name="_Toc66975105"/>
      <w:r w:rsidRPr="002D2F42">
        <w:rPr>
          <w:color w:val="000000" w:themeColor="text1"/>
          <w:sz w:val="20"/>
        </w:rPr>
        <w:t xml:space="preserve">Tabela </w:t>
      </w:r>
      <w:r w:rsidR="00EB2CAA" w:rsidRPr="002D2F42">
        <w:rPr>
          <w:color w:val="000000" w:themeColor="text1"/>
          <w:sz w:val="20"/>
        </w:rPr>
        <w:fldChar w:fldCharType="begin"/>
      </w:r>
      <w:r w:rsidR="008D7522" w:rsidRPr="002D2F42">
        <w:rPr>
          <w:color w:val="000000" w:themeColor="text1"/>
          <w:sz w:val="20"/>
        </w:rPr>
        <w:instrText xml:space="preserve"> SEQ Tabela \* ARABIC </w:instrText>
      </w:r>
      <w:r w:rsidR="00EB2CAA" w:rsidRPr="002D2F42">
        <w:rPr>
          <w:color w:val="000000" w:themeColor="text1"/>
          <w:sz w:val="20"/>
        </w:rPr>
        <w:fldChar w:fldCharType="separate"/>
      </w:r>
      <w:r w:rsidR="00EB2EF0">
        <w:rPr>
          <w:noProof/>
          <w:color w:val="000000" w:themeColor="text1"/>
          <w:sz w:val="20"/>
        </w:rPr>
        <w:t>34</w:t>
      </w:r>
      <w:r w:rsidR="00EB2CAA" w:rsidRPr="002D2F42">
        <w:rPr>
          <w:color w:val="000000" w:themeColor="text1"/>
          <w:sz w:val="20"/>
        </w:rPr>
        <w:fldChar w:fldCharType="end"/>
      </w:r>
      <w:r w:rsidRPr="002D2F42">
        <w:rPr>
          <w:color w:val="000000" w:themeColor="text1"/>
          <w:sz w:val="20"/>
        </w:rPr>
        <w:t>. Analiza SWOT</w:t>
      </w:r>
      <w:bookmarkEnd w:id="167"/>
      <w:bookmarkEnd w:id="168"/>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4504"/>
        <w:gridCol w:w="4782"/>
      </w:tblGrid>
      <w:tr w:rsidR="001D375A" w:rsidRPr="004F04FC" w:rsidTr="00716FB6">
        <w:tc>
          <w:tcPr>
            <w:tcW w:w="2425" w:type="pct"/>
            <w:shd w:val="clear" w:color="auto" w:fill="BFBFBF"/>
            <w:vAlign w:val="center"/>
          </w:tcPr>
          <w:p w:rsidR="004145BA" w:rsidRPr="004F04FC" w:rsidRDefault="004145BA" w:rsidP="004D3AF3">
            <w:pPr>
              <w:autoSpaceDE w:val="0"/>
              <w:autoSpaceDN w:val="0"/>
              <w:spacing w:before="60" w:after="60" w:line="240" w:lineRule="auto"/>
              <w:jc w:val="center"/>
              <w:rPr>
                <w:rFonts w:cs="Arial"/>
                <w:b/>
                <w:sz w:val="18"/>
                <w:szCs w:val="20"/>
              </w:rPr>
            </w:pPr>
            <w:r w:rsidRPr="004F04FC">
              <w:rPr>
                <w:rFonts w:cs="Arial"/>
                <w:b/>
                <w:sz w:val="18"/>
                <w:szCs w:val="20"/>
              </w:rPr>
              <w:t>MOCNE STRONY</w:t>
            </w:r>
          </w:p>
        </w:tc>
        <w:tc>
          <w:tcPr>
            <w:tcW w:w="2575" w:type="pct"/>
            <w:shd w:val="clear" w:color="auto" w:fill="BFBFBF"/>
            <w:vAlign w:val="center"/>
          </w:tcPr>
          <w:p w:rsidR="004145BA" w:rsidRPr="004F04FC" w:rsidRDefault="004145BA" w:rsidP="004D3AF3">
            <w:pPr>
              <w:autoSpaceDE w:val="0"/>
              <w:autoSpaceDN w:val="0"/>
              <w:spacing w:before="60" w:after="60" w:line="240" w:lineRule="auto"/>
              <w:jc w:val="center"/>
              <w:rPr>
                <w:rFonts w:cs="Arial"/>
                <w:b/>
                <w:sz w:val="18"/>
                <w:szCs w:val="20"/>
              </w:rPr>
            </w:pPr>
            <w:r w:rsidRPr="004F04FC">
              <w:rPr>
                <w:rFonts w:cs="Arial"/>
                <w:b/>
                <w:sz w:val="18"/>
                <w:szCs w:val="20"/>
              </w:rPr>
              <w:t>SŁABE STRONY</w:t>
            </w:r>
          </w:p>
        </w:tc>
      </w:tr>
      <w:tr w:rsidR="001D375A" w:rsidRPr="004F04FC" w:rsidTr="00716FB6">
        <w:tc>
          <w:tcPr>
            <w:tcW w:w="2425" w:type="pct"/>
          </w:tcPr>
          <w:p w:rsidR="004145BA" w:rsidRPr="004F04FC" w:rsidRDefault="006B57CA" w:rsidP="00DD1EA1">
            <w:pPr>
              <w:numPr>
                <w:ilvl w:val="0"/>
                <w:numId w:val="49"/>
              </w:numPr>
              <w:autoSpaceDE w:val="0"/>
              <w:autoSpaceDN w:val="0"/>
              <w:spacing w:before="60" w:after="60" w:line="240" w:lineRule="auto"/>
              <w:rPr>
                <w:rFonts w:cs="Arial"/>
                <w:sz w:val="18"/>
                <w:szCs w:val="20"/>
              </w:rPr>
            </w:pPr>
            <w:proofErr w:type="gramStart"/>
            <w:r w:rsidRPr="004F04FC">
              <w:rPr>
                <w:rFonts w:cs="Arial"/>
                <w:sz w:val="18"/>
                <w:szCs w:val="20"/>
              </w:rPr>
              <w:t>funkcjonowanie</w:t>
            </w:r>
            <w:proofErr w:type="gramEnd"/>
            <w:r w:rsidRPr="004F04FC">
              <w:rPr>
                <w:rFonts w:cs="Arial"/>
                <w:sz w:val="18"/>
                <w:szCs w:val="20"/>
              </w:rPr>
              <w:t xml:space="preserve"> </w:t>
            </w:r>
            <w:r w:rsidR="00857F35" w:rsidRPr="004F04FC">
              <w:rPr>
                <w:rFonts w:cs="Arial"/>
                <w:sz w:val="18"/>
                <w:szCs w:val="20"/>
              </w:rPr>
              <w:t>M</w:t>
            </w:r>
            <w:r w:rsidR="00CD4FC5" w:rsidRPr="004F04FC">
              <w:rPr>
                <w:rFonts w:cs="Arial"/>
                <w:sz w:val="18"/>
                <w:szCs w:val="20"/>
              </w:rPr>
              <w:t>G</w:t>
            </w:r>
            <w:r w:rsidR="005B7ED1" w:rsidRPr="004F04FC">
              <w:rPr>
                <w:rFonts w:cs="Arial"/>
                <w:sz w:val="18"/>
                <w:szCs w:val="20"/>
              </w:rPr>
              <w:t>OPS, który umożliwia mieszkańcom pokonanie trudnych sytuacji życiowych, rozwiązanie problemów, okazuje wsparcie, zaspokaja podstawowe potrzeby oraz udziela pomocy psychologicznej dla osób i rodzin, które tego potrzebują</w:t>
            </w:r>
            <w:r w:rsidR="00AA6E2E" w:rsidRPr="004F04FC">
              <w:rPr>
                <w:rFonts w:cs="Arial"/>
                <w:sz w:val="18"/>
                <w:szCs w:val="20"/>
              </w:rPr>
              <w:t>;</w:t>
            </w:r>
          </w:p>
          <w:p w:rsidR="00117755" w:rsidRPr="004F04FC" w:rsidRDefault="00117755" w:rsidP="00DD1EA1">
            <w:pPr>
              <w:numPr>
                <w:ilvl w:val="0"/>
                <w:numId w:val="49"/>
              </w:numPr>
              <w:autoSpaceDE w:val="0"/>
              <w:autoSpaceDN w:val="0"/>
              <w:spacing w:before="60" w:after="60" w:line="240" w:lineRule="auto"/>
              <w:rPr>
                <w:rFonts w:cs="Arial"/>
                <w:sz w:val="18"/>
                <w:szCs w:val="20"/>
              </w:rPr>
            </w:pPr>
            <w:r w:rsidRPr="004F04FC">
              <w:rPr>
                <w:rFonts w:cs="Arial"/>
                <w:sz w:val="18"/>
                <w:szCs w:val="20"/>
              </w:rPr>
              <w:t xml:space="preserve">zaangażowanie </w:t>
            </w:r>
            <w:proofErr w:type="gramStart"/>
            <w:r w:rsidRPr="004F04FC">
              <w:rPr>
                <w:rFonts w:cs="Arial"/>
                <w:sz w:val="18"/>
                <w:szCs w:val="20"/>
              </w:rPr>
              <w:t xml:space="preserve">pracowników </w:t>
            </w:r>
            <w:r w:rsidR="0040607F" w:rsidRPr="004F04FC">
              <w:rPr>
                <w:rFonts w:cs="Arial"/>
                <w:sz w:val="18"/>
                <w:szCs w:val="20"/>
              </w:rPr>
              <w:t>M</w:t>
            </w:r>
            <w:r w:rsidR="00CB1F89" w:rsidRPr="004F04FC">
              <w:rPr>
                <w:rFonts w:cs="Arial"/>
                <w:sz w:val="18"/>
                <w:szCs w:val="20"/>
              </w:rPr>
              <w:t>G</w:t>
            </w:r>
            <w:r w:rsidRPr="004F04FC">
              <w:rPr>
                <w:rFonts w:cs="Arial"/>
                <w:sz w:val="18"/>
                <w:szCs w:val="20"/>
              </w:rPr>
              <w:t>OPS</w:t>
            </w:r>
            <w:proofErr w:type="gramEnd"/>
            <w:r w:rsidRPr="004F04FC">
              <w:rPr>
                <w:rFonts w:cs="Arial"/>
                <w:sz w:val="18"/>
                <w:szCs w:val="20"/>
              </w:rPr>
              <w:t>;</w:t>
            </w:r>
          </w:p>
          <w:p w:rsidR="004F488F" w:rsidRPr="004F04FC" w:rsidRDefault="004F488F" w:rsidP="00DD1EA1">
            <w:pPr>
              <w:numPr>
                <w:ilvl w:val="0"/>
                <w:numId w:val="49"/>
              </w:numPr>
              <w:autoSpaceDE w:val="0"/>
              <w:autoSpaceDN w:val="0"/>
              <w:spacing w:before="60" w:after="60" w:line="240" w:lineRule="auto"/>
              <w:rPr>
                <w:rFonts w:cs="Arial"/>
                <w:sz w:val="18"/>
                <w:szCs w:val="20"/>
              </w:rPr>
            </w:pPr>
            <w:proofErr w:type="gramStart"/>
            <w:r w:rsidRPr="004F04FC">
              <w:rPr>
                <w:rFonts w:cs="Arial"/>
                <w:sz w:val="18"/>
                <w:szCs w:val="20"/>
              </w:rPr>
              <w:t>spadek</w:t>
            </w:r>
            <w:proofErr w:type="gramEnd"/>
            <w:r w:rsidRPr="004F04FC">
              <w:rPr>
                <w:rFonts w:cs="Arial"/>
                <w:sz w:val="18"/>
                <w:szCs w:val="20"/>
              </w:rPr>
              <w:t xml:space="preserve"> liczby osób bezrobotnych na terenie </w:t>
            </w:r>
            <w:r w:rsidR="0040607F" w:rsidRPr="004F04FC">
              <w:rPr>
                <w:rFonts w:cs="Arial"/>
                <w:sz w:val="18"/>
                <w:szCs w:val="20"/>
              </w:rPr>
              <w:t xml:space="preserve">miasta i </w:t>
            </w:r>
            <w:r w:rsidR="00277279" w:rsidRPr="004F04FC">
              <w:rPr>
                <w:rFonts w:cs="Arial"/>
                <w:sz w:val="18"/>
                <w:szCs w:val="20"/>
              </w:rPr>
              <w:t>g</w:t>
            </w:r>
            <w:r w:rsidRPr="004F04FC">
              <w:rPr>
                <w:rFonts w:cs="Arial"/>
                <w:sz w:val="18"/>
                <w:szCs w:val="20"/>
              </w:rPr>
              <w:t>miny;</w:t>
            </w:r>
          </w:p>
          <w:p w:rsidR="005B7ED1" w:rsidRPr="004F04FC" w:rsidRDefault="005B7ED1" w:rsidP="00DD1EA1">
            <w:pPr>
              <w:numPr>
                <w:ilvl w:val="0"/>
                <w:numId w:val="49"/>
              </w:numPr>
              <w:autoSpaceDE w:val="0"/>
              <w:autoSpaceDN w:val="0"/>
              <w:spacing w:before="60" w:after="60" w:line="240" w:lineRule="auto"/>
              <w:rPr>
                <w:rFonts w:cs="Arial"/>
                <w:sz w:val="18"/>
                <w:szCs w:val="20"/>
              </w:rPr>
            </w:pPr>
            <w:proofErr w:type="gramStart"/>
            <w:r w:rsidRPr="004F04FC">
              <w:rPr>
                <w:rFonts w:cs="Arial"/>
                <w:sz w:val="18"/>
                <w:szCs w:val="20"/>
              </w:rPr>
              <w:t>funkcjonowanie</w:t>
            </w:r>
            <w:proofErr w:type="gramEnd"/>
            <w:r w:rsidRPr="004F04FC">
              <w:rPr>
                <w:rFonts w:cs="Arial"/>
                <w:sz w:val="18"/>
                <w:szCs w:val="20"/>
              </w:rPr>
              <w:t xml:space="preserve"> Zespołu Interdyscyplinarnego</w:t>
            </w:r>
            <w:r w:rsidR="002270F9" w:rsidRPr="004F04FC">
              <w:rPr>
                <w:rFonts w:cs="Arial"/>
                <w:sz w:val="18"/>
                <w:szCs w:val="20"/>
              </w:rPr>
              <w:t>, GKRPA</w:t>
            </w:r>
            <w:r w:rsidR="00AA6E2E" w:rsidRPr="004F04FC">
              <w:rPr>
                <w:rFonts w:cs="Arial"/>
                <w:sz w:val="18"/>
                <w:szCs w:val="20"/>
              </w:rPr>
              <w:t>;</w:t>
            </w:r>
          </w:p>
          <w:p w:rsidR="005B7ED1" w:rsidRPr="004F04FC" w:rsidRDefault="005B7ED1" w:rsidP="00DD1EA1">
            <w:pPr>
              <w:numPr>
                <w:ilvl w:val="0"/>
                <w:numId w:val="49"/>
              </w:numPr>
              <w:autoSpaceDE w:val="0"/>
              <w:autoSpaceDN w:val="0"/>
              <w:spacing w:before="60" w:after="60" w:line="240" w:lineRule="auto"/>
              <w:rPr>
                <w:rFonts w:cs="Arial"/>
                <w:sz w:val="18"/>
                <w:szCs w:val="20"/>
              </w:rPr>
            </w:pPr>
            <w:proofErr w:type="gramStart"/>
            <w:r w:rsidRPr="004F04FC">
              <w:rPr>
                <w:rFonts w:cs="Arial"/>
                <w:sz w:val="18"/>
                <w:szCs w:val="20"/>
              </w:rPr>
              <w:t>spadek</w:t>
            </w:r>
            <w:proofErr w:type="gramEnd"/>
            <w:r w:rsidRPr="004F04FC">
              <w:rPr>
                <w:rFonts w:cs="Arial"/>
                <w:sz w:val="18"/>
                <w:szCs w:val="20"/>
              </w:rPr>
              <w:t xml:space="preserve"> liczby beneficjentów pomocy społecznej</w:t>
            </w:r>
            <w:r w:rsidR="00B03080" w:rsidRPr="004F04FC">
              <w:rPr>
                <w:rFonts w:cs="Arial"/>
                <w:sz w:val="18"/>
                <w:szCs w:val="20"/>
              </w:rPr>
              <w:t>;</w:t>
            </w:r>
          </w:p>
          <w:p w:rsidR="00914154" w:rsidRPr="004F04FC" w:rsidRDefault="00914154" w:rsidP="00DD1EA1">
            <w:pPr>
              <w:numPr>
                <w:ilvl w:val="0"/>
                <w:numId w:val="49"/>
              </w:numPr>
              <w:autoSpaceDE w:val="0"/>
              <w:autoSpaceDN w:val="0"/>
              <w:spacing w:before="60" w:after="60" w:line="240" w:lineRule="auto"/>
              <w:rPr>
                <w:rFonts w:cs="Arial"/>
                <w:sz w:val="18"/>
                <w:szCs w:val="20"/>
              </w:rPr>
            </w:pPr>
            <w:proofErr w:type="gramStart"/>
            <w:r w:rsidRPr="004F04FC">
              <w:rPr>
                <w:rFonts w:cs="Arial"/>
                <w:sz w:val="18"/>
                <w:szCs w:val="20"/>
              </w:rPr>
              <w:t>funkcjonowanie</w:t>
            </w:r>
            <w:proofErr w:type="gramEnd"/>
            <w:r w:rsidRPr="004F04FC">
              <w:rPr>
                <w:rFonts w:cs="Arial"/>
                <w:sz w:val="18"/>
                <w:szCs w:val="20"/>
              </w:rPr>
              <w:t xml:space="preserve"> wielu programów pomocy,</w:t>
            </w:r>
          </w:p>
          <w:p w:rsidR="00A50F4C" w:rsidRPr="004F04FC" w:rsidRDefault="00277279" w:rsidP="00DD1EA1">
            <w:pPr>
              <w:numPr>
                <w:ilvl w:val="0"/>
                <w:numId w:val="49"/>
              </w:numPr>
              <w:autoSpaceDE w:val="0"/>
              <w:autoSpaceDN w:val="0"/>
              <w:spacing w:before="60" w:after="60" w:line="240" w:lineRule="auto"/>
              <w:rPr>
                <w:rFonts w:cs="Arial"/>
                <w:sz w:val="18"/>
                <w:szCs w:val="20"/>
              </w:rPr>
            </w:pPr>
            <w:proofErr w:type="gramStart"/>
            <w:r w:rsidRPr="004F04FC">
              <w:rPr>
                <w:rFonts w:cs="Arial"/>
                <w:sz w:val="18"/>
                <w:szCs w:val="20"/>
              </w:rPr>
              <w:t>w</w:t>
            </w:r>
            <w:r w:rsidR="00A50F4C" w:rsidRPr="004F04FC">
              <w:rPr>
                <w:rFonts w:cs="Arial"/>
                <w:sz w:val="18"/>
                <w:szCs w:val="20"/>
              </w:rPr>
              <w:t>sparcie</w:t>
            </w:r>
            <w:proofErr w:type="gramEnd"/>
            <w:r w:rsidR="00A50F4C" w:rsidRPr="004F04FC">
              <w:rPr>
                <w:rFonts w:cs="Arial"/>
                <w:sz w:val="18"/>
                <w:szCs w:val="20"/>
              </w:rPr>
              <w:t xml:space="preserve"> dla osób uzależnionych od alkoholu</w:t>
            </w:r>
            <w:r w:rsidRPr="004F04FC">
              <w:rPr>
                <w:rFonts w:cs="Arial"/>
                <w:sz w:val="18"/>
                <w:szCs w:val="20"/>
              </w:rPr>
              <w:t xml:space="preserve"> </w:t>
            </w:r>
            <w:r w:rsidR="00A50F4C" w:rsidRPr="004F04FC">
              <w:rPr>
                <w:rFonts w:cs="Arial"/>
                <w:sz w:val="18"/>
                <w:szCs w:val="20"/>
              </w:rPr>
              <w:t>i narkotyków</w:t>
            </w:r>
            <w:r w:rsidR="00AA6E2E" w:rsidRPr="004F04FC">
              <w:rPr>
                <w:rFonts w:cs="Arial"/>
                <w:sz w:val="18"/>
                <w:szCs w:val="20"/>
              </w:rPr>
              <w:t>;</w:t>
            </w:r>
          </w:p>
          <w:p w:rsidR="00192717" w:rsidRPr="004F04FC" w:rsidRDefault="00192717" w:rsidP="00DD1EA1">
            <w:pPr>
              <w:numPr>
                <w:ilvl w:val="0"/>
                <w:numId w:val="49"/>
              </w:numPr>
              <w:autoSpaceDE w:val="0"/>
              <w:autoSpaceDN w:val="0"/>
              <w:spacing w:before="60" w:after="60" w:line="240" w:lineRule="auto"/>
              <w:rPr>
                <w:rFonts w:cs="Arial"/>
                <w:sz w:val="18"/>
                <w:szCs w:val="20"/>
              </w:rPr>
            </w:pPr>
            <w:proofErr w:type="gramStart"/>
            <w:r w:rsidRPr="004F04FC">
              <w:rPr>
                <w:rFonts w:cs="Arial"/>
                <w:sz w:val="18"/>
                <w:szCs w:val="20"/>
              </w:rPr>
              <w:t>podejmowanie</w:t>
            </w:r>
            <w:proofErr w:type="gramEnd"/>
            <w:r w:rsidRPr="004F04FC">
              <w:rPr>
                <w:rFonts w:cs="Arial"/>
                <w:sz w:val="18"/>
                <w:szCs w:val="20"/>
              </w:rPr>
              <w:t xml:space="preserve"> istotnych ze społecznego punktu widzen</w:t>
            </w:r>
            <w:r w:rsidR="003A63D4" w:rsidRPr="004F04FC">
              <w:rPr>
                <w:rFonts w:cs="Arial"/>
                <w:sz w:val="18"/>
                <w:szCs w:val="20"/>
              </w:rPr>
              <w:t>ia przedsięwzięć inwestycyjnych;</w:t>
            </w:r>
          </w:p>
          <w:p w:rsidR="00A50F4C" w:rsidRPr="004F04FC" w:rsidRDefault="00192717" w:rsidP="00DD1EA1">
            <w:pPr>
              <w:numPr>
                <w:ilvl w:val="0"/>
                <w:numId w:val="49"/>
              </w:numPr>
              <w:autoSpaceDE w:val="0"/>
              <w:autoSpaceDN w:val="0"/>
              <w:spacing w:before="60" w:after="60" w:line="240" w:lineRule="auto"/>
              <w:rPr>
                <w:rFonts w:cs="Arial"/>
                <w:sz w:val="18"/>
                <w:szCs w:val="20"/>
              </w:rPr>
            </w:pPr>
            <w:proofErr w:type="gramStart"/>
            <w:r w:rsidRPr="004F04FC">
              <w:rPr>
                <w:rFonts w:cs="Arial"/>
                <w:sz w:val="18"/>
                <w:szCs w:val="20"/>
              </w:rPr>
              <w:t>pozyskiwanie</w:t>
            </w:r>
            <w:proofErr w:type="gramEnd"/>
            <w:r w:rsidRPr="004F04FC">
              <w:rPr>
                <w:rFonts w:cs="Arial"/>
                <w:sz w:val="18"/>
                <w:szCs w:val="20"/>
              </w:rPr>
              <w:t xml:space="preserve"> przez </w:t>
            </w:r>
            <w:r w:rsidR="0040607F" w:rsidRPr="004F04FC">
              <w:rPr>
                <w:rFonts w:cs="Arial"/>
                <w:sz w:val="18"/>
                <w:szCs w:val="20"/>
              </w:rPr>
              <w:t xml:space="preserve">Miasto i </w:t>
            </w:r>
            <w:r w:rsidRPr="004F04FC">
              <w:rPr>
                <w:rFonts w:cs="Arial"/>
                <w:sz w:val="18"/>
                <w:szCs w:val="20"/>
              </w:rPr>
              <w:t>Gminę środków pozabudżetowych</w:t>
            </w:r>
            <w:r w:rsidR="009A718E" w:rsidRPr="004F04FC">
              <w:rPr>
                <w:rFonts w:cs="Arial"/>
                <w:sz w:val="18"/>
                <w:szCs w:val="20"/>
              </w:rPr>
              <w:t>;</w:t>
            </w:r>
          </w:p>
          <w:p w:rsidR="0040607F" w:rsidRPr="004F04FC" w:rsidRDefault="009A718E" w:rsidP="00DD1EA1">
            <w:pPr>
              <w:numPr>
                <w:ilvl w:val="0"/>
                <w:numId w:val="49"/>
              </w:numPr>
              <w:autoSpaceDE w:val="0"/>
              <w:autoSpaceDN w:val="0"/>
              <w:spacing w:before="60" w:after="60" w:line="240" w:lineRule="auto"/>
              <w:rPr>
                <w:rFonts w:cs="Arial"/>
                <w:sz w:val="18"/>
                <w:szCs w:val="20"/>
              </w:rPr>
            </w:pPr>
            <w:proofErr w:type="gramStart"/>
            <w:r w:rsidRPr="004F04FC">
              <w:rPr>
                <w:rFonts w:cs="Arial"/>
                <w:sz w:val="18"/>
                <w:szCs w:val="20"/>
              </w:rPr>
              <w:t>współpraca</w:t>
            </w:r>
            <w:proofErr w:type="gramEnd"/>
            <w:r w:rsidRPr="004F04FC">
              <w:rPr>
                <w:rFonts w:cs="Arial"/>
                <w:sz w:val="18"/>
                <w:szCs w:val="20"/>
              </w:rPr>
              <w:t xml:space="preserve"> </w:t>
            </w:r>
            <w:r w:rsidR="0040607F" w:rsidRPr="004F04FC">
              <w:rPr>
                <w:rFonts w:cs="Arial"/>
                <w:sz w:val="18"/>
                <w:szCs w:val="20"/>
              </w:rPr>
              <w:t>M</w:t>
            </w:r>
            <w:r w:rsidR="002270F9" w:rsidRPr="004F04FC">
              <w:rPr>
                <w:rFonts w:cs="Arial"/>
                <w:sz w:val="18"/>
                <w:szCs w:val="20"/>
              </w:rPr>
              <w:t>G</w:t>
            </w:r>
            <w:r w:rsidRPr="004F04FC">
              <w:rPr>
                <w:rFonts w:cs="Arial"/>
                <w:sz w:val="18"/>
                <w:szCs w:val="20"/>
              </w:rPr>
              <w:t>OPS z Powiatowym Urzędem Pracy</w:t>
            </w:r>
            <w:r w:rsidR="0040607F" w:rsidRPr="004F04FC">
              <w:rPr>
                <w:rFonts w:cs="Arial"/>
                <w:sz w:val="18"/>
                <w:szCs w:val="20"/>
              </w:rPr>
              <w:t>;</w:t>
            </w:r>
          </w:p>
          <w:p w:rsidR="0040607F" w:rsidRPr="004F04FC" w:rsidRDefault="0040607F" w:rsidP="00DD1EA1">
            <w:pPr>
              <w:numPr>
                <w:ilvl w:val="0"/>
                <w:numId w:val="49"/>
              </w:numPr>
              <w:autoSpaceDE w:val="0"/>
              <w:autoSpaceDN w:val="0"/>
              <w:spacing w:before="60" w:after="60" w:line="240" w:lineRule="auto"/>
              <w:rPr>
                <w:rFonts w:cs="Arial"/>
                <w:sz w:val="18"/>
                <w:szCs w:val="20"/>
              </w:rPr>
            </w:pPr>
            <w:r w:rsidRPr="004F04FC">
              <w:rPr>
                <w:rFonts w:cs="Arial"/>
                <w:sz w:val="18"/>
                <w:szCs w:val="20"/>
              </w:rPr>
              <w:t>Działalność Stowarzyszeń i Organizacji Pozarządowych na terenie miasta i gminy na rzecz lokalnej społeczności;</w:t>
            </w:r>
          </w:p>
          <w:p w:rsidR="009A718E" w:rsidRPr="004F04FC" w:rsidRDefault="0040607F" w:rsidP="00DD1EA1">
            <w:pPr>
              <w:numPr>
                <w:ilvl w:val="0"/>
                <w:numId w:val="49"/>
              </w:numPr>
              <w:autoSpaceDE w:val="0"/>
              <w:autoSpaceDN w:val="0"/>
              <w:spacing w:before="60" w:after="60" w:line="240" w:lineRule="auto"/>
              <w:rPr>
                <w:rFonts w:cs="Arial"/>
                <w:sz w:val="18"/>
                <w:szCs w:val="20"/>
              </w:rPr>
            </w:pPr>
            <w:proofErr w:type="gramStart"/>
            <w:r w:rsidRPr="004F04FC">
              <w:rPr>
                <w:rFonts w:cs="Arial"/>
                <w:sz w:val="18"/>
                <w:szCs w:val="20"/>
              </w:rPr>
              <w:t>działalność</w:t>
            </w:r>
            <w:proofErr w:type="gramEnd"/>
            <w:r w:rsidRPr="004F04FC">
              <w:rPr>
                <w:rFonts w:cs="Arial"/>
                <w:sz w:val="18"/>
                <w:szCs w:val="20"/>
              </w:rPr>
              <w:t xml:space="preserve"> Centrum Integracji Społecznej w Szumiłowie</w:t>
            </w:r>
            <w:r w:rsidR="002270F9" w:rsidRPr="004F04FC">
              <w:rPr>
                <w:rFonts w:cs="Arial"/>
                <w:sz w:val="18"/>
                <w:szCs w:val="20"/>
              </w:rPr>
              <w:t>.</w:t>
            </w:r>
          </w:p>
        </w:tc>
        <w:tc>
          <w:tcPr>
            <w:tcW w:w="2575" w:type="pct"/>
          </w:tcPr>
          <w:p w:rsidR="0087301C" w:rsidRPr="004F04FC" w:rsidRDefault="00914154" w:rsidP="00DD1EA1">
            <w:pPr>
              <w:numPr>
                <w:ilvl w:val="0"/>
                <w:numId w:val="49"/>
              </w:numPr>
              <w:autoSpaceDE w:val="0"/>
              <w:autoSpaceDN w:val="0"/>
              <w:spacing w:before="60" w:after="60" w:line="240" w:lineRule="auto"/>
              <w:rPr>
                <w:rFonts w:cs="Arial"/>
                <w:sz w:val="18"/>
                <w:szCs w:val="20"/>
              </w:rPr>
            </w:pPr>
            <w:proofErr w:type="gramStart"/>
            <w:r w:rsidRPr="004F04FC">
              <w:rPr>
                <w:rFonts w:cs="Arial"/>
                <w:sz w:val="18"/>
                <w:szCs w:val="20"/>
              </w:rPr>
              <w:t>rosnąca</w:t>
            </w:r>
            <w:proofErr w:type="gramEnd"/>
            <w:r w:rsidRPr="004F04FC">
              <w:rPr>
                <w:rFonts w:cs="Arial"/>
                <w:sz w:val="18"/>
                <w:szCs w:val="20"/>
              </w:rPr>
              <w:t xml:space="preserve"> </w:t>
            </w:r>
            <w:r w:rsidR="009E3938" w:rsidRPr="004F04FC">
              <w:rPr>
                <w:rFonts w:cs="Arial"/>
                <w:sz w:val="18"/>
                <w:szCs w:val="20"/>
              </w:rPr>
              <w:t>udział liczby</w:t>
            </w:r>
            <w:r w:rsidRPr="004F04FC">
              <w:rPr>
                <w:rFonts w:cs="Arial"/>
                <w:sz w:val="18"/>
                <w:szCs w:val="20"/>
              </w:rPr>
              <w:t xml:space="preserve"> osób w wieku poprodukcyjnym</w:t>
            </w:r>
            <w:r w:rsidR="00A50F4C" w:rsidRPr="004F04FC">
              <w:rPr>
                <w:rFonts w:cs="Arial"/>
                <w:sz w:val="18"/>
                <w:szCs w:val="20"/>
              </w:rPr>
              <w:t xml:space="preserve"> – narastający problem starzenia się społeczeństwa</w:t>
            </w:r>
            <w:r w:rsidR="00AA6E2E" w:rsidRPr="004F04FC">
              <w:rPr>
                <w:rFonts w:cs="Arial"/>
                <w:sz w:val="18"/>
                <w:szCs w:val="20"/>
              </w:rPr>
              <w:t>;</w:t>
            </w:r>
          </w:p>
          <w:p w:rsidR="00AA6E2E" w:rsidRPr="004F04FC" w:rsidRDefault="009A718E" w:rsidP="00DD1EA1">
            <w:pPr>
              <w:numPr>
                <w:ilvl w:val="0"/>
                <w:numId w:val="49"/>
              </w:numPr>
              <w:autoSpaceDE w:val="0"/>
              <w:autoSpaceDN w:val="0"/>
              <w:spacing w:before="60" w:after="60" w:line="240" w:lineRule="auto"/>
              <w:rPr>
                <w:rFonts w:cs="Arial"/>
                <w:sz w:val="18"/>
                <w:szCs w:val="20"/>
              </w:rPr>
            </w:pPr>
            <w:proofErr w:type="gramStart"/>
            <w:r w:rsidRPr="004F04FC">
              <w:rPr>
                <w:rFonts w:cs="Arial"/>
                <w:sz w:val="18"/>
                <w:szCs w:val="20"/>
              </w:rPr>
              <w:t>ujemny</w:t>
            </w:r>
            <w:proofErr w:type="gramEnd"/>
            <w:r w:rsidRPr="004F04FC">
              <w:rPr>
                <w:rFonts w:cs="Arial"/>
                <w:sz w:val="18"/>
                <w:szCs w:val="20"/>
              </w:rPr>
              <w:t xml:space="preserve"> </w:t>
            </w:r>
            <w:r w:rsidR="00AA6E2E" w:rsidRPr="004F04FC">
              <w:rPr>
                <w:rFonts w:cs="Arial"/>
                <w:sz w:val="18"/>
                <w:szCs w:val="20"/>
              </w:rPr>
              <w:t xml:space="preserve">przyrost naturalny </w:t>
            </w:r>
            <w:r w:rsidR="002F1499" w:rsidRPr="004F04FC">
              <w:rPr>
                <w:rFonts w:cs="Arial"/>
                <w:sz w:val="18"/>
                <w:szCs w:val="20"/>
              </w:rPr>
              <w:t xml:space="preserve">oraz saldo migracji </w:t>
            </w:r>
            <w:r w:rsidR="00AA6E2E" w:rsidRPr="004F04FC">
              <w:rPr>
                <w:rFonts w:cs="Arial"/>
                <w:sz w:val="18"/>
                <w:szCs w:val="20"/>
              </w:rPr>
              <w:t>w</w:t>
            </w:r>
            <w:r w:rsidR="005668D6" w:rsidRPr="004F04FC">
              <w:rPr>
                <w:rFonts w:cs="Arial"/>
                <w:sz w:val="18"/>
                <w:szCs w:val="20"/>
              </w:rPr>
              <w:t xml:space="preserve"> ciągu</w:t>
            </w:r>
            <w:r w:rsidR="00AA6E2E" w:rsidRPr="004F04FC">
              <w:rPr>
                <w:rFonts w:cs="Arial"/>
                <w:sz w:val="18"/>
                <w:szCs w:val="20"/>
              </w:rPr>
              <w:t xml:space="preserve"> ostatnich </w:t>
            </w:r>
            <w:r w:rsidR="005668D6" w:rsidRPr="004F04FC">
              <w:rPr>
                <w:rFonts w:cs="Arial"/>
                <w:sz w:val="18"/>
                <w:szCs w:val="20"/>
              </w:rPr>
              <w:t>lat</w:t>
            </w:r>
            <w:r w:rsidR="00AA6E2E" w:rsidRPr="004F04FC">
              <w:rPr>
                <w:rFonts w:cs="Arial"/>
                <w:sz w:val="18"/>
                <w:szCs w:val="20"/>
              </w:rPr>
              <w:t>;</w:t>
            </w:r>
          </w:p>
          <w:p w:rsidR="001E5559" w:rsidRPr="004F04FC" w:rsidRDefault="001E5559" w:rsidP="00DD1EA1">
            <w:pPr>
              <w:numPr>
                <w:ilvl w:val="0"/>
                <w:numId w:val="49"/>
              </w:numPr>
              <w:suppressAutoHyphens/>
              <w:spacing w:before="60" w:after="60" w:line="240" w:lineRule="auto"/>
              <w:rPr>
                <w:rFonts w:cs="Arial"/>
                <w:sz w:val="18"/>
                <w:szCs w:val="20"/>
              </w:rPr>
            </w:pPr>
            <w:proofErr w:type="gramStart"/>
            <w:r w:rsidRPr="004F04FC">
              <w:rPr>
                <w:rFonts w:cs="Arial"/>
                <w:sz w:val="18"/>
                <w:szCs w:val="20"/>
              </w:rPr>
              <w:t>występowanie</w:t>
            </w:r>
            <w:proofErr w:type="gramEnd"/>
            <w:r w:rsidRPr="004F04FC">
              <w:rPr>
                <w:rFonts w:cs="Arial"/>
                <w:sz w:val="18"/>
                <w:szCs w:val="20"/>
              </w:rPr>
              <w:t xml:space="preserve"> barier architektonicznych utrudniających osobom niepełnosprawnym dostęp do podstawowych dóbr i usług;</w:t>
            </w:r>
          </w:p>
          <w:p w:rsidR="00664646" w:rsidRPr="004F04FC" w:rsidRDefault="004D3AF3" w:rsidP="00DD1EA1">
            <w:pPr>
              <w:numPr>
                <w:ilvl w:val="0"/>
                <w:numId w:val="49"/>
              </w:numPr>
              <w:autoSpaceDE w:val="0"/>
              <w:autoSpaceDN w:val="0"/>
              <w:spacing w:before="60" w:after="60" w:line="240" w:lineRule="auto"/>
              <w:rPr>
                <w:rFonts w:cs="Arial"/>
                <w:sz w:val="18"/>
                <w:szCs w:val="20"/>
              </w:rPr>
            </w:pPr>
            <w:proofErr w:type="gramStart"/>
            <w:r w:rsidRPr="004F04FC">
              <w:rPr>
                <w:rFonts w:cs="Arial"/>
                <w:sz w:val="18"/>
                <w:szCs w:val="20"/>
              </w:rPr>
              <w:t>występowanie</w:t>
            </w:r>
            <w:proofErr w:type="gramEnd"/>
            <w:r w:rsidRPr="004F04FC">
              <w:rPr>
                <w:rFonts w:cs="Arial"/>
                <w:sz w:val="18"/>
                <w:szCs w:val="20"/>
              </w:rPr>
              <w:t xml:space="preserve"> zjawiska osamotnienia wśród osób starszy</w:t>
            </w:r>
            <w:r w:rsidR="001E5559" w:rsidRPr="004F04FC">
              <w:rPr>
                <w:rFonts w:cs="Arial"/>
                <w:sz w:val="18"/>
                <w:szCs w:val="20"/>
              </w:rPr>
              <w:t>ch</w:t>
            </w:r>
            <w:r w:rsidR="00167A5E" w:rsidRPr="004F04FC">
              <w:rPr>
                <w:rFonts w:cs="Arial"/>
                <w:sz w:val="18"/>
                <w:szCs w:val="20"/>
              </w:rPr>
              <w:t>;</w:t>
            </w:r>
          </w:p>
          <w:p w:rsidR="00167A5E" w:rsidRPr="004F04FC" w:rsidRDefault="00167A5E" w:rsidP="00DD1EA1">
            <w:pPr>
              <w:numPr>
                <w:ilvl w:val="0"/>
                <w:numId w:val="49"/>
              </w:numPr>
              <w:suppressAutoHyphens/>
              <w:spacing w:before="60" w:after="60" w:line="240" w:lineRule="auto"/>
              <w:rPr>
                <w:rFonts w:cs="Arial"/>
                <w:sz w:val="18"/>
                <w:szCs w:val="20"/>
              </w:rPr>
            </w:pPr>
            <w:proofErr w:type="gramStart"/>
            <w:r w:rsidRPr="004F04FC">
              <w:rPr>
                <w:sz w:val="18"/>
                <w:szCs w:val="20"/>
              </w:rPr>
              <w:t>brak</w:t>
            </w:r>
            <w:proofErr w:type="gramEnd"/>
            <w:r w:rsidRPr="004F04FC">
              <w:rPr>
                <w:sz w:val="18"/>
                <w:szCs w:val="20"/>
              </w:rPr>
              <w:t xml:space="preserve"> instytucjonalnego wsparcia dla osób niepełnosprawnych </w:t>
            </w:r>
            <w:r w:rsidR="002270F9" w:rsidRPr="004F04FC">
              <w:rPr>
                <w:sz w:val="18"/>
                <w:szCs w:val="20"/>
              </w:rPr>
              <w:t xml:space="preserve">i starszych, </w:t>
            </w:r>
            <w:r w:rsidRPr="004F04FC">
              <w:rPr>
                <w:sz w:val="18"/>
                <w:szCs w:val="20"/>
              </w:rPr>
              <w:t>takich, ja</w:t>
            </w:r>
            <w:r w:rsidR="002270F9" w:rsidRPr="004F04FC">
              <w:rPr>
                <w:sz w:val="18"/>
                <w:szCs w:val="20"/>
              </w:rPr>
              <w:t xml:space="preserve">k Środowiskowe Domy Samopomocy, </w:t>
            </w:r>
            <w:r w:rsidRPr="004F04FC">
              <w:rPr>
                <w:sz w:val="18"/>
                <w:szCs w:val="20"/>
              </w:rPr>
              <w:t>Dzienne Domy Pomocy Społecznej</w:t>
            </w:r>
            <w:r w:rsidR="002270F9" w:rsidRPr="004F04FC">
              <w:rPr>
                <w:sz w:val="18"/>
                <w:szCs w:val="20"/>
              </w:rPr>
              <w:t>, placówek wsparcia dziennego</w:t>
            </w:r>
            <w:r w:rsidRPr="004F04FC">
              <w:rPr>
                <w:sz w:val="18"/>
                <w:szCs w:val="20"/>
              </w:rPr>
              <w:t>;</w:t>
            </w:r>
          </w:p>
          <w:p w:rsidR="002270F9" w:rsidRPr="004F04FC" w:rsidRDefault="002270F9" w:rsidP="00DD1EA1">
            <w:pPr>
              <w:numPr>
                <w:ilvl w:val="0"/>
                <w:numId w:val="49"/>
              </w:numPr>
              <w:suppressAutoHyphens/>
              <w:spacing w:before="60" w:after="60" w:line="240" w:lineRule="auto"/>
              <w:rPr>
                <w:rFonts w:cs="Arial"/>
                <w:sz w:val="18"/>
                <w:szCs w:val="20"/>
              </w:rPr>
            </w:pPr>
            <w:proofErr w:type="gramStart"/>
            <w:r w:rsidRPr="004F04FC">
              <w:rPr>
                <w:sz w:val="18"/>
                <w:szCs w:val="20"/>
              </w:rPr>
              <w:t>problem</w:t>
            </w:r>
            <w:proofErr w:type="gramEnd"/>
            <w:r w:rsidRPr="004F04FC">
              <w:rPr>
                <w:sz w:val="18"/>
                <w:szCs w:val="20"/>
              </w:rPr>
              <w:t xml:space="preserve"> z dostępem do lekarzy specjalistów,</w:t>
            </w:r>
          </w:p>
          <w:p w:rsidR="00192717" w:rsidRPr="004F04FC" w:rsidRDefault="002270F9" w:rsidP="00DD1EA1">
            <w:pPr>
              <w:numPr>
                <w:ilvl w:val="0"/>
                <w:numId w:val="49"/>
              </w:numPr>
              <w:autoSpaceDE w:val="0"/>
              <w:autoSpaceDN w:val="0"/>
              <w:spacing w:before="60" w:after="60" w:line="240" w:lineRule="auto"/>
              <w:rPr>
                <w:rFonts w:cs="Arial"/>
                <w:sz w:val="18"/>
                <w:szCs w:val="20"/>
              </w:rPr>
            </w:pPr>
            <w:proofErr w:type="gramStart"/>
            <w:r w:rsidRPr="004F04FC">
              <w:rPr>
                <w:rFonts w:cs="Arial"/>
                <w:sz w:val="18"/>
                <w:szCs w:val="20"/>
              </w:rPr>
              <w:t>niewystarczający</w:t>
            </w:r>
            <w:proofErr w:type="gramEnd"/>
            <w:r w:rsidR="00167A5E" w:rsidRPr="004F04FC">
              <w:rPr>
                <w:rFonts w:cs="Arial"/>
                <w:sz w:val="18"/>
                <w:szCs w:val="20"/>
              </w:rPr>
              <w:t xml:space="preserve"> dostęp do placówek rehabilitacyjnych</w:t>
            </w:r>
            <w:r w:rsidR="00192717" w:rsidRPr="004F04FC">
              <w:rPr>
                <w:rFonts w:cs="Arial"/>
                <w:sz w:val="18"/>
                <w:szCs w:val="20"/>
              </w:rPr>
              <w:t>,</w:t>
            </w:r>
          </w:p>
          <w:p w:rsidR="00167A5E" w:rsidRPr="004F04FC" w:rsidRDefault="00192717" w:rsidP="0040607F">
            <w:pPr>
              <w:numPr>
                <w:ilvl w:val="0"/>
                <w:numId w:val="49"/>
              </w:numPr>
              <w:autoSpaceDE w:val="0"/>
              <w:autoSpaceDN w:val="0"/>
              <w:spacing w:before="60" w:after="60" w:line="240" w:lineRule="auto"/>
              <w:rPr>
                <w:rFonts w:cs="Arial"/>
                <w:sz w:val="18"/>
                <w:szCs w:val="20"/>
              </w:rPr>
            </w:pPr>
            <w:proofErr w:type="gramStart"/>
            <w:r w:rsidRPr="004F04FC">
              <w:rPr>
                <w:rFonts w:cs="Arial"/>
                <w:sz w:val="18"/>
                <w:szCs w:val="20"/>
              </w:rPr>
              <w:t>niska</w:t>
            </w:r>
            <w:proofErr w:type="gramEnd"/>
            <w:r w:rsidRPr="004F04FC">
              <w:rPr>
                <w:rFonts w:cs="Arial"/>
                <w:sz w:val="18"/>
                <w:szCs w:val="20"/>
              </w:rPr>
              <w:t xml:space="preserve"> aktywizacja społeczna i zawodowa mieszkańców</w:t>
            </w:r>
            <w:r w:rsidR="00167A5E" w:rsidRPr="004F04FC">
              <w:rPr>
                <w:rFonts w:cs="Arial"/>
                <w:sz w:val="18"/>
                <w:szCs w:val="20"/>
              </w:rPr>
              <w:t>.</w:t>
            </w:r>
          </w:p>
        </w:tc>
      </w:tr>
      <w:tr w:rsidR="001D375A" w:rsidRPr="004F04FC" w:rsidTr="00716FB6">
        <w:tblPrEx>
          <w:tblLook w:val="01E0"/>
        </w:tblPrEx>
        <w:trPr>
          <w:trHeight w:val="57"/>
        </w:trPr>
        <w:tc>
          <w:tcPr>
            <w:tcW w:w="2425" w:type="pct"/>
            <w:shd w:val="clear" w:color="auto" w:fill="BFBFBF"/>
            <w:vAlign w:val="center"/>
          </w:tcPr>
          <w:p w:rsidR="004145BA" w:rsidRPr="004F04FC" w:rsidRDefault="004145BA" w:rsidP="004D3AF3">
            <w:pPr>
              <w:spacing w:before="60" w:after="60" w:line="240" w:lineRule="auto"/>
              <w:jc w:val="center"/>
              <w:rPr>
                <w:rFonts w:cs="Arial"/>
                <w:b/>
                <w:sz w:val="18"/>
                <w:szCs w:val="20"/>
              </w:rPr>
            </w:pPr>
            <w:r w:rsidRPr="004F04FC">
              <w:rPr>
                <w:rFonts w:cs="Arial"/>
                <w:b/>
                <w:sz w:val="18"/>
                <w:szCs w:val="20"/>
              </w:rPr>
              <w:t>SZANSE</w:t>
            </w:r>
          </w:p>
        </w:tc>
        <w:tc>
          <w:tcPr>
            <w:tcW w:w="2575" w:type="pct"/>
            <w:shd w:val="clear" w:color="auto" w:fill="BFBFBF"/>
            <w:vAlign w:val="center"/>
          </w:tcPr>
          <w:p w:rsidR="004145BA" w:rsidRPr="004F04FC" w:rsidRDefault="004145BA" w:rsidP="004D3AF3">
            <w:pPr>
              <w:spacing w:before="60" w:after="60" w:line="240" w:lineRule="auto"/>
              <w:jc w:val="center"/>
              <w:rPr>
                <w:rFonts w:cs="Arial"/>
                <w:b/>
                <w:sz w:val="18"/>
                <w:szCs w:val="20"/>
              </w:rPr>
            </w:pPr>
            <w:r w:rsidRPr="004F04FC">
              <w:rPr>
                <w:rFonts w:cs="Arial"/>
                <w:b/>
                <w:sz w:val="18"/>
                <w:szCs w:val="20"/>
              </w:rPr>
              <w:t>ZAGROŻENIA</w:t>
            </w:r>
          </w:p>
        </w:tc>
      </w:tr>
      <w:tr w:rsidR="001D375A" w:rsidRPr="004F04FC" w:rsidTr="00716FB6">
        <w:tblPrEx>
          <w:tblLook w:val="01E0"/>
        </w:tblPrEx>
        <w:tc>
          <w:tcPr>
            <w:tcW w:w="2425" w:type="pct"/>
            <w:shd w:val="clear" w:color="auto" w:fill="auto"/>
          </w:tcPr>
          <w:p w:rsidR="004145BA" w:rsidRPr="004F04FC" w:rsidRDefault="00914154" w:rsidP="00DD1EA1">
            <w:pPr>
              <w:numPr>
                <w:ilvl w:val="0"/>
                <w:numId w:val="50"/>
              </w:numPr>
              <w:autoSpaceDE w:val="0"/>
              <w:autoSpaceDN w:val="0"/>
              <w:spacing w:before="60" w:after="60" w:line="240" w:lineRule="auto"/>
              <w:rPr>
                <w:rFonts w:cs="Arial"/>
                <w:sz w:val="18"/>
                <w:szCs w:val="20"/>
              </w:rPr>
            </w:pPr>
            <w:proofErr w:type="gramStart"/>
            <w:r w:rsidRPr="004F04FC">
              <w:rPr>
                <w:rFonts w:cs="Arial"/>
                <w:sz w:val="18"/>
                <w:szCs w:val="20"/>
              </w:rPr>
              <w:t>utrzymanie</w:t>
            </w:r>
            <w:proofErr w:type="gramEnd"/>
            <w:r w:rsidRPr="004F04FC">
              <w:rPr>
                <w:rFonts w:cs="Arial"/>
                <w:sz w:val="18"/>
                <w:szCs w:val="20"/>
              </w:rPr>
              <w:t xml:space="preserve"> się pozytywnych tendencji dotyczących podnoszenia poziomu wykształcenia wśród mieszkańców</w:t>
            </w:r>
            <w:r w:rsidR="00AA6E2E" w:rsidRPr="004F04FC">
              <w:rPr>
                <w:rFonts w:cs="Arial"/>
                <w:sz w:val="18"/>
                <w:szCs w:val="20"/>
              </w:rPr>
              <w:t>;</w:t>
            </w:r>
          </w:p>
          <w:p w:rsidR="00914154" w:rsidRPr="004F04FC" w:rsidRDefault="00914154" w:rsidP="00DD1EA1">
            <w:pPr>
              <w:numPr>
                <w:ilvl w:val="0"/>
                <w:numId w:val="50"/>
              </w:numPr>
              <w:autoSpaceDE w:val="0"/>
              <w:autoSpaceDN w:val="0"/>
              <w:spacing w:before="60" w:after="60" w:line="240" w:lineRule="auto"/>
              <w:rPr>
                <w:rFonts w:cs="Arial"/>
                <w:sz w:val="18"/>
                <w:szCs w:val="20"/>
              </w:rPr>
            </w:pPr>
            <w:proofErr w:type="gramStart"/>
            <w:r w:rsidRPr="004F04FC">
              <w:rPr>
                <w:rFonts w:cs="Arial"/>
                <w:sz w:val="18"/>
                <w:szCs w:val="20"/>
              </w:rPr>
              <w:t>dotacje</w:t>
            </w:r>
            <w:proofErr w:type="gramEnd"/>
            <w:r w:rsidRPr="004F04FC">
              <w:rPr>
                <w:rFonts w:cs="Arial"/>
                <w:sz w:val="18"/>
                <w:szCs w:val="20"/>
              </w:rPr>
              <w:t xml:space="preserve"> ze środków zewnętrznych</w:t>
            </w:r>
            <w:r w:rsidR="00AA6E2E" w:rsidRPr="004F04FC">
              <w:rPr>
                <w:rFonts w:cs="Arial"/>
                <w:sz w:val="18"/>
                <w:szCs w:val="20"/>
              </w:rPr>
              <w:t>;</w:t>
            </w:r>
          </w:p>
          <w:p w:rsidR="00914154" w:rsidRPr="004F04FC" w:rsidRDefault="00914154" w:rsidP="00DD1EA1">
            <w:pPr>
              <w:numPr>
                <w:ilvl w:val="0"/>
                <w:numId w:val="50"/>
              </w:numPr>
              <w:autoSpaceDE w:val="0"/>
              <w:autoSpaceDN w:val="0"/>
              <w:spacing w:before="60" w:after="60" w:line="240" w:lineRule="auto"/>
              <w:rPr>
                <w:rFonts w:cs="Arial"/>
                <w:sz w:val="18"/>
                <w:szCs w:val="20"/>
              </w:rPr>
            </w:pPr>
            <w:proofErr w:type="gramStart"/>
            <w:r w:rsidRPr="004F04FC">
              <w:rPr>
                <w:rFonts w:cs="Arial"/>
                <w:sz w:val="18"/>
                <w:szCs w:val="20"/>
              </w:rPr>
              <w:t>nowe</w:t>
            </w:r>
            <w:proofErr w:type="gramEnd"/>
            <w:r w:rsidRPr="004F04FC">
              <w:rPr>
                <w:rFonts w:cs="Arial"/>
                <w:sz w:val="18"/>
                <w:szCs w:val="20"/>
              </w:rPr>
              <w:t xml:space="preserve"> możliwości udzielenia pomoc</w:t>
            </w:r>
            <w:r w:rsidR="00CB1F89" w:rsidRPr="004F04FC">
              <w:rPr>
                <w:rFonts w:cs="Arial"/>
                <w:sz w:val="18"/>
                <w:szCs w:val="20"/>
              </w:rPr>
              <w:t>y</w:t>
            </w:r>
            <w:r w:rsidRPr="004F04FC">
              <w:rPr>
                <w:rFonts w:cs="Arial"/>
                <w:sz w:val="18"/>
                <w:szCs w:val="20"/>
              </w:rPr>
              <w:t xml:space="preserve"> osobom potrzebującym</w:t>
            </w:r>
            <w:r w:rsidR="00AA6E2E" w:rsidRPr="004F04FC">
              <w:rPr>
                <w:rFonts w:cs="Arial"/>
                <w:sz w:val="18"/>
                <w:szCs w:val="20"/>
              </w:rPr>
              <w:t>;</w:t>
            </w:r>
          </w:p>
          <w:p w:rsidR="00914154" w:rsidRPr="004F04FC" w:rsidRDefault="00914154" w:rsidP="00DD1EA1">
            <w:pPr>
              <w:numPr>
                <w:ilvl w:val="0"/>
                <w:numId w:val="50"/>
              </w:numPr>
              <w:autoSpaceDE w:val="0"/>
              <w:autoSpaceDN w:val="0"/>
              <w:spacing w:before="60" w:after="60" w:line="240" w:lineRule="auto"/>
              <w:rPr>
                <w:rFonts w:cs="Arial"/>
                <w:sz w:val="18"/>
                <w:szCs w:val="20"/>
              </w:rPr>
            </w:pPr>
            <w:proofErr w:type="gramStart"/>
            <w:r w:rsidRPr="004F04FC">
              <w:rPr>
                <w:rFonts w:cs="Arial"/>
                <w:sz w:val="18"/>
                <w:szCs w:val="20"/>
              </w:rPr>
              <w:t>wzrost jakości</w:t>
            </w:r>
            <w:proofErr w:type="gramEnd"/>
            <w:r w:rsidRPr="004F04FC">
              <w:rPr>
                <w:rFonts w:cs="Arial"/>
                <w:sz w:val="18"/>
                <w:szCs w:val="20"/>
              </w:rPr>
              <w:t xml:space="preserve"> usług w zakresie pomocy społecznej</w:t>
            </w:r>
            <w:r w:rsidR="00AA6E2E" w:rsidRPr="004F04FC">
              <w:rPr>
                <w:rFonts w:cs="Arial"/>
                <w:sz w:val="18"/>
                <w:szCs w:val="20"/>
              </w:rPr>
              <w:t>;</w:t>
            </w:r>
          </w:p>
          <w:p w:rsidR="00914154" w:rsidRPr="004F04FC" w:rsidRDefault="00914154" w:rsidP="00DD1EA1">
            <w:pPr>
              <w:numPr>
                <w:ilvl w:val="0"/>
                <w:numId w:val="50"/>
              </w:numPr>
              <w:autoSpaceDE w:val="0"/>
              <w:autoSpaceDN w:val="0"/>
              <w:spacing w:before="60" w:after="60" w:line="240" w:lineRule="auto"/>
              <w:rPr>
                <w:rFonts w:cs="Arial"/>
                <w:sz w:val="18"/>
                <w:szCs w:val="20"/>
              </w:rPr>
            </w:pPr>
            <w:proofErr w:type="gramStart"/>
            <w:r w:rsidRPr="004F04FC">
              <w:rPr>
                <w:rFonts w:cs="Arial"/>
                <w:sz w:val="18"/>
                <w:szCs w:val="20"/>
              </w:rPr>
              <w:t>efekty</w:t>
            </w:r>
            <w:proofErr w:type="gramEnd"/>
            <w:r w:rsidRPr="004F04FC">
              <w:rPr>
                <w:rFonts w:cs="Arial"/>
                <w:sz w:val="18"/>
                <w:szCs w:val="20"/>
              </w:rPr>
              <w:t xml:space="preserve"> realizowanych w skali krajowej, wojewódzkiej i powiatowej programów w</w:t>
            </w:r>
            <w:r w:rsidR="009E3938" w:rsidRPr="004F04FC">
              <w:rPr>
                <w:rFonts w:cs="Arial"/>
                <w:sz w:val="18"/>
                <w:szCs w:val="20"/>
              </w:rPr>
              <w:t> </w:t>
            </w:r>
            <w:r w:rsidRPr="004F04FC">
              <w:rPr>
                <w:rFonts w:cs="Arial"/>
                <w:sz w:val="18"/>
                <w:szCs w:val="20"/>
              </w:rPr>
              <w:t>zakresie polityki społeczne</w:t>
            </w:r>
            <w:r w:rsidR="00E169E8" w:rsidRPr="004F04FC">
              <w:rPr>
                <w:rFonts w:cs="Arial"/>
                <w:sz w:val="18"/>
                <w:szCs w:val="20"/>
              </w:rPr>
              <w:t>j oraz koordynacja tych działań</w:t>
            </w:r>
            <w:r w:rsidR="00B114AA" w:rsidRPr="004F04FC">
              <w:rPr>
                <w:rFonts w:cs="Arial"/>
                <w:sz w:val="18"/>
                <w:szCs w:val="20"/>
              </w:rPr>
              <w:t>;</w:t>
            </w:r>
          </w:p>
          <w:p w:rsidR="00B114AA" w:rsidRPr="004F04FC" w:rsidRDefault="00B114AA" w:rsidP="00DD1EA1">
            <w:pPr>
              <w:numPr>
                <w:ilvl w:val="0"/>
                <w:numId w:val="50"/>
              </w:numPr>
              <w:autoSpaceDE w:val="0"/>
              <w:autoSpaceDN w:val="0"/>
              <w:spacing w:before="60" w:after="60" w:line="240" w:lineRule="auto"/>
              <w:rPr>
                <w:rFonts w:cs="Arial"/>
                <w:sz w:val="18"/>
                <w:szCs w:val="20"/>
              </w:rPr>
            </w:pPr>
            <w:proofErr w:type="gramStart"/>
            <w:r w:rsidRPr="004F04FC">
              <w:rPr>
                <w:rFonts w:cs="Arial"/>
                <w:sz w:val="18"/>
                <w:szCs w:val="20"/>
              </w:rPr>
              <w:t>kontynuacja</w:t>
            </w:r>
            <w:proofErr w:type="gramEnd"/>
            <w:r w:rsidRPr="004F04FC">
              <w:rPr>
                <w:rFonts w:cs="Arial"/>
                <w:sz w:val="18"/>
                <w:szCs w:val="20"/>
              </w:rPr>
              <w:t xml:space="preserve"> i realizacja nowych projektów socjalnych we współpracy z organizacjami pozarządowymi;</w:t>
            </w:r>
          </w:p>
          <w:p w:rsidR="00192717" w:rsidRPr="004F04FC" w:rsidRDefault="002270F9" w:rsidP="00DD1EA1">
            <w:pPr>
              <w:numPr>
                <w:ilvl w:val="0"/>
                <w:numId w:val="50"/>
              </w:numPr>
              <w:autoSpaceDE w:val="0"/>
              <w:autoSpaceDN w:val="0"/>
              <w:spacing w:before="60" w:after="60" w:line="240" w:lineRule="auto"/>
              <w:rPr>
                <w:rFonts w:cs="Arial"/>
                <w:sz w:val="18"/>
                <w:szCs w:val="20"/>
              </w:rPr>
            </w:pPr>
            <w:proofErr w:type="gramStart"/>
            <w:r w:rsidRPr="004F04FC">
              <w:rPr>
                <w:rFonts w:cs="Arial"/>
                <w:sz w:val="18"/>
                <w:szCs w:val="20"/>
              </w:rPr>
              <w:t>rosnąca</w:t>
            </w:r>
            <w:proofErr w:type="gramEnd"/>
            <w:r w:rsidRPr="004F04FC">
              <w:rPr>
                <w:rFonts w:cs="Arial"/>
                <w:sz w:val="18"/>
                <w:szCs w:val="20"/>
              </w:rPr>
              <w:t xml:space="preserve"> aktywność </w:t>
            </w:r>
            <w:r w:rsidR="00B114AA" w:rsidRPr="004F04FC">
              <w:rPr>
                <w:rFonts w:cs="Arial"/>
                <w:sz w:val="18"/>
                <w:szCs w:val="20"/>
              </w:rPr>
              <w:t>i poziom integracji mieszkańców w wyniku realizowanych projektów</w:t>
            </w:r>
            <w:r w:rsidR="00192717" w:rsidRPr="004F04FC">
              <w:rPr>
                <w:rFonts w:cs="Arial"/>
                <w:sz w:val="18"/>
                <w:szCs w:val="20"/>
              </w:rPr>
              <w:t>,</w:t>
            </w:r>
          </w:p>
          <w:p w:rsidR="00B114AA" w:rsidRPr="004F04FC" w:rsidRDefault="00192717" w:rsidP="00DD1EA1">
            <w:pPr>
              <w:numPr>
                <w:ilvl w:val="0"/>
                <w:numId w:val="50"/>
              </w:numPr>
              <w:autoSpaceDE w:val="0"/>
              <w:autoSpaceDN w:val="0"/>
              <w:spacing w:before="60" w:after="60" w:line="240" w:lineRule="auto"/>
              <w:rPr>
                <w:rFonts w:cs="Arial"/>
                <w:sz w:val="18"/>
                <w:szCs w:val="20"/>
              </w:rPr>
            </w:pPr>
            <w:proofErr w:type="gramStart"/>
            <w:r w:rsidRPr="004F04FC">
              <w:rPr>
                <w:rFonts w:cs="Arial"/>
                <w:sz w:val="18"/>
                <w:szCs w:val="20"/>
              </w:rPr>
              <w:t>rozwój</w:t>
            </w:r>
            <w:proofErr w:type="gramEnd"/>
            <w:r w:rsidRPr="004F04FC">
              <w:rPr>
                <w:rFonts w:cs="Arial"/>
                <w:sz w:val="18"/>
                <w:szCs w:val="20"/>
              </w:rPr>
              <w:t xml:space="preserve"> instytucji pomocowych oraz zwiększenie świadomości uczniów i mieszkańców na temat ich istnienia</w:t>
            </w:r>
            <w:r w:rsidR="00B114AA" w:rsidRPr="004F04FC">
              <w:rPr>
                <w:rFonts w:cs="Arial"/>
                <w:sz w:val="18"/>
                <w:szCs w:val="20"/>
              </w:rPr>
              <w:t>.</w:t>
            </w:r>
          </w:p>
        </w:tc>
        <w:tc>
          <w:tcPr>
            <w:tcW w:w="2575" w:type="pct"/>
            <w:shd w:val="clear" w:color="auto" w:fill="auto"/>
          </w:tcPr>
          <w:p w:rsidR="0087301C" w:rsidRPr="004F04FC" w:rsidRDefault="00914154" w:rsidP="00DD1EA1">
            <w:pPr>
              <w:pStyle w:val="Akapitzlist"/>
              <w:numPr>
                <w:ilvl w:val="0"/>
                <w:numId w:val="50"/>
              </w:numPr>
              <w:autoSpaceDE w:val="0"/>
              <w:autoSpaceDN w:val="0"/>
              <w:spacing w:before="60" w:after="60" w:line="240" w:lineRule="auto"/>
              <w:contextualSpacing w:val="0"/>
              <w:rPr>
                <w:rFonts w:ascii="Arial" w:hAnsi="Arial" w:cs="Arial"/>
                <w:sz w:val="18"/>
                <w:szCs w:val="20"/>
              </w:rPr>
            </w:pPr>
            <w:proofErr w:type="gramStart"/>
            <w:r w:rsidRPr="004F04FC">
              <w:rPr>
                <w:rFonts w:ascii="Arial" w:hAnsi="Arial" w:cs="Arial"/>
                <w:sz w:val="18"/>
                <w:szCs w:val="20"/>
              </w:rPr>
              <w:t>starzenie</w:t>
            </w:r>
            <w:proofErr w:type="gramEnd"/>
            <w:r w:rsidRPr="004F04FC">
              <w:rPr>
                <w:rFonts w:ascii="Arial" w:hAnsi="Arial" w:cs="Arial"/>
                <w:sz w:val="18"/>
                <w:szCs w:val="20"/>
              </w:rPr>
              <w:t xml:space="preserve"> się społeczeństwa</w:t>
            </w:r>
            <w:r w:rsidR="00AA6E2E" w:rsidRPr="004F04FC">
              <w:rPr>
                <w:rFonts w:ascii="Arial" w:hAnsi="Arial" w:cs="Arial"/>
                <w:sz w:val="18"/>
                <w:szCs w:val="20"/>
              </w:rPr>
              <w:t>;</w:t>
            </w:r>
          </w:p>
          <w:p w:rsidR="00914154" w:rsidRPr="004F04FC" w:rsidRDefault="00914154" w:rsidP="00DD1EA1">
            <w:pPr>
              <w:pStyle w:val="Akapitzlist"/>
              <w:numPr>
                <w:ilvl w:val="0"/>
                <w:numId w:val="50"/>
              </w:numPr>
              <w:autoSpaceDE w:val="0"/>
              <w:autoSpaceDN w:val="0"/>
              <w:spacing w:before="60" w:after="60" w:line="240" w:lineRule="auto"/>
              <w:contextualSpacing w:val="0"/>
              <w:rPr>
                <w:rFonts w:ascii="Arial" w:hAnsi="Arial" w:cs="Arial"/>
                <w:sz w:val="18"/>
                <w:szCs w:val="20"/>
              </w:rPr>
            </w:pPr>
            <w:proofErr w:type="gramStart"/>
            <w:r w:rsidRPr="004F04FC">
              <w:rPr>
                <w:rFonts w:ascii="Arial" w:hAnsi="Arial" w:cs="Arial"/>
                <w:sz w:val="18"/>
                <w:szCs w:val="20"/>
              </w:rPr>
              <w:t>migracja</w:t>
            </w:r>
            <w:proofErr w:type="gramEnd"/>
            <w:r w:rsidRPr="004F04FC">
              <w:rPr>
                <w:rFonts w:ascii="Arial" w:hAnsi="Arial" w:cs="Arial"/>
                <w:sz w:val="18"/>
                <w:szCs w:val="20"/>
              </w:rPr>
              <w:t xml:space="preserve"> społeczeństwa do większych miast</w:t>
            </w:r>
            <w:r w:rsidR="00AA6E2E" w:rsidRPr="004F04FC">
              <w:rPr>
                <w:rFonts w:ascii="Arial" w:hAnsi="Arial" w:cs="Arial"/>
                <w:sz w:val="18"/>
                <w:szCs w:val="20"/>
              </w:rPr>
              <w:t>;</w:t>
            </w:r>
          </w:p>
          <w:p w:rsidR="00914154" w:rsidRPr="004F04FC" w:rsidRDefault="00914154" w:rsidP="00DD1EA1">
            <w:pPr>
              <w:pStyle w:val="Akapitzlist"/>
              <w:numPr>
                <w:ilvl w:val="0"/>
                <w:numId w:val="50"/>
              </w:numPr>
              <w:autoSpaceDE w:val="0"/>
              <w:autoSpaceDN w:val="0"/>
              <w:spacing w:before="60" w:after="60" w:line="240" w:lineRule="auto"/>
              <w:contextualSpacing w:val="0"/>
              <w:rPr>
                <w:rFonts w:ascii="Arial" w:hAnsi="Arial" w:cs="Arial"/>
                <w:sz w:val="18"/>
                <w:szCs w:val="20"/>
              </w:rPr>
            </w:pPr>
            <w:proofErr w:type="gramStart"/>
            <w:r w:rsidRPr="004F04FC">
              <w:rPr>
                <w:rFonts w:ascii="Arial" w:hAnsi="Arial" w:cs="Arial"/>
                <w:sz w:val="18"/>
                <w:szCs w:val="20"/>
              </w:rPr>
              <w:t>bierność</w:t>
            </w:r>
            <w:proofErr w:type="gramEnd"/>
            <w:r w:rsidRPr="004F04FC">
              <w:rPr>
                <w:rFonts w:ascii="Arial" w:hAnsi="Arial" w:cs="Arial"/>
                <w:sz w:val="18"/>
                <w:szCs w:val="20"/>
              </w:rPr>
              <w:t xml:space="preserve"> o</w:t>
            </w:r>
            <w:r w:rsidR="00952CC1" w:rsidRPr="004F04FC">
              <w:rPr>
                <w:rFonts w:ascii="Arial" w:hAnsi="Arial" w:cs="Arial"/>
                <w:sz w:val="18"/>
                <w:szCs w:val="20"/>
              </w:rPr>
              <w:t>sób objętych pomocą społeczną i </w:t>
            </w:r>
            <w:r w:rsidRPr="004F04FC">
              <w:rPr>
                <w:rFonts w:ascii="Arial" w:hAnsi="Arial" w:cs="Arial"/>
                <w:sz w:val="18"/>
                <w:szCs w:val="20"/>
              </w:rPr>
              <w:t>nasilanie się postaw roszczeniowych</w:t>
            </w:r>
            <w:r w:rsidR="00AA6E2E" w:rsidRPr="004F04FC">
              <w:rPr>
                <w:rFonts w:ascii="Arial" w:hAnsi="Arial" w:cs="Arial"/>
                <w:sz w:val="18"/>
                <w:szCs w:val="20"/>
              </w:rPr>
              <w:t>;</w:t>
            </w:r>
          </w:p>
          <w:p w:rsidR="00914154" w:rsidRPr="004F04FC" w:rsidRDefault="00914154" w:rsidP="00DD1EA1">
            <w:pPr>
              <w:pStyle w:val="Akapitzlist"/>
              <w:numPr>
                <w:ilvl w:val="0"/>
                <w:numId w:val="50"/>
              </w:numPr>
              <w:autoSpaceDE w:val="0"/>
              <w:autoSpaceDN w:val="0"/>
              <w:spacing w:before="60" w:after="60" w:line="240" w:lineRule="auto"/>
              <w:contextualSpacing w:val="0"/>
              <w:rPr>
                <w:rFonts w:ascii="Arial" w:hAnsi="Arial" w:cs="Arial"/>
                <w:sz w:val="18"/>
                <w:szCs w:val="20"/>
              </w:rPr>
            </w:pPr>
            <w:proofErr w:type="gramStart"/>
            <w:r w:rsidRPr="004F04FC">
              <w:rPr>
                <w:rFonts w:ascii="Arial" w:hAnsi="Arial" w:cs="Arial"/>
                <w:sz w:val="18"/>
                <w:szCs w:val="20"/>
              </w:rPr>
              <w:t>brak</w:t>
            </w:r>
            <w:proofErr w:type="gramEnd"/>
            <w:r w:rsidRPr="004F04FC">
              <w:rPr>
                <w:rFonts w:ascii="Arial" w:hAnsi="Arial" w:cs="Arial"/>
                <w:sz w:val="18"/>
                <w:szCs w:val="20"/>
              </w:rPr>
              <w:t xml:space="preserve"> współpracy w kontekście pomocy społecznej między gminami</w:t>
            </w:r>
            <w:r w:rsidR="00AA6E2E" w:rsidRPr="004F04FC">
              <w:rPr>
                <w:rFonts w:ascii="Arial" w:hAnsi="Arial" w:cs="Arial"/>
                <w:sz w:val="18"/>
                <w:szCs w:val="20"/>
              </w:rPr>
              <w:t>;</w:t>
            </w:r>
          </w:p>
          <w:p w:rsidR="00914154" w:rsidRPr="004F04FC" w:rsidRDefault="00914154" w:rsidP="00DD1EA1">
            <w:pPr>
              <w:pStyle w:val="Akapitzlist"/>
              <w:numPr>
                <w:ilvl w:val="0"/>
                <w:numId w:val="50"/>
              </w:numPr>
              <w:autoSpaceDE w:val="0"/>
              <w:autoSpaceDN w:val="0"/>
              <w:spacing w:before="60" w:after="60" w:line="240" w:lineRule="auto"/>
              <w:contextualSpacing w:val="0"/>
              <w:rPr>
                <w:rFonts w:ascii="Arial" w:hAnsi="Arial" w:cs="Arial"/>
                <w:sz w:val="18"/>
                <w:szCs w:val="20"/>
              </w:rPr>
            </w:pPr>
            <w:proofErr w:type="gramStart"/>
            <w:r w:rsidRPr="004F04FC">
              <w:rPr>
                <w:rFonts w:ascii="Arial" w:hAnsi="Arial" w:cs="Arial"/>
                <w:sz w:val="18"/>
                <w:szCs w:val="20"/>
              </w:rPr>
              <w:t>konkurencj</w:t>
            </w:r>
            <w:r w:rsidR="00952CC1" w:rsidRPr="004F04FC">
              <w:rPr>
                <w:rFonts w:ascii="Arial" w:hAnsi="Arial" w:cs="Arial"/>
                <w:sz w:val="18"/>
                <w:szCs w:val="20"/>
              </w:rPr>
              <w:t>a</w:t>
            </w:r>
            <w:proofErr w:type="gramEnd"/>
            <w:r w:rsidR="00952CC1" w:rsidRPr="004F04FC">
              <w:rPr>
                <w:rFonts w:ascii="Arial" w:hAnsi="Arial" w:cs="Arial"/>
                <w:sz w:val="18"/>
                <w:szCs w:val="20"/>
              </w:rPr>
              <w:t xml:space="preserve"> między gminami w zabieganiu o </w:t>
            </w:r>
            <w:r w:rsidRPr="004F04FC">
              <w:rPr>
                <w:rFonts w:ascii="Arial" w:hAnsi="Arial" w:cs="Arial"/>
                <w:sz w:val="18"/>
                <w:szCs w:val="20"/>
              </w:rPr>
              <w:t>środki pomocowe oraz lokalizacje inwestycji</w:t>
            </w:r>
            <w:r w:rsidR="00AA6E2E" w:rsidRPr="004F04FC">
              <w:rPr>
                <w:rFonts w:ascii="Arial" w:hAnsi="Arial" w:cs="Arial"/>
                <w:sz w:val="18"/>
                <w:szCs w:val="20"/>
              </w:rPr>
              <w:t>;</w:t>
            </w:r>
          </w:p>
          <w:p w:rsidR="00914154" w:rsidRPr="004F04FC" w:rsidRDefault="00914154" w:rsidP="00DD1EA1">
            <w:pPr>
              <w:pStyle w:val="Akapitzlist"/>
              <w:numPr>
                <w:ilvl w:val="0"/>
                <w:numId w:val="50"/>
              </w:numPr>
              <w:autoSpaceDE w:val="0"/>
              <w:autoSpaceDN w:val="0"/>
              <w:spacing w:before="60" w:after="60" w:line="240" w:lineRule="auto"/>
              <w:contextualSpacing w:val="0"/>
              <w:rPr>
                <w:rFonts w:ascii="Arial" w:hAnsi="Arial" w:cs="Arial"/>
                <w:sz w:val="18"/>
                <w:szCs w:val="20"/>
              </w:rPr>
            </w:pPr>
            <w:proofErr w:type="gramStart"/>
            <w:r w:rsidRPr="004F04FC">
              <w:rPr>
                <w:rFonts w:ascii="Arial" w:hAnsi="Arial" w:cs="Arial"/>
                <w:sz w:val="18"/>
                <w:szCs w:val="20"/>
              </w:rPr>
              <w:t>wykluczenie</w:t>
            </w:r>
            <w:proofErr w:type="gramEnd"/>
            <w:r w:rsidRPr="004F04FC">
              <w:rPr>
                <w:rFonts w:ascii="Arial" w:hAnsi="Arial" w:cs="Arial"/>
                <w:sz w:val="18"/>
                <w:szCs w:val="20"/>
              </w:rPr>
              <w:t xml:space="preserve"> społeczne osób niepełnosprawnych w przypadku braku objęcia ich działaniami w tej kwestii</w:t>
            </w:r>
            <w:r w:rsidR="00AA6E2E" w:rsidRPr="004F04FC">
              <w:rPr>
                <w:rFonts w:ascii="Arial" w:hAnsi="Arial" w:cs="Arial"/>
                <w:sz w:val="18"/>
                <w:szCs w:val="20"/>
              </w:rPr>
              <w:t>;</w:t>
            </w:r>
          </w:p>
          <w:p w:rsidR="00192717" w:rsidRPr="004F04FC" w:rsidRDefault="00914154" w:rsidP="00DD1EA1">
            <w:pPr>
              <w:pStyle w:val="Akapitzlist"/>
              <w:numPr>
                <w:ilvl w:val="0"/>
                <w:numId w:val="50"/>
              </w:numPr>
              <w:autoSpaceDE w:val="0"/>
              <w:autoSpaceDN w:val="0"/>
              <w:spacing w:before="60" w:after="60" w:line="240" w:lineRule="auto"/>
              <w:contextualSpacing w:val="0"/>
              <w:rPr>
                <w:rFonts w:ascii="Arial" w:hAnsi="Arial" w:cs="Arial"/>
                <w:sz w:val="18"/>
                <w:szCs w:val="20"/>
              </w:rPr>
            </w:pPr>
            <w:proofErr w:type="gramStart"/>
            <w:r w:rsidRPr="004F04FC">
              <w:rPr>
                <w:rFonts w:ascii="Arial" w:hAnsi="Arial" w:cs="Arial"/>
                <w:sz w:val="18"/>
                <w:szCs w:val="20"/>
              </w:rPr>
              <w:t>izolowanie</w:t>
            </w:r>
            <w:proofErr w:type="gramEnd"/>
            <w:r w:rsidRPr="004F04FC">
              <w:rPr>
                <w:rFonts w:ascii="Arial" w:hAnsi="Arial" w:cs="Arial"/>
                <w:sz w:val="18"/>
                <w:szCs w:val="20"/>
              </w:rPr>
              <w:t xml:space="preserve"> się osób starszych</w:t>
            </w:r>
            <w:r w:rsidR="00192717" w:rsidRPr="004F04FC">
              <w:rPr>
                <w:rFonts w:ascii="Arial" w:hAnsi="Arial" w:cs="Arial"/>
                <w:sz w:val="18"/>
                <w:szCs w:val="20"/>
              </w:rPr>
              <w:t>,</w:t>
            </w:r>
          </w:p>
          <w:p w:rsidR="00914154" w:rsidRPr="004F04FC" w:rsidRDefault="00192717" w:rsidP="00DD1EA1">
            <w:pPr>
              <w:pStyle w:val="Akapitzlist"/>
              <w:numPr>
                <w:ilvl w:val="0"/>
                <w:numId w:val="50"/>
              </w:numPr>
              <w:autoSpaceDE w:val="0"/>
              <w:autoSpaceDN w:val="0"/>
              <w:spacing w:before="60" w:after="60" w:line="240" w:lineRule="auto"/>
              <w:contextualSpacing w:val="0"/>
              <w:rPr>
                <w:rFonts w:ascii="Arial" w:hAnsi="Arial" w:cs="Arial"/>
                <w:sz w:val="18"/>
                <w:szCs w:val="20"/>
              </w:rPr>
            </w:pPr>
            <w:r w:rsidRPr="004F04FC">
              <w:rPr>
                <w:rFonts w:ascii="Arial" w:hAnsi="Arial" w:cs="Arial"/>
                <w:sz w:val="18"/>
                <w:szCs w:val="20"/>
              </w:rPr>
              <w:t xml:space="preserve">zjawisko </w:t>
            </w:r>
            <w:proofErr w:type="gramStart"/>
            <w:r w:rsidRPr="004F04FC">
              <w:rPr>
                <w:rFonts w:ascii="Arial" w:hAnsi="Arial" w:cs="Arial"/>
                <w:sz w:val="18"/>
                <w:szCs w:val="20"/>
              </w:rPr>
              <w:t>,,</w:t>
            </w:r>
            <w:proofErr w:type="gramEnd"/>
            <w:r w:rsidRPr="004F04FC">
              <w:rPr>
                <w:rFonts w:ascii="Arial" w:hAnsi="Arial" w:cs="Arial"/>
                <w:sz w:val="18"/>
                <w:szCs w:val="20"/>
              </w:rPr>
              <w:t>dziedziczenia bezrobocia” i wyuczonej bezradności</w:t>
            </w:r>
            <w:r w:rsidR="00914154" w:rsidRPr="004F04FC">
              <w:rPr>
                <w:rFonts w:ascii="Arial" w:hAnsi="Arial" w:cs="Arial"/>
                <w:sz w:val="18"/>
                <w:szCs w:val="20"/>
              </w:rPr>
              <w:t>.</w:t>
            </w:r>
          </w:p>
        </w:tc>
      </w:tr>
    </w:tbl>
    <w:p w:rsidR="004145BA" w:rsidRPr="0040607F" w:rsidRDefault="0028143E" w:rsidP="008D1193">
      <w:pPr>
        <w:spacing w:before="120" w:after="120" w:line="240" w:lineRule="auto"/>
        <w:jc w:val="right"/>
        <w:rPr>
          <w:rFonts w:cs="Arial"/>
          <w:sz w:val="18"/>
          <w:szCs w:val="18"/>
        </w:rPr>
      </w:pPr>
      <w:r w:rsidRPr="0040607F">
        <w:rPr>
          <w:rFonts w:cs="Arial"/>
          <w:sz w:val="18"/>
          <w:szCs w:val="18"/>
        </w:rPr>
        <w:t>Źródło: Opracowanie własne</w:t>
      </w:r>
    </w:p>
    <w:p w:rsidR="00491807" w:rsidRPr="0040607F" w:rsidRDefault="0041638D" w:rsidP="0041638D">
      <w:pPr>
        <w:pStyle w:val="Nagwek1"/>
        <w:spacing w:before="120" w:after="120" w:line="240" w:lineRule="auto"/>
        <w:jc w:val="both"/>
        <w:rPr>
          <w:rFonts w:cs="Arial"/>
          <w:color w:val="auto"/>
          <w:sz w:val="28"/>
        </w:rPr>
      </w:pPr>
      <w:bookmarkStart w:id="169" w:name="_Toc66973609"/>
      <w:r w:rsidRPr="0040607F">
        <w:rPr>
          <w:rFonts w:cs="Arial"/>
          <w:color w:val="auto"/>
          <w:sz w:val="28"/>
        </w:rPr>
        <w:t xml:space="preserve">4. </w:t>
      </w:r>
      <w:r w:rsidR="00491807" w:rsidRPr="0040607F">
        <w:rPr>
          <w:rFonts w:cs="Arial"/>
          <w:color w:val="auto"/>
          <w:sz w:val="28"/>
        </w:rPr>
        <w:t>Prognoza zmian w zakresie objętym strategią</w:t>
      </w:r>
      <w:bookmarkEnd w:id="169"/>
    </w:p>
    <w:p w:rsidR="0028143E" w:rsidRPr="006C49B3" w:rsidRDefault="0028143E" w:rsidP="003B4894">
      <w:pPr>
        <w:spacing w:before="120" w:after="120" w:line="360" w:lineRule="auto"/>
        <w:jc w:val="both"/>
        <w:rPr>
          <w:rFonts w:cs="Arial"/>
          <w:lang w:eastAsia="pl-PL"/>
        </w:rPr>
      </w:pPr>
      <w:r w:rsidRPr="0040607F">
        <w:rPr>
          <w:rFonts w:cs="Arial"/>
          <w:lang w:eastAsia="pl-PL"/>
        </w:rPr>
        <w:t>Prognoza obejmuje informacje o zasobach, potrzebach, problemach danej społeczności</w:t>
      </w:r>
      <w:r w:rsidRPr="006C49B3">
        <w:rPr>
          <w:rFonts w:cs="Arial"/>
          <w:lang w:eastAsia="pl-PL"/>
        </w:rPr>
        <w:t xml:space="preserve"> lokalnej, które:</w:t>
      </w:r>
    </w:p>
    <w:p w:rsidR="0028143E" w:rsidRPr="006C49B3" w:rsidRDefault="0028143E" w:rsidP="00DD1EA1">
      <w:pPr>
        <w:numPr>
          <w:ilvl w:val="0"/>
          <w:numId w:val="36"/>
        </w:numPr>
        <w:spacing w:after="0" w:line="360" w:lineRule="auto"/>
        <w:ind w:left="357" w:hanging="357"/>
        <w:jc w:val="both"/>
        <w:rPr>
          <w:rFonts w:cs="Arial"/>
        </w:rPr>
      </w:pPr>
      <w:proofErr w:type="gramStart"/>
      <w:r w:rsidRPr="006C49B3">
        <w:rPr>
          <w:rFonts w:cs="Arial"/>
          <w:lang w:eastAsia="pl-PL"/>
        </w:rPr>
        <w:t>są</w:t>
      </w:r>
      <w:proofErr w:type="gramEnd"/>
      <w:r w:rsidRPr="006C49B3">
        <w:rPr>
          <w:rFonts w:cs="Arial"/>
          <w:lang w:eastAsia="pl-PL"/>
        </w:rPr>
        <w:t xml:space="preserve"> wynikiem analizy danych opisujących stan społeczności lokalnej w ostatnich latach, </w:t>
      </w:r>
    </w:p>
    <w:p w:rsidR="0028143E" w:rsidRPr="006C49B3" w:rsidRDefault="0028143E" w:rsidP="00DD1EA1">
      <w:pPr>
        <w:numPr>
          <w:ilvl w:val="0"/>
          <w:numId w:val="36"/>
        </w:numPr>
        <w:spacing w:after="0" w:line="360" w:lineRule="auto"/>
        <w:ind w:left="357" w:hanging="357"/>
        <w:jc w:val="both"/>
        <w:rPr>
          <w:rFonts w:cs="Arial"/>
        </w:rPr>
      </w:pPr>
      <w:proofErr w:type="gramStart"/>
      <w:r w:rsidRPr="006C49B3">
        <w:rPr>
          <w:rFonts w:cs="Arial"/>
          <w:lang w:eastAsia="pl-PL"/>
        </w:rPr>
        <w:t>biorą</w:t>
      </w:r>
      <w:proofErr w:type="gramEnd"/>
      <w:r w:rsidRPr="006C49B3">
        <w:rPr>
          <w:rFonts w:cs="Arial"/>
          <w:lang w:eastAsia="pl-PL"/>
        </w:rPr>
        <w:t xml:space="preserve"> pod uwagę tendencje rozwojowe właściwe dla danego kraju, regionu oraz owej społeczności,</w:t>
      </w:r>
    </w:p>
    <w:p w:rsidR="0028143E" w:rsidRPr="006C49B3" w:rsidRDefault="0028143E" w:rsidP="00DD1EA1">
      <w:pPr>
        <w:numPr>
          <w:ilvl w:val="0"/>
          <w:numId w:val="36"/>
        </w:numPr>
        <w:spacing w:after="0" w:line="360" w:lineRule="auto"/>
        <w:ind w:left="357" w:hanging="357"/>
        <w:jc w:val="both"/>
        <w:rPr>
          <w:rFonts w:cs="Arial"/>
        </w:rPr>
      </w:pPr>
      <w:proofErr w:type="gramStart"/>
      <w:r w:rsidRPr="006C49B3">
        <w:rPr>
          <w:rFonts w:cs="Arial"/>
          <w:lang w:eastAsia="pl-PL"/>
        </w:rPr>
        <w:t>dotyczą</w:t>
      </w:r>
      <w:proofErr w:type="gramEnd"/>
      <w:r w:rsidRPr="006C49B3">
        <w:rPr>
          <w:rFonts w:cs="Arial"/>
          <w:lang w:eastAsia="pl-PL"/>
        </w:rPr>
        <w:t xml:space="preserve"> okresu, w którym będzie realizowana Strategia, czyli lata </w:t>
      </w:r>
      <w:r w:rsidR="000923EF" w:rsidRPr="006C49B3">
        <w:rPr>
          <w:rFonts w:cs="Arial"/>
          <w:lang w:eastAsia="pl-PL"/>
        </w:rPr>
        <w:t>2021-20</w:t>
      </w:r>
      <w:r w:rsidR="006C49B3" w:rsidRPr="006C49B3">
        <w:rPr>
          <w:rFonts w:cs="Arial"/>
          <w:lang w:eastAsia="pl-PL"/>
        </w:rPr>
        <w:t>26</w:t>
      </w:r>
      <w:r w:rsidRPr="006C49B3">
        <w:rPr>
          <w:rFonts w:cs="Arial"/>
          <w:lang w:eastAsia="pl-PL"/>
        </w:rPr>
        <w:t>.</w:t>
      </w:r>
    </w:p>
    <w:p w:rsidR="009A4650" w:rsidRPr="006C49B3" w:rsidRDefault="00C9009D" w:rsidP="00925F6F">
      <w:pPr>
        <w:keepNext/>
        <w:keepLines/>
        <w:spacing w:before="120" w:after="120" w:line="240" w:lineRule="auto"/>
        <w:jc w:val="both"/>
        <w:outlineLvl w:val="1"/>
        <w:rPr>
          <w:rFonts w:eastAsiaTheme="majorEastAsia" w:cs="Arial"/>
          <w:b/>
          <w:bCs/>
          <w:sz w:val="26"/>
          <w:szCs w:val="26"/>
        </w:rPr>
      </w:pPr>
      <w:bookmarkStart w:id="170" w:name="_Toc66973610"/>
      <w:bookmarkStart w:id="171" w:name="_Toc406489816"/>
      <w:bookmarkStart w:id="172" w:name="_Toc693601"/>
      <w:r w:rsidRPr="006C49B3">
        <w:rPr>
          <w:rFonts w:eastAsiaTheme="majorEastAsia" w:cs="Arial"/>
          <w:b/>
          <w:bCs/>
          <w:sz w:val="26"/>
          <w:szCs w:val="26"/>
        </w:rPr>
        <w:t>4.1. Prognoza demograficzna</w:t>
      </w:r>
      <w:bookmarkEnd w:id="170"/>
    </w:p>
    <w:p w:rsidR="002D658C" w:rsidRPr="006C49B3" w:rsidRDefault="002D658C" w:rsidP="002D658C">
      <w:pPr>
        <w:spacing w:before="120" w:after="120" w:line="360" w:lineRule="auto"/>
        <w:jc w:val="both"/>
        <w:rPr>
          <w:rFonts w:cs="Arial"/>
          <w:b/>
          <w:smallCaps/>
          <w:u w:val="single"/>
        </w:rPr>
      </w:pPr>
      <w:r w:rsidRPr="006C49B3">
        <w:rPr>
          <w:rFonts w:cs="Arial"/>
          <w:b/>
          <w:smallCaps/>
          <w:u w:val="single"/>
        </w:rPr>
        <w:t>Prognoza przyrostu naturalnego</w:t>
      </w:r>
    </w:p>
    <w:p w:rsidR="00716E35" w:rsidRPr="0042201E" w:rsidRDefault="002D658C" w:rsidP="00003C3A">
      <w:pPr>
        <w:spacing w:before="120" w:after="120" w:line="360" w:lineRule="auto"/>
        <w:jc w:val="both"/>
        <w:rPr>
          <w:rFonts w:cs="Arial"/>
        </w:rPr>
      </w:pPr>
      <w:r w:rsidRPr="0042201E">
        <w:rPr>
          <w:rFonts w:cs="Arial"/>
          <w:lang w:eastAsia="pl-PL"/>
        </w:rPr>
        <w:t xml:space="preserve">Na podstawie </w:t>
      </w:r>
      <w:r w:rsidRPr="0042201E">
        <w:rPr>
          <w:rFonts w:cs="Arial"/>
          <w:iCs/>
        </w:rPr>
        <w:t xml:space="preserve">Prognozy </w:t>
      </w:r>
      <w:r w:rsidR="007867FA" w:rsidRPr="0042201E">
        <w:rPr>
          <w:rFonts w:cs="Arial"/>
          <w:iCs/>
        </w:rPr>
        <w:t xml:space="preserve">liczby ludności dla gmin i danych zawartych </w:t>
      </w:r>
      <w:r w:rsidRPr="0042201E">
        <w:rPr>
          <w:rFonts w:cs="Arial"/>
          <w:bCs/>
          <w:iCs/>
        </w:rPr>
        <w:t>dla</w:t>
      </w:r>
      <w:r w:rsidR="0042201E" w:rsidRPr="0042201E">
        <w:rPr>
          <w:rFonts w:cs="Arial"/>
          <w:bCs/>
          <w:iCs/>
        </w:rPr>
        <w:t xml:space="preserve"> Miasta i G</w:t>
      </w:r>
      <w:r w:rsidRPr="0042201E">
        <w:rPr>
          <w:rFonts w:cs="Arial"/>
          <w:bCs/>
          <w:iCs/>
        </w:rPr>
        <w:t xml:space="preserve">miny </w:t>
      </w:r>
      <w:r w:rsidR="0042201E" w:rsidRPr="0042201E">
        <w:rPr>
          <w:rFonts w:cs="Arial"/>
          <w:bCs/>
          <w:iCs/>
        </w:rPr>
        <w:t>Rad</w:t>
      </w:r>
      <w:r w:rsidR="000923EF" w:rsidRPr="0042201E">
        <w:rPr>
          <w:rFonts w:cs="Arial"/>
          <w:bCs/>
          <w:iCs/>
        </w:rPr>
        <w:t>z</w:t>
      </w:r>
      <w:r w:rsidR="0042201E" w:rsidRPr="0042201E">
        <w:rPr>
          <w:rFonts w:cs="Arial"/>
          <w:bCs/>
          <w:iCs/>
        </w:rPr>
        <w:t>yń Chełmiński</w:t>
      </w:r>
      <w:r w:rsidR="000923EF" w:rsidRPr="0042201E">
        <w:rPr>
          <w:rFonts w:cs="Arial"/>
          <w:bCs/>
          <w:iCs/>
        </w:rPr>
        <w:t>,</w:t>
      </w:r>
      <w:r w:rsidR="007867FA" w:rsidRPr="0042201E">
        <w:rPr>
          <w:rFonts w:cs="Arial"/>
          <w:bCs/>
          <w:iCs/>
        </w:rPr>
        <w:t xml:space="preserve"> która została</w:t>
      </w:r>
      <w:r w:rsidRPr="0042201E">
        <w:rPr>
          <w:rFonts w:cs="Arial"/>
          <w:bCs/>
          <w:i/>
        </w:rPr>
        <w:t xml:space="preserve"> </w:t>
      </w:r>
      <w:r w:rsidRPr="0042201E">
        <w:rPr>
          <w:rFonts w:cs="Arial"/>
        </w:rPr>
        <w:t>opracowan</w:t>
      </w:r>
      <w:r w:rsidR="007867FA" w:rsidRPr="0042201E">
        <w:rPr>
          <w:rFonts w:cs="Arial"/>
        </w:rPr>
        <w:t>a</w:t>
      </w:r>
      <w:r w:rsidRPr="0042201E">
        <w:rPr>
          <w:rFonts w:cs="Arial"/>
        </w:rPr>
        <w:t xml:space="preserve"> przez GUS</w:t>
      </w:r>
      <w:r w:rsidR="007867FA" w:rsidRPr="0042201E">
        <w:rPr>
          <w:rFonts w:cs="Arial"/>
        </w:rPr>
        <w:t>,</w:t>
      </w:r>
      <w:r w:rsidRPr="0042201E">
        <w:rPr>
          <w:rFonts w:cs="Arial"/>
        </w:rPr>
        <w:t xml:space="preserve"> prognozuje się, że w</w:t>
      </w:r>
      <w:r w:rsidR="000B074A" w:rsidRPr="0042201E">
        <w:rPr>
          <w:rFonts w:cs="Arial"/>
        </w:rPr>
        <w:t xml:space="preserve"> l</w:t>
      </w:r>
      <w:r w:rsidRPr="0042201E">
        <w:rPr>
          <w:rFonts w:cs="Arial"/>
        </w:rPr>
        <w:t xml:space="preserve">atach </w:t>
      </w:r>
      <w:r w:rsidR="000923EF" w:rsidRPr="0042201E">
        <w:rPr>
          <w:rFonts w:cs="Arial"/>
        </w:rPr>
        <w:t>2021-20</w:t>
      </w:r>
      <w:r w:rsidR="0042201E" w:rsidRPr="0042201E">
        <w:rPr>
          <w:rFonts w:cs="Arial"/>
        </w:rPr>
        <w:t>26</w:t>
      </w:r>
      <w:r w:rsidRPr="0042201E">
        <w:rPr>
          <w:rFonts w:cs="Arial"/>
        </w:rPr>
        <w:t xml:space="preserve"> </w:t>
      </w:r>
      <w:r w:rsidR="000923EF" w:rsidRPr="0042201E">
        <w:rPr>
          <w:rFonts w:cs="Arial"/>
        </w:rPr>
        <w:t xml:space="preserve">przyrost naturalny </w:t>
      </w:r>
      <w:r w:rsidR="0042201E" w:rsidRPr="0042201E">
        <w:rPr>
          <w:rFonts w:cs="Arial"/>
        </w:rPr>
        <w:t>będzie dodatni</w:t>
      </w:r>
      <w:r w:rsidR="000B074A" w:rsidRPr="0042201E">
        <w:rPr>
          <w:rFonts w:cs="Arial"/>
        </w:rPr>
        <w:t>.</w:t>
      </w:r>
      <w:r w:rsidR="00716E35" w:rsidRPr="0042201E">
        <w:rPr>
          <w:rFonts w:cs="Arial"/>
        </w:rPr>
        <w:t xml:space="preserve"> </w:t>
      </w:r>
    </w:p>
    <w:p w:rsidR="002D658C" w:rsidRPr="0042201E" w:rsidRDefault="002D658C" w:rsidP="006C7B40">
      <w:pPr>
        <w:pStyle w:val="Legenda"/>
        <w:spacing w:before="240" w:after="120"/>
        <w:jc w:val="center"/>
        <w:rPr>
          <w:rFonts w:cs="Arial"/>
          <w:color w:val="000000" w:themeColor="text1"/>
          <w:sz w:val="20"/>
        </w:rPr>
      </w:pPr>
      <w:bookmarkStart w:id="173" w:name="_Toc66975106"/>
      <w:r w:rsidRPr="0042201E">
        <w:rPr>
          <w:color w:val="000000" w:themeColor="text1"/>
          <w:sz w:val="20"/>
        </w:rPr>
        <w:t xml:space="preserve">Tabela </w:t>
      </w:r>
      <w:r w:rsidR="00EB2CAA" w:rsidRPr="0042201E">
        <w:rPr>
          <w:color w:val="000000" w:themeColor="text1"/>
          <w:sz w:val="20"/>
        </w:rPr>
        <w:fldChar w:fldCharType="begin"/>
      </w:r>
      <w:r w:rsidR="008D7522" w:rsidRPr="0042201E">
        <w:rPr>
          <w:color w:val="000000" w:themeColor="text1"/>
          <w:sz w:val="20"/>
        </w:rPr>
        <w:instrText xml:space="preserve"> SEQ Tabela \* ARABIC </w:instrText>
      </w:r>
      <w:r w:rsidR="00EB2CAA" w:rsidRPr="0042201E">
        <w:rPr>
          <w:color w:val="000000" w:themeColor="text1"/>
          <w:sz w:val="20"/>
        </w:rPr>
        <w:fldChar w:fldCharType="separate"/>
      </w:r>
      <w:r w:rsidR="00EB2EF0">
        <w:rPr>
          <w:noProof/>
          <w:color w:val="000000" w:themeColor="text1"/>
          <w:sz w:val="20"/>
        </w:rPr>
        <w:t>35</w:t>
      </w:r>
      <w:r w:rsidR="00EB2CAA" w:rsidRPr="0042201E">
        <w:rPr>
          <w:color w:val="000000" w:themeColor="text1"/>
          <w:sz w:val="20"/>
        </w:rPr>
        <w:fldChar w:fldCharType="end"/>
      </w:r>
      <w:r w:rsidRPr="0042201E">
        <w:rPr>
          <w:color w:val="000000" w:themeColor="text1"/>
          <w:sz w:val="20"/>
        </w:rPr>
        <w:t xml:space="preserve">. Prognoza przyrostu naturalnego dla </w:t>
      </w:r>
      <w:r w:rsidR="0042201E" w:rsidRPr="0042201E">
        <w:rPr>
          <w:color w:val="000000" w:themeColor="text1"/>
          <w:sz w:val="20"/>
        </w:rPr>
        <w:t xml:space="preserve">miasta i </w:t>
      </w:r>
      <w:r w:rsidR="00EC6BD0" w:rsidRPr="0042201E">
        <w:rPr>
          <w:color w:val="000000" w:themeColor="text1"/>
          <w:sz w:val="20"/>
        </w:rPr>
        <w:t>g</w:t>
      </w:r>
      <w:r w:rsidRPr="0042201E">
        <w:rPr>
          <w:color w:val="000000" w:themeColor="text1"/>
          <w:sz w:val="20"/>
        </w:rPr>
        <w:t xml:space="preserve">miny </w:t>
      </w:r>
      <w:r w:rsidR="0042201E" w:rsidRPr="0042201E">
        <w:rPr>
          <w:color w:val="000000" w:themeColor="text1"/>
          <w:sz w:val="20"/>
        </w:rPr>
        <w:t>Radzyń Chełmiński</w:t>
      </w:r>
      <w:r w:rsidR="000923EF" w:rsidRPr="0042201E">
        <w:rPr>
          <w:color w:val="000000" w:themeColor="text1"/>
          <w:sz w:val="20"/>
        </w:rPr>
        <w:t xml:space="preserve"> </w:t>
      </w:r>
      <w:r w:rsidRPr="0042201E">
        <w:rPr>
          <w:color w:val="000000" w:themeColor="text1"/>
          <w:sz w:val="20"/>
        </w:rPr>
        <w:t>do roku 20</w:t>
      </w:r>
      <w:r w:rsidR="0042201E" w:rsidRPr="0042201E">
        <w:rPr>
          <w:color w:val="000000" w:themeColor="text1"/>
          <w:sz w:val="20"/>
        </w:rPr>
        <w:t>26</w:t>
      </w:r>
      <w:bookmarkEnd w:id="173"/>
    </w:p>
    <w:tbl>
      <w:tblPr>
        <w:tblW w:w="5000" w:type="pct"/>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shd w:val="clear" w:color="auto" w:fill="FFFFFF" w:themeFill="background1"/>
        <w:tblCellMar>
          <w:left w:w="70" w:type="dxa"/>
          <w:right w:w="70" w:type="dxa"/>
        </w:tblCellMar>
        <w:tblLook w:val="04A0"/>
      </w:tblPr>
      <w:tblGrid>
        <w:gridCol w:w="2270"/>
        <w:gridCol w:w="2402"/>
        <w:gridCol w:w="2269"/>
        <w:gridCol w:w="2269"/>
      </w:tblGrid>
      <w:tr w:rsidR="002D658C" w:rsidRPr="0042201E" w:rsidTr="000923EF">
        <w:trPr>
          <w:trHeight w:val="300"/>
          <w:tblHeader/>
          <w:jc w:val="center"/>
        </w:trPr>
        <w:tc>
          <w:tcPr>
            <w:tcW w:w="1232" w:type="pct"/>
            <w:shd w:val="clear" w:color="auto" w:fill="BFBFBF" w:themeFill="background1" w:themeFillShade="BF"/>
            <w:noWrap/>
            <w:vAlign w:val="center"/>
            <w:hideMark/>
          </w:tcPr>
          <w:p w:rsidR="002D658C" w:rsidRPr="0042201E" w:rsidRDefault="002D658C" w:rsidP="0042201E">
            <w:pPr>
              <w:spacing w:before="60" w:after="60" w:line="240" w:lineRule="auto"/>
              <w:jc w:val="center"/>
              <w:rPr>
                <w:rFonts w:eastAsia="Times New Roman" w:cs="Arial"/>
                <w:b/>
                <w:sz w:val="20"/>
                <w:szCs w:val="20"/>
                <w:lang w:eastAsia="pl-PL"/>
              </w:rPr>
            </w:pPr>
            <w:r w:rsidRPr="0042201E">
              <w:rPr>
                <w:rFonts w:eastAsia="Times New Roman" w:cs="Arial"/>
                <w:b/>
                <w:sz w:val="20"/>
                <w:szCs w:val="20"/>
                <w:lang w:eastAsia="pl-PL"/>
              </w:rPr>
              <w:t>Lata</w:t>
            </w:r>
          </w:p>
        </w:tc>
        <w:tc>
          <w:tcPr>
            <w:tcW w:w="1304" w:type="pct"/>
            <w:shd w:val="clear" w:color="auto" w:fill="BFBFBF" w:themeFill="background1" w:themeFillShade="BF"/>
            <w:noWrap/>
            <w:vAlign w:val="center"/>
            <w:hideMark/>
          </w:tcPr>
          <w:p w:rsidR="002D658C" w:rsidRPr="0042201E" w:rsidRDefault="002D658C" w:rsidP="0042201E">
            <w:pPr>
              <w:spacing w:before="60" w:after="60" w:line="240" w:lineRule="auto"/>
              <w:jc w:val="center"/>
              <w:rPr>
                <w:rFonts w:eastAsia="Times New Roman" w:cs="Arial"/>
                <w:b/>
                <w:sz w:val="20"/>
                <w:szCs w:val="20"/>
                <w:lang w:eastAsia="pl-PL"/>
              </w:rPr>
            </w:pPr>
            <w:r w:rsidRPr="0042201E">
              <w:rPr>
                <w:rFonts w:eastAsia="Times New Roman" w:cs="Arial"/>
                <w:b/>
                <w:sz w:val="20"/>
                <w:szCs w:val="20"/>
                <w:lang w:eastAsia="pl-PL"/>
              </w:rPr>
              <w:t>Urodzenia</w:t>
            </w:r>
          </w:p>
        </w:tc>
        <w:tc>
          <w:tcPr>
            <w:tcW w:w="1232" w:type="pct"/>
            <w:shd w:val="clear" w:color="auto" w:fill="BFBFBF" w:themeFill="background1" w:themeFillShade="BF"/>
            <w:noWrap/>
            <w:vAlign w:val="center"/>
            <w:hideMark/>
          </w:tcPr>
          <w:p w:rsidR="002D658C" w:rsidRPr="0042201E" w:rsidRDefault="002D658C" w:rsidP="0042201E">
            <w:pPr>
              <w:spacing w:before="60" w:after="60" w:line="240" w:lineRule="auto"/>
              <w:jc w:val="center"/>
              <w:rPr>
                <w:rFonts w:eastAsia="Times New Roman" w:cs="Arial"/>
                <w:b/>
                <w:sz w:val="20"/>
                <w:szCs w:val="20"/>
                <w:lang w:eastAsia="pl-PL"/>
              </w:rPr>
            </w:pPr>
            <w:r w:rsidRPr="0042201E">
              <w:rPr>
                <w:rFonts w:eastAsia="Times New Roman" w:cs="Arial"/>
                <w:b/>
                <w:sz w:val="20"/>
                <w:szCs w:val="20"/>
                <w:lang w:eastAsia="pl-PL"/>
              </w:rPr>
              <w:t>Zgony</w:t>
            </w:r>
          </w:p>
        </w:tc>
        <w:tc>
          <w:tcPr>
            <w:tcW w:w="1232" w:type="pct"/>
            <w:shd w:val="clear" w:color="auto" w:fill="BFBFBF" w:themeFill="background1" w:themeFillShade="BF"/>
            <w:noWrap/>
            <w:vAlign w:val="center"/>
            <w:hideMark/>
          </w:tcPr>
          <w:p w:rsidR="002D658C" w:rsidRPr="0042201E" w:rsidRDefault="002D658C" w:rsidP="0042201E">
            <w:pPr>
              <w:spacing w:before="60" w:after="60" w:line="240" w:lineRule="auto"/>
              <w:jc w:val="center"/>
              <w:rPr>
                <w:rFonts w:eastAsia="Times New Roman" w:cs="Arial"/>
                <w:b/>
                <w:sz w:val="20"/>
                <w:szCs w:val="20"/>
                <w:lang w:eastAsia="pl-PL"/>
              </w:rPr>
            </w:pPr>
            <w:r w:rsidRPr="0042201E">
              <w:rPr>
                <w:rFonts w:eastAsia="Times New Roman" w:cs="Arial"/>
                <w:b/>
                <w:sz w:val="20"/>
                <w:szCs w:val="20"/>
                <w:lang w:eastAsia="pl-PL"/>
              </w:rPr>
              <w:t>Przyrost naturalny</w:t>
            </w:r>
          </w:p>
        </w:tc>
      </w:tr>
      <w:tr w:rsidR="0042201E" w:rsidRPr="0042201E" w:rsidTr="000248C7">
        <w:trPr>
          <w:trHeight w:val="70"/>
          <w:jc w:val="center"/>
        </w:trPr>
        <w:tc>
          <w:tcPr>
            <w:tcW w:w="1232" w:type="pct"/>
            <w:shd w:val="clear" w:color="auto" w:fill="F2F2F2" w:themeFill="background1" w:themeFillShade="F2"/>
            <w:noWrap/>
            <w:vAlign w:val="center"/>
            <w:hideMark/>
          </w:tcPr>
          <w:p w:rsidR="0042201E" w:rsidRPr="0042201E" w:rsidRDefault="0042201E" w:rsidP="0042201E">
            <w:pPr>
              <w:spacing w:before="60" w:after="60" w:line="240" w:lineRule="auto"/>
              <w:jc w:val="center"/>
              <w:rPr>
                <w:rFonts w:eastAsia="Times New Roman" w:cs="Arial"/>
                <w:b/>
                <w:sz w:val="20"/>
                <w:szCs w:val="20"/>
                <w:lang w:eastAsia="pl-PL"/>
              </w:rPr>
            </w:pPr>
            <w:r w:rsidRPr="0042201E">
              <w:rPr>
                <w:rFonts w:eastAsia="Times New Roman" w:cs="Arial"/>
                <w:b/>
                <w:sz w:val="20"/>
                <w:szCs w:val="20"/>
                <w:lang w:eastAsia="pl-PL"/>
              </w:rPr>
              <w:t>2021</w:t>
            </w:r>
          </w:p>
        </w:tc>
        <w:tc>
          <w:tcPr>
            <w:tcW w:w="1304" w:type="pct"/>
            <w:shd w:val="clear" w:color="auto" w:fill="FFFFFF" w:themeFill="background1"/>
            <w:noWrap/>
            <w:vAlign w:val="center"/>
          </w:tcPr>
          <w:p w:rsidR="0042201E" w:rsidRPr="0042201E" w:rsidRDefault="0042201E" w:rsidP="0042201E">
            <w:pPr>
              <w:spacing w:before="60" w:after="60" w:line="240" w:lineRule="auto"/>
              <w:jc w:val="center"/>
              <w:rPr>
                <w:rFonts w:cs="Arial"/>
                <w:sz w:val="20"/>
                <w:szCs w:val="20"/>
              </w:rPr>
            </w:pPr>
            <w:r w:rsidRPr="0042201E">
              <w:rPr>
                <w:rFonts w:cs="Arial"/>
                <w:sz w:val="20"/>
                <w:szCs w:val="20"/>
              </w:rPr>
              <w:t>48</w:t>
            </w:r>
          </w:p>
        </w:tc>
        <w:tc>
          <w:tcPr>
            <w:tcW w:w="1232" w:type="pct"/>
            <w:shd w:val="clear" w:color="auto" w:fill="FFFFFF" w:themeFill="background1"/>
            <w:noWrap/>
            <w:vAlign w:val="center"/>
          </w:tcPr>
          <w:p w:rsidR="0042201E" w:rsidRPr="0042201E" w:rsidRDefault="0042201E" w:rsidP="0042201E">
            <w:pPr>
              <w:spacing w:before="60" w:after="60" w:line="240" w:lineRule="auto"/>
              <w:jc w:val="center"/>
              <w:rPr>
                <w:rFonts w:cs="Arial"/>
                <w:sz w:val="20"/>
                <w:szCs w:val="20"/>
              </w:rPr>
            </w:pPr>
            <w:r w:rsidRPr="0042201E">
              <w:rPr>
                <w:rFonts w:cs="Arial"/>
                <w:sz w:val="20"/>
                <w:szCs w:val="20"/>
              </w:rPr>
              <w:t>44</w:t>
            </w:r>
          </w:p>
        </w:tc>
        <w:tc>
          <w:tcPr>
            <w:tcW w:w="1232" w:type="pct"/>
            <w:shd w:val="clear" w:color="auto" w:fill="FFFFFF" w:themeFill="background1"/>
            <w:noWrap/>
            <w:vAlign w:val="bottom"/>
          </w:tcPr>
          <w:p w:rsidR="0042201E" w:rsidRPr="0042201E" w:rsidRDefault="0042201E" w:rsidP="0042201E">
            <w:pPr>
              <w:spacing w:before="60" w:after="60" w:line="240" w:lineRule="auto"/>
              <w:jc w:val="center"/>
              <w:rPr>
                <w:rFonts w:cs="Arial"/>
                <w:b/>
                <w:color w:val="000000"/>
                <w:sz w:val="20"/>
                <w:szCs w:val="20"/>
              </w:rPr>
            </w:pPr>
            <w:r w:rsidRPr="0042201E">
              <w:rPr>
                <w:rFonts w:cs="Arial"/>
                <w:b/>
                <w:color w:val="000000"/>
                <w:sz w:val="20"/>
                <w:szCs w:val="20"/>
              </w:rPr>
              <w:t>4</w:t>
            </w:r>
          </w:p>
        </w:tc>
      </w:tr>
      <w:tr w:rsidR="0042201E" w:rsidRPr="0042201E" w:rsidTr="000248C7">
        <w:trPr>
          <w:trHeight w:val="285"/>
          <w:jc w:val="center"/>
        </w:trPr>
        <w:tc>
          <w:tcPr>
            <w:tcW w:w="1232" w:type="pct"/>
            <w:shd w:val="clear" w:color="auto" w:fill="F2F2F2" w:themeFill="background1" w:themeFillShade="F2"/>
            <w:noWrap/>
            <w:vAlign w:val="center"/>
            <w:hideMark/>
          </w:tcPr>
          <w:p w:rsidR="0042201E" w:rsidRPr="0042201E" w:rsidRDefault="0042201E" w:rsidP="0042201E">
            <w:pPr>
              <w:spacing w:before="60" w:after="60" w:line="240" w:lineRule="auto"/>
              <w:jc w:val="center"/>
              <w:rPr>
                <w:rFonts w:eastAsia="Times New Roman" w:cs="Arial"/>
                <w:b/>
                <w:sz w:val="20"/>
                <w:szCs w:val="20"/>
                <w:lang w:eastAsia="pl-PL"/>
              </w:rPr>
            </w:pPr>
            <w:r w:rsidRPr="0042201E">
              <w:rPr>
                <w:rFonts w:eastAsia="Times New Roman" w:cs="Arial"/>
                <w:b/>
                <w:sz w:val="20"/>
                <w:szCs w:val="20"/>
                <w:lang w:eastAsia="pl-PL"/>
              </w:rPr>
              <w:t>2022</w:t>
            </w:r>
          </w:p>
        </w:tc>
        <w:tc>
          <w:tcPr>
            <w:tcW w:w="1304" w:type="pct"/>
            <w:shd w:val="clear" w:color="auto" w:fill="FFFFFF" w:themeFill="background1"/>
            <w:noWrap/>
            <w:vAlign w:val="center"/>
          </w:tcPr>
          <w:p w:rsidR="0042201E" w:rsidRPr="0042201E" w:rsidRDefault="0042201E" w:rsidP="0042201E">
            <w:pPr>
              <w:spacing w:before="60" w:after="60" w:line="240" w:lineRule="auto"/>
              <w:jc w:val="center"/>
              <w:rPr>
                <w:rFonts w:cs="Arial"/>
                <w:sz w:val="20"/>
                <w:szCs w:val="20"/>
              </w:rPr>
            </w:pPr>
            <w:r w:rsidRPr="0042201E">
              <w:rPr>
                <w:rFonts w:cs="Arial"/>
                <w:sz w:val="20"/>
                <w:szCs w:val="20"/>
              </w:rPr>
              <w:t>48</w:t>
            </w:r>
          </w:p>
        </w:tc>
        <w:tc>
          <w:tcPr>
            <w:tcW w:w="1232" w:type="pct"/>
            <w:shd w:val="clear" w:color="auto" w:fill="FFFFFF" w:themeFill="background1"/>
            <w:noWrap/>
            <w:vAlign w:val="center"/>
          </w:tcPr>
          <w:p w:rsidR="0042201E" w:rsidRPr="0042201E" w:rsidRDefault="0042201E" w:rsidP="0042201E">
            <w:pPr>
              <w:spacing w:before="60" w:after="60" w:line="240" w:lineRule="auto"/>
              <w:jc w:val="center"/>
              <w:rPr>
                <w:rFonts w:cs="Arial"/>
                <w:sz w:val="20"/>
                <w:szCs w:val="20"/>
              </w:rPr>
            </w:pPr>
            <w:r w:rsidRPr="0042201E">
              <w:rPr>
                <w:rFonts w:cs="Arial"/>
                <w:sz w:val="20"/>
                <w:szCs w:val="20"/>
              </w:rPr>
              <w:t>44</w:t>
            </w:r>
          </w:p>
        </w:tc>
        <w:tc>
          <w:tcPr>
            <w:tcW w:w="1232" w:type="pct"/>
            <w:shd w:val="clear" w:color="auto" w:fill="FFFFFF" w:themeFill="background1"/>
            <w:noWrap/>
            <w:vAlign w:val="bottom"/>
          </w:tcPr>
          <w:p w:rsidR="0042201E" w:rsidRPr="0042201E" w:rsidRDefault="0042201E" w:rsidP="0042201E">
            <w:pPr>
              <w:spacing w:before="60" w:after="60" w:line="240" w:lineRule="auto"/>
              <w:jc w:val="center"/>
              <w:rPr>
                <w:rFonts w:cs="Arial"/>
                <w:b/>
                <w:color w:val="000000"/>
                <w:sz w:val="20"/>
                <w:szCs w:val="20"/>
              </w:rPr>
            </w:pPr>
            <w:r w:rsidRPr="0042201E">
              <w:rPr>
                <w:rFonts w:cs="Arial"/>
                <w:b/>
                <w:color w:val="000000"/>
                <w:sz w:val="20"/>
                <w:szCs w:val="20"/>
              </w:rPr>
              <w:t>4</w:t>
            </w:r>
          </w:p>
        </w:tc>
      </w:tr>
      <w:tr w:rsidR="0042201E" w:rsidRPr="0042201E" w:rsidTr="000248C7">
        <w:trPr>
          <w:trHeight w:val="285"/>
          <w:jc w:val="center"/>
        </w:trPr>
        <w:tc>
          <w:tcPr>
            <w:tcW w:w="1232" w:type="pct"/>
            <w:shd w:val="clear" w:color="auto" w:fill="F2F2F2" w:themeFill="background1" w:themeFillShade="F2"/>
            <w:noWrap/>
            <w:vAlign w:val="center"/>
            <w:hideMark/>
          </w:tcPr>
          <w:p w:rsidR="0042201E" w:rsidRPr="0042201E" w:rsidRDefault="0042201E" w:rsidP="0042201E">
            <w:pPr>
              <w:spacing w:before="60" w:after="60" w:line="240" w:lineRule="auto"/>
              <w:jc w:val="center"/>
              <w:rPr>
                <w:rFonts w:eastAsia="Times New Roman" w:cs="Arial"/>
                <w:b/>
                <w:sz w:val="20"/>
                <w:szCs w:val="20"/>
                <w:lang w:eastAsia="pl-PL"/>
              </w:rPr>
            </w:pPr>
            <w:r w:rsidRPr="0042201E">
              <w:rPr>
                <w:rFonts w:eastAsia="Times New Roman" w:cs="Arial"/>
                <w:b/>
                <w:sz w:val="20"/>
                <w:szCs w:val="20"/>
                <w:lang w:eastAsia="pl-PL"/>
              </w:rPr>
              <w:t>2023</w:t>
            </w:r>
          </w:p>
        </w:tc>
        <w:tc>
          <w:tcPr>
            <w:tcW w:w="1304" w:type="pct"/>
            <w:shd w:val="clear" w:color="auto" w:fill="FFFFFF" w:themeFill="background1"/>
            <w:noWrap/>
            <w:vAlign w:val="center"/>
          </w:tcPr>
          <w:p w:rsidR="0042201E" w:rsidRPr="0042201E" w:rsidRDefault="0042201E" w:rsidP="0042201E">
            <w:pPr>
              <w:spacing w:before="60" w:after="60" w:line="240" w:lineRule="auto"/>
              <w:jc w:val="center"/>
              <w:rPr>
                <w:rFonts w:cs="Arial"/>
                <w:sz w:val="20"/>
                <w:szCs w:val="20"/>
              </w:rPr>
            </w:pPr>
            <w:r w:rsidRPr="0042201E">
              <w:rPr>
                <w:rFonts w:cs="Arial"/>
                <w:sz w:val="20"/>
                <w:szCs w:val="20"/>
              </w:rPr>
              <w:t>47</w:t>
            </w:r>
          </w:p>
        </w:tc>
        <w:tc>
          <w:tcPr>
            <w:tcW w:w="1232" w:type="pct"/>
            <w:shd w:val="clear" w:color="auto" w:fill="FFFFFF" w:themeFill="background1"/>
            <w:noWrap/>
            <w:vAlign w:val="center"/>
          </w:tcPr>
          <w:p w:rsidR="0042201E" w:rsidRPr="0042201E" w:rsidRDefault="0042201E" w:rsidP="0042201E">
            <w:pPr>
              <w:spacing w:before="60" w:after="60" w:line="240" w:lineRule="auto"/>
              <w:jc w:val="center"/>
              <w:rPr>
                <w:rFonts w:cs="Arial"/>
                <w:sz w:val="20"/>
                <w:szCs w:val="20"/>
              </w:rPr>
            </w:pPr>
            <w:r w:rsidRPr="0042201E">
              <w:rPr>
                <w:rFonts w:cs="Arial"/>
                <w:sz w:val="20"/>
                <w:szCs w:val="20"/>
              </w:rPr>
              <w:t>44</w:t>
            </w:r>
          </w:p>
        </w:tc>
        <w:tc>
          <w:tcPr>
            <w:tcW w:w="1232" w:type="pct"/>
            <w:shd w:val="clear" w:color="auto" w:fill="FFFFFF" w:themeFill="background1"/>
            <w:noWrap/>
            <w:vAlign w:val="bottom"/>
          </w:tcPr>
          <w:p w:rsidR="0042201E" w:rsidRPr="0042201E" w:rsidRDefault="0042201E" w:rsidP="0042201E">
            <w:pPr>
              <w:spacing w:before="60" w:after="60" w:line="240" w:lineRule="auto"/>
              <w:jc w:val="center"/>
              <w:rPr>
                <w:rFonts w:cs="Arial"/>
                <w:b/>
                <w:color w:val="000000"/>
                <w:sz w:val="20"/>
                <w:szCs w:val="20"/>
              </w:rPr>
            </w:pPr>
            <w:r w:rsidRPr="0042201E">
              <w:rPr>
                <w:rFonts w:cs="Arial"/>
                <w:b/>
                <w:color w:val="000000"/>
                <w:sz w:val="20"/>
                <w:szCs w:val="20"/>
              </w:rPr>
              <w:t>3</w:t>
            </w:r>
          </w:p>
        </w:tc>
      </w:tr>
      <w:tr w:rsidR="0042201E" w:rsidRPr="0042201E" w:rsidTr="000248C7">
        <w:trPr>
          <w:trHeight w:val="285"/>
          <w:jc w:val="center"/>
        </w:trPr>
        <w:tc>
          <w:tcPr>
            <w:tcW w:w="1232" w:type="pct"/>
            <w:shd w:val="clear" w:color="auto" w:fill="F2F2F2" w:themeFill="background1" w:themeFillShade="F2"/>
            <w:noWrap/>
            <w:vAlign w:val="center"/>
            <w:hideMark/>
          </w:tcPr>
          <w:p w:rsidR="0042201E" w:rsidRPr="0042201E" w:rsidRDefault="0042201E" w:rsidP="0042201E">
            <w:pPr>
              <w:spacing w:before="60" w:after="60" w:line="240" w:lineRule="auto"/>
              <w:jc w:val="center"/>
              <w:rPr>
                <w:rFonts w:eastAsia="Times New Roman" w:cs="Arial"/>
                <w:b/>
                <w:sz w:val="20"/>
                <w:szCs w:val="20"/>
                <w:lang w:eastAsia="pl-PL"/>
              </w:rPr>
            </w:pPr>
            <w:r w:rsidRPr="0042201E">
              <w:rPr>
                <w:rFonts w:eastAsia="Times New Roman" w:cs="Arial"/>
                <w:b/>
                <w:sz w:val="20"/>
                <w:szCs w:val="20"/>
                <w:lang w:eastAsia="pl-PL"/>
              </w:rPr>
              <w:t>2024</w:t>
            </w:r>
          </w:p>
        </w:tc>
        <w:tc>
          <w:tcPr>
            <w:tcW w:w="1304" w:type="pct"/>
            <w:shd w:val="clear" w:color="auto" w:fill="FFFFFF" w:themeFill="background1"/>
            <w:noWrap/>
            <w:vAlign w:val="center"/>
          </w:tcPr>
          <w:p w:rsidR="0042201E" w:rsidRPr="0042201E" w:rsidRDefault="0042201E" w:rsidP="0042201E">
            <w:pPr>
              <w:spacing w:before="60" w:after="60" w:line="240" w:lineRule="auto"/>
              <w:jc w:val="center"/>
              <w:rPr>
                <w:rFonts w:cs="Arial"/>
                <w:sz w:val="20"/>
                <w:szCs w:val="20"/>
              </w:rPr>
            </w:pPr>
            <w:r w:rsidRPr="0042201E">
              <w:rPr>
                <w:rFonts w:cs="Arial"/>
                <w:sz w:val="20"/>
                <w:szCs w:val="20"/>
              </w:rPr>
              <w:t>47</w:t>
            </w:r>
          </w:p>
        </w:tc>
        <w:tc>
          <w:tcPr>
            <w:tcW w:w="1232" w:type="pct"/>
            <w:shd w:val="clear" w:color="auto" w:fill="FFFFFF" w:themeFill="background1"/>
            <w:noWrap/>
            <w:vAlign w:val="center"/>
          </w:tcPr>
          <w:p w:rsidR="0042201E" w:rsidRPr="0042201E" w:rsidRDefault="0042201E" w:rsidP="0042201E">
            <w:pPr>
              <w:spacing w:before="60" w:after="60" w:line="240" w:lineRule="auto"/>
              <w:jc w:val="center"/>
              <w:rPr>
                <w:rFonts w:cs="Arial"/>
                <w:sz w:val="20"/>
                <w:szCs w:val="20"/>
              </w:rPr>
            </w:pPr>
            <w:r w:rsidRPr="0042201E">
              <w:rPr>
                <w:rFonts w:cs="Arial"/>
                <w:sz w:val="20"/>
                <w:szCs w:val="20"/>
              </w:rPr>
              <w:t>43</w:t>
            </w:r>
          </w:p>
        </w:tc>
        <w:tc>
          <w:tcPr>
            <w:tcW w:w="1232" w:type="pct"/>
            <w:shd w:val="clear" w:color="auto" w:fill="FFFFFF" w:themeFill="background1"/>
            <w:noWrap/>
            <w:vAlign w:val="bottom"/>
          </w:tcPr>
          <w:p w:rsidR="0042201E" w:rsidRPr="0042201E" w:rsidRDefault="0042201E" w:rsidP="0042201E">
            <w:pPr>
              <w:spacing w:before="60" w:after="60" w:line="240" w:lineRule="auto"/>
              <w:jc w:val="center"/>
              <w:rPr>
                <w:rFonts w:cs="Arial"/>
                <w:b/>
                <w:color w:val="000000"/>
                <w:sz w:val="20"/>
                <w:szCs w:val="20"/>
              </w:rPr>
            </w:pPr>
            <w:r w:rsidRPr="0042201E">
              <w:rPr>
                <w:rFonts w:cs="Arial"/>
                <w:b/>
                <w:color w:val="000000"/>
                <w:sz w:val="20"/>
                <w:szCs w:val="20"/>
              </w:rPr>
              <w:t>4</w:t>
            </w:r>
          </w:p>
        </w:tc>
      </w:tr>
      <w:tr w:rsidR="0042201E" w:rsidRPr="0042201E" w:rsidTr="000248C7">
        <w:trPr>
          <w:trHeight w:val="285"/>
          <w:jc w:val="center"/>
        </w:trPr>
        <w:tc>
          <w:tcPr>
            <w:tcW w:w="1232" w:type="pct"/>
            <w:shd w:val="clear" w:color="auto" w:fill="F2F2F2" w:themeFill="background1" w:themeFillShade="F2"/>
            <w:noWrap/>
            <w:vAlign w:val="center"/>
            <w:hideMark/>
          </w:tcPr>
          <w:p w:rsidR="0042201E" w:rsidRPr="0042201E" w:rsidRDefault="0042201E" w:rsidP="0042201E">
            <w:pPr>
              <w:spacing w:before="60" w:after="60" w:line="240" w:lineRule="auto"/>
              <w:jc w:val="center"/>
              <w:rPr>
                <w:rFonts w:eastAsia="Times New Roman" w:cs="Arial"/>
                <w:b/>
                <w:sz w:val="20"/>
                <w:szCs w:val="20"/>
                <w:lang w:eastAsia="pl-PL"/>
              </w:rPr>
            </w:pPr>
            <w:r w:rsidRPr="0042201E">
              <w:rPr>
                <w:rFonts w:eastAsia="Times New Roman" w:cs="Arial"/>
                <w:b/>
                <w:sz w:val="20"/>
                <w:szCs w:val="20"/>
                <w:lang w:eastAsia="pl-PL"/>
              </w:rPr>
              <w:t>2025</w:t>
            </w:r>
          </w:p>
        </w:tc>
        <w:tc>
          <w:tcPr>
            <w:tcW w:w="1304" w:type="pct"/>
            <w:shd w:val="clear" w:color="auto" w:fill="FFFFFF" w:themeFill="background1"/>
            <w:noWrap/>
            <w:vAlign w:val="center"/>
          </w:tcPr>
          <w:p w:rsidR="0042201E" w:rsidRPr="0042201E" w:rsidRDefault="0042201E" w:rsidP="0042201E">
            <w:pPr>
              <w:spacing w:before="60" w:after="60" w:line="240" w:lineRule="auto"/>
              <w:jc w:val="center"/>
              <w:rPr>
                <w:rFonts w:cs="Arial"/>
                <w:sz w:val="20"/>
                <w:szCs w:val="20"/>
              </w:rPr>
            </w:pPr>
            <w:r w:rsidRPr="0042201E">
              <w:rPr>
                <w:rFonts w:cs="Arial"/>
                <w:sz w:val="20"/>
                <w:szCs w:val="20"/>
              </w:rPr>
              <w:t>46</w:t>
            </w:r>
          </w:p>
        </w:tc>
        <w:tc>
          <w:tcPr>
            <w:tcW w:w="1232" w:type="pct"/>
            <w:shd w:val="clear" w:color="auto" w:fill="FFFFFF" w:themeFill="background1"/>
            <w:noWrap/>
            <w:vAlign w:val="center"/>
          </w:tcPr>
          <w:p w:rsidR="0042201E" w:rsidRPr="0042201E" w:rsidRDefault="0042201E" w:rsidP="0042201E">
            <w:pPr>
              <w:spacing w:before="60" w:after="60" w:line="240" w:lineRule="auto"/>
              <w:jc w:val="center"/>
              <w:rPr>
                <w:rFonts w:cs="Arial"/>
                <w:sz w:val="20"/>
                <w:szCs w:val="20"/>
              </w:rPr>
            </w:pPr>
            <w:r w:rsidRPr="0042201E">
              <w:rPr>
                <w:rFonts w:cs="Arial"/>
                <w:sz w:val="20"/>
                <w:szCs w:val="20"/>
              </w:rPr>
              <w:t>43</w:t>
            </w:r>
          </w:p>
        </w:tc>
        <w:tc>
          <w:tcPr>
            <w:tcW w:w="1232" w:type="pct"/>
            <w:shd w:val="clear" w:color="auto" w:fill="FFFFFF" w:themeFill="background1"/>
            <w:noWrap/>
            <w:vAlign w:val="bottom"/>
          </w:tcPr>
          <w:p w:rsidR="0042201E" w:rsidRPr="0042201E" w:rsidRDefault="0042201E" w:rsidP="0042201E">
            <w:pPr>
              <w:spacing w:before="60" w:after="60" w:line="240" w:lineRule="auto"/>
              <w:jc w:val="center"/>
              <w:rPr>
                <w:rFonts w:cs="Arial"/>
                <w:b/>
                <w:color w:val="000000"/>
                <w:sz w:val="20"/>
                <w:szCs w:val="20"/>
              </w:rPr>
            </w:pPr>
            <w:r w:rsidRPr="0042201E">
              <w:rPr>
                <w:rFonts w:cs="Arial"/>
                <w:b/>
                <w:color w:val="000000"/>
                <w:sz w:val="20"/>
                <w:szCs w:val="20"/>
              </w:rPr>
              <w:t>3</w:t>
            </w:r>
          </w:p>
        </w:tc>
      </w:tr>
      <w:tr w:rsidR="0042201E" w:rsidRPr="0042201E" w:rsidTr="000248C7">
        <w:trPr>
          <w:trHeight w:val="285"/>
          <w:jc w:val="center"/>
        </w:trPr>
        <w:tc>
          <w:tcPr>
            <w:tcW w:w="1232" w:type="pct"/>
            <w:shd w:val="clear" w:color="auto" w:fill="F2F2F2" w:themeFill="background1" w:themeFillShade="F2"/>
            <w:noWrap/>
            <w:vAlign w:val="center"/>
            <w:hideMark/>
          </w:tcPr>
          <w:p w:rsidR="0042201E" w:rsidRPr="0042201E" w:rsidRDefault="0042201E" w:rsidP="0042201E">
            <w:pPr>
              <w:spacing w:before="60" w:after="60" w:line="240" w:lineRule="auto"/>
              <w:jc w:val="center"/>
              <w:rPr>
                <w:rFonts w:eastAsia="Times New Roman" w:cs="Arial"/>
                <w:b/>
                <w:sz w:val="20"/>
                <w:szCs w:val="20"/>
                <w:lang w:eastAsia="pl-PL"/>
              </w:rPr>
            </w:pPr>
            <w:r w:rsidRPr="0042201E">
              <w:rPr>
                <w:rFonts w:eastAsia="Times New Roman" w:cs="Arial"/>
                <w:b/>
                <w:sz w:val="20"/>
                <w:szCs w:val="20"/>
                <w:lang w:eastAsia="pl-PL"/>
              </w:rPr>
              <w:t>2026</w:t>
            </w:r>
          </w:p>
        </w:tc>
        <w:tc>
          <w:tcPr>
            <w:tcW w:w="1304" w:type="pct"/>
            <w:shd w:val="clear" w:color="auto" w:fill="FFFFFF" w:themeFill="background1"/>
            <w:noWrap/>
            <w:vAlign w:val="center"/>
          </w:tcPr>
          <w:p w:rsidR="0042201E" w:rsidRPr="0042201E" w:rsidRDefault="0042201E" w:rsidP="0042201E">
            <w:pPr>
              <w:spacing w:before="60" w:after="60" w:line="240" w:lineRule="auto"/>
              <w:jc w:val="center"/>
              <w:rPr>
                <w:rFonts w:cs="Arial"/>
                <w:sz w:val="20"/>
                <w:szCs w:val="20"/>
              </w:rPr>
            </w:pPr>
            <w:r w:rsidRPr="0042201E">
              <w:rPr>
                <w:rFonts w:cs="Arial"/>
                <w:sz w:val="20"/>
                <w:szCs w:val="20"/>
              </w:rPr>
              <w:t>48</w:t>
            </w:r>
          </w:p>
        </w:tc>
        <w:tc>
          <w:tcPr>
            <w:tcW w:w="1232" w:type="pct"/>
            <w:shd w:val="clear" w:color="auto" w:fill="FFFFFF" w:themeFill="background1"/>
            <w:noWrap/>
            <w:vAlign w:val="center"/>
          </w:tcPr>
          <w:p w:rsidR="0042201E" w:rsidRPr="0042201E" w:rsidRDefault="0042201E" w:rsidP="0042201E">
            <w:pPr>
              <w:spacing w:before="60" w:after="60" w:line="240" w:lineRule="auto"/>
              <w:jc w:val="center"/>
              <w:rPr>
                <w:rFonts w:cs="Arial"/>
                <w:sz w:val="20"/>
                <w:szCs w:val="20"/>
              </w:rPr>
            </w:pPr>
            <w:r w:rsidRPr="0042201E">
              <w:rPr>
                <w:rFonts w:cs="Arial"/>
                <w:sz w:val="20"/>
                <w:szCs w:val="20"/>
              </w:rPr>
              <w:t>44</w:t>
            </w:r>
          </w:p>
        </w:tc>
        <w:tc>
          <w:tcPr>
            <w:tcW w:w="1232" w:type="pct"/>
            <w:shd w:val="clear" w:color="auto" w:fill="FFFFFF" w:themeFill="background1"/>
            <w:noWrap/>
            <w:vAlign w:val="bottom"/>
          </w:tcPr>
          <w:p w:rsidR="0042201E" w:rsidRPr="0042201E" w:rsidRDefault="0042201E" w:rsidP="0042201E">
            <w:pPr>
              <w:spacing w:before="60" w:after="60" w:line="240" w:lineRule="auto"/>
              <w:jc w:val="center"/>
              <w:rPr>
                <w:rFonts w:cs="Arial"/>
                <w:b/>
                <w:color w:val="000000"/>
                <w:sz w:val="20"/>
                <w:szCs w:val="20"/>
              </w:rPr>
            </w:pPr>
            <w:r w:rsidRPr="0042201E">
              <w:rPr>
                <w:rFonts w:cs="Arial"/>
                <w:b/>
                <w:color w:val="000000"/>
                <w:sz w:val="20"/>
                <w:szCs w:val="20"/>
              </w:rPr>
              <w:t>2</w:t>
            </w:r>
          </w:p>
        </w:tc>
      </w:tr>
    </w:tbl>
    <w:p w:rsidR="002D658C" w:rsidRPr="0042201E" w:rsidRDefault="002D658C" w:rsidP="006C7B40">
      <w:pPr>
        <w:spacing w:before="120" w:after="120" w:line="240" w:lineRule="auto"/>
        <w:jc w:val="right"/>
        <w:rPr>
          <w:rFonts w:cs="Arial"/>
          <w:sz w:val="18"/>
          <w:szCs w:val="18"/>
        </w:rPr>
      </w:pPr>
      <w:r w:rsidRPr="0042201E">
        <w:rPr>
          <w:rFonts w:cs="Arial"/>
          <w:sz w:val="18"/>
          <w:szCs w:val="18"/>
        </w:rPr>
        <w:t xml:space="preserve">Źródło: Opracowanie własne na podstawie Prognozy </w:t>
      </w:r>
      <w:r w:rsidRPr="0042201E">
        <w:rPr>
          <w:rFonts w:cs="Arial"/>
          <w:bCs/>
          <w:sz w:val="18"/>
          <w:szCs w:val="18"/>
        </w:rPr>
        <w:t xml:space="preserve">ludności dla gmin </w:t>
      </w:r>
      <w:r w:rsidRPr="0042201E">
        <w:rPr>
          <w:rFonts w:cs="Arial"/>
          <w:sz w:val="18"/>
          <w:szCs w:val="18"/>
        </w:rPr>
        <w:t>opracowanej przez GUS</w:t>
      </w:r>
    </w:p>
    <w:p w:rsidR="002D658C" w:rsidRPr="0042201E" w:rsidRDefault="002D658C" w:rsidP="00D105BA">
      <w:pPr>
        <w:spacing w:before="120" w:after="120" w:line="360" w:lineRule="auto"/>
      </w:pPr>
      <w:r w:rsidRPr="0042201E">
        <w:rPr>
          <w:rFonts w:cs="Arial"/>
          <w:b/>
          <w:smallCaps/>
          <w:u w:val="single"/>
        </w:rPr>
        <w:t>Prognoza salda migracji</w:t>
      </w:r>
    </w:p>
    <w:p w:rsidR="002D658C" w:rsidRPr="0042201E" w:rsidRDefault="002D658C" w:rsidP="00D105BA">
      <w:pPr>
        <w:spacing w:after="120" w:line="360" w:lineRule="auto"/>
        <w:jc w:val="both"/>
        <w:rPr>
          <w:rFonts w:cs="Arial"/>
        </w:rPr>
      </w:pPr>
      <w:r w:rsidRPr="0042201E">
        <w:rPr>
          <w:rFonts w:cs="Arial"/>
        </w:rPr>
        <w:t>Zgodnie z prognozą do 20</w:t>
      </w:r>
      <w:r w:rsidR="0042201E" w:rsidRPr="0042201E">
        <w:rPr>
          <w:rFonts w:cs="Arial"/>
        </w:rPr>
        <w:t>26</w:t>
      </w:r>
      <w:r w:rsidRPr="0042201E">
        <w:rPr>
          <w:rFonts w:cs="Arial"/>
        </w:rPr>
        <w:t xml:space="preserve"> roku, liczba osób napływających, jak i odpływających będzie maleć. Prognozuje się, że saldo migracji</w:t>
      </w:r>
      <w:r w:rsidR="0042201E" w:rsidRPr="0042201E">
        <w:rPr>
          <w:rFonts w:cs="Arial"/>
        </w:rPr>
        <w:t xml:space="preserve"> wewnętrznych</w:t>
      </w:r>
      <w:r w:rsidRPr="0042201E">
        <w:rPr>
          <w:rFonts w:cs="Arial"/>
        </w:rPr>
        <w:t xml:space="preserve"> </w:t>
      </w:r>
      <w:r w:rsidR="00142711" w:rsidRPr="0042201E">
        <w:rPr>
          <w:rFonts w:cs="Arial"/>
        </w:rPr>
        <w:t xml:space="preserve">w dalszym ciągu </w:t>
      </w:r>
      <w:r w:rsidRPr="0042201E">
        <w:rPr>
          <w:rFonts w:cs="Arial"/>
        </w:rPr>
        <w:t>będzie przyjmowało wartości ujemne</w:t>
      </w:r>
      <w:r w:rsidR="000078C5" w:rsidRPr="0042201E">
        <w:rPr>
          <w:rFonts w:cs="Arial"/>
        </w:rPr>
        <w:t>.</w:t>
      </w:r>
    </w:p>
    <w:p w:rsidR="002D658C" w:rsidRPr="0042201E" w:rsidRDefault="002D658C" w:rsidP="00366919">
      <w:pPr>
        <w:pStyle w:val="Legenda"/>
        <w:spacing w:before="120" w:after="120"/>
        <w:jc w:val="center"/>
        <w:rPr>
          <w:color w:val="000000" w:themeColor="text1"/>
          <w:sz w:val="20"/>
        </w:rPr>
      </w:pPr>
      <w:bookmarkStart w:id="174" w:name="_Toc66975107"/>
      <w:r w:rsidRPr="0042201E">
        <w:rPr>
          <w:color w:val="000000" w:themeColor="text1"/>
          <w:sz w:val="20"/>
        </w:rPr>
        <w:t xml:space="preserve">Tabela </w:t>
      </w:r>
      <w:r w:rsidR="00EB2CAA" w:rsidRPr="0042201E">
        <w:rPr>
          <w:color w:val="000000" w:themeColor="text1"/>
          <w:sz w:val="20"/>
        </w:rPr>
        <w:fldChar w:fldCharType="begin"/>
      </w:r>
      <w:r w:rsidR="008D7522" w:rsidRPr="0042201E">
        <w:rPr>
          <w:color w:val="000000" w:themeColor="text1"/>
          <w:sz w:val="20"/>
        </w:rPr>
        <w:instrText xml:space="preserve"> SEQ Tabela \* ARABIC </w:instrText>
      </w:r>
      <w:r w:rsidR="00EB2CAA" w:rsidRPr="0042201E">
        <w:rPr>
          <w:color w:val="000000" w:themeColor="text1"/>
          <w:sz w:val="20"/>
        </w:rPr>
        <w:fldChar w:fldCharType="separate"/>
      </w:r>
      <w:r w:rsidR="00EB2EF0">
        <w:rPr>
          <w:noProof/>
          <w:color w:val="000000" w:themeColor="text1"/>
          <w:sz w:val="20"/>
        </w:rPr>
        <w:t>36</w:t>
      </w:r>
      <w:r w:rsidR="00EB2CAA" w:rsidRPr="0042201E">
        <w:rPr>
          <w:color w:val="000000" w:themeColor="text1"/>
          <w:sz w:val="20"/>
        </w:rPr>
        <w:fldChar w:fldCharType="end"/>
      </w:r>
      <w:r w:rsidRPr="0042201E">
        <w:rPr>
          <w:color w:val="000000" w:themeColor="text1"/>
          <w:sz w:val="20"/>
        </w:rPr>
        <w:t>. Prognoza salda migracji</w:t>
      </w:r>
      <w:r w:rsidR="0042201E">
        <w:rPr>
          <w:color w:val="000000" w:themeColor="text1"/>
          <w:sz w:val="20"/>
        </w:rPr>
        <w:t xml:space="preserve"> wewnętrznych</w:t>
      </w:r>
      <w:r w:rsidRPr="0042201E">
        <w:rPr>
          <w:color w:val="000000" w:themeColor="text1"/>
          <w:sz w:val="20"/>
        </w:rPr>
        <w:t xml:space="preserve"> dla </w:t>
      </w:r>
      <w:r w:rsidR="0042201E" w:rsidRPr="0042201E">
        <w:rPr>
          <w:color w:val="000000" w:themeColor="text1"/>
          <w:sz w:val="20"/>
        </w:rPr>
        <w:t xml:space="preserve">miasta i </w:t>
      </w:r>
      <w:r w:rsidR="00EC6BD0" w:rsidRPr="0042201E">
        <w:rPr>
          <w:color w:val="000000" w:themeColor="text1"/>
          <w:sz w:val="20"/>
        </w:rPr>
        <w:t>g</w:t>
      </w:r>
      <w:r w:rsidRPr="0042201E">
        <w:rPr>
          <w:color w:val="000000" w:themeColor="text1"/>
          <w:sz w:val="20"/>
        </w:rPr>
        <w:t xml:space="preserve">miny </w:t>
      </w:r>
      <w:r w:rsidR="0042201E" w:rsidRPr="0042201E">
        <w:rPr>
          <w:color w:val="000000" w:themeColor="text1"/>
          <w:sz w:val="20"/>
        </w:rPr>
        <w:t>Radzyń Chełmiński do roku 2026</w:t>
      </w:r>
      <w:bookmarkEnd w:id="174"/>
    </w:p>
    <w:tbl>
      <w:tblPr>
        <w:tblW w:w="5000" w:type="pct"/>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tblPr>
      <w:tblGrid>
        <w:gridCol w:w="2302"/>
        <w:gridCol w:w="2302"/>
        <w:gridCol w:w="2303"/>
        <w:gridCol w:w="2303"/>
      </w:tblGrid>
      <w:tr w:rsidR="002D658C" w:rsidRPr="0042201E" w:rsidTr="005B253B">
        <w:trPr>
          <w:trHeight w:val="300"/>
          <w:tblHeader/>
          <w:jc w:val="center"/>
        </w:trPr>
        <w:tc>
          <w:tcPr>
            <w:tcW w:w="1250" w:type="pct"/>
            <w:shd w:val="clear" w:color="auto" w:fill="A6A6A6" w:themeFill="background1" w:themeFillShade="A6"/>
            <w:noWrap/>
            <w:vAlign w:val="center"/>
            <w:hideMark/>
          </w:tcPr>
          <w:p w:rsidR="002D658C" w:rsidRPr="0042201E" w:rsidRDefault="002D658C" w:rsidP="000923EF">
            <w:pPr>
              <w:spacing w:before="60" w:after="60" w:line="240" w:lineRule="auto"/>
              <w:jc w:val="center"/>
              <w:rPr>
                <w:rFonts w:eastAsia="Times New Roman" w:cs="Arial"/>
                <w:b/>
                <w:color w:val="000000" w:themeColor="text1"/>
                <w:sz w:val="18"/>
                <w:szCs w:val="18"/>
                <w:lang w:eastAsia="pl-PL"/>
              </w:rPr>
            </w:pPr>
            <w:r w:rsidRPr="0042201E">
              <w:rPr>
                <w:rFonts w:eastAsia="Times New Roman" w:cs="Arial"/>
                <w:b/>
                <w:color w:val="000000" w:themeColor="text1"/>
                <w:sz w:val="18"/>
                <w:szCs w:val="18"/>
                <w:lang w:eastAsia="pl-PL"/>
              </w:rPr>
              <w:t>Lata</w:t>
            </w:r>
          </w:p>
        </w:tc>
        <w:tc>
          <w:tcPr>
            <w:tcW w:w="1250" w:type="pct"/>
            <w:shd w:val="clear" w:color="auto" w:fill="A6A6A6" w:themeFill="background1" w:themeFillShade="A6"/>
            <w:noWrap/>
            <w:vAlign w:val="center"/>
            <w:hideMark/>
          </w:tcPr>
          <w:p w:rsidR="002D658C" w:rsidRPr="0042201E" w:rsidRDefault="002D658C" w:rsidP="000923EF">
            <w:pPr>
              <w:spacing w:before="60" w:after="60" w:line="240" w:lineRule="auto"/>
              <w:jc w:val="center"/>
              <w:rPr>
                <w:rFonts w:eastAsia="Times New Roman" w:cs="Arial"/>
                <w:b/>
                <w:color w:val="000000" w:themeColor="text1"/>
                <w:sz w:val="18"/>
                <w:szCs w:val="18"/>
                <w:lang w:eastAsia="pl-PL"/>
              </w:rPr>
            </w:pPr>
            <w:r w:rsidRPr="0042201E">
              <w:rPr>
                <w:rFonts w:eastAsia="Times New Roman" w:cs="Arial"/>
                <w:b/>
                <w:color w:val="000000" w:themeColor="text1"/>
                <w:sz w:val="18"/>
                <w:szCs w:val="18"/>
                <w:lang w:eastAsia="pl-PL"/>
              </w:rPr>
              <w:t>Napływy</w:t>
            </w:r>
          </w:p>
        </w:tc>
        <w:tc>
          <w:tcPr>
            <w:tcW w:w="1250" w:type="pct"/>
            <w:shd w:val="clear" w:color="auto" w:fill="A6A6A6" w:themeFill="background1" w:themeFillShade="A6"/>
            <w:noWrap/>
            <w:vAlign w:val="center"/>
            <w:hideMark/>
          </w:tcPr>
          <w:p w:rsidR="002D658C" w:rsidRPr="0042201E" w:rsidRDefault="002D658C" w:rsidP="000923EF">
            <w:pPr>
              <w:spacing w:before="60" w:after="60" w:line="240" w:lineRule="auto"/>
              <w:jc w:val="center"/>
              <w:rPr>
                <w:rFonts w:eastAsia="Times New Roman" w:cs="Arial"/>
                <w:b/>
                <w:color w:val="000000" w:themeColor="text1"/>
                <w:sz w:val="18"/>
                <w:szCs w:val="18"/>
                <w:lang w:eastAsia="pl-PL"/>
              </w:rPr>
            </w:pPr>
            <w:r w:rsidRPr="0042201E">
              <w:rPr>
                <w:rFonts w:eastAsia="Times New Roman" w:cs="Arial"/>
                <w:b/>
                <w:color w:val="000000" w:themeColor="text1"/>
                <w:sz w:val="18"/>
                <w:szCs w:val="18"/>
                <w:lang w:eastAsia="pl-PL"/>
              </w:rPr>
              <w:t>Odpływy</w:t>
            </w:r>
          </w:p>
        </w:tc>
        <w:tc>
          <w:tcPr>
            <w:tcW w:w="1250" w:type="pct"/>
            <w:shd w:val="clear" w:color="auto" w:fill="A6A6A6" w:themeFill="background1" w:themeFillShade="A6"/>
            <w:noWrap/>
            <w:vAlign w:val="center"/>
            <w:hideMark/>
          </w:tcPr>
          <w:p w:rsidR="002D658C" w:rsidRPr="0042201E" w:rsidRDefault="002D658C" w:rsidP="000923EF">
            <w:pPr>
              <w:spacing w:before="60" w:after="60" w:line="240" w:lineRule="auto"/>
              <w:jc w:val="center"/>
              <w:rPr>
                <w:rFonts w:eastAsia="Times New Roman" w:cs="Arial"/>
                <w:b/>
                <w:color w:val="000000" w:themeColor="text1"/>
                <w:sz w:val="18"/>
                <w:szCs w:val="18"/>
                <w:lang w:eastAsia="pl-PL"/>
              </w:rPr>
            </w:pPr>
            <w:r w:rsidRPr="0042201E">
              <w:rPr>
                <w:rFonts w:eastAsia="Times New Roman" w:cs="Arial"/>
                <w:b/>
                <w:color w:val="000000" w:themeColor="text1"/>
                <w:sz w:val="18"/>
                <w:szCs w:val="18"/>
                <w:lang w:eastAsia="pl-PL"/>
              </w:rPr>
              <w:t>Saldo migracji</w:t>
            </w:r>
          </w:p>
        </w:tc>
      </w:tr>
      <w:tr w:rsidR="0042201E" w:rsidRPr="0042201E" w:rsidTr="007F14BE">
        <w:trPr>
          <w:trHeight w:val="285"/>
          <w:jc w:val="center"/>
        </w:trPr>
        <w:tc>
          <w:tcPr>
            <w:tcW w:w="1250" w:type="pct"/>
            <w:shd w:val="clear" w:color="auto" w:fill="F2F2F2" w:themeFill="background1" w:themeFillShade="F2"/>
            <w:noWrap/>
            <w:vAlign w:val="center"/>
            <w:hideMark/>
          </w:tcPr>
          <w:p w:rsidR="0042201E" w:rsidRPr="0042201E" w:rsidRDefault="0042201E" w:rsidP="000923EF">
            <w:pPr>
              <w:spacing w:before="60" w:after="60" w:line="240" w:lineRule="auto"/>
              <w:jc w:val="center"/>
              <w:rPr>
                <w:rFonts w:eastAsia="Times New Roman" w:cs="Arial"/>
                <w:b/>
                <w:color w:val="000000" w:themeColor="text1"/>
                <w:sz w:val="18"/>
                <w:szCs w:val="18"/>
                <w:lang w:eastAsia="pl-PL"/>
              </w:rPr>
            </w:pPr>
            <w:r w:rsidRPr="0042201E">
              <w:rPr>
                <w:rFonts w:eastAsia="Times New Roman" w:cs="Arial"/>
                <w:b/>
                <w:color w:val="000000" w:themeColor="text1"/>
                <w:sz w:val="18"/>
                <w:szCs w:val="18"/>
                <w:lang w:eastAsia="pl-PL"/>
              </w:rPr>
              <w:t>2021</w:t>
            </w:r>
          </w:p>
        </w:tc>
        <w:tc>
          <w:tcPr>
            <w:tcW w:w="1250" w:type="pct"/>
            <w:shd w:val="clear" w:color="auto" w:fill="auto"/>
            <w:noWrap/>
            <w:vAlign w:val="center"/>
          </w:tcPr>
          <w:p w:rsidR="0042201E" w:rsidRPr="0042201E" w:rsidRDefault="0042201E" w:rsidP="0042201E">
            <w:pPr>
              <w:spacing w:before="60" w:after="60" w:line="240" w:lineRule="auto"/>
              <w:jc w:val="center"/>
              <w:rPr>
                <w:rFonts w:cs="Arial"/>
                <w:sz w:val="20"/>
                <w:szCs w:val="20"/>
              </w:rPr>
            </w:pPr>
            <w:r w:rsidRPr="0042201E">
              <w:rPr>
                <w:rFonts w:cs="Arial"/>
                <w:sz w:val="20"/>
                <w:szCs w:val="20"/>
              </w:rPr>
              <w:t>55</w:t>
            </w:r>
          </w:p>
        </w:tc>
        <w:tc>
          <w:tcPr>
            <w:tcW w:w="1250" w:type="pct"/>
            <w:shd w:val="clear" w:color="auto" w:fill="auto"/>
            <w:noWrap/>
            <w:vAlign w:val="center"/>
          </w:tcPr>
          <w:p w:rsidR="0042201E" w:rsidRPr="0042201E" w:rsidRDefault="0042201E" w:rsidP="0042201E">
            <w:pPr>
              <w:spacing w:before="60" w:after="60" w:line="240" w:lineRule="auto"/>
              <w:jc w:val="center"/>
              <w:rPr>
                <w:rFonts w:cs="Arial"/>
                <w:sz w:val="20"/>
                <w:szCs w:val="20"/>
              </w:rPr>
            </w:pPr>
            <w:r w:rsidRPr="0042201E">
              <w:rPr>
                <w:rFonts w:cs="Arial"/>
                <w:sz w:val="20"/>
                <w:szCs w:val="20"/>
              </w:rPr>
              <w:t>78</w:t>
            </w:r>
          </w:p>
        </w:tc>
        <w:tc>
          <w:tcPr>
            <w:tcW w:w="1250" w:type="pct"/>
            <w:shd w:val="clear" w:color="000000" w:fill="FFFFFF"/>
            <w:noWrap/>
            <w:vAlign w:val="center"/>
          </w:tcPr>
          <w:p w:rsidR="0042201E" w:rsidRPr="0042201E" w:rsidRDefault="0042201E" w:rsidP="0042201E">
            <w:pPr>
              <w:spacing w:before="60" w:after="60" w:line="240" w:lineRule="auto"/>
              <w:jc w:val="center"/>
              <w:rPr>
                <w:rFonts w:cs="Arial"/>
                <w:b/>
                <w:bCs/>
                <w:color w:val="000000" w:themeColor="text1"/>
                <w:sz w:val="20"/>
                <w:szCs w:val="20"/>
              </w:rPr>
            </w:pPr>
            <w:r w:rsidRPr="0042201E">
              <w:rPr>
                <w:rFonts w:cs="Arial"/>
                <w:b/>
                <w:bCs/>
                <w:color w:val="000000" w:themeColor="text1"/>
                <w:sz w:val="20"/>
                <w:szCs w:val="20"/>
              </w:rPr>
              <w:t>-23</w:t>
            </w:r>
          </w:p>
        </w:tc>
      </w:tr>
      <w:tr w:rsidR="0042201E" w:rsidRPr="0042201E" w:rsidTr="007F14BE">
        <w:trPr>
          <w:trHeight w:val="285"/>
          <w:jc w:val="center"/>
        </w:trPr>
        <w:tc>
          <w:tcPr>
            <w:tcW w:w="1250" w:type="pct"/>
            <w:shd w:val="clear" w:color="auto" w:fill="F2F2F2" w:themeFill="background1" w:themeFillShade="F2"/>
            <w:noWrap/>
            <w:vAlign w:val="center"/>
            <w:hideMark/>
          </w:tcPr>
          <w:p w:rsidR="0042201E" w:rsidRPr="0042201E" w:rsidRDefault="0042201E" w:rsidP="000923EF">
            <w:pPr>
              <w:spacing w:before="60" w:after="60" w:line="240" w:lineRule="auto"/>
              <w:jc w:val="center"/>
              <w:rPr>
                <w:rFonts w:eastAsia="Times New Roman" w:cs="Arial"/>
                <w:b/>
                <w:color w:val="000000" w:themeColor="text1"/>
                <w:sz w:val="18"/>
                <w:szCs w:val="18"/>
                <w:lang w:eastAsia="pl-PL"/>
              </w:rPr>
            </w:pPr>
            <w:r w:rsidRPr="0042201E">
              <w:rPr>
                <w:rFonts w:eastAsia="Times New Roman" w:cs="Arial"/>
                <w:b/>
                <w:color w:val="000000" w:themeColor="text1"/>
                <w:sz w:val="18"/>
                <w:szCs w:val="18"/>
                <w:lang w:eastAsia="pl-PL"/>
              </w:rPr>
              <w:t>2022</w:t>
            </w:r>
          </w:p>
        </w:tc>
        <w:tc>
          <w:tcPr>
            <w:tcW w:w="1250" w:type="pct"/>
            <w:shd w:val="clear" w:color="auto" w:fill="auto"/>
            <w:noWrap/>
            <w:vAlign w:val="center"/>
          </w:tcPr>
          <w:p w:rsidR="0042201E" w:rsidRPr="0042201E" w:rsidRDefault="0042201E" w:rsidP="0042201E">
            <w:pPr>
              <w:spacing w:before="60" w:after="60" w:line="240" w:lineRule="auto"/>
              <w:jc w:val="center"/>
              <w:rPr>
                <w:rFonts w:cs="Arial"/>
                <w:sz w:val="20"/>
                <w:szCs w:val="20"/>
              </w:rPr>
            </w:pPr>
            <w:r w:rsidRPr="0042201E">
              <w:rPr>
                <w:rFonts w:cs="Arial"/>
                <w:sz w:val="20"/>
                <w:szCs w:val="20"/>
              </w:rPr>
              <w:t>54</w:t>
            </w:r>
          </w:p>
        </w:tc>
        <w:tc>
          <w:tcPr>
            <w:tcW w:w="1250" w:type="pct"/>
            <w:shd w:val="clear" w:color="auto" w:fill="auto"/>
            <w:noWrap/>
            <w:vAlign w:val="center"/>
          </w:tcPr>
          <w:p w:rsidR="0042201E" w:rsidRPr="0042201E" w:rsidRDefault="0042201E" w:rsidP="0042201E">
            <w:pPr>
              <w:spacing w:before="60" w:after="60" w:line="240" w:lineRule="auto"/>
              <w:jc w:val="center"/>
              <w:rPr>
                <w:rFonts w:cs="Arial"/>
                <w:sz w:val="20"/>
                <w:szCs w:val="20"/>
              </w:rPr>
            </w:pPr>
            <w:r w:rsidRPr="0042201E">
              <w:rPr>
                <w:rFonts w:cs="Arial"/>
                <w:sz w:val="20"/>
                <w:szCs w:val="20"/>
              </w:rPr>
              <w:t>77</w:t>
            </w:r>
          </w:p>
        </w:tc>
        <w:tc>
          <w:tcPr>
            <w:tcW w:w="1250" w:type="pct"/>
            <w:shd w:val="clear" w:color="000000" w:fill="FFFFFF"/>
            <w:noWrap/>
            <w:vAlign w:val="center"/>
          </w:tcPr>
          <w:p w:rsidR="0042201E" w:rsidRPr="0042201E" w:rsidRDefault="0042201E" w:rsidP="0042201E">
            <w:pPr>
              <w:spacing w:before="60" w:after="60" w:line="240" w:lineRule="auto"/>
              <w:jc w:val="center"/>
              <w:rPr>
                <w:rFonts w:cs="Arial"/>
                <w:b/>
                <w:bCs/>
                <w:color w:val="000000" w:themeColor="text1"/>
                <w:sz w:val="20"/>
                <w:szCs w:val="20"/>
              </w:rPr>
            </w:pPr>
            <w:r w:rsidRPr="0042201E">
              <w:rPr>
                <w:rFonts w:cs="Arial"/>
                <w:b/>
                <w:bCs/>
                <w:color w:val="000000" w:themeColor="text1"/>
                <w:sz w:val="20"/>
                <w:szCs w:val="20"/>
              </w:rPr>
              <w:t>-23</w:t>
            </w:r>
          </w:p>
        </w:tc>
      </w:tr>
      <w:tr w:rsidR="0042201E" w:rsidRPr="0042201E" w:rsidTr="007F14BE">
        <w:trPr>
          <w:trHeight w:val="285"/>
          <w:jc w:val="center"/>
        </w:trPr>
        <w:tc>
          <w:tcPr>
            <w:tcW w:w="1250" w:type="pct"/>
            <w:shd w:val="clear" w:color="auto" w:fill="F2F2F2" w:themeFill="background1" w:themeFillShade="F2"/>
            <w:noWrap/>
            <w:vAlign w:val="center"/>
            <w:hideMark/>
          </w:tcPr>
          <w:p w:rsidR="0042201E" w:rsidRPr="0042201E" w:rsidRDefault="0042201E" w:rsidP="000923EF">
            <w:pPr>
              <w:spacing w:before="60" w:after="60" w:line="240" w:lineRule="auto"/>
              <w:jc w:val="center"/>
              <w:rPr>
                <w:rFonts w:eastAsia="Times New Roman" w:cs="Arial"/>
                <w:b/>
                <w:color w:val="000000" w:themeColor="text1"/>
                <w:sz w:val="18"/>
                <w:szCs w:val="18"/>
                <w:lang w:eastAsia="pl-PL"/>
              </w:rPr>
            </w:pPr>
            <w:r w:rsidRPr="0042201E">
              <w:rPr>
                <w:rFonts w:eastAsia="Times New Roman" w:cs="Arial"/>
                <w:b/>
                <w:color w:val="000000" w:themeColor="text1"/>
                <w:sz w:val="18"/>
                <w:szCs w:val="18"/>
                <w:lang w:eastAsia="pl-PL"/>
              </w:rPr>
              <w:t>2023</w:t>
            </w:r>
          </w:p>
        </w:tc>
        <w:tc>
          <w:tcPr>
            <w:tcW w:w="1250" w:type="pct"/>
            <w:shd w:val="clear" w:color="auto" w:fill="auto"/>
            <w:noWrap/>
            <w:vAlign w:val="center"/>
          </w:tcPr>
          <w:p w:rsidR="0042201E" w:rsidRPr="0042201E" w:rsidRDefault="0042201E" w:rsidP="0042201E">
            <w:pPr>
              <w:spacing w:before="60" w:after="60" w:line="240" w:lineRule="auto"/>
              <w:jc w:val="center"/>
              <w:rPr>
                <w:rFonts w:cs="Arial"/>
                <w:sz w:val="20"/>
                <w:szCs w:val="20"/>
              </w:rPr>
            </w:pPr>
            <w:r w:rsidRPr="0042201E">
              <w:rPr>
                <w:rFonts w:cs="Arial"/>
                <w:sz w:val="20"/>
                <w:szCs w:val="20"/>
              </w:rPr>
              <w:t>54</w:t>
            </w:r>
          </w:p>
        </w:tc>
        <w:tc>
          <w:tcPr>
            <w:tcW w:w="1250" w:type="pct"/>
            <w:shd w:val="clear" w:color="auto" w:fill="auto"/>
            <w:noWrap/>
            <w:vAlign w:val="center"/>
          </w:tcPr>
          <w:p w:rsidR="0042201E" w:rsidRPr="0042201E" w:rsidRDefault="0042201E" w:rsidP="0042201E">
            <w:pPr>
              <w:spacing w:before="60" w:after="60" w:line="240" w:lineRule="auto"/>
              <w:jc w:val="center"/>
              <w:rPr>
                <w:rFonts w:cs="Arial"/>
                <w:sz w:val="20"/>
                <w:szCs w:val="20"/>
              </w:rPr>
            </w:pPr>
            <w:r w:rsidRPr="0042201E">
              <w:rPr>
                <w:rFonts w:cs="Arial"/>
                <w:sz w:val="20"/>
                <w:szCs w:val="20"/>
              </w:rPr>
              <w:t>75</w:t>
            </w:r>
          </w:p>
        </w:tc>
        <w:tc>
          <w:tcPr>
            <w:tcW w:w="1250" w:type="pct"/>
            <w:shd w:val="clear" w:color="000000" w:fill="FFFFFF"/>
            <w:noWrap/>
            <w:vAlign w:val="center"/>
          </w:tcPr>
          <w:p w:rsidR="0042201E" w:rsidRPr="0042201E" w:rsidRDefault="0042201E" w:rsidP="0042201E">
            <w:pPr>
              <w:spacing w:before="60" w:after="60" w:line="240" w:lineRule="auto"/>
              <w:jc w:val="center"/>
              <w:rPr>
                <w:rFonts w:cs="Arial"/>
                <w:b/>
                <w:bCs/>
                <w:color w:val="000000" w:themeColor="text1"/>
                <w:sz w:val="20"/>
                <w:szCs w:val="20"/>
              </w:rPr>
            </w:pPr>
            <w:r w:rsidRPr="0042201E">
              <w:rPr>
                <w:rFonts w:cs="Arial"/>
                <w:b/>
                <w:bCs/>
                <w:color w:val="000000" w:themeColor="text1"/>
                <w:sz w:val="20"/>
                <w:szCs w:val="20"/>
              </w:rPr>
              <w:t>-21</w:t>
            </w:r>
          </w:p>
        </w:tc>
      </w:tr>
      <w:tr w:rsidR="0042201E" w:rsidRPr="0042201E" w:rsidTr="007F14BE">
        <w:trPr>
          <w:trHeight w:val="285"/>
          <w:jc w:val="center"/>
        </w:trPr>
        <w:tc>
          <w:tcPr>
            <w:tcW w:w="1250" w:type="pct"/>
            <w:shd w:val="clear" w:color="auto" w:fill="F2F2F2" w:themeFill="background1" w:themeFillShade="F2"/>
            <w:noWrap/>
            <w:vAlign w:val="center"/>
            <w:hideMark/>
          </w:tcPr>
          <w:p w:rsidR="0042201E" w:rsidRPr="0042201E" w:rsidRDefault="0042201E" w:rsidP="000923EF">
            <w:pPr>
              <w:spacing w:before="60" w:after="60" w:line="240" w:lineRule="auto"/>
              <w:jc w:val="center"/>
              <w:rPr>
                <w:rFonts w:eastAsia="Times New Roman" w:cs="Arial"/>
                <w:b/>
                <w:color w:val="000000" w:themeColor="text1"/>
                <w:sz w:val="18"/>
                <w:szCs w:val="18"/>
                <w:lang w:eastAsia="pl-PL"/>
              </w:rPr>
            </w:pPr>
            <w:r w:rsidRPr="0042201E">
              <w:rPr>
                <w:rFonts w:eastAsia="Times New Roman" w:cs="Arial"/>
                <w:b/>
                <w:color w:val="000000" w:themeColor="text1"/>
                <w:sz w:val="18"/>
                <w:szCs w:val="18"/>
                <w:lang w:eastAsia="pl-PL"/>
              </w:rPr>
              <w:t>2024</w:t>
            </w:r>
          </w:p>
        </w:tc>
        <w:tc>
          <w:tcPr>
            <w:tcW w:w="1250" w:type="pct"/>
            <w:shd w:val="clear" w:color="auto" w:fill="auto"/>
            <w:noWrap/>
            <w:vAlign w:val="center"/>
          </w:tcPr>
          <w:p w:rsidR="0042201E" w:rsidRPr="0042201E" w:rsidRDefault="0042201E" w:rsidP="0042201E">
            <w:pPr>
              <w:spacing w:before="60" w:after="60" w:line="240" w:lineRule="auto"/>
              <w:jc w:val="center"/>
              <w:rPr>
                <w:rFonts w:cs="Arial"/>
                <w:sz w:val="20"/>
                <w:szCs w:val="20"/>
              </w:rPr>
            </w:pPr>
            <w:r w:rsidRPr="0042201E">
              <w:rPr>
                <w:rFonts w:cs="Arial"/>
                <w:sz w:val="20"/>
                <w:szCs w:val="20"/>
              </w:rPr>
              <w:t>53</w:t>
            </w:r>
          </w:p>
        </w:tc>
        <w:tc>
          <w:tcPr>
            <w:tcW w:w="1250" w:type="pct"/>
            <w:shd w:val="clear" w:color="auto" w:fill="auto"/>
            <w:noWrap/>
            <w:vAlign w:val="center"/>
          </w:tcPr>
          <w:p w:rsidR="0042201E" w:rsidRPr="0042201E" w:rsidRDefault="0042201E" w:rsidP="0042201E">
            <w:pPr>
              <w:spacing w:before="60" w:after="60" w:line="240" w:lineRule="auto"/>
              <w:jc w:val="center"/>
              <w:rPr>
                <w:rFonts w:cs="Arial"/>
                <w:sz w:val="20"/>
                <w:szCs w:val="20"/>
              </w:rPr>
            </w:pPr>
            <w:r w:rsidRPr="0042201E">
              <w:rPr>
                <w:rFonts w:cs="Arial"/>
                <w:sz w:val="20"/>
                <w:szCs w:val="20"/>
              </w:rPr>
              <w:t>74</w:t>
            </w:r>
          </w:p>
        </w:tc>
        <w:tc>
          <w:tcPr>
            <w:tcW w:w="1250" w:type="pct"/>
            <w:shd w:val="clear" w:color="000000" w:fill="FFFFFF"/>
            <w:noWrap/>
            <w:vAlign w:val="center"/>
          </w:tcPr>
          <w:p w:rsidR="0042201E" w:rsidRPr="0042201E" w:rsidRDefault="0042201E" w:rsidP="0042201E">
            <w:pPr>
              <w:spacing w:before="60" w:after="60" w:line="240" w:lineRule="auto"/>
              <w:jc w:val="center"/>
              <w:rPr>
                <w:rFonts w:cs="Arial"/>
                <w:b/>
                <w:bCs/>
                <w:color w:val="000000" w:themeColor="text1"/>
                <w:sz w:val="20"/>
                <w:szCs w:val="20"/>
              </w:rPr>
            </w:pPr>
            <w:r w:rsidRPr="0042201E">
              <w:rPr>
                <w:rFonts w:cs="Arial"/>
                <w:b/>
                <w:bCs/>
                <w:color w:val="000000" w:themeColor="text1"/>
                <w:sz w:val="20"/>
                <w:szCs w:val="20"/>
              </w:rPr>
              <w:t>-21</w:t>
            </w:r>
          </w:p>
        </w:tc>
      </w:tr>
      <w:tr w:rsidR="0042201E" w:rsidRPr="0042201E" w:rsidTr="007F14BE">
        <w:trPr>
          <w:trHeight w:val="285"/>
          <w:jc w:val="center"/>
        </w:trPr>
        <w:tc>
          <w:tcPr>
            <w:tcW w:w="1250" w:type="pct"/>
            <w:shd w:val="clear" w:color="auto" w:fill="F2F2F2" w:themeFill="background1" w:themeFillShade="F2"/>
            <w:noWrap/>
            <w:vAlign w:val="center"/>
            <w:hideMark/>
          </w:tcPr>
          <w:p w:rsidR="0042201E" w:rsidRPr="0042201E" w:rsidRDefault="0042201E" w:rsidP="000923EF">
            <w:pPr>
              <w:spacing w:before="60" w:after="60" w:line="240" w:lineRule="auto"/>
              <w:jc w:val="center"/>
              <w:rPr>
                <w:rFonts w:eastAsia="Times New Roman" w:cs="Arial"/>
                <w:b/>
                <w:color w:val="000000" w:themeColor="text1"/>
                <w:sz w:val="18"/>
                <w:szCs w:val="18"/>
                <w:lang w:eastAsia="pl-PL"/>
              </w:rPr>
            </w:pPr>
            <w:r w:rsidRPr="0042201E">
              <w:rPr>
                <w:rFonts w:eastAsia="Times New Roman" w:cs="Arial"/>
                <w:b/>
                <w:color w:val="000000" w:themeColor="text1"/>
                <w:sz w:val="18"/>
                <w:szCs w:val="18"/>
                <w:lang w:eastAsia="pl-PL"/>
              </w:rPr>
              <w:t>2025</w:t>
            </w:r>
          </w:p>
        </w:tc>
        <w:tc>
          <w:tcPr>
            <w:tcW w:w="1250" w:type="pct"/>
            <w:shd w:val="clear" w:color="auto" w:fill="auto"/>
            <w:noWrap/>
            <w:vAlign w:val="center"/>
          </w:tcPr>
          <w:p w:rsidR="0042201E" w:rsidRPr="0042201E" w:rsidRDefault="0042201E" w:rsidP="0042201E">
            <w:pPr>
              <w:spacing w:before="60" w:after="60" w:line="240" w:lineRule="auto"/>
              <w:jc w:val="center"/>
              <w:rPr>
                <w:rFonts w:cs="Arial"/>
                <w:sz w:val="20"/>
                <w:szCs w:val="20"/>
              </w:rPr>
            </w:pPr>
            <w:r w:rsidRPr="0042201E">
              <w:rPr>
                <w:rFonts w:cs="Arial"/>
                <w:sz w:val="20"/>
                <w:szCs w:val="20"/>
              </w:rPr>
              <w:t>52</w:t>
            </w:r>
          </w:p>
        </w:tc>
        <w:tc>
          <w:tcPr>
            <w:tcW w:w="1250" w:type="pct"/>
            <w:shd w:val="clear" w:color="auto" w:fill="auto"/>
            <w:noWrap/>
            <w:vAlign w:val="center"/>
          </w:tcPr>
          <w:p w:rsidR="0042201E" w:rsidRPr="0042201E" w:rsidRDefault="0042201E" w:rsidP="0042201E">
            <w:pPr>
              <w:spacing w:before="60" w:after="60" w:line="240" w:lineRule="auto"/>
              <w:jc w:val="center"/>
              <w:rPr>
                <w:rFonts w:cs="Arial"/>
                <w:sz w:val="20"/>
                <w:szCs w:val="20"/>
              </w:rPr>
            </w:pPr>
            <w:r w:rsidRPr="0042201E">
              <w:rPr>
                <w:rFonts w:cs="Arial"/>
                <w:sz w:val="20"/>
                <w:szCs w:val="20"/>
              </w:rPr>
              <w:t>73</w:t>
            </w:r>
          </w:p>
        </w:tc>
        <w:tc>
          <w:tcPr>
            <w:tcW w:w="1250" w:type="pct"/>
            <w:shd w:val="clear" w:color="000000" w:fill="FFFFFF"/>
            <w:noWrap/>
            <w:vAlign w:val="center"/>
          </w:tcPr>
          <w:p w:rsidR="0042201E" w:rsidRPr="0042201E" w:rsidRDefault="0042201E" w:rsidP="0042201E">
            <w:pPr>
              <w:spacing w:before="60" w:after="60" w:line="240" w:lineRule="auto"/>
              <w:jc w:val="center"/>
              <w:rPr>
                <w:rFonts w:cs="Arial"/>
                <w:b/>
                <w:bCs/>
                <w:color w:val="000000" w:themeColor="text1"/>
                <w:sz w:val="20"/>
                <w:szCs w:val="20"/>
              </w:rPr>
            </w:pPr>
            <w:r w:rsidRPr="0042201E">
              <w:rPr>
                <w:rFonts w:cs="Arial"/>
                <w:b/>
                <w:bCs/>
                <w:color w:val="000000" w:themeColor="text1"/>
                <w:sz w:val="20"/>
                <w:szCs w:val="20"/>
              </w:rPr>
              <w:t>-21</w:t>
            </w:r>
          </w:p>
        </w:tc>
      </w:tr>
      <w:tr w:rsidR="0042201E" w:rsidRPr="0042201E" w:rsidTr="007F14BE">
        <w:trPr>
          <w:trHeight w:val="285"/>
          <w:jc w:val="center"/>
        </w:trPr>
        <w:tc>
          <w:tcPr>
            <w:tcW w:w="1250" w:type="pct"/>
            <w:shd w:val="clear" w:color="auto" w:fill="F2F2F2" w:themeFill="background1" w:themeFillShade="F2"/>
            <w:noWrap/>
            <w:vAlign w:val="center"/>
            <w:hideMark/>
          </w:tcPr>
          <w:p w:rsidR="0042201E" w:rsidRPr="0042201E" w:rsidRDefault="0042201E" w:rsidP="000923EF">
            <w:pPr>
              <w:spacing w:before="60" w:after="60" w:line="240" w:lineRule="auto"/>
              <w:jc w:val="center"/>
              <w:rPr>
                <w:rFonts w:eastAsia="Times New Roman" w:cs="Arial"/>
                <w:b/>
                <w:sz w:val="20"/>
                <w:szCs w:val="20"/>
                <w:lang w:eastAsia="pl-PL"/>
              </w:rPr>
            </w:pPr>
            <w:r w:rsidRPr="0042201E">
              <w:rPr>
                <w:rFonts w:eastAsia="Times New Roman" w:cs="Arial"/>
                <w:b/>
                <w:sz w:val="20"/>
                <w:szCs w:val="20"/>
                <w:lang w:eastAsia="pl-PL"/>
              </w:rPr>
              <w:t>2026</w:t>
            </w:r>
          </w:p>
        </w:tc>
        <w:tc>
          <w:tcPr>
            <w:tcW w:w="1250" w:type="pct"/>
            <w:shd w:val="clear" w:color="auto" w:fill="auto"/>
            <w:noWrap/>
            <w:vAlign w:val="center"/>
          </w:tcPr>
          <w:p w:rsidR="0042201E" w:rsidRPr="0042201E" w:rsidRDefault="0042201E" w:rsidP="0042201E">
            <w:pPr>
              <w:spacing w:before="60" w:after="60" w:line="240" w:lineRule="auto"/>
              <w:jc w:val="center"/>
              <w:rPr>
                <w:rFonts w:cs="Arial"/>
                <w:sz w:val="20"/>
                <w:szCs w:val="20"/>
              </w:rPr>
            </w:pPr>
            <w:r w:rsidRPr="0042201E">
              <w:rPr>
                <w:rFonts w:cs="Arial"/>
                <w:sz w:val="20"/>
                <w:szCs w:val="20"/>
              </w:rPr>
              <w:t>51</w:t>
            </w:r>
          </w:p>
        </w:tc>
        <w:tc>
          <w:tcPr>
            <w:tcW w:w="1250" w:type="pct"/>
            <w:shd w:val="clear" w:color="auto" w:fill="auto"/>
            <w:noWrap/>
            <w:vAlign w:val="center"/>
          </w:tcPr>
          <w:p w:rsidR="0042201E" w:rsidRPr="0042201E" w:rsidRDefault="0042201E" w:rsidP="0042201E">
            <w:pPr>
              <w:spacing w:before="60" w:after="60" w:line="240" w:lineRule="auto"/>
              <w:jc w:val="center"/>
              <w:rPr>
                <w:rFonts w:cs="Arial"/>
                <w:sz w:val="20"/>
                <w:szCs w:val="20"/>
              </w:rPr>
            </w:pPr>
            <w:r w:rsidRPr="0042201E">
              <w:rPr>
                <w:rFonts w:cs="Arial"/>
                <w:sz w:val="20"/>
                <w:szCs w:val="20"/>
              </w:rPr>
              <w:t>72</w:t>
            </w:r>
          </w:p>
        </w:tc>
        <w:tc>
          <w:tcPr>
            <w:tcW w:w="1250" w:type="pct"/>
            <w:shd w:val="clear" w:color="000000" w:fill="FFFFFF"/>
            <w:noWrap/>
            <w:vAlign w:val="center"/>
          </w:tcPr>
          <w:p w:rsidR="0042201E" w:rsidRPr="0042201E" w:rsidRDefault="0042201E" w:rsidP="0042201E">
            <w:pPr>
              <w:spacing w:before="60" w:after="60" w:line="240" w:lineRule="auto"/>
              <w:jc w:val="center"/>
              <w:rPr>
                <w:rFonts w:cs="Arial"/>
                <w:b/>
                <w:bCs/>
                <w:color w:val="000000" w:themeColor="text1"/>
                <w:sz w:val="20"/>
                <w:szCs w:val="20"/>
              </w:rPr>
            </w:pPr>
            <w:r w:rsidRPr="0042201E">
              <w:rPr>
                <w:rFonts w:cs="Arial"/>
                <w:b/>
                <w:bCs/>
                <w:color w:val="000000" w:themeColor="text1"/>
                <w:sz w:val="20"/>
                <w:szCs w:val="20"/>
              </w:rPr>
              <w:t>-21</w:t>
            </w:r>
          </w:p>
        </w:tc>
      </w:tr>
    </w:tbl>
    <w:p w:rsidR="002D658C" w:rsidRPr="0042201E" w:rsidRDefault="002D658C" w:rsidP="00631A57">
      <w:pPr>
        <w:spacing w:before="120" w:after="120" w:line="240" w:lineRule="auto"/>
        <w:jc w:val="right"/>
        <w:rPr>
          <w:rFonts w:cs="Arial"/>
          <w:sz w:val="18"/>
          <w:szCs w:val="18"/>
        </w:rPr>
      </w:pPr>
      <w:r w:rsidRPr="0042201E">
        <w:rPr>
          <w:rFonts w:cs="Arial"/>
          <w:sz w:val="18"/>
          <w:szCs w:val="18"/>
        </w:rPr>
        <w:t xml:space="preserve">Źródło: Opracowanie własne na podstawie Prognozy </w:t>
      </w:r>
      <w:r w:rsidRPr="0042201E">
        <w:rPr>
          <w:rFonts w:cs="Arial"/>
          <w:bCs/>
          <w:sz w:val="18"/>
          <w:szCs w:val="18"/>
        </w:rPr>
        <w:t xml:space="preserve">ludności dla gmin </w:t>
      </w:r>
      <w:r w:rsidRPr="0042201E">
        <w:rPr>
          <w:rFonts w:cs="Arial"/>
          <w:sz w:val="18"/>
          <w:szCs w:val="18"/>
        </w:rPr>
        <w:t>opracowanej przez GUS</w:t>
      </w:r>
    </w:p>
    <w:p w:rsidR="00501D17" w:rsidRPr="0042201E" w:rsidRDefault="00501D17" w:rsidP="00D105BA">
      <w:pPr>
        <w:autoSpaceDE w:val="0"/>
        <w:autoSpaceDN w:val="0"/>
        <w:adjustRightInd w:val="0"/>
        <w:spacing w:before="240" w:after="120" w:line="360" w:lineRule="auto"/>
        <w:jc w:val="both"/>
        <w:rPr>
          <w:rFonts w:cs="Arial"/>
          <w:b/>
          <w:smallCaps/>
          <w:u w:val="single"/>
          <w:lang w:eastAsia="pl-PL"/>
        </w:rPr>
      </w:pPr>
      <w:r w:rsidRPr="0042201E">
        <w:rPr>
          <w:rFonts w:cs="Arial"/>
          <w:b/>
          <w:smallCaps/>
          <w:u w:val="single"/>
          <w:lang w:eastAsia="pl-PL"/>
        </w:rPr>
        <w:t>Prognoza ludności</w:t>
      </w:r>
    </w:p>
    <w:p w:rsidR="005D5D11" w:rsidRPr="0042201E" w:rsidRDefault="000078C5" w:rsidP="005D5D11">
      <w:pPr>
        <w:spacing w:before="120" w:after="120" w:line="360" w:lineRule="auto"/>
        <w:jc w:val="both"/>
      </w:pPr>
      <w:r w:rsidRPr="0042201E">
        <w:rPr>
          <w:rFonts w:cs="Arial"/>
          <w:bCs/>
          <w:lang w:eastAsia="pl-PL"/>
        </w:rPr>
        <w:t xml:space="preserve">W kolejnej tabeli przedstawiono prognozę liczbę ludności </w:t>
      </w:r>
      <w:r w:rsidR="0042201E" w:rsidRPr="0042201E">
        <w:rPr>
          <w:rFonts w:cs="Arial"/>
          <w:bCs/>
          <w:lang w:eastAsia="pl-PL"/>
        </w:rPr>
        <w:t xml:space="preserve">miasta i </w:t>
      </w:r>
      <w:r w:rsidR="000F1F16" w:rsidRPr="0042201E">
        <w:rPr>
          <w:rFonts w:cs="Arial"/>
          <w:bCs/>
          <w:lang w:eastAsia="pl-PL"/>
        </w:rPr>
        <w:t>g</w:t>
      </w:r>
      <w:r w:rsidRPr="0042201E">
        <w:rPr>
          <w:rFonts w:cs="Arial"/>
          <w:bCs/>
          <w:lang w:eastAsia="pl-PL"/>
        </w:rPr>
        <w:t xml:space="preserve">miny </w:t>
      </w:r>
      <w:r w:rsidR="0042201E" w:rsidRPr="0042201E">
        <w:rPr>
          <w:rFonts w:cs="Arial"/>
          <w:bCs/>
          <w:lang w:eastAsia="pl-PL"/>
        </w:rPr>
        <w:t>Rad</w:t>
      </w:r>
      <w:r w:rsidR="00C25E07" w:rsidRPr="0042201E">
        <w:rPr>
          <w:rFonts w:cs="Arial"/>
          <w:bCs/>
          <w:lang w:eastAsia="pl-PL"/>
        </w:rPr>
        <w:t>z</w:t>
      </w:r>
      <w:r w:rsidR="0042201E" w:rsidRPr="0042201E">
        <w:rPr>
          <w:rFonts w:cs="Arial"/>
          <w:bCs/>
          <w:lang w:eastAsia="pl-PL"/>
        </w:rPr>
        <w:t xml:space="preserve">yń Chełmiński </w:t>
      </w:r>
      <w:r w:rsidRPr="0042201E">
        <w:rPr>
          <w:rFonts w:cs="Arial"/>
          <w:bCs/>
          <w:lang w:eastAsia="pl-PL"/>
        </w:rPr>
        <w:t xml:space="preserve">w latach </w:t>
      </w:r>
      <w:r w:rsidR="00C25E07" w:rsidRPr="0042201E">
        <w:rPr>
          <w:rFonts w:cs="Arial"/>
          <w:bCs/>
          <w:lang w:eastAsia="pl-PL"/>
        </w:rPr>
        <w:t>2021-</w:t>
      </w:r>
      <w:r w:rsidR="0042201E" w:rsidRPr="0042201E">
        <w:rPr>
          <w:rFonts w:cs="Arial"/>
          <w:bCs/>
          <w:lang w:eastAsia="pl-PL"/>
        </w:rPr>
        <w:t>2026.</w:t>
      </w:r>
      <w:r w:rsidR="00C25E07" w:rsidRPr="0042201E">
        <w:rPr>
          <w:rFonts w:cs="Arial"/>
          <w:bCs/>
          <w:lang w:eastAsia="pl-PL"/>
        </w:rPr>
        <w:t xml:space="preserve"> </w:t>
      </w:r>
      <w:r w:rsidR="005D5D11" w:rsidRPr="0042201E">
        <w:t xml:space="preserve">W badanym okresie zaobserwować będzie można spadek liczby osób w wieku przedprodukcyjnym, a także w wieku produkcyjnym. Rosnąć natomiast będzie liczba osób w wieku poprodukcyjnym. </w:t>
      </w:r>
      <w:r w:rsidR="00B2261A" w:rsidRPr="0042201E">
        <w:t>Liczba ludności wg prognoz w 20</w:t>
      </w:r>
      <w:r w:rsidR="0042201E" w:rsidRPr="0042201E">
        <w:t>26</w:t>
      </w:r>
      <w:r w:rsidR="00B2261A" w:rsidRPr="0042201E">
        <w:t xml:space="preserve"> </w:t>
      </w:r>
      <w:r w:rsidR="005D5D11" w:rsidRPr="0042201E">
        <w:t xml:space="preserve">roku w stosunku do roku 2021 </w:t>
      </w:r>
      <w:r w:rsidR="00B2261A" w:rsidRPr="0042201E">
        <w:t>spadnie o 2,2</w:t>
      </w:r>
      <w:r w:rsidR="0042201E" w:rsidRPr="0042201E">
        <w:t>9</w:t>
      </w:r>
      <w:r w:rsidR="005D5D11" w:rsidRPr="0042201E">
        <w:t xml:space="preserve">%. </w:t>
      </w:r>
    </w:p>
    <w:p w:rsidR="002D658C" w:rsidRPr="0042201E" w:rsidRDefault="005B253B" w:rsidP="00BA4669">
      <w:pPr>
        <w:pStyle w:val="Legenda"/>
        <w:spacing w:before="240" w:after="120"/>
        <w:jc w:val="center"/>
        <w:rPr>
          <w:color w:val="000000" w:themeColor="text1"/>
          <w:sz w:val="20"/>
        </w:rPr>
      </w:pPr>
      <w:bookmarkStart w:id="175" w:name="_Toc66975108"/>
      <w:r w:rsidRPr="0042201E">
        <w:rPr>
          <w:color w:val="000000" w:themeColor="text1"/>
          <w:sz w:val="20"/>
        </w:rPr>
        <w:t xml:space="preserve">Tabela </w:t>
      </w:r>
      <w:r w:rsidR="00EB2CAA" w:rsidRPr="0042201E">
        <w:rPr>
          <w:color w:val="000000" w:themeColor="text1"/>
          <w:sz w:val="20"/>
        </w:rPr>
        <w:fldChar w:fldCharType="begin"/>
      </w:r>
      <w:r w:rsidR="008D7522" w:rsidRPr="0042201E">
        <w:rPr>
          <w:color w:val="000000" w:themeColor="text1"/>
          <w:sz w:val="20"/>
        </w:rPr>
        <w:instrText xml:space="preserve"> SEQ Tabela \* ARABIC </w:instrText>
      </w:r>
      <w:r w:rsidR="00EB2CAA" w:rsidRPr="0042201E">
        <w:rPr>
          <w:color w:val="000000" w:themeColor="text1"/>
          <w:sz w:val="20"/>
        </w:rPr>
        <w:fldChar w:fldCharType="separate"/>
      </w:r>
      <w:r w:rsidR="00EB2EF0">
        <w:rPr>
          <w:noProof/>
          <w:color w:val="000000" w:themeColor="text1"/>
          <w:sz w:val="20"/>
        </w:rPr>
        <w:t>37</w:t>
      </w:r>
      <w:r w:rsidR="00EB2CAA" w:rsidRPr="0042201E">
        <w:rPr>
          <w:color w:val="000000" w:themeColor="text1"/>
          <w:sz w:val="20"/>
        </w:rPr>
        <w:fldChar w:fldCharType="end"/>
      </w:r>
      <w:r w:rsidRPr="0042201E">
        <w:rPr>
          <w:color w:val="000000" w:themeColor="text1"/>
          <w:sz w:val="20"/>
        </w:rPr>
        <w:t>. Prognoza liczby ludności</w:t>
      </w:r>
      <w:r w:rsidR="0042201E" w:rsidRPr="0042201E">
        <w:rPr>
          <w:color w:val="000000" w:themeColor="text1"/>
          <w:sz w:val="20"/>
        </w:rPr>
        <w:t xml:space="preserve"> miasta i </w:t>
      </w:r>
      <w:r w:rsidR="000F1F16" w:rsidRPr="0042201E">
        <w:rPr>
          <w:color w:val="000000" w:themeColor="text1"/>
          <w:sz w:val="20"/>
        </w:rPr>
        <w:t>g</w:t>
      </w:r>
      <w:r w:rsidRPr="0042201E">
        <w:rPr>
          <w:color w:val="000000" w:themeColor="text1"/>
          <w:sz w:val="20"/>
        </w:rPr>
        <w:t xml:space="preserve">miny </w:t>
      </w:r>
      <w:r w:rsidR="0042201E" w:rsidRPr="0042201E">
        <w:rPr>
          <w:color w:val="000000" w:themeColor="text1"/>
          <w:sz w:val="20"/>
        </w:rPr>
        <w:t>Radzyń Chełmiński</w:t>
      </w:r>
      <w:r w:rsidRPr="0042201E">
        <w:rPr>
          <w:color w:val="000000" w:themeColor="text1"/>
          <w:sz w:val="20"/>
        </w:rPr>
        <w:t xml:space="preserve"> w podziale na wiek przedprodukcyjny, produkcyjny i poprodukcyjny do </w:t>
      </w:r>
      <w:r w:rsidR="0042201E" w:rsidRPr="0042201E">
        <w:rPr>
          <w:color w:val="000000" w:themeColor="text1"/>
          <w:sz w:val="20"/>
        </w:rPr>
        <w:t>2026</w:t>
      </w:r>
      <w:r w:rsidRPr="0042201E">
        <w:rPr>
          <w:color w:val="000000" w:themeColor="text1"/>
          <w:sz w:val="20"/>
        </w:rPr>
        <w:t xml:space="preserve"> roku</w:t>
      </w:r>
      <w:bookmarkEnd w:id="175"/>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70" w:type="dxa"/>
          <w:right w:w="70" w:type="dxa"/>
        </w:tblCellMar>
        <w:tblLook w:val="04A0"/>
      </w:tblPr>
      <w:tblGrid>
        <w:gridCol w:w="921"/>
        <w:gridCol w:w="1984"/>
        <w:gridCol w:w="2127"/>
        <w:gridCol w:w="2126"/>
        <w:gridCol w:w="2052"/>
      </w:tblGrid>
      <w:tr w:rsidR="005B253B" w:rsidRPr="0042201E" w:rsidTr="00D105BA">
        <w:trPr>
          <w:trHeight w:val="300"/>
          <w:tblHeader/>
          <w:jc w:val="center"/>
        </w:trPr>
        <w:tc>
          <w:tcPr>
            <w:tcW w:w="921" w:type="dxa"/>
            <w:vMerge w:val="restart"/>
            <w:shd w:val="clear" w:color="auto" w:fill="A6A6A6" w:themeFill="background1" w:themeFillShade="A6"/>
            <w:noWrap/>
            <w:vAlign w:val="center"/>
            <w:hideMark/>
          </w:tcPr>
          <w:p w:rsidR="005B253B" w:rsidRPr="0042201E" w:rsidRDefault="005B253B" w:rsidP="0042201E">
            <w:pPr>
              <w:spacing w:before="60" w:after="60" w:line="240" w:lineRule="auto"/>
              <w:jc w:val="center"/>
              <w:rPr>
                <w:rFonts w:eastAsia="Times New Roman" w:cs="Arial"/>
                <w:b/>
                <w:sz w:val="20"/>
                <w:szCs w:val="20"/>
                <w:lang w:eastAsia="pl-PL"/>
              </w:rPr>
            </w:pPr>
            <w:r w:rsidRPr="0042201E">
              <w:rPr>
                <w:rFonts w:eastAsia="Times New Roman" w:cs="Arial"/>
                <w:b/>
                <w:sz w:val="20"/>
                <w:szCs w:val="20"/>
                <w:lang w:eastAsia="pl-PL"/>
              </w:rPr>
              <w:t>Lata</w:t>
            </w:r>
          </w:p>
        </w:tc>
        <w:tc>
          <w:tcPr>
            <w:tcW w:w="8289" w:type="dxa"/>
            <w:gridSpan w:val="4"/>
            <w:shd w:val="clear" w:color="auto" w:fill="A6A6A6" w:themeFill="background1" w:themeFillShade="A6"/>
            <w:noWrap/>
            <w:vAlign w:val="center"/>
            <w:hideMark/>
          </w:tcPr>
          <w:p w:rsidR="005B253B" w:rsidRPr="0042201E" w:rsidRDefault="005B253B" w:rsidP="0042201E">
            <w:pPr>
              <w:spacing w:before="60" w:after="60" w:line="240" w:lineRule="auto"/>
              <w:jc w:val="center"/>
              <w:rPr>
                <w:rFonts w:eastAsia="Times New Roman" w:cs="Arial"/>
                <w:b/>
                <w:sz w:val="20"/>
                <w:szCs w:val="20"/>
                <w:lang w:eastAsia="pl-PL"/>
              </w:rPr>
            </w:pPr>
            <w:r w:rsidRPr="0042201E">
              <w:rPr>
                <w:rFonts w:eastAsia="Times New Roman" w:cs="Arial"/>
                <w:b/>
                <w:sz w:val="20"/>
                <w:szCs w:val="20"/>
                <w:lang w:eastAsia="pl-PL"/>
              </w:rPr>
              <w:t>Liczba ludności</w:t>
            </w:r>
          </w:p>
        </w:tc>
      </w:tr>
      <w:tr w:rsidR="00A86DF7" w:rsidRPr="0042201E" w:rsidTr="00D105BA">
        <w:trPr>
          <w:trHeight w:val="300"/>
          <w:tblHeader/>
          <w:jc w:val="center"/>
        </w:trPr>
        <w:tc>
          <w:tcPr>
            <w:tcW w:w="921" w:type="dxa"/>
            <w:vMerge/>
            <w:shd w:val="clear" w:color="auto" w:fill="A6A6A6" w:themeFill="background1" w:themeFillShade="A6"/>
            <w:noWrap/>
            <w:vAlign w:val="center"/>
            <w:hideMark/>
          </w:tcPr>
          <w:p w:rsidR="005B253B" w:rsidRPr="0042201E" w:rsidRDefault="005B253B" w:rsidP="0042201E">
            <w:pPr>
              <w:spacing w:before="60" w:after="60" w:line="240" w:lineRule="auto"/>
              <w:jc w:val="center"/>
              <w:rPr>
                <w:rFonts w:eastAsia="Times New Roman" w:cs="Arial"/>
                <w:b/>
                <w:sz w:val="20"/>
                <w:szCs w:val="20"/>
                <w:lang w:eastAsia="pl-PL"/>
              </w:rPr>
            </w:pPr>
          </w:p>
        </w:tc>
        <w:tc>
          <w:tcPr>
            <w:tcW w:w="1984" w:type="dxa"/>
            <w:shd w:val="clear" w:color="auto" w:fill="A6A6A6" w:themeFill="background1" w:themeFillShade="A6"/>
            <w:noWrap/>
            <w:vAlign w:val="center"/>
            <w:hideMark/>
          </w:tcPr>
          <w:p w:rsidR="005B253B" w:rsidRPr="0042201E" w:rsidRDefault="005B253B" w:rsidP="0042201E">
            <w:pPr>
              <w:spacing w:before="60" w:after="60" w:line="240" w:lineRule="auto"/>
              <w:jc w:val="center"/>
              <w:rPr>
                <w:rFonts w:eastAsia="Times New Roman" w:cs="Arial"/>
                <w:b/>
                <w:sz w:val="20"/>
                <w:szCs w:val="20"/>
                <w:lang w:eastAsia="pl-PL"/>
              </w:rPr>
            </w:pPr>
            <w:r w:rsidRPr="0042201E">
              <w:rPr>
                <w:rFonts w:eastAsia="Times New Roman" w:cs="Arial"/>
                <w:b/>
                <w:sz w:val="20"/>
                <w:szCs w:val="20"/>
                <w:lang w:eastAsia="pl-PL"/>
              </w:rPr>
              <w:t>Ogółem</w:t>
            </w:r>
          </w:p>
        </w:tc>
        <w:tc>
          <w:tcPr>
            <w:tcW w:w="2127" w:type="dxa"/>
            <w:shd w:val="clear" w:color="auto" w:fill="A6A6A6" w:themeFill="background1" w:themeFillShade="A6"/>
            <w:noWrap/>
            <w:vAlign w:val="center"/>
            <w:hideMark/>
          </w:tcPr>
          <w:p w:rsidR="005B253B" w:rsidRPr="0042201E" w:rsidRDefault="005B253B" w:rsidP="0042201E">
            <w:pPr>
              <w:spacing w:before="60" w:after="60" w:line="240" w:lineRule="auto"/>
              <w:jc w:val="center"/>
              <w:rPr>
                <w:rFonts w:eastAsia="Times New Roman" w:cs="Arial"/>
                <w:b/>
                <w:sz w:val="20"/>
                <w:szCs w:val="20"/>
                <w:lang w:eastAsia="pl-PL"/>
              </w:rPr>
            </w:pPr>
            <w:proofErr w:type="gramStart"/>
            <w:r w:rsidRPr="0042201E">
              <w:rPr>
                <w:rFonts w:eastAsia="Times New Roman" w:cs="Arial"/>
                <w:b/>
                <w:sz w:val="20"/>
                <w:szCs w:val="20"/>
                <w:lang w:eastAsia="pl-PL"/>
              </w:rPr>
              <w:t>w</w:t>
            </w:r>
            <w:proofErr w:type="gramEnd"/>
            <w:r w:rsidRPr="0042201E">
              <w:rPr>
                <w:rFonts w:eastAsia="Times New Roman" w:cs="Arial"/>
                <w:b/>
                <w:sz w:val="20"/>
                <w:szCs w:val="20"/>
                <w:lang w:eastAsia="pl-PL"/>
              </w:rPr>
              <w:t xml:space="preserve"> wieku przedprodukcyjnym</w:t>
            </w:r>
          </w:p>
        </w:tc>
        <w:tc>
          <w:tcPr>
            <w:tcW w:w="2126" w:type="dxa"/>
            <w:shd w:val="clear" w:color="auto" w:fill="A6A6A6" w:themeFill="background1" w:themeFillShade="A6"/>
            <w:noWrap/>
            <w:vAlign w:val="center"/>
            <w:hideMark/>
          </w:tcPr>
          <w:p w:rsidR="005B253B" w:rsidRPr="0042201E" w:rsidRDefault="005B253B" w:rsidP="0042201E">
            <w:pPr>
              <w:spacing w:before="60" w:after="60" w:line="240" w:lineRule="auto"/>
              <w:jc w:val="center"/>
              <w:rPr>
                <w:rFonts w:eastAsia="Times New Roman" w:cs="Arial"/>
                <w:b/>
                <w:sz w:val="20"/>
                <w:szCs w:val="20"/>
                <w:lang w:eastAsia="pl-PL"/>
              </w:rPr>
            </w:pPr>
            <w:proofErr w:type="gramStart"/>
            <w:r w:rsidRPr="0042201E">
              <w:rPr>
                <w:rFonts w:eastAsia="Times New Roman" w:cs="Arial"/>
                <w:b/>
                <w:sz w:val="20"/>
                <w:szCs w:val="20"/>
                <w:lang w:eastAsia="pl-PL"/>
              </w:rPr>
              <w:t>w</w:t>
            </w:r>
            <w:proofErr w:type="gramEnd"/>
            <w:r w:rsidRPr="0042201E">
              <w:rPr>
                <w:rFonts w:eastAsia="Times New Roman" w:cs="Arial"/>
                <w:b/>
                <w:sz w:val="20"/>
                <w:szCs w:val="20"/>
                <w:lang w:eastAsia="pl-PL"/>
              </w:rPr>
              <w:t xml:space="preserve"> wieku produkcyjnym</w:t>
            </w:r>
          </w:p>
        </w:tc>
        <w:tc>
          <w:tcPr>
            <w:tcW w:w="2052" w:type="dxa"/>
            <w:shd w:val="clear" w:color="auto" w:fill="A6A6A6" w:themeFill="background1" w:themeFillShade="A6"/>
            <w:vAlign w:val="center"/>
          </w:tcPr>
          <w:p w:rsidR="005B253B" w:rsidRPr="0042201E" w:rsidRDefault="005B253B" w:rsidP="0042201E">
            <w:pPr>
              <w:spacing w:before="60" w:after="60" w:line="240" w:lineRule="auto"/>
              <w:jc w:val="center"/>
              <w:rPr>
                <w:rFonts w:eastAsia="Times New Roman" w:cs="Arial"/>
                <w:b/>
                <w:sz w:val="20"/>
                <w:szCs w:val="20"/>
                <w:lang w:eastAsia="pl-PL"/>
              </w:rPr>
            </w:pPr>
            <w:proofErr w:type="gramStart"/>
            <w:r w:rsidRPr="0042201E">
              <w:rPr>
                <w:rFonts w:eastAsia="Times New Roman" w:cs="Arial"/>
                <w:b/>
                <w:sz w:val="20"/>
                <w:szCs w:val="20"/>
                <w:lang w:eastAsia="pl-PL"/>
              </w:rPr>
              <w:t>w</w:t>
            </w:r>
            <w:proofErr w:type="gramEnd"/>
            <w:r w:rsidRPr="0042201E">
              <w:rPr>
                <w:rFonts w:eastAsia="Times New Roman" w:cs="Arial"/>
                <w:b/>
                <w:sz w:val="20"/>
                <w:szCs w:val="20"/>
                <w:lang w:eastAsia="pl-PL"/>
              </w:rPr>
              <w:t xml:space="preserve"> wieku poprodukcyjnym</w:t>
            </w:r>
          </w:p>
        </w:tc>
      </w:tr>
      <w:tr w:rsidR="00B233E6" w:rsidRPr="0042201E" w:rsidTr="00C25E07">
        <w:trPr>
          <w:trHeight w:val="285"/>
          <w:jc w:val="center"/>
        </w:trPr>
        <w:tc>
          <w:tcPr>
            <w:tcW w:w="921" w:type="dxa"/>
            <w:shd w:val="clear" w:color="auto" w:fill="F2F2F2" w:themeFill="background1" w:themeFillShade="F2"/>
            <w:noWrap/>
            <w:vAlign w:val="center"/>
            <w:hideMark/>
          </w:tcPr>
          <w:p w:rsidR="00B233E6" w:rsidRPr="0042201E" w:rsidRDefault="00B233E6" w:rsidP="0042201E">
            <w:pPr>
              <w:spacing w:before="60" w:after="60" w:line="240" w:lineRule="auto"/>
              <w:jc w:val="center"/>
              <w:rPr>
                <w:rFonts w:eastAsia="Times New Roman" w:cs="Arial"/>
                <w:b/>
                <w:color w:val="000000" w:themeColor="text1"/>
                <w:sz w:val="20"/>
                <w:szCs w:val="20"/>
                <w:lang w:eastAsia="pl-PL"/>
              </w:rPr>
            </w:pPr>
            <w:r w:rsidRPr="0042201E">
              <w:rPr>
                <w:rFonts w:eastAsia="Times New Roman" w:cs="Arial"/>
                <w:b/>
                <w:color w:val="000000" w:themeColor="text1"/>
                <w:sz w:val="20"/>
                <w:szCs w:val="20"/>
                <w:lang w:eastAsia="pl-PL"/>
              </w:rPr>
              <w:t>2021</w:t>
            </w:r>
          </w:p>
        </w:tc>
        <w:tc>
          <w:tcPr>
            <w:tcW w:w="1984" w:type="dxa"/>
            <w:shd w:val="clear" w:color="auto" w:fill="auto"/>
            <w:noWrap/>
            <w:vAlign w:val="bottom"/>
          </w:tcPr>
          <w:p w:rsidR="00B233E6" w:rsidRPr="0042201E" w:rsidRDefault="00B233E6" w:rsidP="0042201E">
            <w:pPr>
              <w:spacing w:before="60" w:after="60" w:line="240" w:lineRule="auto"/>
              <w:jc w:val="center"/>
              <w:rPr>
                <w:rFonts w:cs="Arial"/>
                <w:color w:val="000000"/>
                <w:sz w:val="20"/>
                <w:szCs w:val="20"/>
              </w:rPr>
            </w:pPr>
            <w:r w:rsidRPr="0042201E">
              <w:rPr>
                <w:rFonts w:cs="Arial"/>
                <w:color w:val="000000"/>
                <w:sz w:val="20"/>
                <w:szCs w:val="20"/>
              </w:rPr>
              <w:t>4</w:t>
            </w:r>
            <w:r w:rsidR="0042201E">
              <w:rPr>
                <w:rFonts w:cs="Arial"/>
                <w:color w:val="000000"/>
                <w:sz w:val="20"/>
                <w:szCs w:val="20"/>
              </w:rPr>
              <w:t xml:space="preserve"> </w:t>
            </w:r>
            <w:r w:rsidRPr="0042201E">
              <w:rPr>
                <w:rFonts w:cs="Arial"/>
                <w:color w:val="000000"/>
                <w:sz w:val="20"/>
                <w:szCs w:val="20"/>
              </w:rPr>
              <w:t>627</w:t>
            </w:r>
          </w:p>
        </w:tc>
        <w:tc>
          <w:tcPr>
            <w:tcW w:w="2127" w:type="dxa"/>
            <w:shd w:val="clear" w:color="auto" w:fill="auto"/>
            <w:noWrap/>
            <w:vAlign w:val="bottom"/>
          </w:tcPr>
          <w:p w:rsidR="00B233E6" w:rsidRPr="0042201E" w:rsidRDefault="00B233E6" w:rsidP="0042201E">
            <w:pPr>
              <w:spacing w:before="60" w:after="60" w:line="240" w:lineRule="auto"/>
              <w:jc w:val="center"/>
              <w:rPr>
                <w:rFonts w:cs="Arial"/>
                <w:color w:val="000000"/>
                <w:sz w:val="20"/>
                <w:szCs w:val="20"/>
              </w:rPr>
            </w:pPr>
            <w:r w:rsidRPr="0042201E">
              <w:rPr>
                <w:rFonts w:cs="Arial"/>
                <w:color w:val="000000"/>
                <w:sz w:val="20"/>
                <w:szCs w:val="20"/>
              </w:rPr>
              <w:t>884</w:t>
            </w:r>
          </w:p>
        </w:tc>
        <w:tc>
          <w:tcPr>
            <w:tcW w:w="2126" w:type="dxa"/>
            <w:shd w:val="clear" w:color="auto" w:fill="auto"/>
            <w:noWrap/>
            <w:vAlign w:val="bottom"/>
          </w:tcPr>
          <w:p w:rsidR="00B233E6" w:rsidRPr="0042201E" w:rsidRDefault="00B233E6" w:rsidP="0042201E">
            <w:pPr>
              <w:spacing w:before="60" w:after="60" w:line="240" w:lineRule="auto"/>
              <w:jc w:val="center"/>
              <w:rPr>
                <w:rFonts w:cs="Arial"/>
                <w:color w:val="000000"/>
                <w:sz w:val="20"/>
                <w:szCs w:val="20"/>
              </w:rPr>
            </w:pPr>
            <w:r w:rsidRPr="0042201E">
              <w:rPr>
                <w:rFonts w:cs="Arial"/>
                <w:color w:val="000000"/>
                <w:sz w:val="20"/>
                <w:szCs w:val="20"/>
              </w:rPr>
              <w:t>2</w:t>
            </w:r>
            <w:r w:rsidR="0042201E">
              <w:rPr>
                <w:rFonts w:cs="Arial"/>
                <w:color w:val="000000"/>
                <w:sz w:val="20"/>
                <w:szCs w:val="20"/>
              </w:rPr>
              <w:t xml:space="preserve"> </w:t>
            </w:r>
            <w:r w:rsidRPr="0042201E">
              <w:rPr>
                <w:rFonts w:cs="Arial"/>
                <w:color w:val="000000"/>
                <w:sz w:val="20"/>
                <w:szCs w:val="20"/>
              </w:rPr>
              <w:t>888</w:t>
            </w:r>
          </w:p>
        </w:tc>
        <w:tc>
          <w:tcPr>
            <w:tcW w:w="2052" w:type="dxa"/>
            <w:shd w:val="clear" w:color="auto" w:fill="auto"/>
            <w:vAlign w:val="bottom"/>
          </w:tcPr>
          <w:p w:rsidR="00B233E6" w:rsidRPr="0042201E" w:rsidRDefault="00B233E6" w:rsidP="0042201E">
            <w:pPr>
              <w:spacing w:before="60" w:after="60" w:line="240" w:lineRule="auto"/>
              <w:jc w:val="center"/>
              <w:rPr>
                <w:rFonts w:cs="Arial"/>
                <w:color w:val="000000"/>
                <w:sz w:val="20"/>
                <w:szCs w:val="20"/>
              </w:rPr>
            </w:pPr>
            <w:r w:rsidRPr="0042201E">
              <w:rPr>
                <w:rFonts w:cs="Arial"/>
                <w:color w:val="000000"/>
                <w:sz w:val="20"/>
                <w:szCs w:val="20"/>
              </w:rPr>
              <w:t>855</w:t>
            </w:r>
          </w:p>
        </w:tc>
      </w:tr>
      <w:tr w:rsidR="00B233E6" w:rsidRPr="0042201E" w:rsidTr="00C25E07">
        <w:trPr>
          <w:trHeight w:val="285"/>
          <w:jc w:val="center"/>
        </w:trPr>
        <w:tc>
          <w:tcPr>
            <w:tcW w:w="921" w:type="dxa"/>
            <w:shd w:val="clear" w:color="auto" w:fill="F2F2F2" w:themeFill="background1" w:themeFillShade="F2"/>
            <w:noWrap/>
            <w:vAlign w:val="center"/>
            <w:hideMark/>
          </w:tcPr>
          <w:p w:rsidR="00B233E6" w:rsidRPr="0042201E" w:rsidRDefault="00B233E6" w:rsidP="0042201E">
            <w:pPr>
              <w:spacing w:before="60" w:after="60" w:line="240" w:lineRule="auto"/>
              <w:jc w:val="center"/>
              <w:rPr>
                <w:rFonts w:eastAsia="Times New Roman" w:cs="Arial"/>
                <w:b/>
                <w:color w:val="000000" w:themeColor="text1"/>
                <w:sz w:val="20"/>
                <w:szCs w:val="20"/>
                <w:lang w:eastAsia="pl-PL"/>
              </w:rPr>
            </w:pPr>
            <w:r w:rsidRPr="0042201E">
              <w:rPr>
                <w:rFonts w:eastAsia="Times New Roman" w:cs="Arial"/>
                <w:b/>
                <w:color w:val="000000" w:themeColor="text1"/>
                <w:sz w:val="20"/>
                <w:szCs w:val="20"/>
                <w:lang w:eastAsia="pl-PL"/>
              </w:rPr>
              <w:t>2022</w:t>
            </w:r>
          </w:p>
        </w:tc>
        <w:tc>
          <w:tcPr>
            <w:tcW w:w="1984" w:type="dxa"/>
            <w:shd w:val="clear" w:color="auto" w:fill="auto"/>
            <w:noWrap/>
            <w:vAlign w:val="bottom"/>
          </w:tcPr>
          <w:p w:rsidR="00B233E6" w:rsidRPr="0042201E" w:rsidRDefault="00B233E6" w:rsidP="0042201E">
            <w:pPr>
              <w:spacing w:before="60" w:after="60" w:line="240" w:lineRule="auto"/>
              <w:jc w:val="center"/>
              <w:rPr>
                <w:rFonts w:cs="Arial"/>
                <w:color w:val="000000"/>
                <w:sz w:val="20"/>
                <w:szCs w:val="20"/>
              </w:rPr>
            </w:pPr>
            <w:r w:rsidRPr="0042201E">
              <w:rPr>
                <w:rFonts w:cs="Arial"/>
                <w:color w:val="000000"/>
                <w:sz w:val="20"/>
                <w:szCs w:val="20"/>
              </w:rPr>
              <w:t>4</w:t>
            </w:r>
            <w:r w:rsidR="0042201E">
              <w:rPr>
                <w:rFonts w:cs="Arial"/>
                <w:color w:val="000000"/>
                <w:sz w:val="20"/>
                <w:szCs w:val="20"/>
              </w:rPr>
              <w:t xml:space="preserve"> </w:t>
            </w:r>
            <w:r w:rsidRPr="0042201E">
              <w:rPr>
                <w:rFonts w:cs="Arial"/>
                <w:color w:val="000000"/>
                <w:sz w:val="20"/>
                <w:szCs w:val="20"/>
              </w:rPr>
              <w:t>605</w:t>
            </w:r>
          </w:p>
        </w:tc>
        <w:tc>
          <w:tcPr>
            <w:tcW w:w="2127" w:type="dxa"/>
            <w:shd w:val="clear" w:color="auto" w:fill="auto"/>
            <w:noWrap/>
            <w:vAlign w:val="bottom"/>
          </w:tcPr>
          <w:p w:rsidR="00B233E6" w:rsidRPr="0042201E" w:rsidRDefault="00B233E6" w:rsidP="0042201E">
            <w:pPr>
              <w:spacing w:before="60" w:after="60" w:line="240" w:lineRule="auto"/>
              <w:jc w:val="center"/>
              <w:rPr>
                <w:rFonts w:cs="Arial"/>
                <w:color w:val="000000"/>
                <w:sz w:val="20"/>
                <w:szCs w:val="20"/>
              </w:rPr>
            </w:pPr>
            <w:r w:rsidRPr="0042201E">
              <w:rPr>
                <w:rFonts w:cs="Arial"/>
                <w:color w:val="000000"/>
                <w:sz w:val="20"/>
                <w:szCs w:val="20"/>
              </w:rPr>
              <w:t>891</w:t>
            </w:r>
          </w:p>
        </w:tc>
        <w:tc>
          <w:tcPr>
            <w:tcW w:w="2126" w:type="dxa"/>
            <w:shd w:val="clear" w:color="auto" w:fill="auto"/>
            <w:noWrap/>
            <w:vAlign w:val="bottom"/>
          </w:tcPr>
          <w:p w:rsidR="00B233E6" w:rsidRPr="0042201E" w:rsidRDefault="00B233E6" w:rsidP="0042201E">
            <w:pPr>
              <w:spacing w:before="60" w:after="60" w:line="240" w:lineRule="auto"/>
              <w:jc w:val="center"/>
              <w:rPr>
                <w:rFonts w:cs="Arial"/>
                <w:color w:val="000000"/>
                <w:sz w:val="20"/>
                <w:szCs w:val="20"/>
              </w:rPr>
            </w:pPr>
            <w:r w:rsidRPr="0042201E">
              <w:rPr>
                <w:rFonts w:cs="Arial"/>
                <w:color w:val="000000"/>
                <w:sz w:val="20"/>
                <w:szCs w:val="20"/>
              </w:rPr>
              <w:t>2</w:t>
            </w:r>
            <w:r w:rsidR="0042201E">
              <w:rPr>
                <w:rFonts w:cs="Arial"/>
                <w:color w:val="000000"/>
                <w:sz w:val="20"/>
                <w:szCs w:val="20"/>
              </w:rPr>
              <w:t xml:space="preserve"> </w:t>
            </w:r>
            <w:r w:rsidRPr="0042201E">
              <w:rPr>
                <w:rFonts w:cs="Arial"/>
                <w:color w:val="000000"/>
                <w:sz w:val="20"/>
                <w:szCs w:val="20"/>
              </w:rPr>
              <w:t>844</w:t>
            </w:r>
          </w:p>
        </w:tc>
        <w:tc>
          <w:tcPr>
            <w:tcW w:w="2052" w:type="dxa"/>
            <w:shd w:val="clear" w:color="auto" w:fill="auto"/>
            <w:vAlign w:val="bottom"/>
          </w:tcPr>
          <w:p w:rsidR="00B233E6" w:rsidRPr="0042201E" w:rsidRDefault="00B233E6" w:rsidP="0042201E">
            <w:pPr>
              <w:spacing w:before="60" w:after="60" w:line="240" w:lineRule="auto"/>
              <w:jc w:val="center"/>
              <w:rPr>
                <w:rFonts w:cs="Arial"/>
                <w:color w:val="000000"/>
                <w:sz w:val="20"/>
                <w:szCs w:val="20"/>
              </w:rPr>
            </w:pPr>
            <w:r w:rsidRPr="0042201E">
              <w:rPr>
                <w:rFonts w:cs="Arial"/>
                <w:color w:val="000000"/>
                <w:sz w:val="20"/>
                <w:szCs w:val="20"/>
              </w:rPr>
              <w:t>870</w:t>
            </w:r>
          </w:p>
        </w:tc>
      </w:tr>
      <w:tr w:rsidR="00B233E6" w:rsidRPr="0042201E" w:rsidTr="00C25E07">
        <w:trPr>
          <w:trHeight w:val="285"/>
          <w:jc w:val="center"/>
        </w:trPr>
        <w:tc>
          <w:tcPr>
            <w:tcW w:w="921" w:type="dxa"/>
            <w:shd w:val="clear" w:color="auto" w:fill="F2F2F2" w:themeFill="background1" w:themeFillShade="F2"/>
            <w:noWrap/>
            <w:vAlign w:val="center"/>
            <w:hideMark/>
          </w:tcPr>
          <w:p w:rsidR="00B233E6" w:rsidRPr="0042201E" w:rsidRDefault="00B233E6" w:rsidP="0042201E">
            <w:pPr>
              <w:spacing w:before="60" w:after="60" w:line="240" w:lineRule="auto"/>
              <w:jc w:val="center"/>
              <w:rPr>
                <w:rFonts w:eastAsia="Times New Roman" w:cs="Arial"/>
                <w:b/>
                <w:color w:val="000000" w:themeColor="text1"/>
                <w:sz w:val="20"/>
                <w:szCs w:val="20"/>
                <w:lang w:eastAsia="pl-PL"/>
              </w:rPr>
            </w:pPr>
            <w:r w:rsidRPr="0042201E">
              <w:rPr>
                <w:rFonts w:eastAsia="Times New Roman" w:cs="Arial"/>
                <w:b/>
                <w:color w:val="000000" w:themeColor="text1"/>
                <w:sz w:val="20"/>
                <w:szCs w:val="20"/>
                <w:lang w:eastAsia="pl-PL"/>
              </w:rPr>
              <w:t>2023</w:t>
            </w:r>
          </w:p>
        </w:tc>
        <w:tc>
          <w:tcPr>
            <w:tcW w:w="1984" w:type="dxa"/>
            <w:shd w:val="clear" w:color="auto" w:fill="auto"/>
            <w:noWrap/>
            <w:vAlign w:val="bottom"/>
          </w:tcPr>
          <w:p w:rsidR="00B233E6" w:rsidRPr="0042201E" w:rsidRDefault="00B233E6" w:rsidP="0042201E">
            <w:pPr>
              <w:spacing w:before="60" w:after="60" w:line="240" w:lineRule="auto"/>
              <w:jc w:val="center"/>
              <w:rPr>
                <w:rFonts w:cs="Arial"/>
                <w:color w:val="000000"/>
                <w:sz w:val="20"/>
                <w:szCs w:val="20"/>
              </w:rPr>
            </w:pPr>
            <w:r w:rsidRPr="0042201E">
              <w:rPr>
                <w:rFonts w:cs="Arial"/>
                <w:color w:val="000000"/>
                <w:sz w:val="20"/>
                <w:szCs w:val="20"/>
              </w:rPr>
              <w:t>4</w:t>
            </w:r>
            <w:r w:rsidR="0042201E">
              <w:rPr>
                <w:rFonts w:cs="Arial"/>
                <w:color w:val="000000"/>
                <w:sz w:val="20"/>
                <w:szCs w:val="20"/>
              </w:rPr>
              <w:t xml:space="preserve"> </w:t>
            </w:r>
            <w:r w:rsidRPr="0042201E">
              <w:rPr>
                <w:rFonts w:cs="Arial"/>
                <w:color w:val="000000"/>
                <w:sz w:val="20"/>
                <w:szCs w:val="20"/>
              </w:rPr>
              <w:t>584</w:t>
            </w:r>
          </w:p>
        </w:tc>
        <w:tc>
          <w:tcPr>
            <w:tcW w:w="2127" w:type="dxa"/>
            <w:shd w:val="clear" w:color="auto" w:fill="auto"/>
            <w:noWrap/>
            <w:vAlign w:val="bottom"/>
          </w:tcPr>
          <w:p w:rsidR="00B233E6" w:rsidRPr="0042201E" w:rsidRDefault="00B233E6" w:rsidP="0042201E">
            <w:pPr>
              <w:spacing w:before="60" w:after="60" w:line="240" w:lineRule="auto"/>
              <w:jc w:val="center"/>
              <w:rPr>
                <w:rFonts w:cs="Arial"/>
                <w:color w:val="000000"/>
                <w:sz w:val="20"/>
                <w:szCs w:val="20"/>
              </w:rPr>
            </w:pPr>
            <w:r w:rsidRPr="0042201E">
              <w:rPr>
                <w:rFonts w:cs="Arial"/>
                <w:color w:val="000000"/>
                <w:sz w:val="20"/>
                <w:szCs w:val="20"/>
              </w:rPr>
              <w:t>888</w:t>
            </w:r>
          </w:p>
        </w:tc>
        <w:tc>
          <w:tcPr>
            <w:tcW w:w="2126" w:type="dxa"/>
            <w:shd w:val="clear" w:color="auto" w:fill="auto"/>
            <w:noWrap/>
            <w:vAlign w:val="bottom"/>
          </w:tcPr>
          <w:p w:rsidR="00B233E6" w:rsidRPr="0042201E" w:rsidRDefault="00B233E6" w:rsidP="0042201E">
            <w:pPr>
              <w:spacing w:before="60" w:after="60" w:line="240" w:lineRule="auto"/>
              <w:jc w:val="center"/>
              <w:rPr>
                <w:rFonts w:cs="Arial"/>
                <w:color w:val="000000"/>
                <w:sz w:val="20"/>
                <w:szCs w:val="20"/>
              </w:rPr>
            </w:pPr>
            <w:r w:rsidRPr="0042201E">
              <w:rPr>
                <w:rFonts w:cs="Arial"/>
                <w:color w:val="000000"/>
                <w:sz w:val="20"/>
                <w:szCs w:val="20"/>
              </w:rPr>
              <w:t>2</w:t>
            </w:r>
            <w:r w:rsidR="0042201E">
              <w:rPr>
                <w:rFonts w:cs="Arial"/>
                <w:color w:val="000000"/>
                <w:sz w:val="20"/>
                <w:szCs w:val="20"/>
              </w:rPr>
              <w:t xml:space="preserve"> </w:t>
            </w:r>
            <w:r w:rsidRPr="0042201E">
              <w:rPr>
                <w:rFonts w:cs="Arial"/>
                <w:color w:val="000000"/>
                <w:sz w:val="20"/>
                <w:szCs w:val="20"/>
              </w:rPr>
              <w:t>805</w:t>
            </w:r>
          </w:p>
        </w:tc>
        <w:tc>
          <w:tcPr>
            <w:tcW w:w="2052" w:type="dxa"/>
            <w:shd w:val="clear" w:color="auto" w:fill="auto"/>
            <w:vAlign w:val="bottom"/>
          </w:tcPr>
          <w:p w:rsidR="00B233E6" w:rsidRPr="0042201E" w:rsidRDefault="00B233E6" w:rsidP="0042201E">
            <w:pPr>
              <w:spacing w:before="60" w:after="60" w:line="240" w:lineRule="auto"/>
              <w:jc w:val="center"/>
              <w:rPr>
                <w:rFonts w:cs="Arial"/>
                <w:color w:val="000000"/>
                <w:sz w:val="20"/>
                <w:szCs w:val="20"/>
              </w:rPr>
            </w:pPr>
            <w:r w:rsidRPr="0042201E">
              <w:rPr>
                <w:rFonts w:cs="Arial"/>
                <w:color w:val="000000"/>
                <w:sz w:val="20"/>
                <w:szCs w:val="20"/>
              </w:rPr>
              <w:t>891</w:t>
            </w:r>
          </w:p>
        </w:tc>
      </w:tr>
      <w:tr w:rsidR="00B233E6" w:rsidRPr="0042201E" w:rsidTr="00C25E07">
        <w:trPr>
          <w:trHeight w:val="285"/>
          <w:jc w:val="center"/>
        </w:trPr>
        <w:tc>
          <w:tcPr>
            <w:tcW w:w="921" w:type="dxa"/>
            <w:shd w:val="clear" w:color="auto" w:fill="F2F2F2" w:themeFill="background1" w:themeFillShade="F2"/>
            <w:noWrap/>
            <w:vAlign w:val="center"/>
            <w:hideMark/>
          </w:tcPr>
          <w:p w:rsidR="00B233E6" w:rsidRPr="0042201E" w:rsidRDefault="00B233E6" w:rsidP="0042201E">
            <w:pPr>
              <w:spacing w:before="60" w:after="60" w:line="240" w:lineRule="auto"/>
              <w:jc w:val="center"/>
              <w:rPr>
                <w:rFonts w:eastAsia="Times New Roman" w:cs="Arial"/>
                <w:b/>
                <w:color w:val="000000" w:themeColor="text1"/>
                <w:sz w:val="20"/>
                <w:szCs w:val="20"/>
                <w:lang w:eastAsia="pl-PL"/>
              </w:rPr>
            </w:pPr>
            <w:r w:rsidRPr="0042201E">
              <w:rPr>
                <w:rFonts w:eastAsia="Times New Roman" w:cs="Arial"/>
                <w:b/>
                <w:color w:val="000000" w:themeColor="text1"/>
                <w:sz w:val="20"/>
                <w:szCs w:val="20"/>
                <w:lang w:eastAsia="pl-PL"/>
              </w:rPr>
              <w:t>2024</w:t>
            </w:r>
          </w:p>
        </w:tc>
        <w:tc>
          <w:tcPr>
            <w:tcW w:w="1984" w:type="dxa"/>
            <w:shd w:val="clear" w:color="auto" w:fill="auto"/>
            <w:noWrap/>
            <w:vAlign w:val="bottom"/>
          </w:tcPr>
          <w:p w:rsidR="00B233E6" w:rsidRPr="0042201E" w:rsidRDefault="00B233E6" w:rsidP="0042201E">
            <w:pPr>
              <w:spacing w:before="60" w:after="60" w:line="240" w:lineRule="auto"/>
              <w:jc w:val="center"/>
              <w:rPr>
                <w:rFonts w:cs="Arial"/>
                <w:color w:val="000000"/>
                <w:sz w:val="20"/>
                <w:szCs w:val="20"/>
              </w:rPr>
            </w:pPr>
            <w:r w:rsidRPr="0042201E">
              <w:rPr>
                <w:rFonts w:cs="Arial"/>
                <w:color w:val="000000"/>
                <w:sz w:val="20"/>
                <w:szCs w:val="20"/>
              </w:rPr>
              <w:t>4</w:t>
            </w:r>
            <w:r w:rsidR="0042201E">
              <w:rPr>
                <w:rFonts w:cs="Arial"/>
                <w:color w:val="000000"/>
                <w:sz w:val="20"/>
                <w:szCs w:val="20"/>
              </w:rPr>
              <w:t xml:space="preserve"> </w:t>
            </w:r>
            <w:r w:rsidRPr="0042201E">
              <w:rPr>
                <w:rFonts w:cs="Arial"/>
                <w:color w:val="000000"/>
                <w:sz w:val="20"/>
                <w:szCs w:val="20"/>
              </w:rPr>
              <w:t>564</w:t>
            </w:r>
          </w:p>
        </w:tc>
        <w:tc>
          <w:tcPr>
            <w:tcW w:w="2127" w:type="dxa"/>
            <w:shd w:val="clear" w:color="auto" w:fill="auto"/>
            <w:noWrap/>
            <w:vAlign w:val="bottom"/>
          </w:tcPr>
          <w:p w:rsidR="00B233E6" w:rsidRPr="0042201E" w:rsidRDefault="00B233E6" w:rsidP="0042201E">
            <w:pPr>
              <w:spacing w:before="60" w:after="60" w:line="240" w:lineRule="auto"/>
              <w:jc w:val="center"/>
              <w:rPr>
                <w:rFonts w:cs="Arial"/>
                <w:color w:val="000000"/>
                <w:sz w:val="20"/>
                <w:szCs w:val="20"/>
              </w:rPr>
            </w:pPr>
            <w:r w:rsidRPr="0042201E">
              <w:rPr>
                <w:rFonts w:cs="Arial"/>
                <w:color w:val="000000"/>
                <w:sz w:val="20"/>
                <w:szCs w:val="20"/>
              </w:rPr>
              <w:t>875</w:t>
            </w:r>
          </w:p>
        </w:tc>
        <w:tc>
          <w:tcPr>
            <w:tcW w:w="2126" w:type="dxa"/>
            <w:shd w:val="clear" w:color="auto" w:fill="auto"/>
            <w:noWrap/>
            <w:vAlign w:val="bottom"/>
          </w:tcPr>
          <w:p w:rsidR="00B233E6" w:rsidRPr="0042201E" w:rsidRDefault="00B233E6" w:rsidP="0042201E">
            <w:pPr>
              <w:spacing w:before="60" w:after="60" w:line="240" w:lineRule="auto"/>
              <w:jc w:val="center"/>
              <w:rPr>
                <w:rFonts w:cs="Arial"/>
                <w:color w:val="000000"/>
                <w:sz w:val="20"/>
                <w:szCs w:val="20"/>
              </w:rPr>
            </w:pPr>
            <w:r w:rsidRPr="0042201E">
              <w:rPr>
                <w:rFonts w:cs="Arial"/>
                <w:color w:val="000000"/>
                <w:sz w:val="20"/>
                <w:szCs w:val="20"/>
              </w:rPr>
              <w:t>2</w:t>
            </w:r>
            <w:r w:rsidR="0042201E">
              <w:rPr>
                <w:rFonts w:cs="Arial"/>
                <w:color w:val="000000"/>
                <w:sz w:val="20"/>
                <w:szCs w:val="20"/>
              </w:rPr>
              <w:t xml:space="preserve"> </w:t>
            </w:r>
            <w:r w:rsidRPr="0042201E">
              <w:rPr>
                <w:rFonts w:cs="Arial"/>
                <w:color w:val="000000"/>
                <w:sz w:val="20"/>
                <w:szCs w:val="20"/>
              </w:rPr>
              <w:t>775</w:t>
            </w:r>
          </w:p>
        </w:tc>
        <w:tc>
          <w:tcPr>
            <w:tcW w:w="2052" w:type="dxa"/>
            <w:shd w:val="clear" w:color="auto" w:fill="auto"/>
            <w:vAlign w:val="bottom"/>
          </w:tcPr>
          <w:p w:rsidR="00B233E6" w:rsidRPr="0042201E" w:rsidRDefault="00B233E6" w:rsidP="0042201E">
            <w:pPr>
              <w:spacing w:before="60" w:after="60" w:line="240" w:lineRule="auto"/>
              <w:jc w:val="center"/>
              <w:rPr>
                <w:rFonts w:cs="Arial"/>
                <w:color w:val="000000"/>
                <w:sz w:val="20"/>
                <w:szCs w:val="20"/>
              </w:rPr>
            </w:pPr>
            <w:r w:rsidRPr="0042201E">
              <w:rPr>
                <w:rFonts w:cs="Arial"/>
                <w:color w:val="000000"/>
                <w:sz w:val="20"/>
                <w:szCs w:val="20"/>
              </w:rPr>
              <w:t>914</w:t>
            </w:r>
          </w:p>
        </w:tc>
      </w:tr>
      <w:tr w:rsidR="00B233E6" w:rsidRPr="0042201E" w:rsidTr="00C25E07">
        <w:trPr>
          <w:trHeight w:val="285"/>
          <w:jc w:val="center"/>
        </w:trPr>
        <w:tc>
          <w:tcPr>
            <w:tcW w:w="921" w:type="dxa"/>
            <w:shd w:val="clear" w:color="auto" w:fill="F2F2F2" w:themeFill="background1" w:themeFillShade="F2"/>
            <w:noWrap/>
            <w:vAlign w:val="center"/>
            <w:hideMark/>
          </w:tcPr>
          <w:p w:rsidR="00B233E6" w:rsidRPr="0042201E" w:rsidRDefault="00B233E6" w:rsidP="0042201E">
            <w:pPr>
              <w:spacing w:before="60" w:after="60" w:line="240" w:lineRule="auto"/>
              <w:jc w:val="center"/>
              <w:rPr>
                <w:rFonts w:eastAsia="Times New Roman" w:cs="Arial"/>
                <w:b/>
                <w:color w:val="000000" w:themeColor="text1"/>
                <w:sz w:val="20"/>
                <w:szCs w:val="20"/>
                <w:lang w:eastAsia="pl-PL"/>
              </w:rPr>
            </w:pPr>
            <w:r w:rsidRPr="0042201E">
              <w:rPr>
                <w:rFonts w:eastAsia="Times New Roman" w:cs="Arial"/>
                <w:b/>
                <w:color w:val="000000" w:themeColor="text1"/>
                <w:sz w:val="20"/>
                <w:szCs w:val="20"/>
                <w:lang w:eastAsia="pl-PL"/>
              </w:rPr>
              <w:t>2025</w:t>
            </w:r>
          </w:p>
        </w:tc>
        <w:tc>
          <w:tcPr>
            <w:tcW w:w="1984" w:type="dxa"/>
            <w:shd w:val="clear" w:color="auto" w:fill="auto"/>
            <w:noWrap/>
            <w:vAlign w:val="bottom"/>
          </w:tcPr>
          <w:p w:rsidR="00B233E6" w:rsidRPr="0042201E" w:rsidRDefault="00B233E6" w:rsidP="0042201E">
            <w:pPr>
              <w:spacing w:before="60" w:after="60" w:line="240" w:lineRule="auto"/>
              <w:jc w:val="center"/>
              <w:rPr>
                <w:rFonts w:cs="Arial"/>
                <w:color w:val="000000"/>
                <w:sz w:val="20"/>
                <w:szCs w:val="20"/>
              </w:rPr>
            </w:pPr>
            <w:r w:rsidRPr="0042201E">
              <w:rPr>
                <w:rFonts w:cs="Arial"/>
                <w:color w:val="000000"/>
                <w:sz w:val="20"/>
                <w:szCs w:val="20"/>
              </w:rPr>
              <w:t>4</w:t>
            </w:r>
            <w:r w:rsidR="0042201E">
              <w:rPr>
                <w:rFonts w:cs="Arial"/>
                <w:color w:val="000000"/>
                <w:sz w:val="20"/>
                <w:szCs w:val="20"/>
              </w:rPr>
              <w:t xml:space="preserve"> </w:t>
            </w:r>
            <w:r w:rsidRPr="0042201E">
              <w:rPr>
                <w:rFonts w:cs="Arial"/>
                <w:color w:val="000000"/>
                <w:sz w:val="20"/>
                <w:szCs w:val="20"/>
              </w:rPr>
              <w:t>543</w:t>
            </w:r>
          </w:p>
        </w:tc>
        <w:tc>
          <w:tcPr>
            <w:tcW w:w="2127" w:type="dxa"/>
            <w:shd w:val="clear" w:color="auto" w:fill="auto"/>
            <w:noWrap/>
            <w:vAlign w:val="bottom"/>
          </w:tcPr>
          <w:p w:rsidR="00B233E6" w:rsidRPr="0042201E" w:rsidRDefault="00B233E6" w:rsidP="0042201E">
            <w:pPr>
              <w:spacing w:before="60" w:after="60" w:line="240" w:lineRule="auto"/>
              <w:jc w:val="center"/>
              <w:rPr>
                <w:rFonts w:cs="Arial"/>
                <w:color w:val="000000"/>
                <w:sz w:val="20"/>
                <w:szCs w:val="20"/>
              </w:rPr>
            </w:pPr>
            <w:r w:rsidRPr="0042201E">
              <w:rPr>
                <w:rFonts w:cs="Arial"/>
                <w:color w:val="000000"/>
                <w:sz w:val="20"/>
                <w:szCs w:val="20"/>
              </w:rPr>
              <w:t>868</w:t>
            </w:r>
          </w:p>
        </w:tc>
        <w:tc>
          <w:tcPr>
            <w:tcW w:w="2126" w:type="dxa"/>
            <w:shd w:val="clear" w:color="auto" w:fill="auto"/>
            <w:noWrap/>
            <w:vAlign w:val="bottom"/>
          </w:tcPr>
          <w:p w:rsidR="00B233E6" w:rsidRPr="0042201E" w:rsidRDefault="00B233E6" w:rsidP="0042201E">
            <w:pPr>
              <w:spacing w:before="60" w:after="60" w:line="240" w:lineRule="auto"/>
              <w:jc w:val="center"/>
              <w:rPr>
                <w:rFonts w:cs="Arial"/>
                <w:color w:val="000000"/>
                <w:sz w:val="20"/>
                <w:szCs w:val="20"/>
              </w:rPr>
            </w:pPr>
            <w:r w:rsidRPr="0042201E">
              <w:rPr>
                <w:rFonts w:cs="Arial"/>
                <w:color w:val="000000"/>
                <w:sz w:val="20"/>
                <w:szCs w:val="20"/>
              </w:rPr>
              <w:t>2</w:t>
            </w:r>
            <w:r w:rsidR="0042201E">
              <w:rPr>
                <w:rFonts w:cs="Arial"/>
                <w:color w:val="000000"/>
                <w:sz w:val="20"/>
                <w:szCs w:val="20"/>
              </w:rPr>
              <w:t xml:space="preserve"> </w:t>
            </w:r>
            <w:r w:rsidRPr="0042201E">
              <w:rPr>
                <w:rFonts w:cs="Arial"/>
                <w:color w:val="000000"/>
                <w:sz w:val="20"/>
                <w:szCs w:val="20"/>
              </w:rPr>
              <w:t>742</w:t>
            </w:r>
          </w:p>
        </w:tc>
        <w:tc>
          <w:tcPr>
            <w:tcW w:w="2052" w:type="dxa"/>
            <w:shd w:val="clear" w:color="auto" w:fill="auto"/>
            <w:vAlign w:val="bottom"/>
          </w:tcPr>
          <w:p w:rsidR="00B233E6" w:rsidRPr="0042201E" w:rsidRDefault="00B233E6" w:rsidP="0042201E">
            <w:pPr>
              <w:spacing w:before="60" w:after="60" w:line="240" w:lineRule="auto"/>
              <w:jc w:val="center"/>
              <w:rPr>
                <w:rFonts w:cs="Arial"/>
                <w:color w:val="000000"/>
                <w:sz w:val="20"/>
                <w:szCs w:val="20"/>
              </w:rPr>
            </w:pPr>
            <w:r w:rsidRPr="0042201E">
              <w:rPr>
                <w:rFonts w:cs="Arial"/>
                <w:color w:val="000000"/>
                <w:sz w:val="20"/>
                <w:szCs w:val="20"/>
              </w:rPr>
              <w:t>933</w:t>
            </w:r>
          </w:p>
        </w:tc>
      </w:tr>
      <w:tr w:rsidR="00B233E6" w:rsidRPr="0042201E" w:rsidTr="00C25E07">
        <w:trPr>
          <w:trHeight w:val="285"/>
          <w:jc w:val="center"/>
        </w:trPr>
        <w:tc>
          <w:tcPr>
            <w:tcW w:w="921" w:type="dxa"/>
            <w:shd w:val="clear" w:color="auto" w:fill="F2F2F2" w:themeFill="background1" w:themeFillShade="F2"/>
            <w:noWrap/>
            <w:vAlign w:val="center"/>
            <w:hideMark/>
          </w:tcPr>
          <w:p w:rsidR="00B233E6" w:rsidRPr="0042201E" w:rsidRDefault="00B233E6" w:rsidP="0042201E">
            <w:pPr>
              <w:spacing w:before="60" w:after="60" w:line="240" w:lineRule="auto"/>
              <w:jc w:val="center"/>
              <w:rPr>
                <w:rFonts w:eastAsia="Times New Roman" w:cs="Arial"/>
                <w:b/>
                <w:sz w:val="20"/>
                <w:szCs w:val="20"/>
                <w:lang w:eastAsia="pl-PL"/>
              </w:rPr>
            </w:pPr>
            <w:r w:rsidRPr="0042201E">
              <w:rPr>
                <w:rFonts w:eastAsia="Times New Roman" w:cs="Arial"/>
                <w:b/>
                <w:sz w:val="20"/>
                <w:szCs w:val="20"/>
                <w:lang w:eastAsia="pl-PL"/>
              </w:rPr>
              <w:t>2026</w:t>
            </w:r>
          </w:p>
        </w:tc>
        <w:tc>
          <w:tcPr>
            <w:tcW w:w="1984" w:type="dxa"/>
            <w:shd w:val="clear" w:color="auto" w:fill="auto"/>
            <w:noWrap/>
            <w:vAlign w:val="bottom"/>
          </w:tcPr>
          <w:p w:rsidR="00B233E6" w:rsidRPr="0042201E" w:rsidRDefault="00B233E6" w:rsidP="0042201E">
            <w:pPr>
              <w:spacing w:before="60" w:after="60" w:line="240" w:lineRule="auto"/>
              <w:jc w:val="center"/>
              <w:rPr>
                <w:rFonts w:cs="Arial"/>
                <w:color w:val="000000"/>
                <w:sz w:val="20"/>
                <w:szCs w:val="20"/>
              </w:rPr>
            </w:pPr>
            <w:r w:rsidRPr="0042201E">
              <w:rPr>
                <w:rFonts w:cs="Arial"/>
                <w:color w:val="000000"/>
                <w:sz w:val="20"/>
                <w:szCs w:val="20"/>
              </w:rPr>
              <w:t>4</w:t>
            </w:r>
            <w:r w:rsidR="0042201E">
              <w:rPr>
                <w:rFonts w:cs="Arial"/>
                <w:color w:val="000000"/>
                <w:sz w:val="20"/>
                <w:szCs w:val="20"/>
              </w:rPr>
              <w:t xml:space="preserve"> </w:t>
            </w:r>
            <w:r w:rsidRPr="0042201E">
              <w:rPr>
                <w:rFonts w:cs="Arial"/>
                <w:color w:val="000000"/>
                <w:sz w:val="20"/>
                <w:szCs w:val="20"/>
              </w:rPr>
              <w:t>521</w:t>
            </w:r>
          </w:p>
        </w:tc>
        <w:tc>
          <w:tcPr>
            <w:tcW w:w="2127" w:type="dxa"/>
            <w:shd w:val="clear" w:color="auto" w:fill="auto"/>
            <w:noWrap/>
            <w:vAlign w:val="bottom"/>
          </w:tcPr>
          <w:p w:rsidR="00B233E6" w:rsidRPr="0042201E" w:rsidRDefault="00B233E6" w:rsidP="0042201E">
            <w:pPr>
              <w:spacing w:before="60" w:after="60" w:line="240" w:lineRule="auto"/>
              <w:jc w:val="center"/>
              <w:rPr>
                <w:rFonts w:cs="Arial"/>
                <w:color w:val="000000"/>
                <w:sz w:val="20"/>
                <w:szCs w:val="20"/>
              </w:rPr>
            </w:pPr>
            <w:r w:rsidRPr="0042201E">
              <w:rPr>
                <w:rFonts w:cs="Arial"/>
                <w:color w:val="000000"/>
                <w:sz w:val="20"/>
                <w:szCs w:val="20"/>
              </w:rPr>
              <w:t>854</w:t>
            </w:r>
          </w:p>
        </w:tc>
        <w:tc>
          <w:tcPr>
            <w:tcW w:w="2126" w:type="dxa"/>
            <w:shd w:val="clear" w:color="auto" w:fill="auto"/>
            <w:noWrap/>
            <w:vAlign w:val="bottom"/>
          </w:tcPr>
          <w:p w:rsidR="00B233E6" w:rsidRPr="0042201E" w:rsidRDefault="00B233E6" w:rsidP="0042201E">
            <w:pPr>
              <w:spacing w:before="60" w:after="60" w:line="240" w:lineRule="auto"/>
              <w:jc w:val="center"/>
              <w:rPr>
                <w:rFonts w:cs="Arial"/>
                <w:color w:val="000000"/>
                <w:sz w:val="20"/>
                <w:szCs w:val="20"/>
              </w:rPr>
            </w:pPr>
            <w:r w:rsidRPr="0042201E">
              <w:rPr>
                <w:rFonts w:cs="Arial"/>
                <w:color w:val="000000"/>
                <w:sz w:val="20"/>
                <w:szCs w:val="20"/>
              </w:rPr>
              <w:t>2</w:t>
            </w:r>
            <w:r w:rsidR="0042201E">
              <w:rPr>
                <w:rFonts w:cs="Arial"/>
                <w:color w:val="000000"/>
                <w:sz w:val="20"/>
                <w:szCs w:val="20"/>
              </w:rPr>
              <w:t xml:space="preserve"> </w:t>
            </w:r>
            <w:r w:rsidRPr="0042201E">
              <w:rPr>
                <w:rFonts w:cs="Arial"/>
                <w:color w:val="000000"/>
                <w:sz w:val="20"/>
                <w:szCs w:val="20"/>
              </w:rPr>
              <w:t>721</w:t>
            </w:r>
          </w:p>
        </w:tc>
        <w:tc>
          <w:tcPr>
            <w:tcW w:w="2052" w:type="dxa"/>
            <w:shd w:val="clear" w:color="auto" w:fill="auto"/>
            <w:vAlign w:val="bottom"/>
          </w:tcPr>
          <w:p w:rsidR="00B233E6" w:rsidRPr="0042201E" w:rsidRDefault="00B233E6" w:rsidP="0042201E">
            <w:pPr>
              <w:spacing w:before="60" w:after="60" w:line="240" w:lineRule="auto"/>
              <w:jc w:val="center"/>
              <w:rPr>
                <w:rFonts w:cs="Arial"/>
                <w:color w:val="000000"/>
                <w:sz w:val="20"/>
                <w:szCs w:val="20"/>
              </w:rPr>
            </w:pPr>
            <w:r w:rsidRPr="0042201E">
              <w:rPr>
                <w:rFonts w:cs="Arial"/>
                <w:color w:val="000000"/>
                <w:sz w:val="20"/>
                <w:szCs w:val="20"/>
              </w:rPr>
              <w:t>946</w:t>
            </w:r>
          </w:p>
        </w:tc>
      </w:tr>
    </w:tbl>
    <w:p w:rsidR="005B253B" w:rsidRPr="0042201E" w:rsidRDefault="005B253B" w:rsidP="00521972">
      <w:pPr>
        <w:spacing w:before="120" w:after="120" w:line="240" w:lineRule="auto"/>
        <w:jc w:val="right"/>
        <w:rPr>
          <w:rFonts w:cs="Arial"/>
          <w:sz w:val="18"/>
          <w:szCs w:val="18"/>
        </w:rPr>
      </w:pPr>
      <w:r w:rsidRPr="0042201E">
        <w:rPr>
          <w:rFonts w:cs="Arial"/>
          <w:sz w:val="18"/>
          <w:szCs w:val="18"/>
        </w:rPr>
        <w:t>Źródło: Opracowanie własne na podstawie Prognozy ludności dla gmin opracowanej przez GUS</w:t>
      </w:r>
    </w:p>
    <w:p w:rsidR="00005BB2" w:rsidRPr="0042201E" w:rsidRDefault="00005BB2" w:rsidP="00925F6F">
      <w:pPr>
        <w:keepNext/>
        <w:keepLines/>
        <w:spacing w:before="120" w:after="120" w:line="240" w:lineRule="auto"/>
        <w:jc w:val="both"/>
        <w:outlineLvl w:val="1"/>
        <w:rPr>
          <w:rFonts w:eastAsiaTheme="majorEastAsia" w:cs="Arial"/>
          <w:b/>
          <w:bCs/>
          <w:sz w:val="26"/>
          <w:szCs w:val="26"/>
        </w:rPr>
      </w:pPr>
      <w:bookmarkStart w:id="176" w:name="_Toc516520219"/>
      <w:bookmarkStart w:id="177" w:name="_Toc66973611"/>
      <w:r w:rsidRPr="0042201E">
        <w:rPr>
          <w:rFonts w:eastAsiaTheme="majorEastAsia" w:cs="Arial"/>
          <w:b/>
          <w:bCs/>
          <w:sz w:val="26"/>
          <w:szCs w:val="26"/>
        </w:rPr>
        <w:t>4.2. Prognoza zmian</w:t>
      </w:r>
      <w:bookmarkEnd w:id="176"/>
      <w:bookmarkEnd w:id="177"/>
    </w:p>
    <w:p w:rsidR="00005BB2" w:rsidRPr="0042201E" w:rsidRDefault="00005BB2" w:rsidP="00FC36CC">
      <w:pPr>
        <w:autoSpaceDE w:val="0"/>
        <w:autoSpaceDN w:val="0"/>
        <w:adjustRightInd w:val="0"/>
        <w:spacing w:before="120" w:after="120" w:line="360" w:lineRule="auto"/>
        <w:jc w:val="both"/>
        <w:rPr>
          <w:rFonts w:eastAsia="Calibri" w:cs="Arial"/>
          <w:lang w:eastAsia="pl-PL"/>
        </w:rPr>
      </w:pPr>
      <w:r w:rsidRPr="0042201E">
        <w:rPr>
          <w:rFonts w:eastAsia="Calibri" w:cs="Arial"/>
          <w:lang w:eastAsia="pl-PL"/>
        </w:rPr>
        <w:t>Przewiduje się, że konsekwencją realizacji działań uj</w:t>
      </w:r>
      <w:r w:rsidRPr="0042201E">
        <w:rPr>
          <w:rFonts w:eastAsia="TimesNewRoman" w:cs="Arial"/>
          <w:lang w:eastAsia="pl-PL"/>
        </w:rPr>
        <w:t>ę</w:t>
      </w:r>
      <w:r w:rsidR="00E266F9" w:rsidRPr="0042201E">
        <w:rPr>
          <w:rFonts w:eastAsia="Calibri" w:cs="Arial"/>
          <w:lang w:eastAsia="pl-PL"/>
        </w:rPr>
        <w:t xml:space="preserve">tych w </w:t>
      </w:r>
      <w:r w:rsidRPr="0042201E">
        <w:rPr>
          <w:rFonts w:eastAsia="Calibri" w:cs="Arial"/>
          <w:i/>
          <w:lang w:eastAsia="pl-PL"/>
        </w:rPr>
        <w:t>Strategii Rozwi</w:t>
      </w:r>
      <w:r w:rsidRPr="0042201E">
        <w:rPr>
          <w:rFonts w:eastAsia="TimesNewRoman" w:cs="Arial"/>
          <w:i/>
          <w:lang w:eastAsia="pl-PL"/>
        </w:rPr>
        <w:t>ą</w:t>
      </w:r>
      <w:r w:rsidRPr="0042201E">
        <w:rPr>
          <w:rFonts w:eastAsia="Calibri" w:cs="Arial"/>
          <w:i/>
          <w:lang w:eastAsia="pl-PL"/>
        </w:rPr>
        <w:t xml:space="preserve">zywania Problemów Społecznych </w:t>
      </w:r>
      <w:r w:rsidR="002530B5" w:rsidRPr="0042201E">
        <w:rPr>
          <w:rFonts w:eastAsia="Calibri" w:cs="Arial"/>
          <w:i/>
          <w:lang w:eastAsia="pl-PL"/>
        </w:rPr>
        <w:t xml:space="preserve">na terenie </w:t>
      </w:r>
      <w:r w:rsidR="0042201E" w:rsidRPr="0042201E">
        <w:rPr>
          <w:rFonts w:eastAsia="Calibri" w:cs="Arial"/>
          <w:i/>
          <w:lang w:eastAsia="pl-PL"/>
        </w:rPr>
        <w:t xml:space="preserve">Miasta i </w:t>
      </w:r>
      <w:r w:rsidR="002530B5" w:rsidRPr="0042201E">
        <w:rPr>
          <w:rFonts w:eastAsia="Calibri" w:cs="Arial"/>
          <w:i/>
          <w:lang w:eastAsia="pl-PL"/>
        </w:rPr>
        <w:t xml:space="preserve">Gminy </w:t>
      </w:r>
      <w:r w:rsidR="0042201E" w:rsidRPr="0042201E">
        <w:rPr>
          <w:rFonts w:eastAsia="Calibri" w:cs="Arial"/>
          <w:i/>
          <w:lang w:eastAsia="pl-PL"/>
        </w:rPr>
        <w:t>Radzyń Chełmiński</w:t>
      </w:r>
      <w:r w:rsidRPr="0042201E">
        <w:rPr>
          <w:rFonts w:eastAsia="Calibri" w:cs="Arial"/>
          <w:i/>
          <w:lang w:eastAsia="pl-PL"/>
        </w:rPr>
        <w:t xml:space="preserve"> </w:t>
      </w:r>
      <w:r w:rsidRPr="0042201E">
        <w:rPr>
          <w:rFonts w:eastAsia="Calibri" w:cs="Arial"/>
          <w:lang w:eastAsia="pl-PL"/>
        </w:rPr>
        <w:t xml:space="preserve">będzie wzrost zaufania </w:t>
      </w:r>
      <w:r w:rsidR="00E266F9" w:rsidRPr="0042201E">
        <w:rPr>
          <w:rFonts w:eastAsia="Calibri" w:cs="Arial"/>
          <w:lang w:eastAsia="pl-PL"/>
        </w:rPr>
        <w:t>mieszkańców, w tym beneficjentów pomocy społecznej</w:t>
      </w:r>
      <w:r w:rsidRPr="0042201E">
        <w:rPr>
          <w:rFonts w:eastAsia="Calibri" w:cs="Arial"/>
          <w:lang w:eastAsia="pl-PL"/>
        </w:rPr>
        <w:t xml:space="preserve"> w s</w:t>
      </w:r>
      <w:r w:rsidR="00E266F9" w:rsidRPr="0042201E">
        <w:rPr>
          <w:rFonts w:eastAsia="Calibri" w:cs="Arial"/>
          <w:lang w:eastAsia="pl-PL"/>
        </w:rPr>
        <w:t xml:space="preserve">tosunku do placówek pomocowych </w:t>
      </w:r>
      <w:r w:rsidRPr="0042201E">
        <w:rPr>
          <w:rFonts w:eastAsia="Calibri" w:cs="Arial"/>
          <w:lang w:eastAsia="pl-PL"/>
        </w:rPr>
        <w:t xml:space="preserve">oraz zmniejszenie obszarów, w których występują problemy społeczne, szczegółowo określone w rozdziale 3.2. </w:t>
      </w:r>
      <w:proofErr w:type="gramStart"/>
      <w:r w:rsidRPr="0042201E">
        <w:rPr>
          <w:rFonts w:eastAsia="Calibri" w:cs="Arial"/>
          <w:lang w:eastAsia="pl-PL"/>
        </w:rPr>
        <w:t>niniejszej</w:t>
      </w:r>
      <w:proofErr w:type="gramEnd"/>
      <w:r w:rsidRPr="0042201E">
        <w:rPr>
          <w:rFonts w:eastAsia="Calibri" w:cs="Arial"/>
          <w:lang w:eastAsia="pl-PL"/>
        </w:rPr>
        <w:t xml:space="preserve"> Strategii.</w:t>
      </w:r>
    </w:p>
    <w:p w:rsidR="00005BB2" w:rsidRPr="0042201E" w:rsidRDefault="00005BB2" w:rsidP="0097748E">
      <w:pPr>
        <w:pStyle w:val="Legenda"/>
        <w:spacing w:before="240" w:after="120"/>
        <w:jc w:val="center"/>
        <w:rPr>
          <w:color w:val="000000" w:themeColor="text1"/>
          <w:sz w:val="20"/>
        </w:rPr>
      </w:pPr>
      <w:bookmarkStart w:id="178" w:name="_Toc66975109"/>
      <w:r w:rsidRPr="0042201E">
        <w:rPr>
          <w:color w:val="000000" w:themeColor="text1"/>
          <w:sz w:val="20"/>
        </w:rPr>
        <w:t xml:space="preserve">Tabela </w:t>
      </w:r>
      <w:r w:rsidR="00EB2CAA" w:rsidRPr="0042201E">
        <w:rPr>
          <w:color w:val="000000" w:themeColor="text1"/>
          <w:sz w:val="20"/>
        </w:rPr>
        <w:fldChar w:fldCharType="begin"/>
      </w:r>
      <w:r w:rsidR="008D7522" w:rsidRPr="0042201E">
        <w:rPr>
          <w:color w:val="000000" w:themeColor="text1"/>
          <w:sz w:val="20"/>
        </w:rPr>
        <w:instrText xml:space="preserve"> SEQ Tabela \* ARABIC </w:instrText>
      </w:r>
      <w:r w:rsidR="00EB2CAA" w:rsidRPr="0042201E">
        <w:rPr>
          <w:color w:val="000000" w:themeColor="text1"/>
          <w:sz w:val="20"/>
        </w:rPr>
        <w:fldChar w:fldCharType="separate"/>
      </w:r>
      <w:r w:rsidR="00EB2EF0">
        <w:rPr>
          <w:noProof/>
          <w:color w:val="000000" w:themeColor="text1"/>
          <w:sz w:val="20"/>
        </w:rPr>
        <w:t>38</w:t>
      </w:r>
      <w:r w:rsidR="00EB2CAA" w:rsidRPr="0042201E">
        <w:rPr>
          <w:color w:val="000000" w:themeColor="text1"/>
          <w:sz w:val="20"/>
        </w:rPr>
        <w:fldChar w:fldCharType="end"/>
      </w:r>
      <w:r w:rsidRPr="0042201E">
        <w:rPr>
          <w:color w:val="000000" w:themeColor="text1"/>
          <w:sz w:val="20"/>
        </w:rPr>
        <w:t xml:space="preserve">. Prognoza zmian problemów społecznych na terenie </w:t>
      </w:r>
      <w:r w:rsidR="00F00CC7">
        <w:rPr>
          <w:color w:val="000000" w:themeColor="text1"/>
          <w:sz w:val="20"/>
        </w:rPr>
        <w:t xml:space="preserve">miasta i </w:t>
      </w:r>
      <w:r w:rsidR="00385AD3" w:rsidRPr="0042201E">
        <w:rPr>
          <w:color w:val="000000" w:themeColor="text1"/>
          <w:sz w:val="20"/>
        </w:rPr>
        <w:t>g</w:t>
      </w:r>
      <w:r w:rsidRPr="0042201E">
        <w:rPr>
          <w:color w:val="000000" w:themeColor="text1"/>
          <w:sz w:val="20"/>
        </w:rPr>
        <w:t>miny w wyniku realizacji Strategii Rozwiązywania Problemów Społecznych</w:t>
      </w:r>
      <w:bookmarkEnd w:id="178"/>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tblPr>
      <w:tblGrid>
        <w:gridCol w:w="1952"/>
        <w:gridCol w:w="7334"/>
      </w:tblGrid>
      <w:tr w:rsidR="0042201E" w:rsidRPr="00366919" w:rsidTr="00366919">
        <w:trPr>
          <w:tblHeader/>
          <w:jc w:val="center"/>
        </w:trPr>
        <w:tc>
          <w:tcPr>
            <w:tcW w:w="1051" w:type="pct"/>
            <w:shd w:val="clear" w:color="auto" w:fill="BFBFBF"/>
            <w:vAlign w:val="center"/>
            <w:hideMark/>
          </w:tcPr>
          <w:p w:rsidR="0042201E" w:rsidRPr="00366919" w:rsidRDefault="0042201E" w:rsidP="00366919">
            <w:pPr>
              <w:spacing w:before="60" w:after="60" w:line="240" w:lineRule="auto"/>
              <w:jc w:val="center"/>
              <w:rPr>
                <w:rFonts w:cs="Arial"/>
                <w:b/>
                <w:sz w:val="18"/>
                <w:szCs w:val="18"/>
              </w:rPr>
            </w:pPr>
            <w:r w:rsidRPr="00366919">
              <w:rPr>
                <w:rFonts w:cs="Arial"/>
                <w:b/>
                <w:sz w:val="18"/>
                <w:szCs w:val="18"/>
              </w:rPr>
              <w:t>Problem społeczny</w:t>
            </w:r>
          </w:p>
        </w:tc>
        <w:tc>
          <w:tcPr>
            <w:tcW w:w="3949" w:type="pct"/>
            <w:shd w:val="clear" w:color="auto" w:fill="BFBFBF"/>
            <w:vAlign w:val="center"/>
            <w:hideMark/>
          </w:tcPr>
          <w:p w:rsidR="0042201E" w:rsidRPr="00366919" w:rsidRDefault="0042201E" w:rsidP="00366919">
            <w:pPr>
              <w:spacing w:before="60" w:after="60" w:line="240" w:lineRule="auto"/>
              <w:jc w:val="center"/>
              <w:rPr>
                <w:rFonts w:cs="Arial"/>
                <w:b/>
                <w:sz w:val="18"/>
                <w:szCs w:val="18"/>
              </w:rPr>
            </w:pPr>
            <w:r w:rsidRPr="00366919">
              <w:rPr>
                <w:rFonts w:cs="Arial"/>
                <w:b/>
                <w:sz w:val="18"/>
                <w:szCs w:val="18"/>
              </w:rPr>
              <w:t>Prognoza zmian</w:t>
            </w:r>
          </w:p>
        </w:tc>
      </w:tr>
      <w:tr w:rsidR="0042201E" w:rsidRPr="00366919" w:rsidTr="00366919">
        <w:trPr>
          <w:jc w:val="center"/>
        </w:trPr>
        <w:tc>
          <w:tcPr>
            <w:tcW w:w="1051" w:type="pct"/>
            <w:shd w:val="clear" w:color="auto" w:fill="F2F2F2"/>
            <w:vAlign w:val="center"/>
            <w:hideMark/>
          </w:tcPr>
          <w:p w:rsidR="0042201E" w:rsidRPr="00366919" w:rsidRDefault="0042201E" w:rsidP="00366919">
            <w:pPr>
              <w:spacing w:before="60" w:after="60" w:line="240" w:lineRule="auto"/>
              <w:jc w:val="center"/>
              <w:rPr>
                <w:rFonts w:cs="Arial"/>
                <w:b/>
                <w:sz w:val="18"/>
                <w:szCs w:val="18"/>
              </w:rPr>
            </w:pPr>
            <w:r w:rsidRPr="00366919">
              <w:rPr>
                <w:rFonts w:cs="Arial"/>
                <w:b/>
                <w:sz w:val="18"/>
                <w:szCs w:val="18"/>
              </w:rPr>
              <w:t>Bezrobocie</w:t>
            </w:r>
          </w:p>
        </w:tc>
        <w:tc>
          <w:tcPr>
            <w:tcW w:w="3949" w:type="pct"/>
            <w:vAlign w:val="center"/>
            <w:hideMark/>
          </w:tcPr>
          <w:p w:rsidR="0042201E" w:rsidRPr="00366919" w:rsidRDefault="0042201E" w:rsidP="00610FF0">
            <w:pPr>
              <w:numPr>
                <w:ilvl w:val="0"/>
                <w:numId w:val="84"/>
              </w:numPr>
              <w:spacing w:before="60" w:after="60" w:line="240" w:lineRule="auto"/>
              <w:ind w:left="357" w:hanging="357"/>
              <w:rPr>
                <w:rFonts w:cs="Arial"/>
                <w:sz w:val="18"/>
                <w:szCs w:val="18"/>
              </w:rPr>
            </w:pPr>
            <w:proofErr w:type="gramStart"/>
            <w:r w:rsidRPr="00366919">
              <w:rPr>
                <w:rFonts w:cs="Arial"/>
                <w:sz w:val="18"/>
                <w:szCs w:val="18"/>
              </w:rPr>
              <w:t>spadek</w:t>
            </w:r>
            <w:proofErr w:type="gramEnd"/>
            <w:r w:rsidRPr="00366919">
              <w:rPr>
                <w:rFonts w:cs="Arial"/>
                <w:sz w:val="18"/>
                <w:szCs w:val="18"/>
              </w:rPr>
              <w:t xml:space="preserve"> liczby osób bezrobotnych poprzez wzrost aktywizacji zawodowej,</w:t>
            </w:r>
          </w:p>
          <w:p w:rsidR="0042201E" w:rsidRPr="00366919" w:rsidRDefault="0042201E" w:rsidP="00610FF0">
            <w:pPr>
              <w:numPr>
                <w:ilvl w:val="0"/>
                <w:numId w:val="84"/>
              </w:numPr>
              <w:spacing w:before="60" w:after="60" w:line="240" w:lineRule="auto"/>
              <w:ind w:left="357" w:hanging="357"/>
              <w:rPr>
                <w:rFonts w:cs="Arial"/>
                <w:sz w:val="18"/>
                <w:szCs w:val="18"/>
              </w:rPr>
            </w:pPr>
            <w:proofErr w:type="gramStart"/>
            <w:r w:rsidRPr="00366919">
              <w:rPr>
                <w:rFonts w:cs="Arial"/>
                <w:sz w:val="18"/>
                <w:szCs w:val="18"/>
              </w:rPr>
              <w:t>poprawa</w:t>
            </w:r>
            <w:proofErr w:type="gramEnd"/>
            <w:r w:rsidRPr="00366919">
              <w:rPr>
                <w:rFonts w:cs="Arial"/>
                <w:sz w:val="18"/>
                <w:szCs w:val="18"/>
              </w:rPr>
              <w:t xml:space="preserve"> dostępu do usług świadczonych przez PUP,</w:t>
            </w:r>
          </w:p>
          <w:p w:rsidR="0042201E" w:rsidRPr="00366919" w:rsidRDefault="0042201E" w:rsidP="00610FF0">
            <w:pPr>
              <w:numPr>
                <w:ilvl w:val="0"/>
                <w:numId w:val="84"/>
              </w:numPr>
              <w:spacing w:before="60" w:after="60" w:line="240" w:lineRule="auto"/>
              <w:ind w:left="357" w:hanging="357"/>
              <w:rPr>
                <w:rFonts w:cs="Arial"/>
                <w:sz w:val="18"/>
                <w:szCs w:val="18"/>
              </w:rPr>
            </w:pPr>
            <w:proofErr w:type="gramStart"/>
            <w:r w:rsidRPr="00366919">
              <w:rPr>
                <w:rFonts w:cs="Arial"/>
                <w:sz w:val="18"/>
                <w:szCs w:val="18"/>
              </w:rPr>
              <w:t>zwiększenie</w:t>
            </w:r>
            <w:proofErr w:type="gramEnd"/>
            <w:r w:rsidRPr="00366919">
              <w:rPr>
                <w:rFonts w:cs="Arial"/>
                <w:sz w:val="18"/>
                <w:szCs w:val="18"/>
              </w:rPr>
              <w:t xml:space="preserve"> szans osób bezrobotnych na znalezienie zatrudnienia poprzez odpowiednie dostosowanie ich kwalifikacji do wymagań rynku pracy,</w:t>
            </w:r>
          </w:p>
          <w:p w:rsidR="0042201E" w:rsidRPr="00366919" w:rsidRDefault="0042201E" w:rsidP="00610FF0">
            <w:pPr>
              <w:numPr>
                <w:ilvl w:val="0"/>
                <w:numId w:val="84"/>
              </w:numPr>
              <w:spacing w:before="60" w:after="60" w:line="240" w:lineRule="auto"/>
              <w:ind w:left="357" w:hanging="357"/>
              <w:rPr>
                <w:rFonts w:cs="Arial"/>
                <w:sz w:val="18"/>
                <w:szCs w:val="18"/>
              </w:rPr>
            </w:pPr>
            <w:proofErr w:type="gramStart"/>
            <w:r w:rsidRPr="00366919">
              <w:rPr>
                <w:rFonts w:cs="Arial"/>
                <w:sz w:val="18"/>
                <w:szCs w:val="18"/>
              </w:rPr>
              <w:t>wzrost</w:t>
            </w:r>
            <w:proofErr w:type="gramEnd"/>
            <w:r w:rsidRPr="00366919">
              <w:rPr>
                <w:rFonts w:cs="Arial"/>
                <w:sz w:val="18"/>
                <w:szCs w:val="18"/>
              </w:rPr>
              <w:t xml:space="preserve"> kompetencji i potencjału osób, które ubiegają się o zatrudnienie.</w:t>
            </w:r>
          </w:p>
        </w:tc>
      </w:tr>
      <w:tr w:rsidR="0042201E" w:rsidRPr="00366919" w:rsidTr="00366919">
        <w:trPr>
          <w:jc w:val="center"/>
        </w:trPr>
        <w:tc>
          <w:tcPr>
            <w:tcW w:w="1051" w:type="pct"/>
            <w:shd w:val="clear" w:color="auto" w:fill="F2F2F2"/>
            <w:vAlign w:val="center"/>
          </w:tcPr>
          <w:p w:rsidR="0042201E" w:rsidRPr="00366919" w:rsidRDefault="0042201E" w:rsidP="00366919">
            <w:pPr>
              <w:spacing w:before="60" w:after="60" w:line="240" w:lineRule="auto"/>
              <w:jc w:val="center"/>
              <w:rPr>
                <w:rFonts w:cs="Arial"/>
                <w:b/>
                <w:sz w:val="18"/>
                <w:szCs w:val="18"/>
              </w:rPr>
            </w:pPr>
            <w:r w:rsidRPr="00366919">
              <w:rPr>
                <w:rFonts w:cs="Arial"/>
                <w:b/>
                <w:sz w:val="18"/>
                <w:szCs w:val="18"/>
              </w:rPr>
              <w:t>Ubóstwo</w:t>
            </w:r>
          </w:p>
        </w:tc>
        <w:tc>
          <w:tcPr>
            <w:tcW w:w="3949" w:type="pct"/>
            <w:vAlign w:val="center"/>
          </w:tcPr>
          <w:p w:rsidR="0042201E" w:rsidRPr="00366919" w:rsidRDefault="0042201E" w:rsidP="00610FF0">
            <w:pPr>
              <w:numPr>
                <w:ilvl w:val="0"/>
                <w:numId w:val="63"/>
              </w:numPr>
              <w:spacing w:before="60" w:after="60" w:line="240" w:lineRule="auto"/>
              <w:ind w:left="357" w:hanging="357"/>
              <w:rPr>
                <w:rFonts w:cs="Arial"/>
                <w:sz w:val="18"/>
                <w:szCs w:val="18"/>
              </w:rPr>
            </w:pPr>
            <w:proofErr w:type="gramStart"/>
            <w:r w:rsidRPr="00366919">
              <w:rPr>
                <w:rFonts w:cs="Arial"/>
                <w:sz w:val="18"/>
                <w:szCs w:val="18"/>
              </w:rPr>
              <w:t>spadek</w:t>
            </w:r>
            <w:proofErr w:type="gramEnd"/>
            <w:r w:rsidRPr="00366919">
              <w:rPr>
                <w:rFonts w:cs="Arial"/>
                <w:sz w:val="18"/>
                <w:szCs w:val="18"/>
              </w:rPr>
              <w:t xml:space="preserve"> liczby beneficjentów pomocy społecznej w wyniku ubóstwa,</w:t>
            </w:r>
          </w:p>
          <w:p w:rsidR="0042201E" w:rsidRPr="00366919" w:rsidRDefault="0042201E" w:rsidP="00610FF0">
            <w:pPr>
              <w:numPr>
                <w:ilvl w:val="0"/>
                <w:numId w:val="63"/>
              </w:numPr>
              <w:spacing w:before="60" w:after="60" w:line="240" w:lineRule="auto"/>
              <w:ind w:left="357" w:hanging="357"/>
              <w:rPr>
                <w:rFonts w:cs="Arial"/>
                <w:sz w:val="18"/>
                <w:szCs w:val="18"/>
              </w:rPr>
            </w:pPr>
            <w:proofErr w:type="gramStart"/>
            <w:r w:rsidRPr="00366919">
              <w:rPr>
                <w:rFonts w:cs="Arial"/>
                <w:sz w:val="18"/>
                <w:szCs w:val="18"/>
              </w:rPr>
              <w:t>poprawa</w:t>
            </w:r>
            <w:proofErr w:type="gramEnd"/>
            <w:r w:rsidRPr="00366919">
              <w:rPr>
                <w:rFonts w:cs="Arial"/>
                <w:sz w:val="18"/>
                <w:szCs w:val="18"/>
              </w:rPr>
              <w:t xml:space="preserve"> warunków życia mieszkańców </w:t>
            </w:r>
            <w:r w:rsidR="00F00CC7" w:rsidRPr="00366919">
              <w:rPr>
                <w:rFonts w:cs="Arial"/>
                <w:sz w:val="18"/>
                <w:szCs w:val="18"/>
              </w:rPr>
              <w:t xml:space="preserve">miasta i </w:t>
            </w:r>
            <w:r w:rsidRPr="00366919">
              <w:rPr>
                <w:rFonts w:cs="Arial"/>
                <w:sz w:val="18"/>
                <w:szCs w:val="18"/>
              </w:rPr>
              <w:t>gminy i spadek liczby rodzin ubogich,</w:t>
            </w:r>
          </w:p>
          <w:p w:rsidR="0042201E" w:rsidRPr="00366919" w:rsidRDefault="0042201E" w:rsidP="00610FF0">
            <w:pPr>
              <w:numPr>
                <w:ilvl w:val="0"/>
                <w:numId w:val="63"/>
              </w:numPr>
              <w:spacing w:before="60" w:after="60" w:line="240" w:lineRule="auto"/>
              <w:ind w:left="357" w:hanging="357"/>
              <w:rPr>
                <w:rFonts w:cs="Arial"/>
                <w:sz w:val="18"/>
                <w:szCs w:val="18"/>
              </w:rPr>
            </w:pPr>
            <w:proofErr w:type="gramStart"/>
            <w:r w:rsidRPr="00366919">
              <w:rPr>
                <w:rFonts w:cs="Arial"/>
                <w:sz w:val="18"/>
                <w:szCs w:val="18"/>
              </w:rPr>
              <w:t>zapewnienie</w:t>
            </w:r>
            <w:proofErr w:type="gramEnd"/>
            <w:r w:rsidRPr="00366919">
              <w:rPr>
                <w:rFonts w:cs="Arial"/>
                <w:sz w:val="18"/>
                <w:szCs w:val="18"/>
              </w:rPr>
              <w:t xml:space="preserve"> odpowiednich warunków </w:t>
            </w:r>
            <w:proofErr w:type="spellStart"/>
            <w:r w:rsidRPr="00366919">
              <w:rPr>
                <w:rFonts w:cs="Arial"/>
                <w:sz w:val="18"/>
                <w:szCs w:val="18"/>
              </w:rPr>
              <w:t>egzystencyjnych</w:t>
            </w:r>
            <w:proofErr w:type="spellEnd"/>
            <w:r w:rsidRPr="00366919">
              <w:rPr>
                <w:rFonts w:cs="Arial"/>
                <w:sz w:val="18"/>
                <w:szCs w:val="18"/>
              </w:rPr>
              <w:t xml:space="preserve"> osobom i rodzinom potrzebującym,</w:t>
            </w:r>
          </w:p>
          <w:p w:rsidR="0042201E" w:rsidRPr="00366919" w:rsidRDefault="0042201E" w:rsidP="00610FF0">
            <w:pPr>
              <w:numPr>
                <w:ilvl w:val="0"/>
                <w:numId w:val="63"/>
              </w:numPr>
              <w:spacing w:before="60" w:after="60" w:line="240" w:lineRule="auto"/>
              <w:ind w:left="357" w:hanging="357"/>
              <w:rPr>
                <w:rFonts w:cs="Arial"/>
                <w:sz w:val="18"/>
                <w:szCs w:val="18"/>
              </w:rPr>
            </w:pPr>
            <w:proofErr w:type="gramStart"/>
            <w:r w:rsidRPr="00366919">
              <w:rPr>
                <w:rFonts w:cs="Arial"/>
                <w:sz w:val="18"/>
                <w:szCs w:val="18"/>
              </w:rPr>
              <w:t>zwiększenie</w:t>
            </w:r>
            <w:proofErr w:type="gramEnd"/>
            <w:r w:rsidRPr="00366919">
              <w:rPr>
                <w:rFonts w:cs="Arial"/>
                <w:sz w:val="18"/>
                <w:szCs w:val="18"/>
              </w:rPr>
              <w:t xml:space="preserve"> dostępu do rynku pracy,</w:t>
            </w:r>
          </w:p>
          <w:p w:rsidR="0042201E" w:rsidRPr="00366919" w:rsidRDefault="0042201E" w:rsidP="00610FF0">
            <w:pPr>
              <w:numPr>
                <w:ilvl w:val="0"/>
                <w:numId w:val="63"/>
              </w:numPr>
              <w:spacing w:before="60" w:after="60" w:line="240" w:lineRule="auto"/>
              <w:ind w:left="357" w:hanging="357"/>
              <w:rPr>
                <w:rFonts w:cs="Arial"/>
                <w:sz w:val="18"/>
                <w:szCs w:val="18"/>
              </w:rPr>
            </w:pPr>
            <w:proofErr w:type="gramStart"/>
            <w:r w:rsidRPr="00366919">
              <w:rPr>
                <w:rFonts w:cs="Arial"/>
                <w:sz w:val="18"/>
                <w:szCs w:val="18"/>
              </w:rPr>
              <w:t>rozszerzenie</w:t>
            </w:r>
            <w:proofErr w:type="gramEnd"/>
            <w:r w:rsidRPr="00366919">
              <w:rPr>
                <w:rFonts w:cs="Arial"/>
                <w:sz w:val="18"/>
                <w:szCs w:val="18"/>
              </w:rPr>
              <w:t xml:space="preserve"> działań w formie pracy socjalnej.</w:t>
            </w:r>
          </w:p>
        </w:tc>
      </w:tr>
      <w:tr w:rsidR="0042201E" w:rsidRPr="00366919" w:rsidTr="00366919">
        <w:trPr>
          <w:jc w:val="center"/>
        </w:trPr>
        <w:tc>
          <w:tcPr>
            <w:tcW w:w="1051" w:type="pct"/>
            <w:tcBorders>
              <w:top w:val="single" w:sz="6" w:space="0" w:color="auto"/>
              <w:left w:val="double" w:sz="6" w:space="0" w:color="auto"/>
              <w:bottom w:val="single" w:sz="6" w:space="0" w:color="auto"/>
              <w:right w:val="single" w:sz="6" w:space="0" w:color="auto"/>
            </w:tcBorders>
            <w:shd w:val="clear" w:color="auto" w:fill="F2F2F2"/>
            <w:vAlign w:val="center"/>
          </w:tcPr>
          <w:p w:rsidR="0042201E" w:rsidRPr="00366919" w:rsidRDefault="0042201E" w:rsidP="00366919">
            <w:pPr>
              <w:spacing w:before="60" w:after="60" w:line="240" w:lineRule="auto"/>
              <w:jc w:val="center"/>
              <w:rPr>
                <w:rFonts w:cs="Arial"/>
                <w:b/>
                <w:sz w:val="18"/>
                <w:szCs w:val="18"/>
              </w:rPr>
            </w:pPr>
            <w:r w:rsidRPr="00366919">
              <w:rPr>
                <w:rFonts w:cs="Arial"/>
                <w:b/>
                <w:sz w:val="18"/>
                <w:szCs w:val="18"/>
              </w:rPr>
              <w:t>Niepełnosprawność</w:t>
            </w:r>
          </w:p>
        </w:tc>
        <w:tc>
          <w:tcPr>
            <w:tcW w:w="3949" w:type="pct"/>
            <w:tcBorders>
              <w:top w:val="single" w:sz="6" w:space="0" w:color="auto"/>
              <w:left w:val="single" w:sz="6" w:space="0" w:color="auto"/>
              <w:bottom w:val="single" w:sz="6" w:space="0" w:color="auto"/>
              <w:right w:val="double" w:sz="6" w:space="0" w:color="auto"/>
            </w:tcBorders>
            <w:vAlign w:val="center"/>
          </w:tcPr>
          <w:p w:rsidR="0042201E" w:rsidRPr="00366919" w:rsidRDefault="0042201E" w:rsidP="00610FF0">
            <w:pPr>
              <w:numPr>
                <w:ilvl w:val="0"/>
                <w:numId w:val="64"/>
              </w:numPr>
              <w:spacing w:before="60" w:after="60" w:line="240" w:lineRule="auto"/>
              <w:ind w:left="357" w:hanging="357"/>
              <w:rPr>
                <w:rFonts w:cs="Arial"/>
                <w:sz w:val="18"/>
                <w:szCs w:val="18"/>
              </w:rPr>
            </w:pPr>
            <w:proofErr w:type="gramStart"/>
            <w:r w:rsidRPr="00366919">
              <w:rPr>
                <w:rFonts w:cs="Arial"/>
                <w:sz w:val="18"/>
                <w:szCs w:val="18"/>
              </w:rPr>
              <w:t>zapewnienie</w:t>
            </w:r>
            <w:proofErr w:type="gramEnd"/>
            <w:r w:rsidRPr="00366919">
              <w:rPr>
                <w:rFonts w:cs="Arial"/>
                <w:sz w:val="18"/>
                <w:szCs w:val="18"/>
              </w:rPr>
              <w:t xml:space="preserve"> udziału osobom niepełnosprawnym w wydarzeniach współorganizowanych przez OPS,</w:t>
            </w:r>
          </w:p>
          <w:p w:rsidR="0042201E" w:rsidRPr="00366919" w:rsidRDefault="0042201E" w:rsidP="00610FF0">
            <w:pPr>
              <w:numPr>
                <w:ilvl w:val="0"/>
                <w:numId w:val="64"/>
              </w:numPr>
              <w:spacing w:before="60" w:after="60" w:line="240" w:lineRule="auto"/>
              <w:ind w:left="357" w:hanging="357"/>
              <w:rPr>
                <w:rFonts w:cs="Arial"/>
                <w:sz w:val="18"/>
                <w:szCs w:val="18"/>
              </w:rPr>
            </w:pPr>
            <w:proofErr w:type="gramStart"/>
            <w:r w:rsidRPr="00366919">
              <w:rPr>
                <w:rFonts w:cs="Arial"/>
                <w:sz w:val="18"/>
                <w:szCs w:val="18"/>
              </w:rPr>
              <w:t>zwiększenie</w:t>
            </w:r>
            <w:proofErr w:type="gramEnd"/>
            <w:r w:rsidRPr="00366919">
              <w:rPr>
                <w:rFonts w:cs="Arial"/>
                <w:sz w:val="18"/>
                <w:szCs w:val="18"/>
              </w:rPr>
              <w:t xml:space="preserve"> szans osób niepełnosprawnych poprzez reintegrację zawodową i społeczną,</w:t>
            </w:r>
          </w:p>
          <w:p w:rsidR="0042201E" w:rsidRPr="00366919" w:rsidRDefault="0042201E" w:rsidP="00610FF0">
            <w:pPr>
              <w:numPr>
                <w:ilvl w:val="0"/>
                <w:numId w:val="64"/>
              </w:numPr>
              <w:spacing w:before="60" w:after="60" w:line="240" w:lineRule="auto"/>
              <w:ind w:left="357" w:hanging="357"/>
              <w:rPr>
                <w:rFonts w:cs="Arial"/>
                <w:sz w:val="18"/>
                <w:szCs w:val="18"/>
              </w:rPr>
            </w:pPr>
            <w:proofErr w:type="gramStart"/>
            <w:r w:rsidRPr="00366919">
              <w:rPr>
                <w:rFonts w:cs="Arial"/>
                <w:sz w:val="18"/>
                <w:szCs w:val="18"/>
              </w:rPr>
              <w:t>powstawanie</w:t>
            </w:r>
            <w:proofErr w:type="gramEnd"/>
            <w:r w:rsidRPr="00366919">
              <w:rPr>
                <w:rFonts w:cs="Arial"/>
                <w:sz w:val="18"/>
                <w:szCs w:val="18"/>
              </w:rPr>
              <w:t xml:space="preserve"> kolejnych organizacji pozarządowych na rzecz osób niepełnosprawnych,</w:t>
            </w:r>
          </w:p>
          <w:p w:rsidR="0042201E" w:rsidRPr="00366919" w:rsidRDefault="0042201E" w:rsidP="00610FF0">
            <w:pPr>
              <w:numPr>
                <w:ilvl w:val="0"/>
                <w:numId w:val="64"/>
              </w:numPr>
              <w:spacing w:before="60" w:after="60" w:line="240" w:lineRule="auto"/>
              <w:ind w:left="357" w:hanging="357"/>
              <w:rPr>
                <w:rFonts w:cs="Arial"/>
                <w:sz w:val="18"/>
                <w:szCs w:val="18"/>
              </w:rPr>
            </w:pPr>
            <w:proofErr w:type="gramStart"/>
            <w:r w:rsidRPr="00366919">
              <w:rPr>
                <w:rFonts w:cs="Arial"/>
                <w:sz w:val="18"/>
                <w:szCs w:val="18"/>
              </w:rPr>
              <w:t>podniesienie jakości</w:t>
            </w:r>
            <w:proofErr w:type="gramEnd"/>
            <w:r w:rsidRPr="00366919">
              <w:rPr>
                <w:rFonts w:cs="Arial"/>
                <w:sz w:val="18"/>
                <w:szCs w:val="18"/>
              </w:rPr>
              <w:t xml:space="preserve"> życia osób niepełnosprawnych poprzez likwidację barier architektonicznych w miejscach publicznych,</w:t>
            </w:r>
          </w:p>
          <w:p w:rsidR="0042201E" w:rsidRPr="00366919" w:rsidRDefault="0042201E" w:rsidP="00610FF0">
            <w:pPr>
              <w:numPr>
                <w:ilvl w:val="0"/>
                <w:numId w:val="64"/>
              </w:numPr>
              <w:spacing w:before="60" w:after="60" w:line="240" w:lineRule="auto"/>
              <w:ind w:left="357" w:hanging="357"/>
              <w:rPr>
                <w:rFonts w:cs="Arial"/>
                <w:sz w:val="18"/>
                <w:szCs w:val="18"/>
              </w:rPr>
            </w:pPr>
            <w:proofErr w:type="gramStart"/>
            <w:r w:rsidRPr="00366919">
              <w:rPr>
                <w:rFonts w:cs="Arial"/>
                <w:sz w:val="18"/>
                <w:szCs w:val="18"/>
              </w:rPr>
              <w:t>pobudzenie</w:t>
            </w:r>
            <w:proofErr w:type="gramEnd"/>
            <w:r w:rsidRPr="00366919">
              <w:rPr>
                <w:rFonts w:cs="Arial"/>
                <w:sz w:val="18"/>
                <w:szCs w:val="18"/>
              </w:rPr>
              <w:t xml:space="preserve"> zaangażowania osób niepełnosprawnych w życie społeczne i zawodowe,</w:t>
            </w:r>
          </w:p>
          <w:p w:rsidR="0042201E" w:rsidRPr="00366919" w:rsidRDefault="0042201E" w:rsidP="00610FF0">
            <w:pPr>
              <w:numPr>
                <w:ilvl w:val="0"/>
                <w:numId w:val="64"/>
              </w:numPr>
              <w:spacing w:before="60" w:after="60" w:line="240" w:lineRule="auto"/>
              <w:ind w:left="357" w:hanging="357"/>
              <w:rPr>
                <w:rFonts w:cs="Arial"/>
                <w:sz w:val="18"/>
                <w:szCs w:val="18"/>
              </w:rPr>
            </w:pPr>
            <w:proofErr w:type="gramStart"/>
            <w:r w:rsidRPr="00366919">
              <w:rPr>
                <w:rFonts w:cs="Arial"/>
                <w:sz w:val="18"/>
                <w:szCs w:val="18"/>
              </w:rPr>
              <w:t>zwiększenie</w:t>
            </w:r>
            <w:proofErr w:type="gramEnd"/>
            <w:r w:rsidRPr="00366919">
              <w:rPr>
                <w:rFonts w:cs="Arial"/>
                <w:sz w:val="18"/>
                <w:szCs w:val="18"/>
              </w:rPr>
              <w:t xml:space="preserve"> zatrudnienia osób z niepełnosprawnością,</w:t>
            </w:r>
          </w:p>
          <w:p w:rsidR="0042201E" w:rsidRPr="00366919" w:rsidRDefault="0042201E" w:rsidP="00610FF0">
            <w:pPr>
              <w:numPr>
                <w:ilvl w:val="0"/>
                <w:numId w:val="64"/>
              </w:numPr>
              <w:spacing w:before="60" w:after="60" w:line="240" w:lineRule="auto"/>
              <w:ind w:left="357" w:hanging="357"/>
              <w:rPr>
                <w:rFonts w:cs="Arial"/>
                <w:sz w:val="18"/>
                <w:szCs w:val="18"/>
              </w:rPr>
            </w:pPr>
            <w:proofErr w:type="gramStart"/>
            <w:r w:rsidRPr="00366919">
              <w:rPr>
                <w:rFonts w:cs="Arial"/>
                <w:sz w:val="18"/>
                <w:szCs w:val="18"/>
              </w:rPr>
              <w:t>zwiększenie</w:t>
            </w:r>
            <w:proofErr w:type="gramEnd"/>
            <w:r w:rsidRPr="00366919">
              <w:rPr>
                <w:rFonts w:cs="Arial"/>
                <w:sz w:val="18"/>
                <w:szCs w:val="18"/>
              </w:rPr>
              <w:t xml:space="preserve"> szans edukacyjnych dzieci i młodzieży ze specjalnymi potrzebami edukacyjnymi.</w:t>
            </w:r>
          </w:p>
        </w:tc>
      </w:tr>
      <w:tr w:rsidR="0042201E" w:rsidRPr="00366919" w:rsidTr="00366919">
        <w:trPr>
          <w:jc w:val="center"/>
        </w:trPr>
        <w:tc>
          <w:tcPr>
            <w:tcW w:w="1051" w:type="pct"/>
            <w:tcBorders>
              <w:top w:val="single" w:sz="6" w:space="0" w:color="auto"/>
              <w:left w:val="double" w:sz="6" w:space="0" w:color="auto"/>
              <w:bottom w:val="single" w:sz="6" w:space="0" w:color="auto"/>
              <w:right w:val="single" w:sz="6" w:space="0" w:color="auto"/>
            </w:tcBorders>
            <w:shd w:val="clear" w:color="auto" w:fill="F2F2F2"/>
            <w:vAlign w:val="center"/>
          </w:tcPr>
          <w:p w:rsidR="0042201E" w:rsidRPr="00366919" w:rsidRDefault="0042201E" w:rsidP="00366919">
            <w:pPr>
              <w:spacing w:before="60" w:after="60" w:line="240" w:lineRule="auto"/>
              <w:jc w:val="center"/>
              <w:rPr>
                <w:rFonts w:cs="Arial"/>
                <w:b/>
                <w:sz w:val="18"/>
                <w:szCs w:val="18"/>
              </w:rPr>
            </w:pPr>
            <w:r w:rsidRPr="00366919">
              <w:rPr>
                <w:rFonts w:cs="Arial"/>
                <w:b/>
                <w:sz w:val="18"/>
                <w:szCs w:val="18"/>
              </w:rPr>
              <w:t>Uzależnienia</w:t>
            </w:r>
          </w:p>
        </w:tc>
        <w:tc>
          <w:tcPr>
            <w:tcW w:w="3949" w:type="pct"/>
            <w:tcBorders>
              <w:top w:val="single" w:sz="6" w:space="0" w:color="auto"/>
              <w:left w:val="single" w:sz="6" w:space="0" w:color="auto"/>
              <w:bottom w:val="single" w:sz="6" w:space="0" w:color="auto"/>
              <w:right w:val="double" w:sz="6" w:space="0" w:color="auto"/>
            </w:tcBorders>
          </w:tcPr>
          <w:p w:rsidR="0042201E" w:rsidRPr="00366919" w:rsidRDefault="0042201E" w:rsidP="00610FF0">
            <w:pPr>
              <w:numPr>
                <w:ilvl w:val="0"/>
                <w:numId w:val="85"/>
              </w:numPr>
              <w:spacing w:before="60" w:after="60" w:line="240" w:lineRule="auto"/>
              <w:ind w:left="357" w:hanging="357"/>
              <w:rPr>
                <w:rFonts w:cs="Arial"/>
                <w:sz w:val="18"/>
                <w:szCs w:val="18"/>
              </w:rPr>
            </w:pPr>
            <w:proofErr w:type="gramStart"/>
            <w:r w:rsidRPr="00366919">
              <w:rPr>
                <w:rFonts w:cs="Arial"/>
                <w:sz w:val="18"/>
                <w:szCs w:val="18"/>
              </w:rPr>
              <w:t>wzrost</w:t>
            </w:r>
            <w:proofErr w:type="gramEnd"/>
            <w:r w:rsidRPr="00366919">
              <w:rPr>
                <w:rFonts w:cs="Arial"/>
                <w:sz w:val="18"/>
                <w:szCs w:val="18"/>
              </w:rPr>
              <w:t xml:space="preserve"> liczby zrealizowanych programów profilaktycznych dotyczących uzależnień,</w:t>
            </w:r>
          </w:p>
          <w:p w:rsidR="0042201E" w:rsidRPr="00366919" w:rsidRDefault="0042201E" w:rsidP="00610FF0">
            <w:pPr>
              <w:numPr>
                <w:ilvl w:val="0"/>
                <w:numId w:val="85"/>
              </w:numPr>
              <w:spacing w:before="60" w:after="60" w:line="240" w:lineRule="auto"/>
              <w:ind w:left="357" w:hanging="357"/>
              <w:rPr>
                <w:rFonts w:cs="Arial"/>
                <w:sz w:val="18"/>
                <w:szCs w:val="18"/>
              </w:rPr>
            </w:pPr>
            <w:proofErr w:type="gramStart"/>
            <w:r w:rsidRPr="00366919">
              <w:rPr>
                <w:rFonts w:cs="Arial"/>
                <w:sz w:val="18"/>
                <w:szCs w:val="18"/>
              </w:rPr>
              <w:t>rozwój</w:t>
            </w:r>
            <w:proofErr w:type="gramEnd"/>
            <w:r w:rsidRPr="00366919">
              <w:rPr>
                <w:rFonts w:cs="Arial"/>
                <w:sz w:val="18"/>
                <w:szCs w:val="18"/>
              </w:rPr>
              <w:t xml:space="preserve"> specjalistycznego poradnictwa,</w:t>
            </w:r>
          </w:p>
          <w:p w:rsidR="0042201E" w:rsidRPr="00366919" w:rsidRDefault="0042201E" w:rsidP="00610FF0">
            <w:pPr>
              <w:numPr>
                <w:ilvl w:val="0"/>
                <w:numId w:val="85"/>
              </w:numPr>
              <w:spacing w:before="60" w:after="60" w:line="240" w:lineRule="auto"/>
              <w:ind w:left="357" w:hanging="357"/>
              <w:rPr>
                <w:rFonts w:cs="Arial"/>
                <w:sz w:val="18"/>
                <w:szCs w:val="18"/>
              </w:rPr>
            </w:pPr>
            <w:proofErr w:type="gramStart"/>
            <w:r w:rsidRPr="00366919">
              <w:rPr>
                <w:rFonts w:cs="Arial"/>
                <w:sz w:val="18"/>
                <w:szCs w:val="18"/>
              </w:rPr>
              <w:t>zwiększenie</w:t>
            </w:r>
            <w:proofErr w:type="gramEnd"/>
            <w:r w:rsidRPr="00366919">
              <w:rPr>
                <w:rFonts w:cs="Arial"/>
                <w:sz w:val="18"/>
                <w:szCs w:val="18"/>
              </w:rPr>
              <w:t xml:space="preserve"> dostępności do poradnictwa w zakresie uzależnień,</w:t>
            </w:r>
          </w:p>
          <w:p w:rsidR="0042201E" w:rsidRPr="00366919" w:rsidRDefault="0042201E" w:rsidP="00610FF0">
            <w:pPr>
              <w:numPr>
                <w:ilvl w:val="0"/>
                <w:numId w:val="64"/>
              </w:numPr>
              <w:spacing w:before="60" w:after="60" w:line="240" w:lineRule="auto"/>
              <w:ind w:left="357" w:hanging="357"/>
              <w:rPr>
                <w:rFonts w:cs="Arial"/>
                <w:sz w:val="18"/>
                <w:szCs w:val="18"/>
              </w:rPr>
            </w:pPr>
            <w:proofErr w:type="gramStart"/>
            <w:r w:rsidRPr="00366919">
              <w:rPr>
                <w:rFonts w:cs="Arial"/>
                <w:sz w:val="18"/>
                <w:szCs w:val="18"/>
              </w:rPr>
              <w:t>zmniejszenie</w:t>
            </w:r>
            <w:proofErr w:type="gramEnd"/>
            <w:r w:rsidRPr="00366919">
              <w:rPr>
                <w:rFonts w:cs="Arial"/>
                <w:sz w:val="18"/>
                <w:szCs w:val="18"/>
              </w:rPr>
              <w:t xml:space="preserve"> liczby osób uzależnionych.</w:t>
            </w:r>
          </w:p>
        </w:tc>
      </w:tr>
      <w:tr w:rsidR="0042201E" w:rsidRPr="00366919" w:rsidTr="00366919">
        <w:trPr>
          <w:jc w:val="center"/>
        </w:trPr>
        <w:tc>
          <w:tcPr>
            <w:tcW w:w="1051" w:type="pct"/>
            <w:tcBorders>
              <w:top w:val="single" w:sz="6" w:space="0" w:color="auto"/>
              <w:left w:val="double" w:sz="6" w:space="0" w:color="auto"/>
              <w:bottom w:val="single" w:sz="6" w:space="0" w:color="auto"/>
              <w:right w:val="single" w:sz="6" w:space="0" w:color="auto"/>
            </w:tcBorders>
            <w:shd w:val="clear" w:color="auto" w:fill="F2F2F2"/>
            <w:vAlign w:val="center"/>
          </w:tcPr>
          <w:p w:rsidR="0042201E" w:rsidRPr="00366919" w:rsidRDefault="0042201E" w:rsidP="00366919">
            <w:pPr>
              <w:spacing w:before="60" w:after="60" w:line="240" w:lineRule="auto"/>
              <w:jc w:val="center"/>
              <w:rPr>
                <w:rFonts w:cs="Arial"/>
                <w:b/>
                <w:sz w:val="18"/>
                <w:szCs w:val="18"/>
              </w:rPr>
            </w:pPr>
            <w:r w:rsidRPr="00366919">
              <w:rPr>
                <w:rFonts w:cs="Arial"/>
                <w:b/>
                <w:sz w:val="18"/>
                <w:szCs w:val="18"/>
              </w:rPr>
              <w:t>Problemy osób starszych</w:t>
            </w:r>
          </w:p>
        </w:tc>
        <w:tc>
          <w:tcPr>
            <w:tcW w:w="3949" w:type="pct"/>
            <w:tcBorders>
              <w:top w:val="single" w:sz="6" w:space="0" w:color="auto"/>
              <w:left w:val="single" w:sz="6" w:space="0" w:color="auto"/>
              <w:bottom w:val="single" w:sz="6" w:space="0" w:color="auto"/>
              <w:right w:val="double" w:sz="6" w:space="0" w:color="auto"/>
            </w:tcBorders>
            <w:vAlign w:val="center"/>
          </w:tcPr>
          <w:p w:rsidR="0042201E" w:rsidRPr="00366919" w:rsidRDefault="0042201E" w:rsidP="00610FF0">
            <w:pPr>
              <w:numPr>
                <w:ilvl w:val="0"/>
                <w:numId w:val="65"/>
              </w:numPr>
              <w:spacing w:before="60" w:after="60" w:line="240" w:lineRule="auto"/>
              <w:ind w:left="357" w:hanging="357"/>
              <w:rPr>
                <w:rFonts w:cs="Arial"/>
                <w:sz w:val="18"/>
                <w:szCs w:val="18"/>
              </w:rPr>
            </w:pPr>
            <w:proofErr w:type="gramStart"/>
            <w:r w:rsidRPr="00366919">
              <w:rPr>
                <w:rFonts w:cs="Arial"/>
                <w:sz w:val="18"/>
                <w:szCs w:val="18"/>
              </w:rPr>
              <w:t>poprawa jakości</w:t>
            </w:r>
            <w:proofErr w:type="gramEnd"/>
            <w:r w:rsidRPr="00366919">
              <w:rPr>
                <w:rFonts w:cs="Arial"/>
                <w:sz w:val="18"/>
                <w:szCs w:val="18"/>
              </w:rPr>
              <w:t xml:space="preserve"> i dostępności opieki zdrowotnej dla osób starszych,</w:t>
            </w:r>
          </w:p>
          <w:p w:rsidR="0042201E" w:rsidRPr="00366919" w:rsidRDefault="0042201E" w:rsidP="00610FF0">
            <w:pPr>
              <w:numPr>
                <w:ilvl w:val="0"/>
                <w:numId w:val="65"/>
              </w:numPr>
              <w:spacing w:before="60" w:after="60" w:line="240" w:lineRule="auto"/>
              <w:ind w:left="357" w:hanging="357"/>
              <w:rPr>
                <w:rFonts w:cs="Arial"/>
                <w:sz w:val="18"/>
                <w:szCs w:val="18"/>
              </w:rPr>
            </w:pPr>
            <w:proofErr w:type="gramStart"/>
            <w:r w:rsidRPr="00366919">
              <w:rPr>
                <w:rFonts w:cs="Arial"/>
                <w:sz w:val="18"/>
                <w:szCs w:val="18"/>
              </w:rPr>
              <w:t>wzrost</w:t>
            </w:r>
            <w:proofErr w:type="gramEnd"/>
            <w:r w:rsidRPr="00366919">
              <w:rPr>
                <w:rFonts w:cs="Arial"/>
                <w:sz w:val="18"/>
                <w:szCs w:val="18"/>
              </w:rPr>
              <w:t xml:space="preserve"> aktywności osób starszych poprzez zapewnienie im dostępu do rekreacji, kultury i wypoczynku,</w:t>
            </w:r>
          </w:p>
          <w:p w:rsidR="0042201E" w:rsidRPr="00366919" w:rsidRDefault="0042201E" w:rsidP="00610FF0">
            <w:pPr>
              <w:numPr>
                <w:ilvl w:val="0"/>
                <w:numId w:val="65"/>
              </w:numPr>
              <w:spacing w:before="60" w:after="60" w:line="240" w:lineRule="auto"/>
              <w:ind w:left="357" w:hanging="357"/>
              <w:rPr>
                <w:rFonts w:cs="Arial"/>
                <w:sz w:val="18"/>
                <w:szCs w:val="18"/>
              </w:rPr>
            </w:pPr>
            <w:proofErr w:type="gramStart"/>
            <w:r w:rsidRPr="00366919">
              <w:rPr>
                <w:rFonts w:cs="Arial"/>
                <w:sz w:val="18"/>
                <w:szCs w:val="18"/>
              </w:rPr>
              <w:t>rozwijanie</w:t>
            </w:r>
            <w:proofErr w:type="gramEnd"/>
            <w:r w:rsidRPr="00366919">
              <w:rPr>
                <w:rFonts w:cs="Arial"/>
                <w:sz w:val="18"/>
                <w:szCs w:val="18"/>
              </w:rPr>
              <w:t xml:space="preserve"> środowiskowych form opieki dla osób niesamodzielnych, zależnych,</w:t>
            </w:r>
          </w:p>
          <w:p w:rsidR="0042201E" w:rsidRPr="00366919" w:rsidRDefault="0042201E" w:rsidP="00610FF0">
            <w:pPr>
              <w:numPr>
                <w:ilvl w:val="0"/>
                <w:numId w:val="65"/>
              </w:numPr>
              <w:spacing w:before="60" w:after="60" w:line="240" w:lineRule="auto"/>
              <w:ind w:left="357" w:hanging="357"/>
              <w:rPr>
                <w:rFonts w:cs="Arial"/>
                <w:sz w:val="18"/>
                <w:szCs w:val="18"/>
              </w:rPr>
            </w:pPr>
            <w:proofErr w:type="gramStart"/>
            <w:r w:rsidRPr="00366919">
              <w:rPr>
                <w:rFonts w:cs="Arial"/>
                <w:sz w:val="18"/>
                <w:szCs w:val="18"/>
              </w:rPr>
              <w:t>wzrost</w:t>
            </w:r>
            <w:proofErr w:type="gramEnd"/>
            <w:r w:rsidRPr="00366919">
              <w:rPr>
                <w:rFonts w:cs="Arial"/>
                <w:sz w:val="18"/>
                <w:szCs w:val="18"/>
              </w:rPr>
              <w:t xml:space="preserve"> liczby osób zatrudnionych przez OPS sprawujących opiekę nad osobami starszymi,</w:t>
            </w:r>
          </w:p>
          <w:p w:rsidR="0042201E" w:rsidRPr="00366919" w:rsidRDefault="0042201E" w:rsidP="00610FF0">
            <w:pPr>
              <w:numPr>
                <w:ilvl w:val="0"/>
                <w:numId w:val="65"/>
              </w:numPr>
              <w:spacing w:before="60" w:after="60" w:line="240" w:lineRule="auto"/>
              <w:ind w:left="357" w:hanging="357"/>
              <w:rPr>
                <w:rFonts w:cs="Arial"/>
                <w:sz w:val="18"/>
                <w:szCs w:val="18"/>
              </w:rPr>
            </w:pPr>
            <w:proofErr w:type="gramStart"/>
            <w:r w:rsidRPr="00366919">
              <w:rPr>
                <w:rFonts w:cs="Arial"/>
                <w:sz w:val="18"/>
                <w:szCs w:val="18"/>
              </w:rPr>
              <w:t>rozwój</w:t>
            </w:r>
            <w:proofErr w:type="gramEnd"/>
            <w:r w:rsidRPr="00366919">
              <w:rPr>
                <w:rFonts w:cs="Arial"/>
                <w:sz w:val="18"/>
                <w:szCs w:val="18"/>
              </w:rPr>
              <w:t xml:space="preserve"> wolontariatu na rzecz pomocy seniorom.</w:t>
            </w:r>
          </w:p>
        </w:tc>
      </w:tr>
      <w:tr w:rsidR="0042201E" w:rsidRPr="00366919" w:rsidTr="00366919">
        <w:trPr>
          <w:jc w:val="center"/>
        </w:trPr>
        <w:tc>
          <w:tcPr>
            <w:tcW w:w="1051" w:type="pct"/>
            <w:shd w:val="clear" w:color="auto" w:fill="F2F2F2"/>
            <w:vAlign w:val="center"/>
          </w:tcPr>
          <w:p w:rsidR="0042201E" w:rsidRPr="00366919" w:rsidRDefault="0042201E" w:rsidP="00366919">
            <w:pPr>
              <w:spacing w:before="60" w:after="60" w:line="240" w:lineRule="auto"/>
              <w:jc w:val="center"/>
              <w:rPr>
                <w:rFonts w:cs="Arial"/>
                <w:b/>
                <w:sz w:val="18"/>
                <w:szCs w:val="18"/>
              </w:rPr>
            </w:pPr>
            <w:r w:rsidRPr="00366919">
              <w:rPr>
                <w:rFonts w:cs="Arial"/>
                <w:b/>
                <w:sz w:val="18"/>
                <w:szCs w:val="18"/>
              </w:rPr>
              <w:t>Przemoc w rodzinie</w:t>
            </w:r>
          </w:p>
        </w:tc>
        <w:tc>
          <w:tcPr>
            <w:tcW w:w="3949" w:type="pct"/>
          </w:tcPr>
          <w:p w:rsidR="0042201E" w:rsidRPr="00366919" w:rsidRDefault="0042201E" w:rsidP="00610FF0">
            <w:pPr>
              <w:numPr>
                <w:ilvl w:val="0"/>
                <w:numId w:val="66"/>
              </w:numPr>
              <w:spacing w:before="60" w:after="60" w:line="240" w:lineRule="auto"/>
              <w:ind w:left="357" w:hanging="357"/>
              <w:rPr>
                <w:rFonts w:cs="Arial"/>
                <w:sz w:val="18"/>
                <w:szCs w:val="18"/>
              </w:rPr>
            </w:pPr>
            <w:proofErr w:type="gramStart"/>
            <w:r w:rsidRPr="00366919">
              <w:rPr>
                <w:rFonts w:cs="Arial"/>
                <w:sz w:val="18"/>
                <w:szCs w:val="18"/>
              </w:rPr>
              <w:t>rozwój</w:t>
            </w:r>
            <w:proofErr w:type="gramEnd"/>
            <w:r w:rsidRPr="00366919">
              <w:rPr>
                <w:rFonts w:cs="Arial"/>
                <w:sz w:val="18"/>
                <w:szCs w:val="18"/>
              </w:rPr>
              <w:t xml:space="preserve"> społecznej świadomości na temat zjawiska przemocy w rodzinie,</w:t>
            </w:r>
          </w:p>
          <w:p w:rsidR="0042201E" w:rsidRPr="00366919" w:rsidRDefault="0042201E" w:rsidP="00610FF0">
            <w:pPr>
              <w:numPr>
                <w:ilvl w:val="0"/>
                <w:numId w:val="65"/>
              </w:numPr>
              <w:spacing w:before="60" w:after="60" w:line="240" w:lineRule="auto"/>
              <w:ind w:left="357" w:hanging="357"/>
              <w:rPr>
                <w:rFonts w:cs="Arial"/>
                <w:sz w:val="18"/>
                <w:szCs w:val="18"/>
              </w:rPr>
            </w:pPr>
            <w:proofErr w:type="gramStart"/>
            <w:r w:rsidRPr="00366919">
              <w:rPr>
                <w:rFonts w:cs="Arial"/>
                <w:sz w:val="18"/>
                <w:szCs w:val="18"/>
              </w:rPr>
              <w:t>zwiększenie</w:t>
            </w:r>
            <w:proofErr w:type="gramEnd"/>
            <w:r w:rsidRPr="00366919">
              <w:rPr>
                <w:rFonts w:cs="Arial"/>
                <w:sz w:val="18"/>
                <w:szCs w:val="18"/>
              </w:rPr>
              <w:t xml:space="preserve"> dostępności do specjalistycznej pomocy psychologicznej dla rodzin dotkniętych przemocą,</w:t>
            </w:r>
          </w:p>
        </w:tc>
      </w:tr>
      <w:tr w:rsidR="0042201E" w:rsidRPr="00366919" w:rsidTr="00366919">
        <w:trPr>
          <w:jc w:val="center"/>
        </w:trPr>
        <w:tc>
          <w:tcPr>
            <w:tcW w:w="1051" w:type="pct"/>
            <w:shd w:val="clear" w:color="auto" w:fill="F2F2F2"/>
            <w:vAlign w:val="center"/>
          </w:tcPr>
          <w:p w:rsidR="0042201E" w:rsidRPr="00366919" w:rsidRDefault="0042201E" w:rsidP="00366919">
            <w:pPr>
              <w:spacing w:before="60" w:after="60" w:line="240" w:lineRule="auto"/>
              <w:jc w:val="center"/>
              <w:rPr>
                <w:rFonts w:cs="Arial"/>
                <w:b/>
                <w:sz w:val="18"/>
                <w:szCs w:val="18"/>
              </w:rPr>
            </w:pPr>
            <w:r w:rsidRPr="00366919">
              <w:rPr>
                <w:rFonts w:cs="Arial"/>
                <w:b/>
                <w:sz w:val="18"/>
                <w:szCs w:val="18"/>
              </w:rPr>
              <w:t>Bezdomność</w:t>
            </w:r>
          </w:p>
        </w:tc>
        <w:tc>
          <w:tcPr>
            <w:tcW w:w="3949" w:type="pct"/>
          </w:tcPr>
          <w:p w:rsidR="0042201E" w:rsidRPr="00366919" w:rsidRDefault="0042201E" w:rsidP="00610FF0">
            <w:pPr>
              <w:numPr>
                <w:ilvl w:val="0"/>
                <w:numId w:val="86"/>
              </w:numPr>
              <w:spacing w:before="60" w:after="60" w:line="240" w:lineRule="auto"/>
              <w:ind w:left="357" w:hanging="357"/>
              <w:rPr>
                <w:rFonts w:cs="Arial"/>
                <w:sz w:val="18"/>
                <w:szCs w:val="18"/>
              </w:rPr>
            </w:pPr>
            <w:proofErr w:type="gramStart"/>
            <w:r w:rsidRPr="00366919">
              <w:rPr>
                <w:rFonts w:cs="Arial"/>
                <w:sz w:val="18"/>
                <w:szCs w:val="18"/>
              </w:rPr>
              <w:t>spadek</w:t>
            </w:r>
            <w:proofErr w:type="gramEnd"/>
            <w:r w:rsidRPr="00366919">
              <w:rPr>
                <w:rFonts w:cs="Arial"/>
                <w:sz w:val="18"/>
                <w:szCs w:val="18"/>
              </w:rPr>
              <w:t xml:space="preserve"> liczby osób narażonych na bezdomność z powodu bezrobocia, ubóstwa poprzez działania na rzecz pobudzania aktywności zawodowej i rozwoju kwalifikacji,</w:t>
            </w:r>
          </w:p>
          <w:p w:rsidR="0042201E" w:rsidRPr="00366919" w:rsidRDefault="0042201E" w:rsidP="00610FF0">
            <w:pPr>
              <w:numPr>
                <w:ilvl w:val="0"/>
                <w:numId w:val="65"/>
              </w:numPr>
              <w:spacing w:before="60" w:after="60" w:line="240" w:lineRule="auto"/>
              <w:ind w:left="357" w:hanging="357"/>
              <w:rPr>
                <w:rFonts w:cs="Arial"/>
                <w:sz w:val="18"/>
                <w:szCs w:val="18"/>
              </w:rPr>
            </w:pPr>
            <w:proofErr w:type="gramStart"/>
            <w:r w:rsidRPr="00366919">
              <w:rPr>
                <w:rFonts w:cs="Arial"/>
                <w:sz w:val="18"/>
                <w:szCs w:val="18"/>
              </w:rPr>
              <w:t>spadek</w:t>
            </w:r>
            <w:proofErr w:type="gramEnd"/>
            <w:r w:rsidRPr="00366919">
              <w:rPr>
                <w:rFonts w:cs="Arial"/>
                <w:sz w:val="18"/>
                <w:szCs w:val="18"/>
              </w:rPr>
              <w:t xml:space="preserve"> liczby osób bezdomnych.</w:t>
            </w:r>
          </w:p>
        </w:tc>
      </w:tr>
      <w:tr w:rsidR="0042201E" w:rsidRPr="00366919" w:rsidTr="00366919">
        <w:trPr>
          <w:jc w:val="center"/>
        </w:trPr>
        <w:tc>
          <w:tcPr>
            <w:tcW w:w="1051" w:type="pct"/>
            <w:shd w:val="clear" w:color="auto" w:fill="F2F2F2"/>
            <w:vAlign w:val="center"/>
          </w:tcPr>
          <w:p w:rsidR="0042201E" w:rsidRPr="00366919" w:rsidRDefault="0042201E" w:rsidP="00366919">
            <w:pPr>
              <w:spacing w:before="60" w:after="60" w:line="240" w:lineRule="auto"/>
              <w:jc w:val="center"/>
              <w:rPr>
                <w:rFonts w:cs="Arial"/>
                <w:b/>
                <w:sz w:val="18"/>
                <w:szCs w:val="18"/>
              </w:rPr>
            </w:pPr>
            <w:r w:rsidRPr="00366919">
              <w:rPr>
                <w:rFonts w:cs="Arial"/>
                <w:b/>
                <w:sz w:val="18"/>
                <w:szCs w:val="18"/>
              </w:rPr>
              <w:t>Bezradność w sprawach opiekuńczo-wychowawczych</w:t>
            </w:r>
          </w:p>
        </w:tc>
        <w:tc>
          <w:tcPr>
            <w:tcW w:w="3949" w:type="pct"/>
          </w:tcPr>
          <w:p w:rsidR="0042201E" w:rsidRPr="00366919" w:rsidRDefault="0042201E" w:rsidP="00610FF0">
            <w:pPr>
              <w:numPr>
                <w:ilvl w:val="0"/>
                <w:numId w:val="87"/>
              </w:numPr>
              <w:spacing w:before="60" w:after="60" w:line="240" w:lineRule="auto"/>
              <w:ind w:left="357" w:hanging="357"/>
              <w:rPr>
                <w:rFonts w:cs="Arial"/>
                <w:sz w:val="18"/>
                <w:szCs w:val="18"/>
              </w:rPr>
            </w:pPr>
            <w:proofErr w:type="gramStart"/>
            <w:r w:rsidRPr="00366919">
              <w:rPr>
                <w:rFonts w:cs="Arial"/>
                <w:sz w:val="18"/>
                <w:szCs w:val="18"/>
              </w:rPr>
              <w:t>prowadzenie</w:t>
            </w:r>
            <w:proofErr w:type="gramEnd"/>
            <w:r w:rsidRPr="00366919">
              <w:rPr>
                <w:rFonts w:cs="Arial"/>
                <w:sz w:val="18"/>
                <w:szCs w:val="18"/>
              </w:rPr>
              <w:t xml:space="preserve"> kampanii informacyjnych propagujących odpowiedzialne rodzicielstwo,</w:t>
            </w:r>
          </w:p>
          <w:p w:rsidR="0042201E" w:rsidRPr="00366919" w:rsidRDefault="0042201E" w:rsidP="00610FF0">
            <w:pPr>
              <w:numPr>
                <w:ilvl w:val="0"/>
                <w:numId w:val="87"/>
              </w:numPr>
              <w:spacing w:before="60" w:after="60" w:line="240" w:lineRule="auto"/>
              <w:ind w:left="357" w:hanging="357"/>
              <w:rPr>
                <w:rFonts w:cs="Arial"/>
                <w:sz w:val="18"/>
                <w:szCs w:val="18"/>
              </w:rPr>
            </w:pPr>
            <w:proofErr w:type="gramStart"/>
            <w:r w:rsidRPr="00366919">
              <w:rPr>
                <w:rFonts w:cs="Arial"/>
                <w:sz w:val="18"/>
                <w:szCs w:val="18"/>
              </w:rPr>
              <w:t>realizacja</w:t>
            </w:r>
            <w:proofErr w:type="gramEnd"/>
            <w:r w:rsidRPr="00366919">
              <w:rPr>
                <w:rFonts w:cs="Arial"/>
                <w:sz w:val="18"/>
                <w:szCs w:val="18"/>
              </w:rPr>
              <w:t xml:space="preserve"> projektów mających na celu ochronę życia rodzin oraz rozwój specjalistycznego dla nich wsparcia,</w:t>
            </w:r>
          </w:p>
          <w:p w:rsidR="0042201E" w:rsidRPr="00366919" w:rsidRDefault="0042201E" w:rsidP="00610FF0">
            <w:pPr>
              <w:numPr>
                <w:ilvl w:val="0"/>
                <w:numId w:val="87"/>
              </w:numPr>
              <w:spacing w:before="60" w:after="60" w:line="240" w:lineRule="auto"/>
              <w:ind w:left="357" w:hanging="357"/>
              <w:rPr>
                <w:rFonts w:cs="Arial"/>
                <w:sz w:val="18"/>
                <w:szCs w:val="18"/>
              </w:rPr>
            </w:pPr>
            <w:proofErr w:type="gramStart"/>
            <w:r w:rsidRPr="00366919">
              <w:rPr>
                <w:rFonts w:cs="Arial"/>
                <w:sz w:val="18"/>
                <w:szCs w:val="18"/>
              </w:rPr>
              <w:t>poprawa</w:t>
            </w:r>
            <w:proofErr w:type="gramEnd"/>
            <w:r w:rsidRPr="00366919">
              <w:rPr>
                <w:rFonts w:cs="Arial"/>
                <w:sz w:val="18"/>
                <w:szCs w:val="18"/>
              </w:rPr>
              <w:t xml:space="preserve"> akcesu do specjalistycznego poradnictwa w zakresie problemów opiekuńczo-wychowawczych,</w:t>
            </w:r>
          </w:p>
          <w:p w:rsidR="0042201E" w:rsidRPr="00366919" w:rsidRDefault="0042201E" w:rsidP="00610FF0">
            <w:pPr>
              <w:numPr>
                <w:ilvl w:val="0"/>
                <w:numId w:val="87"/>
              </w:numPr>
              <w:spacing w:before="60" w:after="60" w:line="240" w:lineRule="auto"/>
              <w:ind w:left="357" w:hanging="357"/>
              <w:rPr>
                <w:rFonts w:cs="Arial"/>
                <w:sz w:val="18"/>
                <w:szCs w:val="18"/>
              </w:rPr>
            </w:pPr>
            <w:proofErr w:type="gramStart"/>
            <w:r w:rsidRPr="00366919">
              <w:rPr>
                <w:rFonts w:cs="Arial"/>
                <w:sz w:val="18"/>
                <w:szCs w:val="18"/>
              </w:rPr>
              <w:t>spadek</w:t>
            </w:r>
            <w:proofErr w:type="gramEnd"/>
            <w:r w:rsidRPr="00366919">
              <w:rPr>
                <w:rFonts w:cs="Arial"/>
                <w:sz w:val="18"/>
                <w:szCs w:val="18"/>
              </w:rPr>
              <w:t xml:space="preserve"> liczby rodzin z problemami opiekuńczo-wychowawczymi,</w:t>
            </w:r>
          </w:p>
          <w:p w:rsidR="0042201E" w:rsidRPr="00366919" w:rsidRDefault="0042201E" w:rsidP="00610FF0">
            <w:pPr>
              <w:numPr>
                <w:ilvl w:val="0"/>
                <w:numId w:val="87"/>
              </w:numPr>
              <w:spacing w:before="60" w:after="60" w:line="240" w:lineRule="auto"/>
              <w:ind w:left="357" w:hanging="357"/>
              <w:rPr>
                <w:rFonts w:cs="Arial"/>
                <w:sz w:val="18"/>
                <w:szCs w:val="18"/>
              </w:rPr>
            </w:pPr>
            <w:proofErr w:type="gramStart"/>
            <w:r w:rsidRPr="00366919">
              <w:rPr>
                <w:rFonts w:cs="Arial"/>
                <w:sz w:val="18"/>
                <w:szCs w:val="18"/>
              </w:rPr>
              <w:t>spadek</w:t>
            </w:r>
            <w:proofErr w:type="gramEnd"/>
            <w:r w:rsidRPr="00366919">
              <w:rPr>
                <w:rFonts w:cs="Arial"/>
                <w:sz w:val="18"/>
                <w:szCs w:val="18"/>
              </w:rPr>
              <w:t xml:space="preserve"> liczby rodzin objętych pomocą asystenta rodziny,</w:t>
            </w:r>
          </w:p>
          <w:p w:rsidR="0042201E" w:rsidRPr="00366919" w:rsidRDefault="0042201E" w:rsidP="00610FF0">
            <w:pPr>
              <w:numPr>
                <w:ilvl w:val="0"/>
                <w:numId w:val="86"/>
              </w:numPr>
              <w:spacing w:before="60" w:after="60" w:line="240" w:lineRule="auto"/>
              <w:ind w:left="357" w:hanging="357"/>
              <w:rPr>
                <w:rFonts w:cs="Arial"/>
                <w:sz w:val="18"/>
                <w:szCs w:val="18"/>
              </w:rPr>
            </w:pPr>
            <w:proofErr w:type="gramStart"/>
            <w:r w:rsidRPr="00366919">
              <w:rPr>
                <w:rFonts w:cs="Arial"/>
                <w:sz w:val="18"/>
                <w:szCs w:val="18"/>
              </w:rPr>
              <w:t>tworzenie</w:t>
            </w:r>
            <w:proofErr w:type="gramEnd"/>
            <w:r w:rsidRPr="00366919">
              <w:rPr>
                <w:rFonts w:cs="Arial"/>
                <w:sz w:val="18"/>
                <w:szCs w:val="18"/>
              </w:rPr>
              <w:t xml:space="preserve"> nowych miejsc spotkań rodzin w społeczności lokalnej,</w:t>
            </w:r>
          </w:p>
        </w:tc>
      </w:tr>
    </w:tbl>
    <w:p w:rsidR="000A76E1" w:rsidRPr="0042201E" w:rsidRDefault="00C76928" w:rsidP="006C746F">
      <w:pPr>
        <w:autoSpaceDE w:val="0"/>
        <w:autoSpaceDN w:val="0"/>
        <w:adjustRightInd w:val="0"/>
        <w:spacing w:before="120" w:after="120" w:line="240" w:lineRule="auto"/>
        <w:jc w:val="right"/>
        <w:rPr>
          <w:rFonts w:eastAsia="Calibri" w:cs="Arial"/>
          <w:sz w:val="18"/>
          <w:szCs w:val="18"/>
          <w:lang w:eastAsia="pl-PL"/>
        </w:rPr>
      </w:pPr>
      <w:r w:rsidRPr="0042201E">
        <w:rPr>
          <w:rFonts w:eastAsia="Calibri" w:cs="Arial"/>
          <w:sz w:val="18"/>
          <w:szCs w:val="18"/>
          <w:lang w:eastAsia="pl-PL"/>
        </w:rPr>
        <w:t>Źródło: Opracowanie własne</w:t>
      </w:r>
    </w:p>
    <w:p w:rsidR="00366919" w:rsidRDefault="00366919">
      <w:pPr>
        <w:rPr>
          <w:rFonts w:eastAsia="Times New Roman" w:cstheme="majorBidi"/>
          <w:b/>
          <w:bCs/>
          <w:kern w:val="32"/>
          <w:sz w:val="28"/>
          <w:szCs w:val="28"/>
        </w:rPr>
      </w:pPr>
      <w:bookmarkStart w:id="179" w:name="_Toc66973612"/>
      <w:r>
        <w:rPr>
          <w:rFonts w:eastAsia="Times New Roman"/>
          <w:kern w:val="32"/>
          <w:sz w:val="28"/>
        </w:rPr>
        <w:br w:type="page"/>
      </w:r>
    </w:p>
    <w:p w:rsidR="0061286B" w:rsidRPr="00D4679C" w:rsidRDefault="0061286B" w:rsidP="00925F6F">
      <w:pPr>
        <w:pStyle w:val="Nagwek1"/>
        <w:spacing w:before="120" w:after="120" w:line="240" w:lineRule="auto"/>
        <w:jc w:val="both"/>
        <w:rPr>
          <w:rFonts w:eastAsia="Times New Roman"/>
          <w:color w:val="auto"/>
          <w:kern w:val="32"/>
          <w:sz w:val="28"/>
        </w:rPr>
      </w:pPr>
      <w:r w:rsidRPr="00D4679C">
        <w:rPr>
          <w:rFonts w:eastAsia="Times New Roman"/>
          <w:color w:val="auto"/>
          <w:kern w:val="32"/>
          <w:sz w:val="28"/>
        </w:rPr>
        <w:t>5. Wizja rozwoju społecznego i cele strategiczne</w:t>
      </w:r>
      <w:bookmarkEnd w:id="179"/>
      <w:r w:rsidRPr="00D4679C">
        <w:rPr>
          <w:rFonts w:eastAsia="Times New Roman"/>
          <w:color w:val="auto"/>
          <w:kern w:val="32"/>
          <w:sz w:val="28"/>
        </w:rPr>
        <w:t xml:space="preserve"> </w:t>
      </w:r>
    </w:p>
    <w:p w:rsidR="00C76928" w:rsidRPr="00D4679C" w:rsidRDefault="00C76928" w:rsidP="0069214D">
      <w:pPr>
        <w:spacing w:before="120" w:after="120" w:line="360" w:lineRule="auto"/>
        <w:jc w:val="both"/>
        <w:rPr>
          <w:rFonts w:eastAsia="Times New Roman" w:cs="Arial"/>
          <w:lang w:eastAsia="pl-PL"/>
        </w:rPr>
      </w:pPr>
      <w:r w:rsidRPr="00D4679C">
        <w:rPr>
          <w:rFonts w:eastAsia="Times New Roman" w:cs="Arial"/>
          <w:lang w:eastAsia="pl-PL"/>
        </w:rPr>
        <w:t xml:space="preserve">Wizja rozwiązywania problemów społecznych dla </w:t>
      </w:r>
      <w:r w:rsidR="00D4679C">
        <w:rPr>
          <w:rFonts w:eastAsia="Times New Roman" w:cs="Arial"/>
          <w:lang w:eastAsia="pl-PL"/>
        </w:rPr>
        <w:t xml:space="preserve">Miasta i </w:t>
      </w:r>
      <w:r w:rsidRPr="00D4679C">
        <w:rPr>
          <w:rFonts w:eastAsia="Times New Roman" w:cs="Arial"/>
          <w:lang w:eastAsia="pl-PL"/>
        </w:rPr>
        <w:t xml:space="preserve">Gminy </w:t>
      </w:r>
      <w:r w:rsidR="00D4679C">
        <w:rPr>
          <w:rFonts w:eastAsia="Times New Roman" w:cs="Arial"/>
          <w:lang w:eastAsia="pl-PL"/>
        </w:rPr>
        <w:t>Radzyń Chełmiński</w:t>
      </w:r>
      <w:r w:rsidRPr="00D4679C">
        <w:rPr>
          <w:rFonts w:eastAsia="Times New Roman" w:cs="Arial"/>
          <w:lang w:eastAsia="pl-PL"/>
        </w:rPr>
        <w:t xml:space="preserve"> została opracowana w</w:t>
      </w:r>
      <w:r w:rsidR="00FC36CC" w:rsidRPr="00D4679C">
        <w:rPr>
          <w:rFonts w:eastAsia="Times New Roman" w:cs="Arial"/>
          <w:lang w:eastAsia="pl-PL"/>
        </w:rPr>
        <w:t> </w:t>
      </w:r>
      <w:r w:rsidRPr="00D4679C">
        <w:rPr>
          <w:rFonts w:eastAsia="Times New Roman" w:cs="Arial"/>
          <w:lang w:eastAsia="pl-PL"/>
        </w:rPr>
        <w:t>oparciu o analizę sytuacji społecznej oraz identyfikację obszarów strategicznych:</w:t>
      </w:r>
    </w:p>
    <w:p w:rsidR="001F5AF8" w:rsidRPr="00340402" w:rsidRDefault="001F5AF8" w:rsidP="001F5AF8">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spacing w:before="120" w:after="120" w:line="360" w:lineRule="auto"/>
        <w:jc w:val="center"/>
        <w:rPr>
          <w:rFonts w:eastAsia="Times New Roman" w:cs="Arial"/>
          <w:b/>
          <w:bCs/>
          <w:iCs/>
          <w:smallCaps/>
          <w:sz w:val="4"/>
          <w:szCs w:val="12"/>
          <w:highlight w:val="yellow"/>
          <w:lang w:eastAsia="pl-PL"/>
        </w:rPr>
      </w:pPr>
    </w:p>
    <w:p w:rsidR="001F5AF8" w:rsidRPr="00E76926" w:rsidRDefault="000248C7" w:rsidP="00E76926">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spacing w:before="120" w:after="120" w:line="360" w:lineRule="auto"/>
        <w:jc w:val="center"/>
        <w:rPr>
          <w:rFonts w:eastAsia="Times New Roman" w:cs="Arial"/>
          <w:b/>
          <w:bCs/>
          <w:i/>
          <w:iCs/>
          <w:smallCaps/>
          <w:lang w:eastAsia="pl-PL"/>
        </w:rPr>
      </w:pPr>
      <w:r w:rsidRPr="00E76926">
        <w:rPr>
          <w:rFonts w:eastAsia="Times New Roman" w:cs="Arial"/>
          <w:b/>
          <w:bCs/>
          <w:i/>
          <w:iCs/>
          <w:smallCaps/>
          <w:lang w:eastAsia="pl-PL"/>
        </w:rPr>
        <w:t xml:space="preserve">„Miasto i Gmina Radzyń Chełmiński zapewniające dobrą jakość i </w:t>
      </w:r>
      <w:proofErr w:type="gramStart"/>
      <w:r w:rsidRPr="00E76926">
        <w:rPr>
          <w:rFonts w:eastAsia="Times New Roman" w:cs="Arial"/>
          <w:b/>
          <w:bCs/>
          <w:i/>
          <w:iCs/>
          <w:smallCaps/>
          <w:lang w:eastAsia="pl-PL"/>
        </w:rPr>
        <w:t>warunki  życia</w:t>
      </w:r>
      <w:proofErr w:type="gramEnd"/>
      <w:r w:rsidRPr="00E76926">
        <w:rPr>
          <w:rFonts w:eastAsia="Times New Roman" w:cs="Arial"/>
          <w:b/>
          <w:bCs/>
          <w:i/>
          <w:iCs/>
          <w:smallCaps/>
          <w:lang w:eastAsia="pl-PL"/>
        </w:rPr>
        <w:t xml:space="preserve"> dla mieszkańców, poprzez działania społeczne z zakresu przeciwdziałania bezrobociu, ubóstwu, </w:t>
      </w:r>
      <w:r w:rsidR="00E76926" w:rsidRPr="00E76926">
        <w:rPr>
          <w:rFonts w:eastAsia="Times New Roman" w:cs="Arial"/>
          <w:b/>
          <w:bCs/>
          <w:i/>
          <w:iCs/>
          <w:smallCaps/>
          <w:lang w:eastAsia="pl-PL"/>
        </w:rPr>
        <w:t xml:space="preserve">przemocy w rodzinie, bezdomności oraz </w:t>
      </w:r>
      <w:r w:rsidRPr="00E76926">
        <w:rPr>
          <w:rFonts w:eastAsia="Times New Roman" w:cs="Arial"/>
          <w:b/>
          <w:bCs/>
          <w:i/>
          <w:iCs/>
          <w:smallCaps/>
          <w:lang w:eastAsia="pl-PL"/>
        </w:rPr>
        <w:t xml:space="preserve">rozwiązywania problemów osób z niepełnosprawnościami, </w:t>
      </w:r>
      <w:r w:rsidR="00E76926" w:rsidRPr="00E76926">
        <w:rPr>
          <w:rFonts w:eastAsia="Times New Roman" w:cs="Arial"/>
          <w:b/>
          <w:bCs/>
          <w:i/>
          <w:iCs/>
          <w:smallCaps/>
          <w:lang w:eastAsia="pl-PL"/>
        </w:rPr>
        <w:t xml:space="preserve">osób uzależnionych , osób starszych oraz mających problemy </w:t>
      </w:r>
      <w:r w:rsidRPr="00E76926">
        <w:rPr>
          <w:rFonts w:eastAsia="Times New Roman" w:cs="Arial"/>
          <w:b/>
          <w:bCs/>
          <w:i/>
          <w:iCs/>
          <w:smallCaps/>
          <w:lang w:eastAsia="pl-PL"/>
        </w:rPr>
        <w:t>w sprawach opiekuńczo-wychowawczych”</w:t>
      </w:r>
    </w:p>
    <w:p w:rsidR="00957726" w:rsidRPr="00D4679C" w:rsidRDefault="00957726" w:rsidP="0069214D">
      <w:pPr>
        <w:spacing w:before="120" w:after="120" w:line="360" w:lineRule="auto"/>
        <w:jc w:val="both"/>
        <w:rPr>
          <w:rFonts w:eastAsia="Times New Roman" w:cs="Arial"/>
          <w:lang w:eastAsia="pl-PL"/>
        </w:rPr>
      </w:pPr>
      <w:r w:rsidRPr="00D4679C">
        <w:rPr>
          <w:rFonts w:eastAsia="Times New Roman" w:cs="Arial"/>
          <w:lang w:eastAsia="pl-PL"/>
        </w:rPr>
        <w:t xml:space="preserve">Przedstawiona wyżej wizja rozwoju społecznego dotyczy wszystkich mieszkańców </w:t>
      </w:r>
      <w:r w:rsidR="00D4679C">
        <w:rPr>
          <w:rFonts w:eastAsia="Times New Roman" w:cs="Arial"/>
          <w:lang w:eastAsia="pl-PL"/>
        </w:rPr>
        <w:t>miasta i </w:t>
      </w:r>
      <w:r w:rsidRPr="00D4679C">
        <w:rPr>
          <w:rFonts w:eastAsia="Times New Roman" w:cs="Arial"/>
          <w:lang w:eastAsia="pl-PL"/>
        </w:rPr>
        <w:t xml:space="preserve">gminy </w:t>
      </w:r>
      <w:r w:rsidR="00D4679C">
        <w:rPr>
          <w:rFonts w:eastAsia="Times New Roman" w:cs="Arial"/>
          <w:lang w:eastAsia="pl-PL"/>
        </w:rPr>
        <w:t>Radzyń Chełmiński</w:t>
      </w:r>
      <w:r w:rsidRPr="00D4679C">
        <w:rPr>
          <w:rFonts w:eastAsia="Times New Roman" w:cs="Arial"/>
          <w:lang w:eastAsia="pl-PL"/>
        </w:rPr>
        <w:t xml:space="preserve"> dotkniętych problemami społecznymi. Jest to nawiązanie do kwestii problemowych zawartych w </w:t>
      </w:r>
      <w:r w:rsidRPr="00D4679C">
        <w:rPr>
          <w:rFonts w:eastAsia="Times New Roman" w:cs="Arial"/>
          <w:i/>
          <w:lang w:eastAsia="pl-PL"/>
        </w:rPr>
        <w:t>Strategii Rozwiązywania Problem</w:t>
      </w:r>
      <w:r w:rsidR="00D4679C">
        <w:rPr>
          <w:rFonts w:eastAsia="Times New Roman" w:cs="Arial"/>
          <w:i/>
          <w:lang w:eastAsia="pl-PL"/>
        </w:rPr>
        <w:t xml:space="preserve">ów Społecznych na terenie </w:t>
      </w:r>
      <w:r w:rsidR="00D4679C" w:rsidRPr="00D4679C">
        <w:rPr>
          <w:rFonts w:eastAsia="Times New Roman" w:cs="Arial"/>
          <w:i/>
          <w:lang w:eastAsia="pl-PL"/>
        </w:rPr>
        <w:t>Miasta i Gminy Rad</w:t>
      </w:r>
      <w:r w:rsidR="00B2261A" w:rsidRPr="00D4679C">
        <w:rPr>
          <w:rFonts w:eastAsia="Times New Roman" w:cs="Arial"/>
          <w:i/>
          <w:lang w:eastAsia="pl-PL"/>
        </w:rPr>
        <w:t>zy</w:t>
      </w:r>
      <w:r w:rsidR="00D4679C" w:rsidRPr="00D4679C">
        <w:rPr>
          <w:rFonts w:eastAsia="Times New Roman" w:cs="Arial"/>
          <w:i/>
          <w:lang w:eastAsia="pl-PL"/>
        </w:rPr>
        <w:t xml:space="preserve">ń Chełmiński </w:t>
      </w:r>
      <w:r w:rsidRPr="00D4679C">
        <w:rPr>
          <w:rFonts w:eastAsia="Times New Roman" w:cs="Arial"/>
          <w:i/>
          <w:lang w:eastAsia="pl-PL"/>
        </w:rPr>
        <w:t>lata 2021-20</w:t>
      </w:r>
      <w:r w:rsidR="00D4679C" w:rsidRPr="00D4679C">
        <w:rPr>
          <w:rFonts w:eastAsia="Times New Roman" w:cs="Arial"/>
          <w:i/>
          <w:lang w:eastAsia="pl-PL"/>
        </w:rPr>
        <w:t>26.</w:t>
      </w:r>
    </w:p>
    <w:p w:rsidR="00E76926" w:rsidRDefault="001F5AF8" w:rsidP="00E76926">
      <w:pPr>
        <w:spacing w:before="120" w:after="120" w:line="360" w:lineRule="auto"/>
        <w:jc w:val="both"/>
        <w:rPr>
          <w:rFonts w:cs="Arial"/>
          <w:b/>
        </w:rPr>
      </w:pPr>
      <w:r w:rsidRPr="00D4679C">
        <w:rPr>
          <w:rFonts w:cs="Arial"/>
        </w:rPr>
        <w:t xml:space="preserve">W oparciu o dokonaną analizę SWOT, dotychczasowe doświadczenia pracowników </w:t>
      </w:r>
      <w:r w:rsidR="00D4679C" w:rsidRPr="00D4679C">
        <w:rPr>
          <w:rFonts w:cs="Arial"/>
        </w:rPr>
        <w:t>M</w:t>
      </w:r>
      <w:r w:rsidR="00B2261A" w:rsidRPr="00D4679C">
        <w:rPr>
          <w:rFonts w:cs="Arial"/>
        </w:rPr>
        <w:t>G</w:t>
      </w:r>
      <w:r w:rsidRPr="00D4679C">
        <w:rPr>
          <w:rFonts w:cs="Arial"/>
        </w:rPr>
        <w:t xml:space="preserve">OPS oraz rzeczywiste potrzeby społeczne, wytypowano </w:t>
      </w:r>
      <w:r w:rsidR="002F04C2" w:rsidRPr="00D4679C">
        <w:rPr>
          <w:rFonts w:cs="Arial"/>
          <w:b/>
        </w:rPr>
        <w:t>następujące obszary priorytetowe</w:t>
      </w:r>
      <w:r w:rsidRPr="00D4679C">
        <w:rPr>
          <w:rFonts w:cs="Arial"/>
          <w:b/>
        </w:rPr>
        <w:t xml:space="preserve">: </w:t>
      </w:r>
    </w:p>
    <w:p w:rsidR="00E76926" w:rsidRPr="00E76926" w:rsidRDefault="00E76926" w:rsidP="00610FF0">
      <w:pPr>
        <w:pStyle w:val="Akapitzlist"/>
        <w:numPr>
          <w:ilvl w:val="0"/>
          <w:numId w:val="88"/>
        </w:numPr>
        <w:spacing w:after="0" w:line="360" w:lineRule="auto"/>
        <w:ind w:left="357" w:hanging="357"/>
        <w:jc w:val="both"/>
        <w:rPr>
          <w:rFonts w:ascii="Arial" w:eastAsiaTheme="minorHAnsi" w:hAnsi="Arial" w:cs="Arial"/>
          <w:b/>
        </w:rPr>
      </w:pPr>
      <w:r w:rsidRPr="00E76926">
        <w:rPr>
          <w:rFonts w:ascii="Arial" w:hAnsi="Arial" w:cs="Arial"/>
        </w:rPr>
        <w:t xml:space="preserve">Bezrobocie; </w:t>
      </w:r>
    </w:p>
    <w:p w:rsidR="00E76926" w:rsidRPr="00E76926" w:rsidRDefault="00E76926" w:rsidP="00610FF0">
      <w:pPr>
        <w:pStyle w:val="Akapitzlist"/>
        <w:numPr>
          <w:ilvl w:val="0"/>
          <w:numId w:val="88"/>
        </w:numPr>
        <w:spacing w:after="0" w:line="360" w:lineRule="auto"/>
        <w:ind w:left="357" w:hanging="357"/>
        <w:jc w:val="both"/>
        <w:rPr>
          <w:rFonts w:ascii="Arial" w:hAnsi="Arial" w:cs="Arial"/>
        </w:rPr>
      </w:pPr>
      <w:r w:rsidRPr="00E76926">
        <w:rPr>
          <w:rFonts w:ascii="Arial" w:hAnsi="Arial" w:cs="Arial"/>
        </w:rPr>
        <w:t xml:space="preserve">Zagrożenie ubóstwem lub wykluczeniem społecznym; </w:t>
      </w:r>
    </w:p>
    <w:p w:rsidR="00E76926" w:rsidRPr="00E76926" w:rsidRDefault="00E76926" w:rsidP="00610FF0">
      <w:pPr>
        <w:pStyle w:val="Akapitzlist"/>
        <w:numPr>
          <w:ilvl w:val="0"/>
          <w:numId w:val="88"/>
        </w:numPr>
        <w:spacing w:after="0" w:line="360" w:lineRule="auto"/>
        <w:ind w:left="357" w:hanging="357"/>
        <w:jc w:val="both"/>
        <w:rPr>
          <w:rFonts w:ascii="Arial" w:hAnsi="Arial" w:cs="Arial"/>
        </w:rPr>
      </w:pPr>
      <w:r w:rsidRPr="00E76926">
        <w:rPr>
          <w:rFonts w:ascii="Arial" w:hAnsi="Arial" w:cs="Arial"/>
        </w:rPr>
        <w:t xml:space="preserve">Niepełnosprawność; </w:t>
      </w:r>
    </w:p>
    <w:p w:rsidR="00E76926" w:rsidRPr="00E76926" w:rsidRDefault="00E76926" w:rsidP="00610FF0">
      <w:pPr>
        <w:pStyle w:val="Akapitzlist"/>
        <w:numPr>
          <w:ilvl w:val="0"/>
          <w:numId w:val="88"/>
        </w:numPr>
        <w:spacing w:after="0" w:line="360" w:lineRule="auto"/>
        <w:ind w:left="357" w:hanging="357"/>
        <w:jc w:val="both"/>
        <w:rPr>
          <w:rFonts w:ascii="Arial" w:hAnsi="Arial" w:cs="Arial"/>
        </w:rPr>
      </w:pPr>
      <w:r w:rsidRPr="00E76926">
        <w:rPr>
          <w:rFonts w:ascii="Arial" w:hAnsi="Arial" w:cs="Arial"/>
        </w:rPr>
        <w:t xml:space="preserve">Uzależnienie od alkoholu i narkotyków; </w:t>
      </w:r>
    </w:p>
    <w:p w:rsidR="00E76926" w:rsidRPr="00E76926" w:rsidRDefault="00E76926" w:rsidP="00610FF0">
      <w:pPr>
        <w:pStyle w:val="Akapitzlist"/>
        <w:numPr>
          <w:ilvl w:val="0"/>
          <w:numId w:val="88"/>
        </w:numPr>
        <w:spacing w:after="0" w:line="360" w:lineRule="auto"/>
        <w:ind w:left="357" w:hanging="357"/>
        <w:jc w:val="both"/>
        <w:rPr>
          <w:rFonts w:ascii="Arial" w:hAnsi="Arial" w:cs="Arial"/>
        </w:rPr>
      </w:pPr>
      <w:r w:rsidRPr="00E76926">
        <w:rPr>
          <w:rFonts w:ascii="Arial" w:hAnsi="Arial" w:cs="Arial"/>
        </w:rPr>
        <w:t>Problemy osób starszych;</w:t>
      </w:r>
    </w:p>
    <w:p w:rsidR="00E76926" w:rsidRPr="00E76926" w:rsidRDefault="00E76926" w:rsidP="00610FF0">
      <w:pPr>
        <w:pStyle w:val="Akapitzlist"/>
        <w:numPr>
          <w:ilvl w:val="0"/>
          <w:numId w:val="88"/>
        </w:numPr>
        <w:spacing w:after="0" w:line="360" w:lineRule="auto"/>
        <w:ind w:left="357" w:hanging="357"/>
        <w:jc w:val="both"/>
        <w:rPr>
          <w:rFonts w:ascii="Arial" w:hAnsi="Arial" w:cs="Arial"/>
        </w:rPr>
      </w:pPr>
      <w:r w:rsidRPr="00E76926">
        <w:rPr>
          <w:rFonts w:ascii="Arial" w:hAnsi="Arial" w:cs="Arial"/>
        </w:rPr>
        <w:t>Przemoc w rodzinie;</w:t>
      </w:r>
    </w:p>
    <w:p w:rsidR="00E76926" w:rsidRPr="00E76926" w:rsidRDefault="00E76926" w:rsidP="00610FF0">
      <w:pPr>
        <w:pStyle w:val="Akapitzlist"/>
        <w:numPr>
          <w:ilvl w:val="0"/>
          <w:numId w:val="88"/>
        </w:numPr>
        <w:spacing w:after="0" w:line="360" w:lineRule="auto"/>
        <w:ind w:left="357" w:hanging="357"/>
        <w:jc w:val="both"/>
        <w:rPr>
          <w:rFonts w:ascii="Arial" w:hAnsi="Arial" w:cs="Arial"/>
        </w:rPr>
      </w:pPr>
      <w:r w:rsidRPr="00E76926">
        <w:rPr>
          <w:rFonts w:ascii="Arial" w:hAnsi="Arial" w:cs="Arial"/>
        </w:rPr>
        <w:t xml:space="preserve">Bezdomność; </w:t>
      </w:r>
    </w:p>
    <w:p w:rsidR="00730B53" w:rsidRPr="00E76926" w:rsidRDefault="00E76926" w:rsidP="00610FF0">
      <w:pPr>
        <w:pStyle w:val="Akapitzlist"/>
        <w:numPr>
          <w:ilvl w:val="0"/>
          <w:numId w:val="88"/>
        </w:numPr>
        <w:spacing w:after="0" w:line="360" w:lineRule="auto"/>
        <w:ind w:left="357" w:hanging="357"/>
        <w:jc w:val="both"/>
        <w:rPr>
          <w:rFonts w:ascii="Arial" w:hAnsi="Arial" w:cs="Arial"/>
        </w:rPr>
      </w:pPr>
      <w:r w:rsidRPr="00E76926">
        <w:rPr>
          <w:rFonts w:ascii="Arial" w:hAnsi="Arial" w:cs="Arial"/>
        </w:rPr>
        <w:t>Wsparcie rodzin w życiu codziennym.</w:t>
      </w:r>
      <w:r w:rsidR="00730B53" w:rsidRPr="00E76926">
        <w:rPr>
          <w:rFonts w:ascii="Arial" w:hAnsi="Arial" w:cs="Arial"/>
        </w:rPr>
        <w:t xml:space="preserve">. </w:t>
      </w:r>
    </w:p>
    <w:p w:rsidR="00C76928" w:rsidRPr="00E76926" w:rsidRDefault="001F5AF8" w:rsidP="00410209">
      <w:pPr>
        <w:spacing w:before="120" w:after="120" w:line="360" w:lineRule="auto"/>
        <w:jc w:val="both"/>
        <w:rPr>
          <w:b/>
          <w:bCs/>
          <w:color w:val="000000" w:themeColor="text1"/>
          <w:sz w:val="20"/>
          <w:szCs w:val="18"/>
        </w:rPr>
      </w:pPr>
      <w:r w:rsidRPr="00E76926">
        <w:rPr>
          <w:rFonts w:cs="Arial"/>
        </w:rPr>
        <w:t xml:space="preserve">Dla każdego z ww. obszarów priorytetowych </w:t>
      </w:r>
      <w:r w:rsidRPr="00E76926">
        <w:rPr>
          <w:rFonts w:cs="Arial"/>
          <w:color w:val="000000"/>
        </w:rPr>
        <w:t xml:space="preserve">wyznaczono </w:t>
      </w:r>
      <w:r w:rsidRPr="00E76926">
        <w:rPr>
          <w:rFonts w:cs="Arial"/>
          <w:b/>
          <w:color w:val="000000"/>
        </w:rPr>
        <w:t>cele strategiczne</w:t>
      </w:r>
      <w:r w:rsidRPr="00E76926">
        <w:rPr>
          <w:rFonts w:cs="Arial"/>
          <w:color w:val="000000"/>
        </w:rPr>
        <w:t>, które ułatwią realizację wizji rozwoju.</w:t>
      </w:r>
      <w:r w:rsidRPr="00E76926">
        <w:rPr>
          <w:rFonts w:cs="Arial"/>
          <w:b/>
          <w:color w:val="000000"/>
          <w:u w:val="single"/>
          <w:lang w:eastAsia="pl-PL"/>
        </w:rPr>
        <w:t xml:space="preserve"> </w:t>
      </w:r>
    </w:p>
    <w:p w:rsidR="00366919" w:rsidRDefault="00366919">
      <w:pPr>
        <w:rPr>
          <w:b/>
          <w:bCs/>
          <w:color w:val="000000" w:themeColor="text1"/>
          <w:sz w:val="20"/>
          <w:szCs w:val="18"/>
        </w:rPr>
      </w:pPr>
      <w:bookmarkStart w:id="180" w:name="_Toc66975110"/>
      <w:r>
        <w:rPr>
          <w:color w:val="000000" w:themeColor="text1"/>
          <w:sz w:val="20"/>
        </w:rPr>
        <w:br w:type="page"/>
      </w:r>
    </w:p>
    <w:p w:rsidR="00E25D33" w:rsidRPr="002E6737" w:rsidRDefault="00DB25CD" w:rsidP="00410209">
      <w:pPr>
        <w:pStyle w:val="Legenda"/>
        <w:spacing w:before="240" w:after="120"/>
        <w:jc w:val="center"/>
        <w:rPr>
          <w:color w:val="000000" w:themeColor="text1"/>
          <w:sz w:val="20"/>
        </w:rPr>
      </w:pPr>
      <w:r w:rsidRPr="002E6737">
        <w:rPr>
          <w:color w:val="000000" w:themeColor="text1"/>
          <w:sz w:val="20"/>
        </w:rPr>
        <w:t xml:space="preserve">Tabela </w:t>
      </w:r>
      <w:r w:rsidR="00EB2CAA" w:rsidRPr="002E6737">
        <w:rPr>
          <w:color w:val="000000" w:themeColor="text1"/>
          <w:sz w:val="20"/>
        </w:rPr>
        <w:fldChar w:fldCharType="begin"/>
      </w:r>
      <w:r w:rsidR="008D7522" w:rsidRPr="002E6737">
        <w:rPr>
          <w:color w:val="000000" w:themeColor="text1"/>
          <w:sz w:val="20"/>
        </w:rPr>
        <w:instrText xml:space="preserve"> SEQ Tabela \* ARABIC </w:instrText>
      </w:r>
      <w:r w:rsidR="00EB2CAA" w:rsidRPr="002E6737">
        <w:rPr>
          <w:color w:val="000000" w:themeColor="text1"/>
          <w:sz w:val="20"/>
        </w:rPr>
        <w:fldChar w:fldCharType="separate"/>
      </w:r>
      <w:r w:rsidR="00EB2EF0">
        <w:rPr>
          <w:noProof/>
          <w:color w:val="000000" w:themeColor="text1"/>
          <w:sz w:val="20"/>
        </w:rPr>
        <w:t>39</w:t>
      </w:r>
      <w:r w:rsidR="00EB2CAA" w:rsidRPr="002E6737">
        <w:rPr>
          <w:color w:val="000000" w:themeColor="text1"/>
          <w:sz w:val="20"/>
        </w:rPr>
        <w:fldChar w:fldCharType="end"/>
      </w:r>
      <w:r w:rsidRPr="002E6737">
        <w:rPr>
          <w:color w:val="000000" w:themeColor="text1"/>
          <w:sz w:val="20"/>
        </w:rPr>
        <w:t>. Cele strategiczne SRPS</w:t>
      </w:r>
      <w:bookmarkEnd w:id="180"/>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tblPr>
      <w:tblGrid>
        <w:gridCol w:w="572"/>
        <w:gridCol w:w="2625"/>
        <w:gridCol w:w="6089"/>
      </w:tblGrid>
      <w:tr w:rsidR="002E6737" w:rsidRPr="002E6737" w:rsidTr="00366919">
        <w:trPr>
          <w:trHeight w:val="20"/>
          <w:tblHeader/>
          <w:jc w:val="center"/>
        </w:trPr>
        <w:tc>
          <w:tcPr>
            <w:tcW w:w="289" w:type="pct"/>
            <w:shd w:val="clear" w:color="auto" w:fill="BFBFBF"/>
            <w:vAlign w:val="center"/>
          </w:tcPr>
          <w:p w:rsidR="002E6737" w:rsidRPr="002E6737" w:rsidRDefault="002E6737" w:rsidP="00366919">
            <w:pPr>
              <w:spacing w:before="60" w:after="60" w:line="240" w:lineRule="auto"/>
              <w:jc w:val="center"/>
              <w:rPr>
                <w:b/>
                <w:sz w:val="20"/>
                <w:szCs w:val="20"/>
              </w:rPr>
            </w:pPr>
            <w:r w:rsidRPr="002E6737">
              <w:rPr>
                <w:b/>
                <w:sz w:val="20"/>
                <w:szCs w:val="20"/>
              </w:rPr>
              <w:t>L.</w:t>
            </w:r>
            <w:proofErr w:type="gramStart"/>
            <w:r w:rsidRPr="002E6737">
              <w:rPr>
                <w:b/>
                <w:sz w:val="20"/>
                <w:szCs w:val="20"/>
              </w:rPr>
              <w:t>p</w:t>
            </w:r>
            <w:proofErr w:type="gramEnd"/>
            <w:r w:rsidRPr="002E6737">
              <w:rPr>
                <w:b/>
                <w:sz w:val="20"/>
                <w:szCs w:val="20"/>
              </w:rPr>
              <w:t>.</w:t>
            </w:r>
          </w:p>
        </w:tc>
        <w:tc>
          <w:tcPr>
            <w:tcW w:w="1423" w:type="pct"/>
            <w:shd w:val="clear" w:color="auto" w:fill="BFBFBF"/>
            <w:vAlign w:val="center"/>
          </w:tcPr>
          <w:p w:rsidR="002E6737" w:rsidRPr="002E6737" w:rsidRDefault="002E6737" w:rsidP="00366919">
            <w:pPr>
              <w:spacing w:before="60" w:after="60" w:line="240" w:lineRule="auto"/>
              <w:jc w:val="center"/>
              <w:rPr>
                <w:b/>
                <w:sz w:val="20"/>
                <w:szCs w:val="20"/>
              </w:rPr>
            </w:pPr>
            <w:r w:rsidRPr="002E6737">
              <w:rPr>
                <w:b/>
                <w:sz w:val="20"/>
                <w:szCs w:val="20"/>
              </w:rPr>
              <w:t>OBSZAR PRIORYTETOWY</w:t>
            </w:r>
          </w:p>
        </w:tc>
        <w:tc>
          <w:tcPr>
            <w:tcW w:w="3288" w:type="pct"/>
            <w:shd w:val="clear" w:color="auto" w:fill="BFBFBF"/>
            <w:vAlign w:val="center"/>
          </w:tcPr>
          <w:p w:rsidR="002E6737" w:rsidRPr="002E6737" w:rsidRDefault="002E6737" w:rsidP="00366919">
            <w:pPr>
              <w:spacing w:before="60" w:after="60" w:line="240" w:lineRule="auto"/>
              <w:jc w:val="center"/>
              <w:rPr>
                <w:b/>
                <w:sz w:val="20"/>
                <w:szCs w:val="20"/>
              </w:rPr>
            </w:pPr>
            <w:r w:rsidRPr="002E6737">
              <w:rPr>
                <w:b/>
                <w:sz w:val="20"/>
                <w:szCs w:val="20"/>
              </w:rPr>
              <w:t>CELE STRATEGICZNE</w:t>
            </w:r>
          </w:p>
        </w:tc>
      </w:tr>
      <w:tr w:rsidR="002E6737" w:rsidRPr="002E6737" w:rsidTr="00366919">
        <w:trPr>
          <w:trHeight w:val="20"/>
          <w:jc w:val="center"/>
        </w:trPr>
        <w:tc>
          <w:tcPr>
            <w:tcW w:w="289" w:type="pct"/>
            <w:vAlign w:val="center"/>
          </w:tcPr>
          <w:p w:rsidR="002E6737" w:rsidRPr="002E6737" w:rsidRDefault="002E6737" w:rsidP="00366919">
            <w:pPr>
              <w:spacing w:before="60" w:after="60" w:line="240" w:lineRule="auto"/>
              <w:jc w:val="center"/>
              <w:rPr>
                <w:sz w:val="20"/>
                <w:szCs w:val="20"/>
              </w:rPr>
            </w:pPr>
            <w:r w:rsidRPr="002E6737">
              <w:rPr>
                <w:sz w:val="20"/>
                <w:szCs w:val="20"/>
              </w:rPr>
              <w:t>1.</w:t>
            </w:r>
          </w:p>
        </w:tc>
        <w:tc>
          <w:tcPr>
            <w:tcW w:w="1423" w:type="pct"/>
            <w:vAlign w:val="center"/>
          </w:tcPr>
          <w:p w:rsidR="002E6737" w:rsidRPr="002E6737" w:rsidRDefault="002E6737" w:rsidP="00366919">
            <w:pPr>
              <w:spacing w:before="60" w:after="60" w:line="240" w:lineRule="auto"/>
              <w:jc w:val="center"/>
              <w:rPr>
                <w:sz w:val="20"/>
                <w:szCs w:val="20"/>
              </w:rPr>
            </w:pPr>
            <w:r w:rsidRPr="002E6737">
              <w:rPr>
                <w:sz w:val="20"/>
                <w:szCs w:val="20"/>
              </w:rPr>
              <w:t>Osoby bezrobotne</w:t>
            </w:r>
          </w:p>
        </w:tc>
        <w:tc>
          <w:tcPr>
            <w:tcW w:w="3288" w:type="pct"/>
            <w:vAlign w:val="center"/>
          </w:tcPr>
          <w:p w:rsidR="002E6737" w:rsidRPr="002E6737" w:rsidRDefault="002E6737" w:rsidP="00366919">
            <w:pPr>
              <w:spacing w:before="60" w:after="60" w:line="240" w:lineRule="auto"/>
              <w:jc w:val="center"/>
              <w:rPr>
                <w:sz w:val="20"/>
                <w:szCs w:val="20"/>
              </w:rPr>
            </w:pPr>
            <w:r w:rsidRPr="002E6737">
              <w:rPr>
                <w:sz w:val="20"/>
                <w:szCs w:val="20"/>
              </w:rPr>
              <w:t>Cel strategiczny</w:t>
            </w:r>
            <w:r w:rsidRPr="002E6737">
              <w:rPr>
                <w:bCs/>
                <w:sz w:val="20"/>
                <w:szCs w:val="20"/>
              </w:rPr>
              <w:t xml:space="preserve"> </w:t>
            </w:r>
            <w:r w:rsidRPr="002E6737">
              <w:rPr>
                <w:sz w:val="20"/>
                <w:szCs w:val="20"/>
              </w:rPr>
              <w:t>1. Przeciwdziałanie i łagodzenie skutków bezrobocia.</w:t>
            </w:r>
          </w:p>
        </w:tc>
      </w:tr>
      <w:tr w:rsidR="002E6737" w:rsidRPr="002E6737" w:rsidTr="00366919">
        <w:trPr>
          <w:trHeight w:val="20"/>
          <w:jc w:val="center"/>
        </w:trPr>
        <w:tc>
          <w:tcPr>
            <w:tcW w:w="289" w:type="pct"/>
            <w:vAlign w:val="center"/>
          </w:tcPr>
          <w:p w:rsidR="002E6737" w:rsidRPr="002E6737" w:rsidRDefault="002E6737" w:rsidP="00366919">
            <w:pPr>
              <w:spacing w:before="60" w:after="60" w:line="240" w:lineRule="auto"/>
              <w:jc w:val="center"/>
              <w:rPr>
                <w:sz w:val="20"/>
                <w:szCs w:val="20"/>
              </w:rPr>
            </w:pPr>
            <w:r w:rsidRPr="002E6737">
              <w:rPr>
                <w:sz w:val="20"/>
                <w:szCs w:val="20"/>
              </w:rPr>
              <w:t>2.</w:t>
            </w:r>
          </w:p>
        </w:tc>
        <w:tc>
          <w:tcPr>
            <w:tcW w:w="1423" w:type="pct"/>
            <w:vAlign w:val="center"/>
          </w:tcPr>
          <w:p w:rsidR="002E6737" w:rsidRPr="002E6737" w:rsidRDefault="002E6737" w:rsidP="00366919">
            <w:pPr>
              <w:spacing w:before="60" w:after="60" w:line="240" w:lineRule="auto"/>
              <w:jc w:val="center"/>
              <w:rPr>
                <w:sz w:val="20"/>
                <w:szCs w:val="20"/>
              </w:rPr>
            </w:pPr>
            <w:r w:rsidRPr="002E6737">
              <w:rPr>
                <w:sz w:val="20"/>
                <w:szCs w:val="20"/>
              </w:rPr>
              <w:t>Zagrożenie ubóstwem lub wykluczeniem społecznym</w:t>
            </w:r>
          </w:p>
        </w:tc>
        <w:tc>
          <w:tcPr>
            <w:tcW w:w="3288" w:type="pct"/>
            <w:vAlign w:val="center"/>
          </w:tcPr>
          <w:p w:rsidR="002E6737" w:rsidRPr="002E6737" w:rsidRDefault="002E6737" w:rsidP="00366919">
            <w:pPr>
              <w:spacing w:before="60" w:after="60" w:line="240" w:lineRule="auto"/>
              <w:jc w:val="center"/>
              <w:rPr>
                <w:sz w:val="20"/>
                <w:szCs w:val="20"/>
              </w:rPr>
            </w:pPr>
            <w:r w:rsidRPr="002E6737">
              <w:rPr>
                <w:sz w:val="20"/>
                <w:szCs w:val="20"/>
              </w:rPr>
              <w:t>Cel strategiczny 2. Zapewnienie pomocy osobom ubogim i rozwijanie działań na rzecz ograniczenia ubóstwa i wykluczenia społecznego.</w:t>
            </w:r>
          </w:p>
        </w:tc>
      </w:tr>
      <w:tr w:rsidR="002E6737" w:rsidRPr="002E6737" w:rsidTr="00366919">
        <w:trPr>
          <w:trHeight w:val="20"/>
          <w:jc w:val="center"/>
        </w:trPr>
        <w:tc>
          <w:tcPr>
            <w:tcW w:w="289" w:type="pct"/>
            <w:vAlign w:val="center"/>
          </w:tcPr>
          <w:p w:rsidR="002E6737" w:rsidRPr="002E6737" w:rsidRDefault="002E6737" w:rsidP="00366919">
            <w:pPr>
              <w:spacing w:before="60" w:after="60" w:line="240" w:lineRule="auto"/>
              <w:jc w:val="center"/>
              <w:rPr>
                <w:sz w:val="20"/>
                <w:szCs w:val="20"/>
              </w:rPr>
            </w:pPr>
            <w:r w:rsidRPr="002E6737">
              <w:rPr>
                <w:sz w:val="20"/>
                <w:szCs w:val="20"/>
              </w:rPr>
              <w:t>3.</w:t>
            </w:r>
          </w:p>
        </w:tc>
        <w:tc>
          <w:tcPr>
            <w:tcW w:w="1423" w:type="pct"/>
            <w:vAlign w:val="center"/>
          </w:tcPr>
          <w:p w:rsidR="002E6737" w:rsidRPr="002E6737" w:rsidRDefault="002E6737" w:rsidP="00366919">
            <w:pPr>
              <w:spacing w:before="60" w:after="60" w:line="240" w:lineRule="auto"/>
              <w:jc w:val="center"/>
              <w:rPr>
                <w:sz w:val="20"/>
                <w:szCs w:val="20"/>
              </w:rPr>
            </w:pPr>
            <w:r w:rsidRPr="002E6737">
              <w:rPr>
                <w:sz w:val="20"/>
                <w:szCs w:val="20"/>
              </w:rPr>
              <w:t>Osoby niepełnosprawne</w:t>
            </w:r>
          </w:p>
        </w:tc>
        <w:tc>
          <w:tcPr>
            <w:tcW w:w="3288" w:type="pct"/>
            <w:vAlign w:val="center"/>
          </w:tcPr>
          <w:p w:rsidR="002E6737" w:rsidRPr="002E6737" w:rsidRDefault="002E6737" w:rsidP="00366919">
            <w:pPr>
              <w:spacing w:before="60" w:after="60" w:line="240" w:lineRule="auto"/>
              <w:jc w:val="center"/>
              <w:rPr>
                <w:sz w:val="20"/>
                <w:szCs w:val="20"/>
              </w:rPr>
            </w:pPr>
            <w:r w:rsidRPr="002E6737">
              <w:rPr>
                <w:sz w:val="20"/>
                <w:szCs w:val="20"/>
              </w:rPr>
              <w:t>Cel strategiczny 3. Poprawa warunków społecznego funkcjonowania osób niepełnosprawnych w społeczności lokalnej.</w:t>
            </w:r>
          </w:p>
        </w:tc>
      </w:tr>
      <w:tr w:rsidR="002E6737" w:rsidRPr="002E6737" w:rsidTr="00366919">
        <w:trPr>
          <w:trHeight w:val="20"/>
          <w:jc w:val="center"/>
        </w:trPr>
        <w:tc>
          <w:tcPr>
            <w:tcW w:w="289" w:type="pct"/>
            <w:vAlign w:val="center"/>
          </w:tcPr>
          <w:p w:rsidR="002E6737" w:rsidRPr="002E6737" w:rsidRDefault="002E6737" w:rsidP="00366919">
            <w:pPr>
              <w:spacing w:before="60" w:after="60" w:line="240" w:lineRule="auto"/>
              <w:jc w:val="center"/>
              <w:rPr>
                <w:sz w:val="20"/>
                <w:szCs w:val="20"/>
              </w:rPr>
            </w:pPr>
            <w:r w:rsidRPr="002E6737">
              <w:rPr>
                <w:sz w:val="20"/>
                <w:szCs w:val="20"/>
              </w:rPr>
              <w:t>4.</w:t>
            </w:r>
          </w:p>
        </w:tc>
        <w:tc>
          <w:tcPr>
            <w:tcW w:w="1423" w:type="pct"/>
            <w:vAlign w:val="center"/>
          </w:tcPr>
          <w:p w:rsidR="002E6737" w:rsidRPr="002E6737" w:rsidRDefault="002E6737" w:rsidP="00366919">
            <w:pPr>
              <w:spacing w:before="60" w:after="60" w:line="240" w:lineRule="auto"/>
              <w:jc w:val="center"/>
              <w:rPr>
                <w:sz w:val="20"/>
                <w:szCs w:val="20"/>
              </w:rPr>
            </w:pPr>
            <w:r w:rsidRPr="002E6737">
              <w:rPr>
                <w:sz w:val="20"/>
                <w:szCs w:val="20"/>
              </w:rPr>
              <w:t>Uzależnienie od alkoholu i narkotyków</w:t>
            </w:r>
          </w:p>
        </w:tc>
        <w:tc>
          <w:tcPr>
            <w:tcW w:w="3288" w:type="pct"/>
            <w:vAlign w:val="center"/>
          </w:tcPr>
          <w:p w:rsidR="002E6737" w:rsidRPr="002E6737" w:rsidRDefault="002E6737" w:rsidP="00366919">
            <w:pPr>
              <w:spacing w:before="60" w:after="60" w:line="240" w:lineRule="auto"/>
              <w:jc w:val="center"/>
              <w:rPr>
                <w:sz w:val="20"/>
                <w:szCs w:val="20"/>
              </w:rPr>
            </w:pPr>
            <w:r w:rsidRPr="002E6737">
              <w:rPr>
                <w:sz w:val="20"/>
                <w:szCs w:val="20"/>
              </w:rPr>
              <w:t>Cel strategiczny 4. Zahamowanie zjawiska uzależnień wszelkiego rodzaju oraz łagodzenie ich skutków</w:t>
            </w:r>
          </w:p>
        </w:tc>
      </w:tr>
      <w:tr w:rsidR="002E6737" w:rsidRPr="002E6737" w:rsidTr="00366919">
        <w:trPr>
          <w:trHeight w:val="20"/>
          <w:jc w:val="center"/>
        </w:trPr>
        <w:tc>
          <w:tcPr>
            <w:tcW w:w="289" w:type="pct"/>
            <w:vAlign w:val="center"/>
          </w:tcPr>
          <w:p w:rsidR="002E6737" w:rsidRPr="002E6737" w:rsidRDefault="002E6737" w:rsidP="00366919">
            <w:pPr>
              <w:spacing w:before="60" w:after="60" w:line="240" w:lineRule="auto"/>
              <w:jc w:val="center"/>
              <w:rPr>
                <w:sz w:val="20"/>
                <w:szCs w:val="20"/>
              </w:rPr>
            </w:pPr>
            <w:r w:rsidRPr="002E6737">
              <w:rPr>
                <w:sz w:val="20"/>
                <w:szCs w:val="20"/>
              </w:rPr>
              <w:t>5.</w:t>
            </w:r>
          </w:p>
        </w:tc>
        <w:tc>
          <w:tcPr>
            <w:tcW w:w="1423" w:type="pct"/>
            <w:vAlign w:val="center"/>
          </w:tcPr>
          <w:p w:rsidR="002E6737" w:rsidRPr="002E6737" w:rsidRDefault="002E6737" w:rsidP="00366919">
            <w:pPr>
              <w:spacing w:before="60" w:after="60" w:line="240" w:lineRule="auto"/>
              <w:jc w:val="center"/>
              <w:rPr>
                <w:sz w:val="20"/>
                <w:szCs w:val="20"/>
              </w:rPr>
            </w:pPr>
            <w:r w:rsidRPr="002E6737">
              <w:rPr>
                <w:sz w:val="20"/>
                <w:szCs w:val="20"/>
              </w:rPr>
              <w:t>Osoby starsze</w:t>
            </w:r>
          </w:p>
        </w:tc>
        <w:tc>
          <w:tcPr>
            <w:tcW w:w="3288" w:type="pct"/>
            <w:vAlign w:val="center"/>
          </w:tcPr>
          <w:p w:rsidR="002E6737" w:rsidRPr="002E6737" w:rsidRDefault="002E6737" w:rsidP="00366919">
            <w:pPr>
              <w:spacing w:before="60" w:after="60" w:line="240" w:lineRule="auto"/>
              <w:jc w:val="center"/>
              <w:rPr>
                <w:sz w:val="20"/>
                <w:szCs w:val="20"/>
              </w:rPr>
            </w:pPr>
            <w:r w:rsidRPr="002E6737">
              <w:rPr>
                <w:sz w:val="20"/>
                <w:szCs w:val="20"/>
              </w:rPr>
              <w:t>Cel strategiczny 5. Poprawa warunków funkcjonowania osób starszych w społeczności lokalnej.</w:t>
            </w:r>
          </w:p>
        </w:tc>
      </w:tr>
      <w:tr w:rsidR="002E6737" w:rsidRPr="002E6737" w:rsidTr="00366919">
        <w:trPr>
          <w:trHeight w:val="20"/>
          <w:jc w:val="center"/>
        </w:trPr>
        <w:tc>
          <w:tcPr>
            <w:tcW w:w="289" w:type="pct"/>
            <w:vAlign w:val="center"/>
          </w:tcPr>
          <w:p w:rsidR="002E6737" w:rsidRPr="002E6737" w:rsidRDefault="002E6737" w:rsidP="00366919">
            <w:pPr>
              <w:spacing w:before="60" w:after="60" w:line="240" w:lineRule="auto"/>
              <w:jc w:val="center"/>
              <w:rPr>
                <w:sz w:val="20"/>
                <w:szCs w:val="20"/>
              </w:rPr>
            </w:pPr>
            <w:r w:rsidRPr="002E6737">
              <w:rPr>
                <w:sz w:val="20"/>
                <w:szCs w:val="20"/>
              </w:rPr>
              <w:t>6.</w:t>
            </w:r>
          </w:p>
        </w:tc>
        <w:tc>
          <w:tcPr>
            <w:tcW w:w="1423" w:type="pct"/>
            <w:vAlign w:val="center"/>
          </w:tcPr>
          <w:p w:rsidR="002E6737" w:rsidRPr="002E6737" w:rsidRDefault="002E6737" w:rsidP="00366919">
            <w:pPr>
              <w:spacing w:before="60" w:after="60" w:line="240" w:lineRule="auto"/>
              <w:jc w:val="center"/>
              <w:rPr>
                <w:sz w:val="20"/>
                <w:szCs w:val="20"/>
              </w:rPr>
            </w:pPr>
            <w:r w:rsidRPr="002E6737">
              <w:rPr>
                <w:sz w:val="20"/>
                <w:szCs w:val="20"/>
              </w:rPr>
              <w:t>Przemoc w rodzinie</w:t>
            </w:r>
          </w:p>
        </w:tc>
        <w:tc>
          <w:tcPr>
            <w:tcW w:w="3288" w:type="pct"/>
            <w:vAlign w:val="center"/>
          </w:tcPr>
          <w:p w:rsidR="002E6737" w:rsidRPr="002E6737" w:rsidDel="00E42E63" w:rsidRDefault="002E6737" w:rsidP="00366919">
            <w:pPr>
              <w:spacing w:before="60" w:after="60" w:line="240" w:lineRule="auto"/>
              <w:jc w:val="center"/>
              <w:rPr>
                <w:sz w:val="20"/>
                <w:szCs w:val="20"/>
              </w:rPr>
            </w:pPr>
            <w:r w:rsidRPr="002E6737">
              <w:rPr>
                <w:sz w:val="20"/>
                <w:szCs w:val="20"/>
              </w:rPr>
              <w:t>Cel strategiczny 6. Przeciwdziałanie zjawisku przemocy</w:t>
            </w:r>
          </w:p>
        </w:tc>
      </w:tr>
      <w:tr w:rsidR="002E6737" w:rsidRPr="002E6737" w:rsidTr="00366919">
        <w:trPr>
          <w:trHeight w:val="20"/>
          <w:jc w:val="center"/>
        </w:trPr>
        <w:tc>
          <w:tcPr>
            <w:tcW w:w="289" w:type="pct"/>
            <w:vAlign w:val="center"/>
          </w:tcPr>
          <w:p w:rsidR="002E6737" w:rsidRPr="002E6737" w:rsidRDefault="002E6737" w:rsidP="00366919">
            <w:pPr>
              <w:spacing w:before="60" w:after="60" w:line="240" w:lineRule="auto"/>
              <w:jc w:val="center"/>
              <w:rPr>
                <w:sz w:val="20"/>
                <w:szCs w:val="20"/>
              </w:rPr>
            </w:pPr>
            <w:r w:rsidRPr="002E6737">
              <w:rPr>
                <w:sz w:val="20"/>
                <w:szCs w:val="20"/>
              </w:rPr>
              <w:t>7.</w:t>
            </w:r>
          </w:p>
        </w:tc>
        <w:tc>
          <w:tcPr>
            <w:tcW w:w="1423" w:type="pct"/>
            <w:vAlign w:val="center"/>
          </w:tcPr>
          <w:p w:rsidR="002E6737" w:rsidRPr="002E6737" w:rsidRDefault="002E6737" w:rsidP="00366919">
            <w:pPr>
              <w:spacing w:before="60" w:after="60" w:line="240" w:lineRule="auto"/>
              <w:jc w:val="center"/>
              <w:rPr>
                <w:sz w:val="20"/>
                <w:szCs w:val="20"/>
              </w:rPr>
            </w:pPr>
            <w:r w:rsidRPr="002E6737">
              <w:rPr>
                <w:sz w:val="20"/>
                <w:szCs w:val="20"/>
              </w:rPr>
              <w:t>Bezdomność</w:t>
            </w:r>
          </w:p>
        </w:tc>
        <w:tc>
          <w:tcPr>
            <w:tcW w:w="3288" w:type="pct"/>
            <w:vAlign w:val="center"/>
          </w:tcPr>
          <w:p w:rsidR="002E6737" w:rsidRPr="002E6737" w:rsidDel="00E42E63" w:rsidRDefault="002E6737" w:rsidP="00366919">
            <w:pPr>
              <w:spacing w:before="60" w:after="60" w:line="240" w:lineRule="auto"/>
              <w:jc w:val="center"/>
              <w:rPr>
                <w:sz w:val="20"/>
                <w:szCs w:val="20"/>
              </w:rPr>
            </w:pPr>
            <w:r w:rsidRPr="002E6737">
              <w:rPr>
                <w:sz w:val="20"/>
                <w:szCs w:val="20"/>
              </w:rPr>
              <w:t>Cel strategiczny 7. Wspieranie i pomoc osobom bezdomnym i zagrożonym bezdomnością</w:t>
            </w:r>
          </w:p>
        </w:tc>
      </w:tr>
      <w:tr w:rsidR="002E6737" w:rsidRPr="002E6737" w:rsidTr="00366919">
        <w:trPr>
          <w:trHeight w:val="20"/>
          <w:jc w:val="center"/>
        </w:trPr>
        <w:tc>
          <w:tcPr>
            <w:tcW w:w="289" w:type="pct"/>
            <w:vAlign w:val="center"/>
          </w:tcPr>
          <w:p w:rsidR="002E6737" w:rsidRPr="002E6737" w:rsidRDefault="002E6737" w:rsidP="00366919">
            <w:pPr>
              <w:spacing w:before="60" w:after="60" w:line="240" w:lineRule="auto"/>
              <w:jc w:val="center"/>
              <w:rPr>
                <w:sz w:val="20"/>
                <w:szCs w:val="20"/>
              </w:rPr>
            </w:pPr>
            <w:r w:rsidRPr="002E6737">
              <w:rPr>
                <w:sz w:val="20"/>
                <w:szCs w:val="20"/>
              </w:rPr>
              <w:t>8.</w:t>
            </w:r>
          </w:p>
        </w:tc>
        <w:tc>
          <w:tcPr>
            <w:tcW w:w="1423" w:type="pct"/>
            <w:vAlign w:val="center"/>
          </w:tcPr>
          <w:p w:rsidR="002E6737" w:rsidRPr="002E6737" w:rsidRDefault="002E6737" w:rsidP="00366919">
            <w:pPr>
              <w:spacing w:before="60" w:after="60" w:line="240" w:lineRule="auto"/>
              <w:jc w:val="center"/>
              <w:rPr>
                <w:sz w:val="20"/>
                <w:szCs w:val="20"/>
              </w:rPr>
            </w:pPr>
            <w:r w:rsidRPr="002E6737">
              <w:rPr>
                <w:sz w:val="20"/>
                <w:szCs w:val="20"/>
              </w:rPr>
              <w:t>Wsparcie rodzin w życiu codziennym</w:t>
            </w:r>
          </w:p>
        </w:tc>
        <w:tc>
          <w:tcPr>
            <w:tcW w:w="3288" w:type="pct"/>
            <w:vAlign w:val="center"/>
          </w:tcPr>
          <w:p w:rsidR="002E6737" w:rsidRPr="002E6737" w:rsidDel="00E42E63" w:rsidRDefault="002E6737" w:rsidP="00366919">
            <w:pPr>
              <w:spacing w:before="60" w:after="60" w:line="240" w:lineRule="auto"/>
              <w:jc w:val="center"/>
              <w:rPr>
                <w:sz w:val="20"/>
                <w:szCs w:val="20"/>
              </w:rPr>
            </w:pPr>
            <w:r w:rsidRPr="002E6737">
              <w:rPr>
                <w:sz w:val="20"/>
                <w:szCs w:val="20"/>
              </w:rPr>
              <w:t>Cel strategiczny 8. Wspomaganie prawidłowego funkcjonowania rodzin ze szczególnym uwzględnieniem rodzin mających trudności w wypełnianiu swoich podstawowych funkcji</w:t>
            </w:r>
          </w:p>
        </w:tc>
      </w:tr>
    </w:tbl>
    <w:p w:rsidR="00DB25CD" w:rsidRPr="002E6737" w:rsidRDefault="00467E0F" w:rsidP="007A3CF9">
      <w:pPr>
        <w:spacing w:before="120" w:after="120" w:line="240" w:lineRule="auto"/>
        <w:jc w:val="right"/>
        <w:rPr>
          <w:sz w:val="18"/>
        </w:rPr>
      </w:pPr>
      <w:r w:rsidRPr="002E6737">
        <w:rPr>
          <w:sz w:val="18"/>
        </w:rPr>
        <w:t>Źródło: Opracowanie własne</w:t>
      </w:r>
    </w:p>
    <w:p w:rsidR="00467E0F" w:rsidRPr="00D4679C" w:rsidRDefault="00467E0F" w:rsidP="00925F6F">
      <w:pPr>
        <w:keepNext/>
        <w:keepLines/>
        <w:spacing w:before="120" w:after="120" w:line="240" w:lineRule="auto"/>
        <w:jc w:val="both"/>
        <w:outlineLvl w:val="0"/>
        <w:rPr>
          <w:rFonts w:eastAsiaTheme="majorEastAsia" w:cstheme="majorBidi"/>
          <w:b/>
          <w:bCs/>
          <w:sz w:val="28"/>
          <w:szCs w:val="28"/>
          <w:lang w:eastAsia="pl-PL"/>
        </w:rPr>
      </w:pPr>
      <w:bookmarkStart w:id="181" w:name="_Toc693604"/>
      <w:bookmarkStart w:id="182" w:name="_Toc66973613"/>
      <w:r w:rsidRPr="00D4679C">
        <w:rPr>
          <w:rFonts w:eastAsiaTheme="majorEastAsia" w:cstheme="majorBidi"/>
          <w:b/>
          <w:sz w:val="28"/>
          <w:szCs w:val="28"/>
          <w:lang w:eastAsia="pl-PL"/>
        </w:rPr>
        <w:t xml:space="preserve">6. </w:t>
      </w:r>
      <w:r w:rsidRPr="00D4679C">
        <w:rPr>
          <w:rFonts w:eastAsiaTheme="majorEastAsia" w:cstheme="majorBidi"/>
          <w:b/>
          <w:bCs/>
          <w:sz w:val="28"/>
          <w:szCs w:val="28"/>
          <w:lang w:eastAsia="pl-PL"/>
        </w:rPr>
        <w:t>Kierunki niezbędnych działań</w:t>
      </w:r>
      <w:bookmarkEnd w:id="181"/>
      <w:bookmarkEnd w:id="182"/>
    </w:p>
    <w:p w:rsidR="00CF12B8" w:rsidRPr="00D4679C" w:rsidRDefault="00467E0F" w:rsidP="00CF12B8">
      <w:pPr>
        <w:spacing w:before="120" w:after="120" w:line="360" w:lineRule="auto"/>
        <w:jc w:val="both"/>
        <w:rPr>
          <w:rFonts w:eastAsia="Times New Roman" w:cs="Arial"/>
        </w:rPr>
      </w:pPr>
      <w:r w:rsidRPr="00D4679C">
        <w:rPr>
          <w:rFonts w:eastAsia="Times New Roman" w:cs="Arial"/>
        </w:rPr>
        <w:t>W celu urzeczywistnienia założeń Strategii, niezbędne jest wskazanie zasadniczych działań w</w:t>
      </w:r>
      <w:r w:rsidR="000B20AA" w:rsidRPr="00D4679C">
        <w:rPr>
          <w:rFonts w:eastAsia="Times New Roman" w:cs="Arial"/>
        </w:rPr>
        <w:t> </w:t>
      </w:r>
      <w:r w:rsidRPr="00D4679C">
        <w:rPr>
          <w:rFonts w:eastAsia="Times New Roman" w:cs="Arial"/>
        </w:rPr>
        <w:t xml:space="preserve">ramach skonkretyzowanych celów strategicznych. Owe działania wyrażono w postaci celów operacyjnych. </w:t>
      </w:r>
    </w:p>
    <w:p w:rsidR="00467E0F" w:rsidRPr="002E6737" w:rsidRDefault="00467E0F" w:rsidP="00CF12B8">
      <w:pPr>
        <w:spacing w:before="240" w:after="120" w:line="240" w:lineRule="auto"/>
        <w:jc w:val="center"/>
        <w:rPr>
          <w:b/>
          <w:sz w:val="20"/>
        </w:rPr>
      </w:pPr>
      <w:bookmarkStart w:id="183" w:name="_Toc66975111"/>
      <w:r w:rsidRPr="002E6737">
        <w:rPr>
          <w:b/>
          <w:sz w:val="20"/>
        </w:rPr>
        <w:t xml:space="preserve">Tabela </w:t>
      </w:r>
      <w:r w:rsidR="00EB2CAA" w:rsidRPr="002E6737">
        <w:rPr>
          <w:b/>
          <w:sz w:val="20"/>
        </w:rPr>
        <w:fldChar w:fldCharType="begin"/>
      </w:r>
      <w:r w:rsidR="008D7522" w:rsidRPr="002E6737">
        <w:rPr>
          <w:b/>
          <w:sz w:val="20"/>
        </w:rPr>
        <w:instrText xml:space="preserve"> SEQ Tabela \* ARABIC </w:instrText>
      </w:r>
      <w:r w:rsidR="00EB2CAA" w:rsidRPr="002E6737">
        <w:rPr>
          <w:b/>
          <w:sz w:val="20"/>
        </w:rPr>
        <w:fldChar w:fldCharType="separate"/>
      </w:r>
      <w:r w:rsidR="00EB2EF0">
        <w:rPr>
          <w:b/>
          <w:noProof/>
          <w:sz w:val="20"/>
        </w:rPr>
        <w:t>40</w:t>
      </w:r>
      <w:r w:rsidR="00EB2CAA" w:rsidRPr="002E6737">
        <w:rPr>
          <w:b/>
          <w:sz w:val="20"/>
        </w:rPr>
        <w:fldChar w:fldCharType="end"/>
      </w:r>
      <w:r w:rsidRPr="002E6737">
        <w:rPr>
          <w:b/>
          <w:sz w:val="20"/>
        </w:rPr>
        <w:t>. Kierunki niezbędnych działań</w:t>
      </w:r>
      <w:bookmarkEnd w:id="183"/>
    </w:p>
    <w:tbl>
      <w:tblPr>
        <w:tblStyle w:val="Tabela-Siatka"/>
        <w:tblW w:w="0" w:type="auto"/>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ook w:val="04A0"/>
      </w:tblPr>
      <w:tblGrid>
        <w:gridCol w:w="3756"/>
        <w:gridCol w:w="5454"/>
      </w:tblGrid>
      <w:tr w:rsidR="002E6737" w:rsidRPr="002E6737" w:rsidTr="00366919">
        <w:trPr>
          <w:tblHeader/>
          <w:jc w:val="center"/>
        </w:trPr>
        <w:tc>
          <w:tcPr>
            <w:tcW w:w="3756" w:type="dxa"/>
            <w:shd w:val="clear" w:color="auto" w:fill="D9D9D9" w:themeFill="background1" w:themeFillShade="D9"/>
            <w:vAlign w:val="center"/>
          </w:tcPr>
          <w:p w:rsidR="002E6737" w:rsidRPr="002E6737" w:rsidRDefault="002E6737" w:rsidP="002E6737">
            <w:pPr>
              <w:spacing w:before="60" w:after="60"/>
              <w:jc w:val="center"/>
              <w:rPr>
                <w:sz w:val="20"/>
              </w:rPr>
            </w:pPr>
            <w:r w:rsidRPr="002E6737">
              <w:rPr>
                <w:sz w:val="20"/>
              </w:rPr>
              <w:t>Cel strategiczny</w:t>
            </w:r>
          </w:p>
        </w:tc>
        <w:tc>
          <w:tcPr>
            <w:tcW w:w="5454" w:type="dxa"/>
            <w:shd w:val="clear" w:color="auto" w:fill="D9D9D9" w:themeFill="background1" w:themeFillShade="D9"/>
            <w:vAlign w:val="center"/>
          </w:tcPr>
          <w:p w:rsidR="002E6737" w:rsidRPr="002E6737" w:rsidRDefault="002E6737" w:rsidP="002E6737">
            <w:pPr>
              <w:spacing w:before="60" w:after="60"/>
              <w:jc w:val="center"/>
              <w:rPr>
                <w:sz w:val="20"/>
              </w:rPr>
            </w:pPr>
            <w:r w:rsidRPr="002E6737">
              <w:rPr>
                <w:sz w:val="20"/>
              </w:rPr>
              <w:t>Kierunki działań</w:t>
            </w:r>
          </w:p>
        </w:tc>
      </w:tr>
      <w:tr w:rsidR="002E6737" w:rsidRPr="002E6737" w:rsidTr="00366919">
        <w:trPr>
          <w:jc w:val="center"/>
        </w:trPr>
        <w:tc>
          <w:tcPr>
            <w:tcW w:w="3756" w:type="dxa"/>
            <w:vAlign w:val="center"/>
          </w:tcPr>
          <w:p w:rsidR="002E6737" w:rsidRPr="002E6737" w:rsidRDefault="002E6737" w:rsidP="002E6737">
            <w:pPr>
              <w:spacing w:before="60" w:after="60"/>
              <w:jc w:val="center"/>
              <w:rPr>
                <w:sz w:val="20"/>
              </w:rPr>
            </w:pPr>
            <w:r w:rsidRPr="002E6737">
              <w:rPr>
                <w:sz w:val="20"/>
              </w:rPr>
              <w:t>Cel strategiczny</w:t>
            </w:r>
            <w:r w:rsidRPr="002E6737">
              <w:rPr>
                <w:bCs/>
                <w:sz w:val="20"/>
              </w:rPr>
              <w:t xml:space="preserve"> </w:t>
            </w:r>
            <w:r w:rsidRPr="002E6737">
              <w:rPr>
                <w:sz w:val="20"/>
              </w:rPr>
              <w:t>1. Przeciwdziałanie i łagodzenie skutków bezrobocia.</w:t>
            </w:r>
          </w:p>
        </w:tc>
        <w:tc>
          <w:tcPr>
            <w:tcW w:w="5454" w:type="dxa"/>
          </w:tcPr>
          <w:p w:rsidR="002E6737" w:rsidRPr="002E6737" w:rsidRDefault="002E6737" w:rsidP="00610FF0">
            <w:pPr>
              <w:numPr>
                <w:ilvl w:val="0"/>
                <w:numId w:val="67"/>
              </w:numPr>
              <w:spacing w:before="60" w:after="60"/>
              <w:ind w:left="357" w:hanging="357"/>
              <w:jc w:val="both"/>
              <w:rPr>
                <w:sz w:val="20"/>
              </w:rPr>
            </w:pPr>
            <w:r w:rsidRPr="002E6737">
              <w:rPr>
                <w:sz w:val="20"/>
              </w:rPr>
              <w:t>Rozwój aktywności zawodowej osób bezrobotnych,</w:t>
            </w:r>
          </w:p>
          <w:p w:rsidR="002E6737" w:rsidRPr="002E6737" w:rsidRDefault="002E6737" w:rsidP="00610FF0">
            <w:pPr>
              <w:numPr>
                <w:ilvl w:val="0"/>
                <w:numId w:val="67"/>
              </w:numPr>
              <w:spacing w:before="60" w:after="60"/>
              <w:ind w:left="357" w:hanging="357"/>
              <w:jc w:val="both"/>
              <w:rPr>
                <w:sz w:val="20"/>
              </w:rPr>
            </w:pPr>
            <w:r w:rsidRPr="002E6737">
              <w:rPr>
                <w:sz w:val="20"/>
              </w:rPr>
              <w:t>Dostosowanie kwalifikacji osób bezrobotnych do rynku pracy poprzez prowadzenie szkoleń.</w:t>
            </w:r>
          </w:p>
        </w:tc>
      </w:tr>
      <w:tr w:rsidR="002E6737" w:rsidRPr="002E6737" w:rsidTr="00366919">
        <w:trPr>
          <w:jc w:val="center"/>
        </w:trPr>
        <w:tc>
          <w:tcPr>
            <w:tcW w:w="3756" w:type="dxa"/>
            <w:vAlign w:val="center"/>
          </w:tcPr>
          <w:p w:rsidR="002E6737" w:rsidRPr="002E6737" w:rsidRDefault="002E6737" w:rsidP="002E6737">
            <w:pPr>
              <w:spacing w:before="60" w:after="60"/>
              <w:jc w:val="center"/>
              <w:rPr>
                <w:sz w:val="20"/>
              </w:rPr>
            </w:pPr>
            <w:r w:rsidRPr="002E6737">
              <w:rPr>
                <w:sz w:val="20"/>
              </w:rPr>
              <w:t>Cel strategiczny 2. Zapewnienie pomocy osobom ubogim i rozwijanie działań na rzecz ograniczenia ubóstwa i wykluczenia społecznego.</w:t>
            </w:r>
          </w:p>
        </w:tc>
        <w:tc>
          <w:tcPr>
            <w:tcW w:w="5454" w:type="dxa"/>
          </w:tcPr>
          <w:p w:rsidR="002E6737" w:rsidRPr="002E6737" w:rsidRDefault="002E6737" w:rsidP="00610FF0">
            <w:pPr>
              <w:numPr>
                <w:ilvl w:val="0"/>
                <w:numId w:val="67"/>
              </w:numPr>
              <w:spacing w:before="60" w:after="60"/>
              <w:ind w:left="357" w:hanging="357"/>
              <w:jc w:val="both"/>
              <w:rPr>
                <w:sz w:val="20"/>
              </w:rPr>
            </w:pPr>
            <w:r w:rsidRPr="002E6737">
              <w:rPr>
                <w:sz w:val="20"/>
              </w:rPr>
              <w:t>Udzielanie świadczeń pieniężnych i niepieniężnych osobom potrzebującym,</w:t>
            </w:r>
          </w:p>
          <w:p w:rsidR="002E6737" w:rsidRPr="002E6737" w:rsidRDefault="002E6737" w:rsidP="00610FF0">
            <w:pPr>
              <w:numPr>
                <w:ilvl w:val="0"/>
                <w:numId w:val="67"/>
              </w:numPr>
              <w:spacing w:before="60" w:after="60"/>
              <w:ind w:left="357" w:hanging="357"/>
              <w:jc w:val="both"/>
              <w:rPr>
                <w:sz w:val="20"/>
              </w:rPr>
            </w:pPr>
            <w:r w:rsidRPr="002E6737">
              <w:rPr>
                <w:sz w:val="20"/>
              </w:rPr>
              <w:t>Weryfikacja rzeczywistych potrzeb osób ubogich,</w:t>
            </w:r>
          </w:p>
          <w:p w:rsidR="002E6737" w:rsidRPr="002E6737" w:rsidRDefault="002E6737" w:rsidP="00610FF0">
            <w:pPr>
              <w:numPr>
                <w:ilvl w:val="0"/>
                <w:numId w:val="67"/>
              </w:numPr>
              <w:spacing w:before="60" w:after="60"/>
              <w:ind w:left="357" w:hanging="357"/>
              <w:jc w:val="both"/>
              <w:rPr>
                <w:sz w:val="20"/>
              </w:rPr>
            </w:pPr>
            <w:r w:rsidRPr="002E6737">
              <w:rPr>
                <w:sz w:val="20"/>
              </w:rPr>
              <w:t>Kreowanie oraz realizacja programów dotyczących pomocy osobom ubogim,</w:t>
            </w:r>
          </w:p>
          <w:p w:rsidR="002E6737" w:rsidRPr="002E6737" w:rsidRDefault="002E6737" w:rsidP="00610FF0">
            <w:pPr>
              <w:numPr>
                <w:ilvl w:val="0"/>
                <w:numId w:val="67"/>
              </w:numPr>
              <w:spacing w:before="60" w:after="60"/>
              <w:ind w:left="357" w:hanging="357"/>
              <w:jc w:val="both"/>
              <w:rPr>
                <w:sz w:val="20"/>
              </w:rPr>
            </w:pPr>
            <w:r w:rsidRPr="002E6737">
              <w:rPr>
                <w:sz w:val="20"/>
              </w:rPr>
              <w:t>Podnoszenie kompetencji osób ubogich w celu aktywizacji zawodowej.</w:t>
            </w:r>
          </w:p>
        </w:tc>
      </w:tr>
      <w:tr w:rsidR="002E6737" w:rsidRPr="002E6737" w:rsidTr="00366919">
        <w:trPr>
          <w:jc w:val="center"/>
        </w:trPr>
        <w:tc>
          <w:tcPr>
            <w:tcW w:w="3756" w:type="dxa"/>
            <w:vAlign w:val="center"/>
          </w:tcPr>
          <w:p w:rsidR="002E6737" w:rsidRPr="002E6737" w:rsidRDefault="002E6737" w:rsidP="002E6737">
            <w:pPr>
              <w:spacing w:before="60" w:after="60"/>
              <w:jc w:val="center"/>
              <w:rPr>
                <w:sz w:val="20"/>
              </w:rPr>
            </w:pPr>
            <w:r w:rsidRPr="002E6737">
              <w:rPr>
                <w:sz w:val="20"/>
              </w:rPr>
              <w:t>Cel strategiczny 3. Poprawa warunków społecznego funkcjonowania osób niepełnosprawnych w społeczności lokalnej.</w:t>
            </w:r>
          </w:p>
        </w:tc>
        <w:tc>
          <w:tcPr>
            <w:tcW w:w="5454" w:type="dxa"/>
          </w:tcPr>
          <w:p w:rsidR="002E6737" w:rsidRPr="002E6737" w:rsidRDefault="002E6737" w:rsidP="00610FF0">
            <w:pPr>
              <w:numPr>
                <w:ilvl w:val="0"/>
                <w:numId w:val="68"/>
              </w:numPr>
              <w:spacing w:before="60" w:after="60"/>
              <w:ind w:left="357" w:hanging="357"/>
              <w:jc w:val="both"/>
              <w:rPr>
                <w:sz w:val="20"/>
              </w:rPr>
            </w:pPr>
            <w:r w:rsidRPr="002E6737">
              <w:rPr>
                <w:sz w:val="20"/>
              </w:rPr>
              <w:t>Zapewnienie wsparcia psychologicznego i społecznego osobom niepełnosprawnym, w tym z zaburzeniami psychicznymi,</w:t>
            </w:r>
          </w:p>
          <w:p w:rsidR="002E6737" w:rsidRPr="002E6737" w:rsidRDefault="002E6737" w:rsidP="00610FF0">
            <w:pPr>
              <w:numPr>
                <w:ilvl w:val="0"/>
                <w:numId w:val="68"/>
              </w:numPr>
              <w:spacing w:before="60" w:after="60"/>
              <w:ind w:left="357" w:hanging="357"/>
              <w:jc w:val="both"/>
              <w:rPr>
                <w:sz w:val="20"/>
              </w:rPr>
            </w:pPr>
            <w:r w:rsidRPr="002E6737">
              <w:rPr>
                <w:sz w:val="20"/>
              </w:rPr>
              <w:t>Aktywizacja społeczna i zawodowa osób niepełnosprawnych,</w:t>
            </w:r>
          </w:p>
          <w:p w:rsidR="002E6737" w:rsidRPr="002E6737" w:rsidRDefault="002E6737" w:rsidP="00610FF0">
            <w:pPr>
              <w:numPr>
                <w:ilvl w:val="0"/>
                <w:numId w:val="68"/>
              </w:numPr>
              <w:spacing w:before="60" w:after="60"/>
              <w:ind w:left="357" w:hanging="357"/>
              <w:jc w:val="both"/>
              <w:rPr>
                <w:sz w:val="20"/>
              </w:rPr>
            </w:pPr>
            <w:r w:rsidRPr="002E6737">
              <w:rPr>
                <w:sz w:val="20"/>
              </w:rPr>
              <w:t>Udzielanie wsparcia finansowego rodzinom z niepełnosprawną osobą.</w:t>
            </w:r>
          </w:p>
        </w:tc>
      </w:tr>
      <w:tr w:rsidR="002E6737" w:rsidRPr="002E6737" w:rsidTr="00366919">
        <w:trPr>
          <w:jc w:val="center"/>
        </w:trPr>
        <w:tc>
          <w:tcPr>
            <w:tcW w:w="3756" w:type="dxa"/>
            <w:vAlign w:val="center"/>
          </w:tcPr>
          <w:p w:rsidR="002E6737" w:rsidRPr="002E6737" w:rsidRDefault="002E6737" w:rsidP="002E6737">
            <w:pPr>
              <w:spacing w:before="60" w:after="60"/>
              <w:jc w:val="center"/>
              <w:rPr>
                <w:sz w:val="20"/>
              </w:rPr>
            </w:pPr>
            <w:r w:rsidRPr="002E6737">
              <w:rPr>
                <w:sz w:val="20"/>
              </w:rPr>
              <w:t xml:space="preserve">Cel strategiczny 4. Zahamowanie zjawiska uzależnień wszelkiego rodzaju oraz łagodzenie ich skutków </w:t>
            </w:r>
          </w:p>
        </w:tc>
        <w:tc>
          <w:tcPr>
            <w:tcW w:w="5454" w:type="dxa"/>
          </w:tcPr>
          <w:p w:rsidR="002E6737" w:rsidRPr="002E6737" w:rsidRDefault="002E6737" w:rsidP="00610FF0">
            <w:pPr>
              <w:numPr>
                <w:ilvl w:val="0"/>
                <w:numId w:val="56"/>
              </w:numPr>
              <w:spacing w:before="60" w:after="60"/>
              <w:ind w:left="357" w:hanging="357"/>
              <w:jc w:val="both"/>
              <w:rPr>
                <w:sz w:val="20"/>
              </w:rPr>
            </w:pPr>
            <w:r w:rsidRPr="002E6737">
              <w:rPr>
                <w:sz w:val="20"/>
              </w:rPr>
              <w:t>Prowadzenie działań profilaktycznych z zakresu uzależnień,</w:t>
            </w:r>
          </w:p>
          <w:p w:rsidR="002E6737" w:rsidRPr="002E6737" w:rsidRDefault="002E6737" w:rsidP="00610FF0">
            <w:pPr>
              <w:numPr>
                <w:ilvl w:val="0"/>
                <w:numId w:val="56"/>
              </w:numPr>
              <w:spacing w:before="60" w:after="60"/>
              <w:ind w:left="357" w:hanging="357"/>
              <w:jc w:val="both"/>
              <w:rPr>
                <w:sz w:val="20"/>
              </w:rPr>
            </w:pPr>
            <w:r w:rsidRPr="002E6737">
              <w:rPr>
                <w:sz w:val="20"/>
              </w:rPr>
              <w:t>Zapewnienie dostępu do specjalistycznej pomocy terapeutycznej dla osób uzależnionych od alkoholu i innych używek,</w:t>
            </w:r>
          </w:p>
          <w:p w:rsidR="002E6737" w:rsidRPr="002E6737" w:rsidRDefault="002E6737" w:rsidP="00610FF0">
            <w:pPr>
              <w:numPr>
                <w:ilvl w:val="0"/>
                <w:numId w:val="56"/>
              </w:numPr>
              <w:spacing w:before="60" w:after="60"/>
              <w:ind w:left="357" w:hanging="357"/>
              <w:jc w:val="both"/>
              <w:rPr>
                <w:sz w:val="20"/>
              </w:rPr>
            </w:pPr>
            <w:r w:rsidRPr="002E6737">
              <w:rPr>
                <w:sz w:val="20"/>
              </w:rPr>
              <w:t>Wspomaganie działalności instytucji i stowarzyszeń działających na rzecz osób uzależnionych.</w:t>
            </w:r>
          </w:p>
        </w:tc>
      </w:tr>
      <w:tr w:rsidR="002E6737" w:rsidRPr="002E6737" w:rsidTr="00366919">
        <w:trPr>
          <w:jc w:val="center"/>
        </w:trPr>
        <w:tc>
          <w:tcPr>
            <w:tcW w:w="3756" w:type="dxa"/>
            <w:vAlign w:val="center"/>
          </w:tcPr>
          <w:p w:rsidR="002E6737" w:rsidRPr="002E6737" w:rsidRDefault="002E6737" w:rsidP="002E6737">
            <w:pPr>
              <w:spacing w:before="60" w:after="60"/>
              <w:jc w:val="center"/>
              <w:rPr>
                <w:sz w:val="20"/>
              </w:rPr>
            </w:pPr>
            <w:r w:rsidRPr="002E6737">
              <w:rPr>
                <w:sz w:val="20"/>
              </w:rPr>
              <w:t>Cel strategiczny 5. Poprawa warunków funkcjonowania osób starszych w społeczności lokalnej.</w:t>
            </w:r>
          </w:p>
        </w:tc>
        <w:tc>
          <w:tcPr>
            <w:tcW w:w="5454" w:type="dxa"/>
          </w:tcPr>
          <w:p w:rsidR="002E6737" w:rsidRPr="002E6737" w:rsidRDefault="002E6737" w:rsidP="00610FF0">
            <w:pPr>
              <w:numPr>
                <w:ilvl w:val="0"/>
                <w:numId w:val="56"/>
              </w:numPr>
              <w:spacing w:before="60" w:after="60"/>
              <w:ind w:left="357" w:hanging="357"/>
              <w:jc w:val="both"/>
              <w:rPr>
                <w:sz w:val="20"/>
              </w:rPr>
            </w:pPr>
            <w:r w:rsidRPr="002E6737">
              <w:rPr>
                <w:sz w:val="20"/>
              </w:rPr>
              <w:t>Rozwój środowiskowych form opieki dla osób starszych oraz wolontariatu na rzecz pomocy seniorom,</w:t>
            </w:r>
          </w:p>
          <w:p w:rsidR="002E6737" w:rsidRPr="002E6737" w:rsidRDefault="002E6737" w:rsidP="00610FF0">
            <w:pPr>
              <w:numPr>
                <w:ilvl w:val="0"/>
                <w:numId w:val="56"/>
              </w:numPr>
              <w:spacing w:before="60" w:after="60"/>
              <w:ind w:left="357" w:hanging="357"/>
              <w:jc w:val="both"/>
              <w:rPr>
                <w:sz w:val="20"/>
              </w:rPr>
            </w:pPr>
            <w:r w:rsidRPr="002E6737">
              <w:rPr>
                <w:sz w:val="20"/>
              </w:rPr>
              <w:t>Zwiększenie aktywności społecznej osób starszych.</w:t>
            </w:r>
          </w:p>
        </w:tc>
      </w:tr>
      <w:tr w:rsidR="002E6737" w:rsidRPr="002E6737" w:rsidTr="00366919">
        <w:trPr>
          <w:jc w:val="center"/>
        </w:trPr>
        <w:tc>
          <w:tcPr>
            <w:tcW w:w="3756" w:type="dxa"/>
            <w:vAlign w:val="center"/>
          </w:tcPr>
          <w:p w:rsidR="002E6737" w:rsidRPr="002E6737" w:rsidRDefault="002E6737" w:rsidP="002E6737">
            <w:pPr>
              <w:spacing w:before="60" w:after="60"/>
              <w:jc w:val="center"/>
              <w:rPr>
                <w:sz w:val="20"/>
              </w:rPr>
            </w:pPr>
            <w:r w:rsidRPr="002E6737">
              <w:rPr>
                <w:sz w:val="20"/>
              </w:rPr>
              <w:t>Cel strategiczny 6. Przeciwdziałanie zjawisku przemocy</w:t>
            </w:r>
          </w:p>
        </w:tc>
        <w:tc>
          <w:tcPr>
            <w:tcW w:w="5454" w:type="dxa"/>
          </w:tcPr>
          <w:p w:rsidR="002E6737" w:rsidRPr="002E6737" w:rsidRDefault="002E6737" w:rsidP="00610FF0">
            <w:pPr>
              <w:numPr>
                <w:ilvl w:val="0"/>
                <w:numId w:val="65"/>
              </w:numPr>
              <w:spacing w:before="60" w:after="60"/>
              <w:ind w:left="357" w:hanging="357"/>
              <w:jc w:val="both"/>
              <w:rPr>
                <w:sz w:val="20"/>
              </w:rPr>
            </w:pPr>
            <w:r w:rsidRPr="002E6737">
              <w:rPr>
                <w:sz w:val="20"/>
              </w:rPr>
              <w:t>Stworzenie jednolitego systemu wsparcia,</w:t>
            </w:r>
          </w:p>
          <w:p w:rsidR="002E6737" w:rsidRPr="002E6737" w:rsidRDefault="002E6737" w:rsidP="00610FF0">
            <w:pPr>
              <w:numPr>
                <w:ilvl w:val="0"/>
                <w:numId w:val="65"/>
              </w:numPr>
              <w:spacing w:before="60" w:after="60"/>
              <w:ind w:left="357" w:hanging="357"/>
              <w:jc w:val="both"/>
              <w:rPr>
                <w:sz w:val="20"/>
              </w:rPr>
            </w:pPr>
            <w:r w:rsidRPr="002E6737">
              <w:rPr>
                <w:sz w:val="20"/>
              </w:rPr>
              <w:t>Podnoszenie poziomu kompetencji przedstawicieli podmiotów zaangażowanych w przeciwdziałanie przemocy.</w:t>
            </w:r>
          </w:p>
        </w:tc>
      </w:tr>
      <w:tr w:rsidR="002E6737" w:rsidRPr="002E6737" w:rsidTr="00366919">
        <w:trPr>
          <w:jc w:val="center"/>
        </w:trPr>
        <w:tc>
          <w:tcPr>
            <w:tcW w:w="3756" w:type="dxa"/>
            <w:vAlign w:val="center"/>
          </w:tcPr>
          <w:p w:rsidR="002E6737" w:rsidRPr="002E6737" w:rsidRDefault="002E6737" w:rsidP="002E6737">
            <w:pPr>
              <w:spacing w:before="60" w:after="60"/>
              <w:jc w:val="center"/>
              <w:rPr>
                <w:sz w:val="20"/>
              </w:rPr>
            </w:pPr>
            <w:r w:rsidRPr="002E6737">
              <w:rPr>
                <w:sz w:val="20"/>
              </w:rPr>
              <w:t>Cel strategiczny 7. Wspieranie i pomoc osobom bezdomnym i zagrożonym bezdomnością</w:t>
            </w:r>
          </w:p>
        </w:tc>
        <w:tc>
          <w:tcPr>
            <w:tcW w:w="5454" w:type="dxa"/>
          </w:tcPr>
          <w:p w:rsidR="002E6737" w:rsidRPr="002E6737" w:rsidRDefault="002E6737" w:rsidP="00610FF0">
            <w:pPr>
              <w:numPr>
                <w:ilvl w:val="0"/>
                <w:numId w:val="89"/>
              </w:numPr>
              <w:spacing w:before="60" w:after="60"/>
              <w:jc w:val="both"/>
              <w:rPr>
                <w:sz w:val="20"/>
              </w:rPr>
            </w:pPr>
            <w:r w:rsidRPr="002E6737">
              <w:rPr>
                <w:sz w:val="20"/>
              </w:rPr>
              <w:t>Zaspokajanie niezbędnych potrzeb bytowych osób bezdomnych i zagrożonych bezdomnością,</w:t>
            </w:r>
          </w:p>
          <w:p w:rsidR="002E6737" w:rsidRPr="002E6737" w:rsidRDefault="002E6737" w:rsidP="00610FF0">
            <w:pPr>
              <w:numPr>
                <w:ilvl w:val="0"/>
                <w:numId w:val="89"/>
              </w:numPr>
              <w:spacing w:before="60" w:after="60"/>
              <w:jc w:val="both"/>
              <w:rPr>
                <w:sz w:val="20"/>
              </w:rPr>
            </w:pPr>
            <w:r w:rsidRPr="002E6737">
              <w:rPr>
                <w:sz w:val="20"/>
              </w:rPr>
              <w:t>Zapobieganie dalszemu rozwojowi problemu bezdomności.</w:t>
            </w:r>
          </w:p>
        </w:tc>
      </w:tr>
      <w:tr w:rsidR="002E6737" w:rsidRPr="002E6737" w:rsidTr="00366919">
        <w:trPr>
          <w:jc w:val="center"/>
        </w:trPr>
        <w:tc>
          <w:tcPr>
            <w:tcW w:w="3756" w:type="dxa"/>
            <w:vAlign w:val="center"/>
          </w:tcPr>
          <w:p w:rsidR="002E6737" w:rsidRPr="002E6737" w:rsidRDefault="002E6737" w:rsidP="002E6737">
            <w:pPr>
              <w:spacing w:before="60" w:after="60"/>
              <w:jc w:val="center"/>
              <w:rPr>
                <w:sz w:val="20"/>
              </w:rPr>
            </w:pPr>
            <w:r w:rsidRPr="002E6737">
              <w:rPr>
                <w:sz w:val="20"/>
              </w:rPr>
              <w:t>Cel strategiczny 8. Wspomaganie prawidłowego funkcjonowania rodzin ze szczególnym uwzględnieniem rodzin mających trudności w wypełnianiu swoich podstawowych funkcji</w:t>
            </w:r>
          </w:p>
        </w:tc>
        <w:tc>
          <w:tcPr>
            <w:tcW w:w="5454" w:type="dxa"/>
          </w:tcPr>
          <w:p w:rsidR="002E6737" w:rsidRPr="002E6737" w:rsidRDefault="002E6737" w:rsidP="00610FF0">
            <w:pPr>
              <w:numPr>
                <w:ilvl w:val="0"/>
                <w:numId w:val="90"/>
              </w:numPr>
              <w:spacing w:before="60" w:after="60"/>
              <w:jc w:val="both"/>
              <w:rPr>
                <w:sz w:val="20"/>
              </w:rPr>
            </w:pPr>
            <w:r w:rsidRPr="002E6737">
              <w:rPr>
                <w:sz w:val="20"/>
              </w:rPr>
              <w:t>Wspieranie rodziny w ponoszeniu kosztów utrzymania i wychowania dzieci w rodzinie,</w:t>
            </w:r>
          </w:p>
          <w:p w:rsidR="002E6737" w:rsidRPr="002E6737" w:rsidRDefault="002E6737" w:rsidP="00610FF0">
            <w:pPr>
              <w:numPr>
                <w:ilvl w:val="0"/>
                <w:numId w:val="90"/>
              </w:numPr>
              <w:spacing w:before="60" w:after="60"/>
              <w:jc w:val="both"/>
              <w:rPr>
                <w:sz w:val="20"/>
              </w:rPr>
            </w:pPr>
            <w:r w:rsidRPr="002E6737">
              <w:rPr>
                <w:sz w:val="20"/>
              </w:rPr>
              <w:t>Wsparcie rodziny w środowisku oraz pomoc rodzinom w przezwyciężeniu trudności opiekuńczo – wychowawczych,</w:t>
            </w:r>
          </w:p>
          <w:p w:rsidR="002E6737" w:rsidRPr="002E6737" w:rsidRDefault="002E6737" w:rsidP="00610FF0">
            <w:pPr>
              <w:numPr>
                <w:ilvl w:val="0"/>
                <w:numId w:val="90"/>
              </w:numPr>
              <w:spacing w:before="60" w:after="60"/>
              <w:jc w:val="both"/>
              <w:rPr>
                <w:sz w:val="20"/>
              </w:rPr>
            </w:pPr>
            <w:r w:rsidRPr="002E6737">
              <w:rPr>
                <w:sz w:val="20"/>
              </w:rPr>
              <w:t>Rozwijanie umiejętności opiekuńczo-wychowawczych rodzin.</w:t>
            </w:r>
          </w:p>
        </w:tc>
      </w:tr>
    </w:tbl>
    <w:p w:rsidR="009A4650" w:rsidRPr="002E6737" w:rsidRDefault="000E20AC" w:rsidP="00410209">
      <w:pPr>
        <w:spacing w:before="120" w:after="120" w:line="240" w:lineRule="auto"/>
        <w:jc w:val="right"/>
        <w:rPr>
          <w:rFonts w:cs="Arial"/>
          <w:sz w:val="18"/>
          <w:szCs w:val="18"/>
        </w:rPr>
      </w:pPr>
      <w:r w:rsidRPr="002E6737">
        <w:rPr>
          <w:rFonts w:cs="Arial"/>
          <w:sz w:val="18"/>
          <w:szCs w:val="18"/>
        </w:rPr>
        <w:t>Źród</w:t>
      </w:r>
      <w:r w:rsidR="005F57FD" w:rsidRPr="002E6737">
        <w:rPr>
          <w:rFonts w:cs="Arial"/>
          <w:sz w:val="18"/>
          <w:szCs w:val="18"/>
        </w:rPr>
        <w:t>ło: Opracowanie własne</w:t>
      </w:r>
    </w:p>
    <w:p w:rsidR="00C76928" w:rsidRPr="002E6737" w:rsidRDefault="00C76928" w:rsidP="00C76928">
      <w:pPr>
        <w:spacing w:before="120" w:after="120" w:line="360" w:lineRule="auto"/>
        <w:jc w:val="both"/>
        <w:rPr>
          <w:rFonts w:cs="Arial"/>
          <w:szCs w:val="18"/>
        </w:rPr>
      </w:pPr>
      <w:r w:rsidRPr="002E6737">
        <w:rPr>
          <w:rFonts w:cs="Arial"/>
          <w:szCs w:val="18"/>
        </w:rPr>
        <w:t xml:space="preserve">Zakłada się, że realizacja Strategii Rozwiązywania Problemów Społecznych </w:t>
      </w:r>
      <w:r w:rsidR="00AA2F42" w:rsidRPr="002E6737">
        <w:rPr>
          <w:rFonts w:cs="Arial"/>
          <w:szCs w:val="18"/>
        </w:rPr>
        <w:t>na terenie</w:t>
      </w:r>
      <w:r w:rsidRPr="002E6737">
        <w:rPr>
          <w:rFonts w:cs="Arial"/>
          <w:szCs w:val="18"/>
        </w:rPr>
        <w:t xml:space="preserve"> </w:t>
      </w:r>
      <w:r w:rsidR="002E6737" w:rsidRPr="002E6737">
        <w:rPr>
          <w:rFonts w:cs="Arial"/>
          <w:szCs w:val="18"/>
        </w:rPr>
        <w:t xml:space="preserve">Miasta i Gminy Radzyń Chełmiński </w:t>
      </w:r>
      <w:r w:rsidRPr="002E6737">
        <w:rPr>
          <w:rFonts w:cs="Arial"/>
          <w:szCs w:val="18"/>
        </w:rPr>
        <w:t xml:space="preserve">przyniesie: </w:t>
      </w:r>
    </w:p>
    <w:p w:rsidR="00C76928" w:rsidRPr="00D07AFA" w:rsidRDefault="00C76928" w:rsidP="00610FF0">
      <w:pPr>
        <w:pStyle w:val="Akapitzlist"/>
        <w:numPr>
          <w:ilvl w:val="0"/>
          <w:numId w:val="58"/>
        </w:numPr>
        <w:spacing w:after="0" w:line="360" w:lineRule="auto"/>
        <w:ind w:left="357" w:hanging="357"/>
        <w:contextualSpacing w:val="0"/>
        <w:jc w:val="both"/>
        <w:rPr>
          <w:rFonts w:ascii="Arial" w:hAnsi="Arial" w:cs="Arial"/>
          <w:szCs w:val="18"/>
        </w:rPr>
      </w:pPr>
      <w:proofErr w:type="gramStart"/>
      <w:r w:rsidRPr="00D07AFA">
        <w:rPr>
          <w:rFonts w:ascii="Arial" w:hAnsi="Arial" w:cs="Arial"/>
          <w:szCs w:val="18"/>
        </w:rPr>
        <w:t>stałą</w:t>
      </w:r>
      <w:proofErr w:type="gramEnd"/>
      <w:r w:rsidRPr="00D07AFA">
        <w:rPr>
          <w:rFonts w:ascii="Arial" w:hAnsi="Arial" w:cs="Arial"/>
          <w:szCs w:val="18"/>
        </w:rPr>
        <w:t xml:space="preserve"> i pełną diagnozę problemów społecznych i ocenę stopnia zaspokojenia zdiagnozowanych potrzeb wraz z ich stałym monitoringiem; </w:t>
      </w:r>
    </w:p>
    <w:p w:rsidR="00C76928" w:rsidRPr="00D07AFA" w:rsidRDefault="00C76928" w:rsidP="00610FF0">
      <w:pPr>
        <w:pStyle w:val="Akapitzlist"/>
        <w:numPr>
          <w:ilvl w:val="0"/>
          <w:numId w:val="58"/>
        </w:numPr>
        <w:spacing w:after="0" w:line="360" w:lineRule="auto"/>
        <w:ind w:left="357" w:hanging="357"/>
        <w:contextualSpacing w:val="0"/>
        <w:jc w:val="both"/>
        <w:rPr>
          <w:rFonts w:ascii="Arial" w:hAnsi="Arial" w:cs="Arial"/>
          <w:szCs w:val="18"/>
        </w:rPr>
      </w:pPr>
      <w:proofErr w:type="gramStart"/>
      <w:r w:rsidRPr="00D07AFA">
        <w:rPr>
          <w:rFonts w:ascii="Arial" w:hAnsi="Arial" w:cs="Arial"/>
          <w:szCs w:val="18"/>
        </w:rPr>
        <w:t>wzrost</w:t>
      </w:r>
      <w:proofErr w:type="gramEnd"/>
      <w:r w:rsidRPr="00D07AFA">
        <w:rPr>
          <w:rFonts w:ascii="Arial" w:hAnsi="Arial" w:cs="Arial"/>
          <w:szCs w:val="18"/>
        </w:rPr>
        <w:t xml:space="preserve"> aktywności na rzecz rozwiązywania problemów społecznych innych podmiotów, niż jednostki pomocy społecznej oraz poprawę przepływu i wymiany informacji między tymi podmiotami; </w:t>
      </w:r>
    </w:p>
    <w:p w:rsidR="00C76928" w:rsidRPr="00D07AFA" w:rsidRDefault="00C76928" w:rsidP="00610FF0">
      <w:pPr>
        <w:pStyle w:val="Akapitzlist"/>
        <w:numPr>
          <w:ilvl w:val="0"/>
          <w:numId w:val="58"/>
        </w:numPr>
        <w:spacing w:after="0" w:line="360" w:lineRule="auto"/>
        <w:ind w:left="357" w:hanging="357"/>
        <w:contextualSpacing w:val="0"/>
        <w:jc w:val="both"/>
        <w:rPr>
          <w:rFonts w:ascii="Arial" w:hAnsi="Arial" w:cs="Arial"/>
          <w:szCs w:val="18"/>
        </w:rPr>
      </w:pPr>
      <w:proofErr w:type="gramStart"/>
      <w:r w:rsidRPr="00D07AFA">
        <w:rPr>
          <w:rFonts w:ascii="Arial" w:hAnsi="Arial" w:cs="Arial"/>
          <w:szCs w:val="18"/>
        </w:rPr>
        <w:t>poprawę</w:t>
      </w:r>
      <w:proofErr w:type="gramEnd"/>
      <w:r w:rsidRPr="00D07AFA">
        <w:rPr>
          <w:rFonts w:ascii="Arial" w:hAnsi="Arial" w:cs="Arial"/>
          <w:szCs w:val="18"/>
        </w:rPr>
        <w:t xml:space="preserve"> dostępu do informacji i stałą aktualizację wiedzy o oferowanych usługach społecznych, w tym o charakterze specjalistycznym dla rozmaitych grup adresatów w formie dla nich przyjaznej z wykorzystaniem elektronicznego dostępu do informacji; </w:t>
      </w:r>
    </w:p>
    <w:p w:rsidR="00C76928" w:rsidRPr="00D07AFA" w:rsidRDefault="00C76928" w:rsidP="00610FF0">
      <w:pPr>
        <w:pStyle w:val="Akapitzlist"/>
        <w:numPr>
          <w:ilvl w:val="0"/>
          <w:numId w:val="58"/>
        </w:numPr>
        <w:spacing w:after="0" w:line="360" w:lineRule="auto"/>
        <w:ind w:left="357" w:hanging="357"/>
        <w:contextualSpacing w:val="0"/>
        <w:jc w:val="both"/>
        <w:rPr>
          <w:rFonts w:ascii="Arial" w:hAnsi="Arial" w:cs="Arial"/>
          <w:szCs w:val="18"/>
        </w:rPr>
      </w:pPr>
      <w:r w:rsidRPr="00D07AFA">
        <w:rPr>
          <w:rFonts w:ascii="Arial" w:hAnsi="Arial" w:cs="Arial"/>
          <w:szCs w:val="18"/>
        </w:rPr>
        <w:t xml:space="preserve">zwiększenie udziału obywateli, wspólnot mieszkańców i organizacji pozarządowych w tworzeniu lokalnych rozwiązań </w:t>
      </w:r>
      <w:proofErr w:type="gramStart"/>
      <w:r w:rsidRPr="00D07AFA">
        <w:rPr>
          <w:rFonts w:ascii="Arial" w:hAnsi="Arial" w:cs="Arial"/>
          <w:szCs w:val="18"/>
        </w:rPr>
        <w:t>poprawiających jakość</w:t>
      </w:r>
      <w:proofErr w:type="gramEnd"/>
      <w:r w:rsidRPr="00D07AFA">
        <w:rPr>
          <w:rFonts w:ascii="Arial" w:hAnsi="Arial" w:cs="Arial"/>
          <w:szCs w:val="18"/>
        </w:rPr>
        <w:t xml:space="preserve"> życia; </w:t>
      </w:r>
    </w:p>
    <w:p w:rsidR="00C76928" w:rsidRPr="00D07AFA" w:rsidRDefault="00C76928" w:rsidP="00610FF0">
      <w:pPr>
        <w:pStyle w:val="Akapitzlist"/>
        <w:numPr>
          <w:ilvl w:val="0"/>
          <w:numId w:val="58"/>
        </w:numPr>
        <w:spacing w:after="0" w:line="360" w:lineRule="auto"/>
        <w:ind w:left="357" w:hanging="357"/>
        <w:contextualSpacing w:val="0"/>
        <w:jc w:val="both"/>
        <w:rPr>
          <w:rFonts w:ascii="Arial" w:hAnsi="Arial" w:cs="Arial"/>
          <w:szCs w:val="18"/>
        </w:rPr>
      </w:pPr>
      <w:r w:rsidRPr="00D07AFA">
        <w:rPr>
          <w:rFonts w:ascii="Arial" w:hAnsi="Arial" w:cs="Arial"/>
          <w:szCs w:val="18"/>
        </w:rPr>
        <w:t xml:space="preserve">wzrost atrakcyjności </w:t>
      </w:r>
      <w:r w:rsidR="00D07AFA">
        <w:rPr>
          <w:rFonts w:ascii="Arial" w:hAnsi="Arial" w:cs="Arial"/>
          <w:szCs w:val="18"/>
        </w:rPr>
        <w:t xml:space="preserve">miasta i </w:t>
      </w:r>
      <w:r w:rsidR="00AA2F42" w:rsidRPr="00D07AFA">
        <w:rPr>
          <w:rFonts w:ascii="Arial" w:hAnsi="Arial" w:cs="Arial"/>
          <w:szCs w:val="18"/>
        </w:rPr>
        <w:t xml:space="preserve">gminy </w:t>
      </w:r>
      <w:r w:rsidR="00D07AFA">
        <w:rPr>
          <w:rFonts w:ascii="Arial" w:hAnsi="Arial" w:cs="Arial"/>
          <w:szCs w:val="18"/>
        </w:rPr>
        <w:t xml:space="preserve">Radzyń </w:t>
      </w:r>
      <w:proofErr w:type="gramStart"/>
      <w:r w:rsidR="00D07AFA">
        <w:rPr>
          <w:rFonts w:ascii="Arial" w:hAnsi="Arial" w:cs="Arial"/>
          <w:szCs w:val="18"/>
        </w:rPr>
        <w:t>Chełmiński</w:t>
      </w:r>
      <w:r w:rsidR="00AA2F42" w:rsidRPr="00D07AFA">
        <w:rPr>
          <w:rFonts w:ascii="Arial" w:hAnsi="Arial" w:cs="Arial"/>
          <w:szCs w:val="18"/>
        </w:rPr>
        <w:t xml:space="preserve"> </w:t>
      </w:r>
      <w:r w:rsidR="00D07AFA">
        <w:rPr>
          <w:rFonts w:ascii="Arial" w:hAnsi="Arial" w:cs="Arial"/>
          <w:szCs w:val="18"/>
        </w:rPr>
        <w:t>jako</w:t>
      </w:r>
      <w:proofErr w:type="gramEnd"/>
      <w:r w:rsidR="00D07AFA">
        <w:rPr>
          <w:rFonts w:ascii="Arial" w:hAnsi="Arial" w:cs="Arial"/>
          <w:szCs w:val="18"/>
        </w:rPr>
        <w:t xml:space="preserve"> przyjaznego dla rodzin z </w:t>
      </w:r>
      <w:r w:rsidRPr="00D07AFA">
        <w:rPr>
          <w:rFonts w:ascii="Arial" w:hAnsi="Arial" w:cs="Arial"/>
          <w:szCs w:val="18"/>
        </w:rPr>
        <w:t xml:space="preserve">dziećmi i seniorów miejsca życia; </w:t>
      </w:r>
    </w:p>
    <w:p w:rsidR="00C76928" w:rsidRPr="00D07AFA" w:rsidRDefault="00C76928" w:rsidP="00610FF0">
      <w:pPr>
        <w:pStyle w:val="Akapitzlist"/>
        <w:numPr>
          <w:ilvl w:val="0"/>
          <w:numId w:val="58"/>
        </w:numPr>
        <w:spacing w:after="0" w:line="360" w:lineRule="auto"/>
        <w:ind w:left="357" w:hanging="357"/>
        <w:contextualSpacing w:val="0"/>
        <w:jc w:val="both"/>
        <w:rPr>
          <w:rFonts w:ascii="Arial" w:hAnsi="Arial" w:cs="Arial"/>
          <w:szCs w:val="18"/>
        </w:rPr>
      </w:pPr>
      <w:proofErr w:type="gramStart"/>
      <w:r w:rsidRPr="00D07AFA">
        <w:rPr>
          <w:rFonts w:ascii="Arial" w:hAnsi="Arial" w:cs="Arial"/>
          <w:szCs w:val="18"/>
        </w:rPr>
        <w:t>wzrost</w:t>
      </w:r>
      <w:proofErr w:type="gramEnd"/>
      <w:r w:rsidRPr="00D07AFA">
        <w:rPr>
          <w:rFonts w:ascii="Arial" w:hAnsi="Arial" w:cs="Arial"/>
          <w:szCs w:val="18"/>
        </w:rPr>
        <w:t xml:space="preserve"> aktywności własnej obywateli i rodzin na rzecz najbliższego otoczenia lokalnego; </w:t>
      </w:r>
    </w:p>
    <w:p w:rsidR="00C76928" w:rsidRPr="00D07AFA" w:rsidRDefault="00C76928" w:rsidP="00610FF0">
      <w:pPr>
        <w:pStyle w:val="Akapitzlist"/>
        <w:numPr>
          <w:ilvl w:val="0"/>
          <w:numId w:val="58"/>
        </w:numPr>
        <w:spacing w:after="0" w:line="360" w:lineRule="auto"/>
        <w:ind w:left="357" w:hanging="357"/>
        <w:contextualSpacing w:val="0"/>
        <w:jc w:val="both"/>
        <w:rPr>
          <w:rFonts w:ascii="Arial" w:hAnsi="Arial" w:cs="Arial"/>
          <w:szCs w:val="18"/>
        </w:rPr>
      </w:pPr>
      <w:proofErr w:type="gramStart"/>
      <w:r w:rsidRPr="00D07AFA">
        <w:rPr>
          <w:rFonts w:ascii="Arial" w:hAnsi="Arial" w:cs="Arial"/>
          <w:szCs w:val="18"/>
        </w:rPr>
        <w:t>wzrost</w:t>
      </w:r>
      <w:proofErr w:type="gramEnd"/>
      <w:r w:rsidRPr="00D07AFA">
        <w:rPr>
          <w:rFonts w:ascii="Arial" w:hAnsi="Arial" w:cs="Arial"/>
          <w:szCs w:val="18"/>
        </w:rPr>
        <w:t xml:space="preserve"> liczby osób objętych instrumentami aktywizacji zawodowej w podmiotach ekonomii społecznej; </w:t>
      </w:r>
    </w:p>
    <w:p w:rsidR="00C76928" w:rsidRPr="00D07AFA" w:rsidRDefault="00C76928" w:rsidP="00610FF0">
      <w:pPr>
        <w:pStyle w:val="Akapitzlist"/>
        <w:numPr>
          <w:ilvl w:val="0"/>
          <w:numId w:val="58"/>
        </w:numPr>
        <w:spacing w:after="0" w:line="360" w:lineRule="auto"/>
        <w:ind w:left="357" w:hanging="357"/>
        <w:contextualSpacing w:val="0"/>
        <w:jc w:val="both"/>
        <w:rPr>
          <w:rFonts w:ascii="Arial" w:hAnsi="Arial" w:cs="Arial"/>
          <w:szCs w:val="18"/>
        </w:rPr>
      </w:pPr>
      <w:proofErr w:type="gramStart"/>
      <w:r w:rsidRPr="00D07AFA">
        <w:rPr>
          <w:rFonts w:ascii="Arial" w:hAnsi="Arial" w:cs="Arial"/>
          <w:szCs w:val="18"/>
        </w:rPr>
        <w:t>poprawę</w:t>
      </w:r>
      <w:proofErr w:type="gramEnd"/>
      <w:r w:rsidRPr="00D07AFA">
        <w:rPr>
          <w:rFonts w:ascii="Arial" w:hAnsi="Arial" w:cs="Arial"/>
          <w:szCs w:val="18"/>
        </w:rPr>
        <w:t xml:space="preserve"> dostępu do takich ofert dla osób ze szczególnymi ograniczeniami z racji wieku, niepełnosprawności, długotrwałego bezrobocia i niskich kwalifikacji zawodowych.</w:t>
      </w:r>
    </w:p>
    <w:p w:rsidR="001D03E7" w:rsidRPr="00D4679C" w:rsidRDefault="001D03E7" w:rsidP="001D03E7">
      <w:pPr>
        <w:keepNext/>
        <w:keepLines/>
        <w:spacing w:before="120" w:after="120" w:line="240" w:lineRule="auto"/>
        <w:jc w:val="both"/>
        <w:outlineLvl w:val="0"/>
        <w:rPr>
          <w:rFonts w:eastAsiaTheme="majorEastAsia" w:cstheme="majorBidi"/>
          <w:b/>
          <w:bCs/>
          <w:sz w:val="28"/>
          <w:szCs w:val="28"/>
          <w:lang w:eastAsia="pl-PL"/>
        </w:rPr>
      </w:pPr>
      <w:bookmarkStart w:id="184" w:name="_Toc66973614"/>
      <w:r w:rsidRPr="00D4679C">
        <w:rPr>
          <w:rFonts w:eastAsiaTheme="majorEastAsia" w:cstheme="majorBidi"/>
          <w:b/>
          <w:sz w:val="28"/>
          <w:szCs w:val="28"/>
          <w:lang w:eastAsia="pl-PL"/>
        </w:rPr>
        <w:t xml:space="preserve">7. </w:t>
      </w:r>
      <w:r w:rsidRPr="00D4679C">
        <w:rPr>
          <w:rFonts w:eastAsia="Times New Roman" w:cs="Arial"/>
          <w:b/>
          <w:bCs/>
          <w:kern w:val="32"/>
          <w:sz w:val="28"/>
          <w:szCs w:val="32"/>
        </w:rPr>
        <w:t>Sposób realizacji strategii oraz jej ramy finansowe</w:t>
      </w:r>
      <w:bookmarkEnd w:id="184"/>
    </w:p>
    <w:p w:rsidR="001C2E6C" w:rsidRPr="00D4679C" w:rsidRDefault="001C2E6C" w:rsidP="00531D15">
      <w:pPr>
        <w:spacing w:before="120" w:after="120" w:line="360" w:lineRule="auto"/>
        <w:jc w:val="both"/>
        <w:rPr>
          <w:rFonts w:eastAsia="Calibri" w:cs="Arial"/>
          <w:b/>
          <w:color w:val="000000"/>
          <w:u w:val="single"/>
        </w:rPr>
      </w:pPr>
      <w:r w:rsidRPr="00D4679C">
        <w:rPr>
          <w:rFonts w:eastAsia="Calibri" w:cs="Arial"/>
          <w:b/>
          <w:color w:val="000000"/>
          <w:u w:val="single"/>
        </w:rPr>
        <w:t>Sposób realizacji Strategii</w:t>
      </w:r>
    </w:p>
    <w:p w:rsidR="001C2E6C" w:rsidRPr="00D4679C" w:rsidRDefault="001C2E6C" w:rsidP="001C2E6C">
      <w:pPr>
        <w:spacing w:before="120" w:after="120" w:line="360" w:lineRule="auto"/>
        <w:jc w:val="both"/>
        <w:rPr>
          <w:rFonts w:cs="Arial"/>
        </w:rPr>
      </w:pPr>
      <w:r w:rsidRPr="00D4679C">
        <w:rPr>
          <w:rFonts w:cs="Arial"/>
        </w:rPr>
        <w:t>Realizowanie za</w:t>
      </w:r>
      <w:r w:rsidR="00E05798" w:rsidRPr="00D4679C">
        <w:rPr>
          <w:rFonts w:cs="Arial"/>
        </w:rPr>
        <w:t>łożeń</w:t>
      </w:r>
      <w:r w:rsidRPr="00D4679C">
        <w:rPr>
          <w:rFonts w:cs="Arial"/>
        </w:rPr>
        <w:t xml:space="preserve"> Strategii Rozwiązywania Problemów Społecznych należy do obow</w:t>
      </w:r>
      <w:r w:rsidR="00E05798" w:rsidRPr="00D4679C">
        <w:rPr>
          <w:rFonts w:cs="Arial"/>
        </w:rPr>
        <w:t xml:space="preserve">iązku władzy wykonawczej </w:t>
      </w:r>
      <w:r w:rsidR="00D4679C">
        <w:rPr>
          <w:rFonts w:cs="Arial"/>
        </w:rPr>
        <w:t xml:space="preserve">Miasta i </w:t>
      </w:r>
      <w:r w:rsidR="00531D15" w:rsidRPr="00D4679C">
        <w:rPr>
          <w:rFonts w:cs="Arial"/>
        </w:rPr>
        <w:t>Gminy</w:t>
      </w:r>
      <w:r w:rsidR="00E05798" w:rsidRPr="00D4679C">
        <w:rPr>
          <w:rFonts w:cs="Arial"/>
        </w:rPr>
        <w:t xml:space="preserve">, </w:t>
      </w:r>
      <w:r w:rsidR="00E05798" w:rsidRPr="00D4679C">
        <w:rPr>
          <w:rFonts w:cs="Arial"/>
          <w:color w:val="000000" w:themeColor="text1"/>
        </w:rPr>
        <w:t xml:space="preserve">przy czym bezpośrednim realizatorem </w:t>
      </w:r>
      <w:r w:rsidRPr="00D4679C">
        <w:rPr>
          <w:rFonts w:cs="Arial"/>
          <w:color w:val="000000" w:themeColor="text1"/>
        </w:rPr>
        <w:t xml:space="preserve">celów wskazanych </w:t>
      </w:r>
      <w:r w:rsidRPr="00D4679C">
        <w:rPr>
          <w:rFonts w:cs="Arial"/>
        </w:rPr>
        <w:t>w</w:t>
      </w:r>
      <w:r w:rsidR="003C774F" w:rsidRPr="00D4679C">
        <w:rPr>
          <w:rFonts w:cs="Arial"/>
        </w:rPr>
        <w:t> </w:t>
      </w:r>
      <w:r w:rsidR="00E05798" w:rsidRPr="00D4679C">
        <w:rPr>
          <w:rFonts w:cs="Arial"/>
        </w:rPr>
        <w:t xml:space="preserve">niniejszej </w:t>
      </w:r>
      <w:r w:rsidRPr="00D4679C">
        <w:rPr>
          <w:rFonts w:cs="Arial"/>
        </w:rPr>
        <w:t xml:space="preserve">Strategii jest </w:t>
      </w:r>
      <w:r w:rsidR="00D4679C">
        <w:rPr>
          <w:rFonts w:cs="Arial"/>
        </w:rPr>
        <w:t xml:space="preserve">Miejsko - </w:t>
      </w:r>
      <w:r w:rsidR="002D0E59" w:rsidRPr="00D4679C">
        <w:rPr>
          <w:rFonts w:cs="Arial"/>
        </w:rPr>
        <w:t xml:space="preserve">Gminny </w:t>
      </w:r>
      <w:r w:rsidRPr="00D4679C">
        <w:rPr>
          <w:rFonts w:cs="Arial"/>
        </w:rPr>
        <w:t xml:space="preserve">Ośrodek Pomocy Społecznej w </w:t>
      </w:r>
      <w:r w:rsidR="00D4679C">
        <w:rPr>
          <w:rFonts w:cs="Arial"/>
        </w:rPr>
        <w:t>Radzyniu Chełmińskim.</w:t>
      </w:r>
    </w:p>
    <w:p w:rsidR="001C2E6C" w:rsidRPr="00D4679C" w:rsidRDefault="001C2E6C" w:rsidP="001C2E6C">
      <w:pPr>
        <w:autoSpaceDE w:val="0"/>
        <w:autoSpaceDN w:val="0"/>
        <w:adjustRightInd w:val="0"/>
        <w:spacing w:before="120" w:after="120" w:line="360" w:lineRule="auto"/>
        <w:jc w:val="both"/>
        <w:rPr>
          <w:rFonts w:cs="Arial"/>
          <w:lang w:eastAsia="pl-PL"/>
        </w:rPr>
      </w:pPr>
      <w:r w:rsidRPr="00D4679C">
        <w:rPr>
          <w:rFonts w:cs="Arial"/>
          <w:lang w:eastAsia="pl-PL"/>
        </w:rPr>
        <w:t>Programy i projekty muszą być analogiczne z założeniami Strategii oraz tak zaplanowane, by zawierały się w strukturze celów strategicznych, zaś rezultaty realizacji programu lub projektu wpływały na osiągnięcie wizji.</w:t>
      </w:r>
    </w:p>
    <w:p w:rsidR="002270F9" w:rsidRDefault="00AC5E84" w:rsidP="00AC5E84">
      <w:pPr>
        <w:spacing w:before="120" w:after="120" w:line="360" w:lineRule="auto"/>
        <w:jc w:val="both"/>
        <w:rPr>
          <w:rFonts w:cs="Arial"/>
        </w:rPr>
      </w:pPr>
      <w:r w:rsidRPr="00D4679C">
        <w:rPr>
          <w:rFonts w:cs="Arial"/>
        </w:rPr>
        <w:t xml:space="preserve">Skuteczne wdrożenie </w:t>
      </w:r>
      <w:r w:rsidRPr="00D4679C">
        <w:rPr>
          <w:rFonts w:cs="Arial"/>
          <w:i/>
        </w:rPr>
        <w:t xml:space="preserve">Strategii Rozwiązywania Problemów Społecznych </w:t>
      </w:r>
      <w:r w:rsidR="00AA2F42" w:rsidRPr="00D4679C">
        <w:rPr>
          <w:rFonts w:cs="Arial"/>
          <w:i/>
        </w:rPr>
        <w:t xml:space="preserve">na terenie </w:t>
      </w:r>
      <w:r w:rsidR="00D4679C" w:rsidRPr="00D4679C">
        <w:rPr>
          <w:rFonts w:cs="Arial"/>
          <w:i/>
        </w:rPr>
        <w:t>Miasta i Gminy Radzyń Chełmiński</w:t>
      </w:r>
      <w:r w:rsidRPr="00D4679C">
        <w:rPr>
          <w:rFonts w:cs="Arial"/>
        </w:rPr>
        <w:t xml:space="preserve"> będzie opierało się na poniżej przedstawionych założen</w:t>
      </w:r>
      <w:r w:rsidR="00A91578" w:rsidRPr="00D4679C">
        <w:rPr>
          <w:rFonts w:cs="Arial"/>
        </w:rPr>
        <w:t>iach. Konieczne jest wyznaczenie</w:t>
      </w:r>
      <w:r w:rsidRPr="00D4679C">
        <w:rPr>
          <w:rFonts w:cs="Arial"/>
        </w:rPr>
        <w:t xml:space="preserve"> lidera, który będzie pracow</w:t>
      </w:r>
      <w:r w:rsidR="00D4679C">
        <w:rPr>
          <w:rFonts w:cs="Arial"/>
        </w:rPr>
        <w:t>ał nad komunikacją, motywacją i </w:t>
      </w:r>
      <w:r w:rsidRPr="00D4679C">
        <w:rPr>
          <w:rFonts w:cs="Arial"/>
        </w:rPr>
        <w:t>kształtem realizacji zapisów. W</w:t>
      </w:r>
      <w:r w:rsidR="004006DA" w:rsidRPr="00D4679C">
        <w:rPr>
          <w:rFonts w:cs="Arial"/>
        </w:rPr>
        <w:t xml:space="preserve"> </w:t>
      </w:r>
      <w:r w:rsidRPr="00D4679C">
        <w:rPr>
          <w:rFonts w:cs="Arial"/>
        </w:rPr>
        <w:t xml:space="preserve">procesie wdrażania dokumentu uwzględnić należy również udział zewnętrznych partnerów społeczno-gospodarczych. </w:t>
      </w:r>
    </w:p>
    <w:p w:rsidR="00AC5E84" w:rsidRPr="00D4679C" w:rsidRDefault="00AC5E84" w:rsidP="00AC5E84">
      <w:pPr>
        <w:spacing w:before="120" w:after="120" w:line="360" w:lineRule="auto"/>
        <w:jc w:val="both"/>
        <w:rPr>
          <w:rFonts w:cs="Arial"/>
          <w:b/>
          <w:bCs/>
        </w:rPr>
      </w:pPr>
      <w:r w:rsidRPr="00D4679C">
        <w:rPr>
          <w:rFonts w:cs="Arial"/>
          <w:b/>
          <w:bCs/>
        </w:rPr>
        <w:t xml:space="preserve">Podstawowe założenia: </w:t>
      </w:r>
    </w:p>
    <w:p w:rsidR="00D4679C" w:rsidRPr="00D4679C" w:rsidRDefault="00AC5E84" w:rsidP="00610FF0">
      <w:pPr>
        <w:pStyle w:val="Akapitzlist"/>
        <w:numPr>
          <w:ilvl w:val="0"/>
          <w:numId w:val="57"/>
        </w:numPr>
        <w:spacing w:after="0" w:line="360" w:lineRule="auto"/>
        <w:ind w:left="357" w:hanging="357"/>
        <w:jc w:val="both"/>
        <w:rPr>
          <w:rFonts w:ascii="Arial" w:hAnsi="Arial" w:cs="Arial"/>
        </w:rPr>
      </w:pPr>
      <w:r w:rsidRPr="00D4679C">
        <w:rPr>
          <w:rFonts w:ascii="Arial" w:hAnsi="Arial" w:cs="Arial"/>
        </w:rPr>
        <w:t xml:space="preserve">Liderem i koordynatorem Strategii Rozwiązywania Problemów Społecznych jest </w:t>
      </w:r>
      <w:r w:rsidR="00D4679C" w:rsidRPr="00D4679C">
        <w:rPr>
          <w:rFonts w:ascii="Arial" w:hAnsi="Arial" w:cs="Arial"/>
        </w:rPr>
        <w:t xml:space="preserve">Miasto i Gmina Radzyń Chełmiński. </w:t>
      </w:r>
    </w:p>
    <w:p w:rsidR="00AC5E84" w:rsidRPr="00D4679C" w:rsidRDefault="00AC5E84" w:rsidP="00610FF0">
      <w:pPr>
        <w:pStyle w:val="Akapitzlist"/>
        <w:numPr>
          <w:ilvl w:val="0"/>
          <w:numId w:val="57"/>
        </w:numPr>
        <w:spacing w:after="0" w:line="360" w:lineRule="auto"/>
        <w:ind w:left="357" w:hanging="357"/>
        <w:jc w:val="both"/>
        <w:rPr>
          <w:rFonts w:ascii="Arial" w:hAnsi="Arial" w:cs="Arial"/>
        </w:rPr>
      </w:pPr>
      <w:r w:rsidRPr="00D4679C">
        <w:rPr>
          <w:rFonts w:ascii="Arial" w:hAnsi="Arial" w:cs="Arial"/>
        </w:rPr>
        <w:t xml:space="preserve">Głównym partnerem w jej realizacji jest </w:t>
      </w:r>
      <w:r w:rsidR="00D4679C" w:rsidRPr="00D4679C">
        <w:rPr>
          <w:rFonts w:ascii="Arial" w:hAnsi="Arial" w:cs="Arial"/>
        </w:rPr>
        <w:t>Miejsko - Gmi</w:t>
      </w:r>
      <w:r w:rsidR="00F00CC7">
        <w:rPr>
          <w:rFonts w:ascii="Arial" w:hAnsi="Arial" w:cs="Arial"/>
        </w:rPr>
        <w:t>nny Ośrodek Pomocy Społecznej w </w:t>
      </w:r>
      <w:r w:rsidR="00D4679C" w:rsidRPr="00D4679C">
        <w:rPr>
          <w:rFonts w:ascii="Arial" w:hAnsi="Arial" w:cs="Arial"/>
        </w:rPr>
        <w:t>Radzyniu Chełmińskim</w:t>
      </w:r>
      <w:r w:rsidRPr="00D4679C">
        <w:rPr>
          <w:rFonts w:ascii="Arial" w:hAnsi="Arial" w:cs="Arial"/>
        </w:rPr>
        <w:t xml:space="preserve">. </w:t>
      </w:r>
    </w:p>
    <w:p w:rsidR="00A91578" w:rsidRPr="00D4679C" w:rsidRDefault="00AC5E84" w:rsidP="00610FF0">
      <w:pPr>
        <w:pStyle w:val="Akapitzlist"/>
        <w:numPr>
          <w:ilvl w:val="0"/>
          <w:numId w:val="57"/>
        </w:numPr>
        <w:spacing w:after="0" w:line="360" w:lineRule="auto"/>
        <w:ind w:left="357" w:hanging="357"/>
        <w:jc w:val="both"/>
        <w:rPr>
          <w:rFonts w:ascii="Arial" w:hAnsi="Arial" w:cs="Arial"/>
        </w:rPr>
      </w:pPr>
      <w:r w:rsidRPr="00D4679C">
        <w:rPr>
          <w:rFonts w:ascii="Arial" w:hAnsi="Arial" w:cs="Arial"/>
        </w:rPr>
        <w:t xml:space="preserve">Przyjęty system wdrożeniowy wyposażony musi być w narzędzia, które m.in. mają służyć systematycznej kontroli i korekcie zapisów niniejszej Strategii. </w:t>
      </w:r>
    </w:p>
    <w:p w:rsidR="001C2E6C" w:rsidRPr="00D4679C" w:rsidRDefault="001C2E6C" w:rsidP="00D424DE">
      <w:pPr>
        <w:spacing w:before="120" w:after="120" w:line="360" w:lineRule="auto"/>
        <w:jc w:val="both"/>
        <w:rPr>
          <w:rFonts w:eastAsia="Calibri" w:cs="Arial"/>
          <w:b/>
          <w:u w:val="single"/>
        </w:rPr>
      </w:pPr>
      <w:r w:rsidRPr="00D4679C">
        <w:rPr>
          <w:rFonts w:eastAsia="Calibri" w:cs="Arial"/>
          <w:b/>
          <w:u w:val="single"/>
        </w:rPr>
        <w:t>Ramy finansowe Strategii</w:t>
      </w:r>
    </w:p>
    <w:p w:rsidR="001C2E6C" w:rsidRPr="00D4679C" w:rsidRDefault="001C2E6C" w:rsidP="00D424DE">
      <w:pPr>
        <w:spacing w:before="120" w:after="120" w:line="360" w:lineRule="auto"/>
        <w:jc w:val="both"/>
        <w:rPr>
          <w:rFonts w:cs="Arial"/>
        </w:rPr>
      </w:pPr>
      <w:r w:rsidRPr="00D4679C">
        <w:rPr>
          <w:rFonts w:cs="Arial"/>
        </w:rPr>
        <w:t xml:space="preserve">Jednym z najważniejszych warunków realizacji celów zawartych w każdej strategii jest jej finansowanie. Zakłada się, że ramy finansowe </w:t>
      </w:r>
      <w:r w:rsidRPr="00D4679C">
        <w:rPr>
          <w:rFonts w:cs="Arial"/>
          <w:i/>
        </w:rPr>
        <w:t xml:space="preserve">Strategii Rozwiązywania Problemów Społecznych </w:t>
      </w:r>
      <w:r w:rsidR="00D4679C" w:rsidRPr="00D4679C">
        <w:rPr>
          <w:rFonts w:cs="Arial"/>
          <w:i/>
        </w:rPr>
        <w:t>na terenie Miasta i Gminy Radzyń Chełmiński</w:t>
      </w:r>
      <w:r w:rsidR="00D4679C" w:rsidRPr="00D4679C">
        <w:rPr>
          <w:rFonts w:cs="Arial"/>
        </w:rPr>
        <w:t xml:space="preserve"> </w:t>
      </w:r>
      <w:r w:rsidRPr="00D4679C">
        <w:rPr>
          <w:rFonts w:cs="Arial"/>
        </w:rPr>
        <w:t xml:space="preserve">obejmują lata </w:t>
      </w:r>
      <w:r w:rsidR="009101C2" w:rsidRPr="00D4679C">
        <w:rPr>
          <w:rFonts w:cs="Arial"/>
        </w:rPr>
        <w:t>2021-20</w:t>
      </w:r>
      <w:r w:rsidR="00D4679C" w:rsidRPr="00D4679C">
        <w:rPr>
          <w:rFonts w:cs="Arial"/>
        </w:rPr>
        <w:t>26</w:t>
      </w:r>
      <w:r w:rsidR="00F00CC7">
        <w:rPr>
          <w:rFonts w:cs="Arial"/>
        </w:rPr>
        <w:t>, gdyż w </w:t>
      </w:r>
      <w:r w:rsidRPr="00D4679C">
        <w:rPr>
          <w:rFonts w:cs="Arial"/>
        </w:rPr>
        <w:t xml:space="preserve">tym okresie będą realizowane w sposób stały zdefiniowane cele strategiczne i operacyjne. </w:t>
      </w:r>
    </w:p>
    <w:p w:rsidR="001C2E6C" w:rsidRPr="00D767B3" w:rsidRDefault="001C2E6C" w:rsidP="00D424DE">
      <w:pPr>
        <w:spacing w:before="120" w:after="120" w:line="360" w:lineRule="auto"/>
        <w:jc w:val="both"/>
        <w:rPr>
          <w:rFonts w:cs="Arial"/>
        </w:rPr>
      </w:pPr>
      <w:r w:rsidRPr="00D767B3">
        <w:rPr>
          <w:rFonts w:cs="Arial"/>
        </w:rPr>
        <w:t>Przewiduje się, że realizacja proponowanych celów i działań nastąpi przy wykorzystaniu następujących źródeł finansowania:</w:t>
      </w:r>
    </w:p>
    <w:p w:rsidR="001C2E6C" w:rsidRPr="00D767B3" w:rsidRDefault="001C2E6C" w:rsidP="0046706D">
      <w:pPr>
        <w:numPr>
          <w:ilvl w:val="0"/>
          <w:numId w:val="27"/>
        </w:numPr>
        <w:spacing w:after="0" w:line="360" w:lineRule="auto"/>
        <w:ind w:left="357" w:hanging="357"/>
        <w:jc w:val="both"/>
        <w:rPr>
          <w:rFonts w:cs="Arial"/>
        </w:rPr>
      </w:pPr>
      <w:proofErr w:type="gramStart"/>
      <w:r w:rsidRPr="00D767B3">
        <w:rPr>
          <w:rFonts w:cs="Arial"/>
        </w:rPr>
        <w:t>środki</w:t>
      </w:r>
      <w:proofErr w:type="gramEnd"/>
      <w:r w:rsidRPr="00D767B3">
        <w:rPr>
          <w:rFonts w:cs="Arial"/>
        </w:rPr>
        <w:t xml:space="preserve"> własne pochodzące z budżetu </w:t>
      </w:r>
      <w:r w:rsidR="00D767B3" w:rsidRPr="00D767B3">
        <w:rPr>
          <w:rFonts w:cs="Arial"/>
        </w:rPr>
        <w:t xml:space="preserve">Miasta i </w:t>
      </w:r>
      <w:r w:rsidRPr="00D767B3">
        <w:rPr>
          <w:rFonts w:cs="Arial"/>
        </w:rPr>
        <w:t xml:space="preserve">Gminy finansowane z </w:t>
      </w:r>
      <w:r w:rsidR="00250790" w:rsidRPr="00D767B3">
        <w:rPr>
          <w:rFonts w:cs="Arial"/>
        </w:rPr>
        <w:t>jej</w:t>
      </w:r>
      <w:r w:rsidRPr="00D767B3">
        <w:rPr>
          <w:rFonts w:cs="Arial"/>
        </w:rPr>
        <w:t xml:space="preserve"> dochodów;</w:t>
      </w:r>
    </w:p>
    <w:p w:rsidR="001C2E6C" w:rsidRPr="00D767B3" w:rsidRDefault="001C2E6C" w:rsidP="0046706D">
      <w:pPr>
        <w:numPr>
          <w:ilvl w:val="0"/>
          <w:numId w:val="27"/>
        </w:numPr>
        <w:spacing w:after="0" w:line="360" w:lineRule="auto"/>
        <w:ind w:left="357" w:hanging="357"/>
        <w:jc w:val="both"/>
        <w:rPr>
          <w:rFonts w:cs="Arial"/>
        </w:rPr>
      </w:pPr>
      <w:proofErr w:type="gramStart"/>
      <w:r w:rsidRPr="00D767B3">
        <w:rPr>
          <w:rFonts w:cs="Arial"/>
        </w:rPr>
        <w:t>środki</w:t>
      </w:r>
      <w:proofErr w:type="gramEnd"/>
      <w:r w:rsidRPr="00D767B3">
        <w:rPr>
          <w:rFonts w:cs="Arial"/>
        </w:rPr>
        <w:t xml:space="preserve"> przekazane </w:t>
      </w:r>
      <w:r w:rsidR="00D767B3" w:rsidRPr="00D767B3">
        <w:rPr>
          <w:rFonts w:cs="Arial"/>
        </w:rPr>
        <w:t xml:space="preserve">Miastu i </w:t>
      </w:r>
      <w:r w:rsidRPr="00D767B3">
        <w:rPr>
          <w:rFonts w:cs="Arial"/>
        </w:rPr>
        <w:t>Gminie z budżetu państwa (dotacje);</w:t>
      </w:r>
    </w:p>
    <w:p w:rsidR="001C2E6C" w:rsidRPr="00D767B3" w:rsidRDefault="001C2E6C" w:rsidP="0046706D">
      <w:pPr>
        <w:numPr>
          <w:ilvl w:val="0"/>
          <w:numId w:val="27"/>
        </w:numPr>
        <w:spacing w:after="0" w:line="360" w:lineRule="auto"/>
        <w:ind w:left="357" w:hanging="357"/>
        <w:jc w:val="both"/>
        <w:rPr>
          <w:rFonts w:cs="Arial"/>
        </w:rPr>
      </w:pPr>
      <w:proofErr w:type="gramStart"/>
      <w:r w:rsidRPr="00D767B3">
        <w:rPr>
          <w:rFonts w:cs="Arial"/>
        </w:rPr>
        <w:t>środki</w:t>
      </w:r>
      <w:proofErr w:type="gramEnd"/>
      <w:r w:rsidRPr="00D767B3">
        <w:rPr>
          <w:rFonts w:cs="Arial"/>
        </w:rPr>
        <w:t xml:space="preserve"> funduszu krajowego;</w:t>
      </w:r>
    </w:p>
    <w:p w:rsidR="001C2E6C" w:rsidRPr="00D767B3" w:rsidRDefault="001C2E6C" w:rsidP="0046706D">
      <w:pPr>
        <w:numPr>
          <w:ilvl w:val="0"/>
          <w:numId w:val="27"/>
        </w:numPr>
        <w:spacing w:after="0" w:line="360" w:lineRule="auto"/>
        <w:ind w:left="357" w:hanging="357"/>
        <w:jc w:val="both"/>
        <w:rPr>
          <w:rFonts w:cs="Arial"/>
        </w:rPr>
      </w:pPr>
      <w:proofErr w:type="gramStart"/>
      <w:r w:rsidRPr="00D767B3">
        <w:rPr>
          <w:rFonts w:cs="Arial"/>
          <w:lang w:eastAsia="pl-PL"/>
        </w:rPr>
        <w:t>projekty</w:t>
      </w:r>
      <w:proofErr w:type="gramEnd"/>
      <w:r w:rsidRPr="00D767B3">
        <w:rPr>
          <w:rFonts w:cs="Arial"/>
          <w:lang w:eastAsia="pl-PL"/>
        </w:rPr>
        <w:t xml:space="preserve"> systemowe i konkursowe w ramach środków rządowych, ministerialnych oraz</w:t>
      </w:r>
      <w:r w:rsidR="00D424DE" w:rsidRPr="00D767B3">
        <w:rPr>
          <w:rFonts w:cs="Arial"/>
          <w:lang w:eastAsia="pl-PL"/>
        </w:rPr>
        <w:t> </w:t>
      </w:r>
      <w:r w:rsidRPr="00D767B3">
        <w:rPr>
          <w:rFonts w:cs="Arial"/>
          <w:lang w:eastAsia="pl-PL"/>
        </w:rPr>
        <w:t>Unii Europejskiej;</w:t>
      </w:r>
    </w:p>
    <w:p w:rsidR="001C2E6C" w:rsidRPr="00D767B3" w:rsidRDefault="001C2E6C" w:rsidP="0046706D">
      <w:pPr>
        <w:numPr>
          <w:ilvl w:val="0"/>
          <w:numId w:val="27"/>
        </w:numPr>
        <w:spacing w:after="0" w:line="360" w:lineRule="auto"/>
        <w:ind w:left="357" w:hanging="357"/>
        <w:jc w:val="both"/>
        <w:rPr>
          <w:rFonts w:cs="Arial"/>
        </w:rPr>
      </w:pPr>
      <w:proofErr w:type="gramStart"/>
      <w:r w:rsidRPr="00D767B3">
        <w:rPr>
          <w:rFonts w:cs="Arial"/>
        </w:rPr>
        <w:t>środki</w:t>
      </w:r>
      <w:proofErr w:type="gramEnd"/>
      <w:r w:rsidRPr="00D767B3">
        <w:rPr>
          <w:rFonts w:cs="Arial"/>
        </w:rPr>
        <w:t xml:space="preserve"> pochodzące z funduszy pomocowych Unii Europejskiej (Europejski Fundusz Rozwoju Regionalnego, Europejski Fundusz Społeczny).</w:t>
      </w:r>
    </w:p>
    <w:p w:rsidR="001D03E7" w:rsidRPr="00D767B3" w:rsidRDefault="001D03E7" w:rsidP="001D03E7">
      <w:pPr>
        <w:keepNext/>
        <w:keepLines/>
        <w:spacing w:before="120" w:after="120" w:line="240" w:lineRule="auto"/>
        <w:jc w:val="both"/>
        <w:outlineLvl w:val="0"/>
        <w:rPr>
          <w:rFonts w:eastAsiaTheme="majorEastAsia" w:cstheme="majorBidi"/>
          <w:b/>
          <w:bCs/>
          <w:sz w:val="28"/>
          <w:szCs w:val="28"/>
          <w:lang w:eastAsia="pl-PL"/>
        </w:rPr>
      </w:pPr>
      <w:bookmarkStart w:id="185" w:name="_Toc66973615"/>
      <w:r w:rsidRPr="00D767B3">
        <w:rPr>
          <w:rFonts w:eastAsiaTheme="majorEastAsia" w:cstheme="majorBidi"/>
          <w:b/>
          <w:sz w:val="28"/>
          <w:szCs w:val="28"/>
          <w:lang w:eastAsia="pl-PL"/>
        </w:rPr>
        <w:t xml:space="preserve">8. </w:t>
      </w:r>
      <w:r w:rsidRPr="00D767B3">
        <w:rPr>
          <w:rFonts w:eastAsia="Times New Roman" w:cs="Arial"/>
          <w:b/>
          <w:bCs/>
          <w:kern w:val="32"/>
          <w:sz w:val="28"/>
          <w:szCs w:val="32"/>
        </w:rPr>
        <w:t>Monitoring i wskaźniki pomiaru stopnia realizacji strategii</w:t>
      </w:r>
      <w:bookmarkEnd w:id="185"/>
    </w:p>
    <w:p w:rsidR="00945C4E" w:rsidRPr="00D767B3" w:rsidRDefault="009101C2" w:rsidP="00945C4E">
      <w:pPr>
        <w:spacing w:before="120" w:after="120" w:line="360" w:lineRule="auto"/>
        <w:jc w:val="both"/>
        <w:rPr>
          <w:rFonts w:cs="Arial"/>
        </w:rPr>
      </w:pPr>
      <w:r w:rsidRPr="00D767B3">
        <w:rPr>
          <w:rFonts w:cs="Arial"/>
        </w:rPr>
        <w:t xml:space="preserve">Proces monitoringu wdrażania Strategii będzie służył identyfikacji osiąganych rezultatów oraz porównaniu ich zgodności z założeniami i celami. Dane zebrane i opracowane w procesie monitoringu posłużą do ewaluacji Strategii. Wdrażanie Strategii będzie monitorowane na bieżąco w trakcie wykonywania merytorycznych obowiązków </w:t>
      </w:r>
      <w:r w:rsidR="00D767B3" w:rsidRPr="00D767B3">
        <w:rPr>
          <w:rFonts w:cs="Arial"/>
        </w:rPr>
        <w:t xml:space="preserve">Miejsko - </w:t>
      </w:r>
      <w:r w:rsidRPr="00D767B3">
        <w:rPr>
          <w:rFonts w:cs="Arial"/>
        </w:rPr>
        <w:t xml:space="preserve">Gminnego Ośrodka Pomocy Społecznej w </w:t>
      </w:r>
      <w:r w:rsidR="00D767B3" w:rsidRPr="00D767B3">
        <w:rPr>
          <w:rFonts w:cs="Arial"/>
        </w:rPr>
        <w:t>Radzyniu Chełmińskim</w:t>
      </w:r>
      <w:r w:rsidRPr="00D767B3">
        <w:rPr>
          <w:rFonts w:cs="Arial"/>
        </w:rPr>
        <w:t xml:space="preserve">. </w:t>
      </w:r>
      <w:r w:rsidRPr="00D767B3">
        <w:rPr>
          <w:rFonts w:cs="Arial"/>
          <w:b/>
        </w:rPr>
        <w:t xml:space="preserve">Ocena stopnia realizacji Strategii będzie dokonywana corocznie, przy sprawozdaniu z działalności </w:t>
      </w:r>
      <w:r w:rsidR="00D767B3">
        <w:rPr>
          <w:rFonts w:cs="Arial"/>
          <w:b/>
        </w:rPr>
        <w:tab/>
        <w:t>M</w:t>
      </w:r>
      <w:r w:rsidRPr="00D767B3">
        <w:rPr>
          <w:rFonts w:cs="Arial"/>
          <w:b/>
        </w:rPr>
        <w:t>GOPS</w:t>
      </w:r>
      <w:r w:rsidRPr="00D767B3">
        <w:rPr>
          <w:rFonts w:cs="Arial"/>
        </w:rPr>
        <w:t>. Wnioski i rekomendacje na przyszłość będą stanowić jeden z elementów aktualizacji Strategii.</w:t>
      </w:r>
    </w:p>
    <w:p w:rsidR="001C2E6C" w:rsidRPr="00D767B3" w:rsidRDefault="001C2E6C" w:rsidP="00A14A68">
      <w:pPr>
        <w:autoSpaceDE w:val="0"/>
        <w:autoSpaceDN w:val="0"/>
        <w:adjustRightInd w:val="0"/>
        <w:spacing w:before="120" w:after="120" w:line="360" w:lineRule="auto"/>
        <w:jc w:val="both"/>
        <w:rPr>
          <w:rFonts w:cs="Arial"/>
        </w:rPr>
      </w:pPr>
      <w:r w:rsidRPr="00D767B3">
        <w:rPr>
          <w:rFonts w:cs="Arial"/>
        </w:rPr>
        <w:t xml:space="preserve">Realizacja </w:t>
      </w:r>
      <w:r w:rsidR="00E05798" w:rsidRPr="00D767B3">
        <w:rPr>
          <w:rFonts w:cs="Arial"/>
        </w:rPr>
        <w:t xml:space="preserve">niniejszej </w:t>
      </w:r>
      <w:r w:rsidRPr="00D767B3">
        <w:rPr>
          <w:rFonts w:cs="Arial"/>
        </w:rPr>
        <w:t xml:space="preserve">Strategii będzie monitorowana </w:t>
      </w:r>
      <w:r w:rsidR="00945C4E" w:rsidRPr="00D767B3">
        <w:rPr>
          <w:rFonts w:cs="Arial"/>
        </w:rPr>
        <w:t xml:space="preserve">również </w:t>
      </w:r>
      <w:r w:rsidRPr="00D767B3">
        <w:rPr>
          <w:rFonts w:cs="Arial"/>
        </w:rPr>
        <w:t>w oparciu o założone wskaźniki obserwacji, w tym m.in.:</w:t>
      </w:r>
    </w:p>
    <w:p w:rsidR="001C2E6C" w:rsidRPr="00D767B3" w:rsidRDefault="001C2E6C" w:rsidP="0046706D">
      <w:pPr>
        <w:numPr>
          <w:ilvl w:val="0"/>
          <w:numId w:val="28"/>
        </w:numPr>
        <w:autoSpaceDE w:val="0"/>
        <w:autoSpaceDN w:val="0"/>
        <w:adjustRightInd w:val="0"/>
        <w:spacing w:after="0" w:line="360" w:lineRule="auto"/>
        <w:ind w:left="357" w:hanging="357"/>
        <w:jc w:val="both"/>
        <w:rPr>
          <w:rFonts w:cs="Arial"/>
        </w:rPr>
      </w:pPr>
      <w:proofErr w:type="gramStart"/>
      <w:r w:rsidRPr="00D767B3">
        <w:rPr>
          <w:rFonts w:cs="Arial"/>
        </w:rPr>
        <w:t>w</w:t>
      </w:r>
      <w:proofErr w:type="gramEnd"/>
      <w:r w:rsidRPr="00D767B3">
        <w:rPr>
          <w:rFonts w:cs="Arial"/>
        </w:rPr>
        <w:t xml:space="preserve"> obszarze społecznym:</w:t>
      </w:r>
    </w:p>
    <w:p w:rsidR="001C2E6C" w:rsidRPr="00D767B3" w:rsidRDefault="001C2E6C" w:rsidP="0046706D">
      <w:pPr>
        <w:numPr>
          <w:ilvl w:val="0"/>
          <w:numId w:val="29"/>
        </w:numPr>
        <w:autoSpaceDE w:val="0"/>
        <w:autoSpaceDN w:val="0"/>
        <w:adjustRightInd w:val="0"/>
        <w:spacing w:after="0" w:line="360" w:lineRule="auto"/>
        <w:ind w:left="714" w:hanging="357"/>
        <w:jc w:val="both"/>
        <w:rPr>
          <w:rFonts w:cs="Arial"/>
        </w:rPr>
      </w:pPr>
      <w:proofErr w:type="gramStart"/>
      <w:r w:rsidRPr="00D767B3">
        <w:rPr>
          <w:rFonts w:cs="Arial"/>
        </w:rPr>
        <w:t>struktura</w:t>
      </w:r>
      <w:proofErr w:type="gramEnd"/>
      <w:r w:rsidRPr="00D767B3">
        <w:rPr>
          <w:rFonts w:cs="Arial"/>
        </w:rPr>
        <w:t xml:space="preserve"> demograficzna mieszkańców;</w:t>
      </w:r>
    </w:p>
    <w:p w:rsidR="001C2E6C" w:rsidRPr="00D767B3" w:rsidRDefault="001C2E6C" w:rsidP="0046706D">
      <w:pPr>
        <w:numPr>
          <w:ilvl w:val="0"/>
          <w:numId w:val="29"/>
        </w:numPr>
        <w:autoSpaceDE w:val="0"/>
        <w:autoSpaceDN w:val="0"/>
        <w:adjustRightInd w:val="0"/>
        <w:spacing w:after="0" w:line="360" w:lineRule="auto"/>
        <w:ind w:left="714" w:hanging="357"/>
        <w:jc w:val="both"/>
        <w:rPr>
          <w:rFonts w:cs="Arial"/>
        </w:rPr>
      </w:pPr>
      <w:proofErr w:type="gramStart"/>
      <w:r w:rsidRPr="00D767B3">
        <w:rPr>
          <w:rFonts w:cs="Arial"/>
        </w:rPr>
        <w:t>przyrost</w:t>
      </w:r>
      <w:proofErr w:type="gramEnd"/>
      <w:r w:rsidRPr="00D767B3">
        <w:rPr>
          <w:rFonts w:cs="Arial"/>
        </w:rPr>
        <w:t xml:space="preserve"> naturalny; </w:t>
      </w:r>
    </w:p>
    <w:p w:rsidR="001C2E6C" w:rsidRPr="00D767B3" w:rsidRDefault="001C2E6C" w:rsidP="0046706D">
      <w:pPr>
        <w:numPr>
          <w:ilvl w:val="0"/>
          <w:numId w:val="29"/>
        </w:numPr>
        <w:autoSpaceDE w:val="0"/>
        <w:autoSpaceDN w:val="0"/>
        <w:adjustRightInd w:val="0"/>
        <w:spacing w:after="0" w:line="360" w:lineRule="auto"/>
        <w:ind w:left="714" w:hanging="357"/>
        <w:jc w:val="both"/>
        <w:rPr>
          <w:rFonts w:cs="Arial"/>
        </w:rPr>
      </w:pPr>
      <w:proofErr w:type="gramStart"/>
      <w:r w:rsidRPr="00D767B3">
        <w:rPr>
          <w:rFonts w:cs="Arial"/>
        </w:rPr>
        <w:t>saldo</w:t>
      </w:r>
      <w:proofErr w:type="gramEnd"/>
      <w:r w:rsidRPr="00D767B3">
        <w:rPr>
          <w:rFonts w:cs="Arial"/>
        </w:rPr>
        <w:t xml:space="preserve"> migracji; </w:t>
      </w:r>
    </w:p>
    <w:p w:rsidR="001C2E6C" w:rsidRPr="00D767B3" w:rsidRDefault="001C2E6C" w:rsidP="0046706D">
      <w:pPr>
        <w:numPr>
          <w:ilvl w:val="0"/>
          <w:numId w:val="29"/>
        </w:numPr>
        <w:autoSpaceDE w:val="0"/>
        <w:autoSpaceDN w:val="0"/>
        <w:adjustRightInd w:val="0"/>
        <w:spacing w:after="0" w:line="360" w:lineRule="auto"/>
        <w:ind w:left="714" w:hanging="357"/>
        <w:jc w:val="both"/>
        <w:rPr>
          <w:rFonts w:cs="Arial"/>
        </w:rPr>
      </w:pPr>
      <w:proofErr w:type="gramStart"/>
      <w:r w:rsidRPr="00D767B3">
        <w:rPr>
          <w:rFonts w:cs="Arial"/>
        </w:rPr>
        <w:t>liczba</w:t>
      </w:r>
      <w:proofErr w:type="gramEnd"/>
      <w:r w:rsidRPr="00D767B3">
        <w:rPr>
          <w:rFonts w:cs="Arial"/>
        </w:rPr>
        <w:t xml:space="preserve"> beneficjentów pomocy społecznej; </w:t>
      </w:r>
    </w:p>
    <w:p w:rsidR="001C2E6C" w:rsidRPr="00D767B3" w:rsidRDefault="001C2E6C" w:rsidP="0046706D">
      <w:pPr>
        <w:numPr>
          <w:ilvl w:val="0"/>
          <w:numId w:val="29"/>
        </w:numPr>
        <w:autoSpaceDE w:val="0"/>
        <w:autoSpaceDN w:val="0"/>
        <w:adjustRightInd w:val="0"/>
        <w:spacing w:after="0" w:line="360" w:lineRule="auto"/>
        <w:ind w:left="714" w:hanging="357"/>
        <w:jc w:val="both"/>
        <w:rPr>
          <w:rFonts w:cs="Arial"/>
        </w:rPr>
      </w:pPr>
      <w:proofErr w:type="gramStart"/>
      <w:r w:rsidRPr="00D767B3">
        <w:rPr>
          <w:rFonts w:cs="Arial"/>
        </w:rPr>
        <w:t>powody</w:t>
      </w:r>
      <w:proofErr w:type="gramEnd"/>
      <w:r w:rsidRPr="00D767B3">
        <w:rPr>
          <w:rFonts w:cs="Arial"/>
        </w:rPr>
        <w:t xml:space="preserve"> korzystania z pomocy; </w:t>
      </w:r>
    </w:p>
    <w:p w:rsidR="001C2E6C" w:rsidRPr="00D767B3" w:rsidRDefault="001C2E6C" w:rsidP="0046706D">
      <w:pPr>
        <w:numPr>
          <w:ilvl w:val="0"/>
          <w:numId w:val="29"/>
        </w:numPr>
        <w:autoSpaceDE w:val="0"/>
        <w:autoSpaceDN w:val="0"/>
        <w:adjustRightInd w:val="0"/>
        <w:spacing w:after="0" w:line="360" w:lineRule="auto"/>
        <w:ind w:left="714" w:hanging="357"/>
        <w:jc w:val="both"/>
        <w:rPr>
          <w:rFonts w:cs="Arial"/>
        </w:rPr>
      </w:pPr>
      <w:proofErr w:type="gramStart"/>
      <w:r w:rsidRPr="00D767B3">
        <w:rPr>
          <w:rFonts w:cs="Arial"/>
        </w:rPr>
        <w:t>formy</w:t>
      </w:r>
      <w:proofErr w:type="gramEnd"/>
      <w:r w:rsidRPr="00D767B3">
        <w:rPr>
          <w:rFonts w:cs="Arial"/>
        </w:rPr>
        <w:t xml:space="preserve"> udzielanej pomocy.</w:t>
      </w:r>
    </w:p>
    <w:p w:rsidR="001C2E6C" w:rsidRPr="00D767B3" w:rsidRDefault="001C2E6C" w:rsidP="0046706D">
      <w:pPr>
        <w:numPr>
          <w:ilvl w:val="0"/>
          <w:numId w:val="28"/>
        </w:numPr>
        <w:autoSpaceDE w:val="0"/>
        <w:autoSpaceDN w:val="0"/>
        <w:adjustRightInd w:val="0"/>
        <w:spacing w:after="0" w:line="360" w:lineRule="auto"/>
        <w:ind w:left="357" w:hanging="357"/>
        <w:jc w:val="both"/>
        <w:rPr>
          <w:rFonts w:cs="Arial"/>
        </w:rPr>
      </w:pPr>
      <w:proofErr w:type="gramStart"/>
      <w:r w:rsidRPr="00D767B3">
        <w:rPr>
          <w:rFonts w:cs="Arial"/>
        </w:rPr>
        <w:t>w</w:t>
      </w:r>
      <w:proofErr w:type="gramEnd"/>
      <w:r w:rsidRPr="00D767B3">
        <w:rPr>
          <w:rFonts w:cs="Arial"/>
        </w:rPr>
        <w:t xml:space="preserve"> obszarze gospodarczym:</w:t>
      </w:r>
    </w:p>
    <w:p w:rsidR="001C2E6C" w:rsidRPr="00D767B3" w:rsidRDefault="001C2E6C" w:rsidP="0046706D">
      <w:pPr>
        <w:numPr>
          <w:ilvl w:val="0"/>
          <w:numId w:val="29"/>
        </w:numPr>
        <w:autoSpaceDE w:val="0"/>
        <w:autoSpaceDN w:val="0"/>
        <w:adjustRightInd w:val="0"/>
        <w:spacing w:after="0" w:line="360" w:lineRule="auto"/>
        <w:ind w:left="714" w:hanging="357"/>
        <w:jc w:val="both"/>
        <w:rPr>
          <w:rFonts w:cs="Arial"/>
        </w:rPr>
      </w:pPr>
      <w:proofErr w:type="gramStart"/>
      <w:r w:rsidRPr="00D767B3">
        <w:rPr>
          <w:rFonts w:cs="Arial"/>
        </w:rPr>
        <w:t>liczba</w:t>
      </w:r>
      <w:proofErr w:type="gramEnd"/>
      <w:r w:rsidRPr="00D767B3">
        <w:rPr>
          <w:rFonts w:cs="Arial"/>
        </w:rPr>
        <w:t xml:space="preserve"> funkcjonujących podmiotów gospodarczych; </w:t>
      </w:r>
    </w:p>
    <w:p w:rsidR="001C2E6C" w:rsidRPr="00D767B3" w:rsidRDefault="001C2E6C" w:rsidP="0046706D">
      <w:pPr>
        <w:numPr>
          <w:ilvl w:val="0"/>
          <w:numId w:val="29"/>
        </w:numPr>
        <w:autoSpaceDE w:val="0"/>
        <w:autoSpaceDN w:val="0"/>
        <w:adjustRightInd w:val="0"/>
        <w:spacing w:after="0" w:line="360" w:lineRule="auto"/>
        <w:ind w:left="714" w:hanging="357"/>
        <w:jc w:val="both"/>
        <w:rPr>
          <w:rFonts w:cs="Arial"/>
        </w:rPr>
      </w:pPr>
      <w:proofErr w:type="gramStart"/>
      <w:r w:rsidRPr="00D767B3">
        <w:rPr>
          <w:rFonts w:cs="Arial"/>
        </w:rPr>
        <w:t>liczba</w:t>
      </w:r>
      <w:proofErr w:type="gramEnd"/>
      <w:r w:rsidRPr="00D767B3">
        <w:rPr>
          <w:rFonts w:cs="Arial"/>
        </w:rPr>
        <w:t xml:space="preserve"> zarejestrowanych osób bezrobotnych.</w:t>
      </w:r>
    </w:p>
    <w:p w:rsidR="001C2E6C" w:rsidRPr="00D767B3" w:rsidRDefault="001C2E6C" w:rsidP="007C1BCD">
      <w:pPr>
        <w:autoSpaceDE w:val="0"/>
        <w:autoSpaceDN w:val="0"/>
        <w:adjustRightInd w:val="0"/>
        <w:spacing w:before="120" w:after="120" w:line="360" w:lineRule="auto"/>
        <w:jc w:val="both"/>
        <w:rPr>
          <w:rFonts w:cs="Arial"/>
        </w:rPr>
      </w:pPr>
      <w:r w:rsidRPr="00D767B3">
        <w:rPr>
          <w:rFonts w:cs="Arial"/>
        </w:rPr>
        <w:t>Ponadto monitorowana będzie liczba programów i projektów przyjętych do realizacji, a także ilość środków finansowych przeznaczonych na poszczególne działania zaplanowane w</w:t>
      </w:r>
      <w:r w:rsidR="001B53F5" w:rsidRPr="00D767B3">
        <w:rPr>
          <w:rFonts w:cs="Arial"/>
        </w:rPr>
        <w:t> </w:t>
      </w:r>
      <w:r w:rsidRPr="00D767B3">
        <w:rPr>
          <w:rFonts w:cs="Arial"/>
        </w:rPr>
        <w:t>strategii.</w:t>
      </w:r>
    </w:p>
    <w:p w:rsidR="00716A1F" w:rsidRPr="00D07AFA" w:rsidRDefault="001C2E6C" w:rsidP="007C1BCD">
      <w:pPr>
        <w:spacing w:before="120" w:after="120" w:line="360" w:lineRule="auto"/>
        <w:jc w:val="both"/>
      </w:pPr>
      <w:r w:rsidRPr="00D07AFA">
        <w:t>Dane do pomi</w:t>
      </w:r>
      <w:r w:rsidR="00716A1F" w:rsidRPr="00D07AFA">
        <w:t xml:space="preserve">aru wskaźników pozyskiwane będą z: danych statystycznych GUS, jednostek organizacyjnych Urzędu </w:t>
      </w:r>
      <w:r w:rsidR="00FE63FD">
        <w:t xml:space="preserve">Miasta i </w:t>
      </w:r>
      <w:r w:rsidR="00716A1F" w:rsidRPr="00D07AFA">
        <w:t>Gminy, Kom</w:t>
      </w:r>
      <w:r w:rsidR="00FE63FD">
        <w:t xml:space="preserve">isariatu </w:t>
      </w:r>
      <w:r w:rsidR="0078395D" w:rsidRPr="00D07AFA">
        <w:t xml:space="preserve">Policji, PUP, ze sprawozdań </w:t>
      </w:r>
      <w:r w:rsidR="00610FF0">
        <w:t>M</w:t>
      </w:r>
      <w:r w:rsidR="00CB1F89" w:rsidRPr="00D07AFA">
        <w:t>G</w:t>
      </w:r>
      <w:r w:rsidR="00FE63FD">
        <w:t>OPS i </w:t>
      </w:r>
      <w:r w:rsidR="0078395D" w:rsidRPr="00D07AFA">
        <w:t>GKRPA, sprawozdań</w:t>
      </w:r>
      <w:r w:rsidR="00716A1F" w:rsidRPr="00D07AFA">
        <w:t xml:space="preserve"> z realizacji gminnych programów i projektów oraz od organizacji pozarządowych. </w:t>
      </w:r>
    </w:p>
    <w:p w:rsidR="008F4F72" w:rsidRPr="00D767B3" w:rsidRDefault="001C2E6C" w:rsidP="007C1BCD">
      <w:pPr>
        <w:spacing w:before="120" w:after="120" w:line="360" w:lineRule="auto"/>
        <w:jc w:val="both"/>
      </w:pPr>
      <w:r w:rsidRPr="00D07AFA">
        <w:t>Monitorowanie umożliwi:</w:t>
      </w:r>
    </w:p>
    <w:p w:rsidR="001C2E6C" w:rsidRPr="00D767B3" w:rsidRDefault="001C2E6C" w:rsidP="0046706D">
      <w:pPr>
        <w:numPr>
          <w:ilvl w:val="0"/>
          <w:numId w:val="30"/>
        </w:numPr>
        <w:spacing w:after="0" w:line="360" w:lineRule="auto"/>
        <w:ind w:left="340"/>
        <w:jc w:val="both"/>
        <w:rPr>
          <w:rFonts w:cs="Arial"/>
        </w:rPr>
      </w:pPr>
      <w:proofErr w:type="gramStart"/>
      <w:r w:rsidRPr="00D767B3">
        <w:rPr>
          <w:rFonts w:cs="Arial"/>
        </w:rPr>
        <w:t>ocenę</w:t>
      </w:r>
      <w:proofErr w:type="gramEnd"/>
      <w:r w:rsidRPr="00D767B3">
        <w:rPr>
          <w:rFonts w:cs="Arial"/>
        </w:rPr>
        <w:t xml:space="preserve"> wykonywania programów, osiągania celów i realizacji zadań,</w:t>
      </w:r>
    </w:p>
    <w:p w:rsidR="001C2E6C" w:rsidRPr="00D767B3" w:rsidRDefault="001C2E6C" w:rsidP="0046706D">
      <w:pPr>
        <w:numPr>
          <w:ilvl w:val="0"/>
          <w:numId w:val="30"/>
        </w:numPr>
        <w:spacing w:after="0" w:line="360" w:lineRule="auto"/>
        <w:ind w:left="340"/>
        <w:jc w:val="both"/>
        <w:rPr>
          <w:rFonts w:cs="Arial"/>
        </w:rPr>
      </w:pPr>
      <w:proofErr w:type="gramStart"/>
      <w:r w:rsidRPr="00D767B3">
        <w:rPr>
          <w:rFonts w:cs="Arial"/>
        </w:rPr>
        <w:t>prognozowanie</w:t>
      </w:r>
      <w:proofErr w:type="gramEnd"/>
      <w:r w:rsidRPr="00D767B3">
        <w:rPr>
          <w:rFonts w:cs="Arial"/>
        </w:rPr>
        <w:t xml:space="preserve"> możliwych zmian warunków realizacji Strategii,</w:t>
      </w:r>
    </w:p>
    <w:p w:rsidR="001C2E6C" w:rsidRPr="00D767B3" w:rsidRDefault="001C2E6C" w:rsidP="0046706D">
      <w:pPr>
        <w:numPr>
          <w:ilvl w:val="0"/>
          <w:numId w:val="30"/>
        </w:numPr>
        <w:spacing w:after="0" w:line="360" w:lineRule="auto"/>
        <w:ind w:left="340"/>
        <w:jc w:val="both"/>
        <w:rPr>
          <w:rFonts w:cs="Arial"/>
        </w:rPr>
      </w:pPr>
      <w:proofErr w:type="gramStart"/>
      <w:r w:rsidRPr="00D767B3">
        <w:rPr>
          <w:rFonts w:cs="Arial"/>
        </w:rPr>
        <w:t>podjęcie</w:t>
      </w:r>
      <w:proofErr w:type="gramEnd"/>
      <w:r w:rsidRPr="00D767B3">
        <w:rPr>
          <w:rFonts w:cs="Arial"/>
        </w:rPr>
        <w:t xml:space="preserve"> czynności naprawczych i zabezpieczających, </w:t>
      </w:r>
    </w:p>
    <w:p w:rsidR="001C2E6C" w:rsidRPr="00D767B3" w:rsidRDefault="001C2E6C" w:rsidP="0046706D">
      <w:pPr>
        <w:numPr>
          <w:ilvl w:val="0"/>
          <w:numId w:val="30"/>
        </w:numPr>
        <w:spacing w:after="0" w:line="360" w:lineRule="auto"/>
        <w:ind w:left="340"/>
        <w:jc w:val="both"/>
        <w:rPr>
          <w:rFonts w:cs="Arial"/>
        </w:rPr>
      </w:pPr>
      <w:proofErr w:type="gramStart"/>
      <w:r w:rsidRPr="00D767B3">
        <w:rPr>
          <w:rFonts w:cs="Arial"/>
        </w:rPr>
        <w:t>informowanie</w:t>
      </w:r>
      <w:proofErr w:type="gramEnd"/>
      <w:r w:rsidRPr="00D767B3">
        <w:rPr>
          <w:rFonts w:cs="Arial"/>
        </w:rPr>
        <w:t xml:space="preserve"> lokalnej społeczności o osiągniętych efektach.</w:t>
      </w:r>
    </w:p>
    <w:p w:rsidR="006A6D59" w:rsidRPr="00D767B3" w:rsidRDefault="006A6D59" w:rsidP="006A6D59">
      <w:pPr>
        <w:spacing w:before="120" w:after="120" w:line="360" w:lineRule="auto"/>
        <w:jc w:val="both"/>
        <w:rPr>
          <w:rFonts w:cs="Arial"/>
        </w:rPr>
      </w:pPr>
      <w:r w:rsidRPr="00D767B3">
        <w:rPr>
          <w:rFonts w:cs="Arial"/>
          <w:b/>
          <w:bCs/>
          <w:u w:val="single"/>
        </w:rPr>
        <w:t>Ewaluacja</w:t>
      </w:r>
      <w:r w:rsidRPr="00D767B3">
        <w:rPr>
          <w:rFonts w:cs="Arial"/>
        </w:rPr>
        <w:t xml:space="preserve"> </w:t>
      </w:r>
    </w:p>
    <w:p w:rsidR="00716A1F" w:rsidRPr="00D767B3" w:rsidRDefault="00716A1F" w:rsidP="006A6D59">
      <w:pPr>
        <w:spacing w:before="120" w:after="120" w:line="360" w:lineRule="auto"/>
        <w:jc w:val="both"/>
        <w:rPr>
          <w:rFonts w:cs="Arial"/>
        </w:rPr>
      </w:pPr>
      <w:r w:rsidRPr="00D767B3">
        <w:rPr>
          <w:rFonts w:cs="Arial"/>
        </w:rPr>
        <w:t>Ewaluacja oznacza systematyczne zbieranie, analizę i interpretację danych w celu określenia wartości Strategii. W szerokim pojęciu proces ten musi odpowiadać na pytanie, w</w:t>
      </w:r>
      <w:r w:rsidR="00E729B0" w:rsidRPr="00D767B3">
        <w:rPr>
          <w:rFonts w:cs="Arial"/>
        </w:rPr>
        <w:t> </w:t>
      </w:r>
      <w:r w:rsidRPr="00D767B3">
        <w:rPr>
          <w:rFonts w:cs="Arial"/>
        </w:rPr>
        <w:t>jakim stopniu strategia rozwiązuje realne problemy społeczności lokalnej, w wąskim zaś aspekcie ewaluacja koncentruje się na realizacji oceny zapisów strategii np. wskaźników realizacji celów i zadań strategii, rozwiązywanie problemów.</w:t>
      </w:r>
    </w:p>
    <w:p w:rsidR="00716A1F" w:rsidRPr="00D767B3" w:rsidRDefault="00716A1F" w:rsidP="00716A1F">
      <w:pPr>
        <w:spacing w:before="120" w:after="120" w:line="360" w:lineRule="auto"/>
        <w:jc w:val="both"/>
        <w:rPr>
          <w:rFonts w:cs="Arial"/>
        </w:rPr>
      </w:pPr>
      <w:r w:rsidRPr="00D767B3">
        <w:rPr>
          <w:rFonts w:cs="Arial"/>
        </w:rPr>
        <w:t xml:space="preserve">Ewaluacji podlegać będzie: </w:t>
      </w:r>
    </w:p>
    <w:p w:rsidR="00716A1F" w:rsidRPr="00D767B3" w:rsidRDefault="00716A1F" w:rsidP="00610FF0">
      <w:pPr>
        <w:pStyle w:val="Akapitzlist"/>
        <w:numPr>
          <w:ilvl w:val="0"/>
          <w:numId w:val="59"/>
        </w:numPr>
        <w:spacing w:before="120" w:after="120" w:line="360" w:lineRule="auto"/>
        <w:ind w:left="357" w:hanging="357"/>
        <w:jc w:val="both"/>
        <w:rPr>
          <w:rFonts w:ascii="Arial" w:hAnsi="Arial" w:cs="Arial"/>
        </w:rPr>
      </w:pPr>
      <w:proofErr w:type="gramStart"/>
      <w:r w:rsidRPr="00D767B3">
        <w:rPr>
          <w:rFonts w:ascii="Arial" w:hAnsi="Arial" w:cs="Arial"/>
        </w:rPr>
        <w:t>materiał</w:t>
      </w:r>
      <w:proofErr w:type="gramEnd"/>
      <w:r w:rsidRPr="00D767B3">
        <w:rPr>
          <w:rFonts w:ascii="Arial" w:hAnsi="Arial" w:cs="Arial"/>
        </w:rPr>
        <w:t xml:space="preserve"> empiryczny stanowiący podstawę do analiz i ocen; </w:t>
      </w:r>
    </w:p>
    <w:p w:rsidR="00716A1F" w:rsidRPr="00D767B3" w:rsidRDefault="00716A1F" w:rsidP="00610FF0">
      <w:pPr>
        <w:pStyle w:val="Akapitzlist"/>
        <w:numPr>
          <w:ilvl w:val="0"/>
          <w:numId w:val="59"/>
        </w:numPr>
        <w:spacing w:before="120" w:after="120" w:line="360" w:lineRule="auto"/>
        <w:ind w:left="357" w:hanging="357"/>
        <w:jc w:val="both"/>
        <w:rPr>
          <w:rFonts w:ascii="Arial" w:hAnsi="Arial" w:cs="Arial"/>
        </w:rPr>
      </w:pPr>
      <w:proofErr w:type="gramStart"/>
      <w:r w:rsidRPr="00D767B3">
        <w:rPr>
          <w:rFonts w:ascii="Arial" w:hAnsi="Arial" w:cs="Arial"/>
        </w:rPr>
        <w:t>ocena</w:t>
      </w:r>
      <w:proofErr w:type="gramEnd"/>
      <w:r w:rsidRPr="00D767B3">
        <w:rPr>
          <w:rFonts w:ascii="Arial" w:hAnsi="Arial" w:cs="Arial"/>
        </w:rPr>
        <w:t xml:space="preserve"> trafności, skuteczności, efektywności, użyteczności, trwałość i spójności. </w:t>
      </w:r>
    </w:p>
    <w:p w:rsidR="00716A1F" w:rsidRPr="00D767B3" w:rsidRDefault="00716A1F" w:rsidP="00716A1F">
      <w:pPr>
        <w:spacing w:before="120" w:after="120" w:line="360" w:lineRule="auto"/>
        <w:jc w:val="both"/>
        <w:rPr>
          <w:rFonts w:cs="Arial"/>
        </w:rPr>
      </w:pPr>
      <w:r w:rsidRPr="00D767B3">
        <w:rPr>
          <w:rFonts w:cs="Arial"/>
        </w:rPr>
        <w:t>Analiza przeprowadzona zostanie w szczególności pod kątem identyfikacji obszarów ryzyka i barier dla skutecznej i efektywnej realizacji proc</w:t>
      </w:r>
      <w:r w:rsidR="005F754B" w:rsidRPr="00D767B3">
        <w:rPr>
          <w:rFonts w:cs="Arial"/>
        </w:rPr>
        <w:t xml:space="preserve">esów monitorowania i ewaluacji </w:t>
      </w:r>
      <w:r w:rsidRPr="00D767B3">
        <w:rPr>
          <w:rFonts w:cs="Arial"/>
        </w:rPr>
        <w:t xml:space="preserve">i określenia nowych zagrożeń. Do ewaluacji zostanie wykorzystana metoda samodzielnej oceny stopnia realizacji Strategii i osiągniętych efektów, dokonywana siłami własnymi na podstawie zbioru informacji pochodzących z monitoringu, wsparta dodatkowymi narzędziami oceny. </w:t>
      </w:r>
    </w:p>
    <w:p w:rsidR="00716A1F" w:rsidRPr="00D767B3" w:rsidRDefault="00716A1F" w:rsidP="00716A1F">
      <w:pPr>
        <w:spacing w:before="120" w:after="120" w:line="360" w:lineRule="auto"/>
        <w:jc w:val="both"/>
        <w:rPr>
          <w:rFonts w:cs="Arial"/>
        </w:rPr>
      </w:pPr>
      <w:r w:rsidRPr="00D767B3">
        <w:rPr>
          <w:rFonts w:cs="Arial"/>
        </w:rPr>
        <w:t xml:space="preserve">Planuje się stosowanie szerokiego zakresu metod i technik badań społecznoekonomicznych służących pomiarowi efektów oraz wyjaśnieniu mechanizmów interwencji publicznej z wykorzystaniem: </w:t>
      </w:r>
    </w:p>
    <w:p w:rsidR="00716A1F" w:rsidRPr="00D767B3" w:rsidRDefault="00716A1F" w:rsidP="00610FF0">
      <w:pPr>
        <w:pStyle w:val="Akapitzlist"/>
        <w:numPr>
          <w:ilvl w:val="0"/>
          <w:numId w:val="60"/>
        </w:numPr>
        <w:spacing w:before="120" w:after="120" w:line="360" w:lineRule="auto"/>
        <w:ind w:left="357" w:hanging="357"/>
        <w:jc w:val="both"/>
        <w:rPr>
          <w:rFonts w:ascii="Arial" w:hAnsi="Arial" w:cs="Arial"/>
        </w:rPr>
      </w:pPr>
      <w:proofErr w:type="gramStart"/>
      <w:r w:rsidRPr="00D767B3">
        <w:rPr>
          <w:rFonts w:ascii="Arial" w:hAnsi="Arial" w:cs="Arial"/>
        </w:rPr>
        <w:t>ilościowych</w:t>
      </w:r>
      <w:proofErr w:type="gramEnd"/>
      <w:r w:rsidRPr="00D767B3">
        <w:rPr>
          <w:rFonts w:ascii="Arial" w:hAnsi="Arial" w:cs="Arial"/>
        </w:rPr>
        <w:t xml:space="preserve"> metod badawczych – pozwoli na gromadzenie i analizę informacji liczbowych, poznania częstości występowania badanego zjawiska oraz określenia poziomu zależności, jakie występują pomiędzy różnymi d</w:t>
      </w:r>
      <w:r w:rsidR="00C57BB8" w:rsidRPr="00D767B3">
        <w:rPr>
          <w:rFonts w:ascii="Arial" w:hAnsi="Arial" w:cs="Arial"/>
        </w:rPr>
        <w:t>anymi;</w:t>
      </w:r>
    </w:p>
    <w:p w:rsidR="00716A1F" w:rsidRPr="00D767B3" w:rsidRDefault="00716A1F" w:rsidP="00610FF0">
      <w:pPr>
        <w:pStyle w:val="Akapitzlist"/>
        <w:numPr>
          <w:ilvl w:val="0"/>
          <w:numId w:val="60"/>
        </w:numPr>
        <w:spacing w:before="120" w:after="120" w:line="360" w:lineRule="auto"/>
        <w:ind w:left="357" w:hanging="357"/>
        <w:jc w:val="both"/>
        <w:rPr>
          <w:rFonts w:ascii="Arial" w:hAnsi="Arial" w:cs="Arial"/>
        </w:rPr>
      </w:pPr>
      <w:proofErr w:type="gramStart"/>
      <w:r w:rsidRPr="00D767B3">
        <w:rPr>
          <w:rFonts w:ascii="Arial" w:hAnsi="Arial" w:cs="Arial"/>
        </w:rPr>
        <w:t>techniki</w:t>
      </w:r>
      <w:proofErr w:type="gramEnd"/>
      <w:r w:rsidRPr="00D767B3">
        <w:rPr>
          <w:rFonts w:ascii="Arial" w:hAnsi="Arial" w:cs="Arial"/>
        </w:rPr>
        <w:t xml:space="preserve">: ankiety, zestawienie danych (np. koszty, ilość świadczeniobiorców, ilość usług); </w:t>
      </w:r>
    </w:p>
    <w:p w:rsidR="00B368F3" w:rsidRPr="00D767B3" w:rsidRDefault="00716A1F" w:rsidP="00610FF0">
      <w:pPr>
        <w:pStyle w:val="Akapitzlist"/>
        <w:numPr>
          <w:ilvl w:val="0"/>
          <w:numId w:val="60"/>
        </w:numPr>
        <w:spacing w:before="120" w:after="120" w:line="360" w:lineRule="auto"/>
        <w:ind w:left="357" w:hanging="357"/>
        <w:jc w:val="both"/>
        <w:rPr>
          <w:rFonts w:ascii="Arial" w:hAnsi="Arial" w:cs="Arial"/>
        </w:rPr>
      </w:pPr>
      <w:proofErr w:type="gramStart"/>
      <w:r w:rsidRPr="00D767B3">
        <w:rPr>
          <w:rFonts w:ascii="Arial" w:hAnsi="Arial" w:cs="Arial"/>
        </w:rPr>
        <w:t>narzędzia</w:t>
      </w:r>
      <w:proofErr w:type="gramEnd"/>
      <w:r w:rsidRPr="00D767B3">
        <w:rPr>
          <w:rFonts w:ascii="Arial" w:hAnsi="Arial" w:cs="Arial"/>
        </w:rPr>
        <w:t>: tabele, wykresy, diagramy.</w:t>
      </w:r>
    </w:p>
    <w:p w:rsidR="003179B7" w:rsidRPr="00340402" w:rsidRDefault="003179B7" w:rsidP="009A4935">
      <w:pPr>
        <w:spacing w:before="120" w:after="120" w:line="360" w:lineRule="auto"/>
        <w:jc w:val="both"/>
        <w:rPr>
          <w:rFonts w:cs="Arial"/>
          <w:highlight w:val="yellow"/>
        </w:rPr>
        <w:sectPr w:rsidR="003179B7" w:rsidRPr="00340402" w:rsidSect="000F42C0">
          <w:pgSz w:w="11906" w:h="16838"/>
          <w:pgMar w:top="1418" w:right="1418" w:bottom="1418" w:left="1418" w:header="709" w:footer="709" w:gutter="0"/>
          <w:cols w:space="708"/>
          <w:docGrid w:linePitch="360"/>
        </w:sectPr>
      </w:pPr>
    </w:p>
    <w:p w:rsidR="001C2E6C" w:rsidRDefault="001C2E6C" w:rsidP="00C57BB8">
      <w:pPr>
        <w:pStyle w:val="Legenda"/>
        <w:spacing w:before="240" w:after="120"/>
        <w:jc w:val="center"/>
        <w:rPr>
          <w:color w:val="000000" w:themeColor="text1"/>
          <w:sz w:val="20"/>
        </w:rPr>
      </w:pPr>
      <w:bookmarkStart w:id="186" w:name="_Toc66975112"/>
      <w:r w:rsidRPr="00FE63FD">
        <w:rPr>
          <w:color w:val="000000" w:themeColor="text1"/>
          <w:sz w:val="20"/>
        </w:rPr>
        <w:t xml:space="preserve">Tabela </w:t>
      </w:r>
      <w:r w:rsidR="00EB2CAA" w:rsidRPr="00FE63FD">
        <w:rPr>
          <w:color w:val="000000" w:themeColor="text1"/>
          <w:sz w:val="20"/>
        </w:rPr>
        <w:fldChar w:fldCharType="begin"/>
      </w:r>
      <w:r w:rsidR="008D7522" w:rsidRPr="00FE63FD">
        <w:rPr>
          <w:color w:val="000000" w:themeColor="text1"/>
          <w:sz w:val="20"/>
        </w:rPr>
        <w:instrText xml:space="preserve"> SEQ Tabela \* ARABIC </w:instrText>
      </w:r>
      <w:r w:rsidR="00EB2CAA" w:rsidRPr="00FE63FD">
        <w:rPr>
          <w:color w:val="000000" w:themeColor="text1"/>
          <w:sz w:val="20"/>
        </w:rPr>
        <w:fldChar w:fldCharType="separate"/>
      </w:r>
      <w:r w:rsidR="00EB2EF0">
        <w:rPr>
          <w:noProof/>
          <w:color w:val="000000" w:themeColor="text1"/>
          <w:sz w:val="20"/>
        </w:rPr>
        <w:t>41</w:t>
      </w:r>
      <w:r w:rsidR="00EB2CAA" w:rsidRPr="00FE63FD">
        <w:rPr>
          <w:color w:val="000000" w:themeColor="text1"/>
          <w:sz w:val="20"/>
        </w:rPr>
        <w:fldChar w:fldCharType="end"/>
      </w:r>
      <w:r w:rsidRPr="00FE63FD">
        <w:rPr>
          <w:color w:val="000000" w:themeColor="text1"/>
          <w:sz w:val="20"/>
        </w:rPr>
        <w:t xml:space="preserve">. </w:t>
      </w:r>
      <w:r w:rsidR="00B368F3" w:rsidRPr="00FE63FD">
        <w:rPr>
          <w:color w:val="000000" w:themeColor="text1"/>
          <w:sz w:val="20"/>
        </w:rPr>
        <w:t>Przykładowe w</w:t>
      </w:r>
      <w:r w:rsidRPr="00FE63FD">
        <w:rPr>
          <w:color w:val="000000" w:themeColor="text1"/>
          <w:sz w:val="20"/>
        </w:rPr>
        <w:t>skaźniki realizacji kierunków niezbędnych działań</w:t>
      </w:r>
      <w:bookmarkEnd w:id="186"/>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377"/>
        <w:gridCol w:w="4820"/>
        <w:gridCol w:w="7021"/>
      </w:tblGrid>
      <w:tr w:rsidR="00366919" w:rsidRPr="00366919" w:rsidTr="00366919">
        <w:trPr>
          <w:tblHeader/>
          <w:jc w:val="center"/>
        </w:trPr>
        <w:tc>
          <w:tcPr>
            <w:tcW w:w="836" w:type="pct"/>
            <w:shd w:val="clear" w:color="auto" w:fill="A6A6A6"/>
            <w:vAlign w:val="center"/>
          </w:tcPr>
          <w:p w:rsidR="00FE63FD" w:rsidRPr="00366919" w:rsidRDefault="00FE63FD" w:rsidP="00366919">
            <w:pPr>
              <w:spacing w:before="60" w:after="60" w:line="240" w:lineRule="auto"/>
              <w:jc w:val="center"/>
              <w:rPr>
                <w:rFonts w:cs="Arial"/>
                <w:b/>
                <w:sz w:val="18"/>
                <w:szCs w:val="18"/>
              </w:rPr>
            </w:pPr>
            <w:r w:rsidRPr="00366919">
              <w:rPr>
                <w:rFonts w:cs="Arial"/>
                <w:b/>
                <w:sz w:val="18"/>
                <w:szCs w:val="18"/>
              </w:rPr>
              <w:t>Cel strategiczny</w:t>
            </w:r>
          </w:p>
        </w:tc>
        <w:tc>
          <w:tcPr>
            <w:tcW w:w="1695" w:type="pct"/>
            <w:shd w:val="clear" w:color="auto" w:fill="A6A6A6"/>
            <w:vAlign w:val="center"/>
          </w:tcPr>
          <w:p w:rsidR="00FE63FD" w:rsidRPr="00366919" w:rsidRDefault="00FE63FD" w:rsidP="00FE63FD">
            <w:pPr>
              <w:spacing w:before="60" w:after="60" w:line="240" w:lineRule="auto"/>
              <w:jc w:val="center"/>
              <w:rPr>
                <w:rFonts w:cs="Arial"/>
                <w:b/>
                <w:sz w:val="18"/>
                <w:szCs w:val="18"/>
              </w:rPr>
            </w:pPr>
            <w:r w:rsidRPr="00366919">
              <w:rPr>
                <w:rFonts w:cs="Arial"/>
                <w:b/>
                <w:sz w:val="18"/>
                <w:szCs w:val="18"/>
              </w:rPr>
              <w:t>Cele operacyjne – kierunki niezbędnych działań</w:t>
            </w:r>
          </w:p>
        </w:tc>
        <w:tc>
          <w:tcPr>
            <w:tcW w:w="2469" w:type="pct"/>
            <w:shd w:val="clear" w:color="auto" w:fill="A6A6A6"/>
            <w:vAlign w:val="center"/>
          </w:tcPr>
          <w:p w:rsidR="00FE63FD" w:rsidRPr="00366919" w:rsidRDefault="00FE63FD" w:rsidP="00FE63FD">
            <w:pPr>
              <w:spacing w:before="60" w:after="60" w:line="240" w:lineRule="auto"/>
              <w:jc w:val="center"/>
              <w:rPr>
                <w:rFonts w:cs="Arial"/>
                <w:b/>
                <w:sz w:val="18"/>
                <w:szCs w:val="18"/>
              </w:rPr>
            </w:pPr>
            <w:r w:rsidRPr="00366919">
              <w:rPr>
                <w:rFonts w:cs="Arial"/>
                <w:b/>
                <w:sz w:val="18"/>
                <w:szCs w:val="18"/>
              </w:rPr>
              <w:t>Wskaźniki realizacji działania</w:t>
            </w:r>
          </w:p>
        </w:tc>
      </w:tr>
      <w:tr w:rsidR="00366919" w:rsidRPr="00366919" w:rsidTr="00366919">
        <w:trPr>
          <w:jc w:val="center"/>
        </w:trPr>
        <w:tc>
          <w:tcPr>
            <w:tcW w:w="836" w:type="pct"/>
            <w:shd w:val="clear" w:color="auto" w:fill="auto"/>
            <w:vAlign w:val="center"/>
          </w:tcPr>
          <w:p w:rsidR="00FE63FD" w:rsidRPr="00366919" w:rsidRDefault="00FE63FD" w:rsidP="00366919">
            <w:pPr>
              <w:spacing w:before="60" w:after="60" w:line="240" w:lineRule="auto"/>
              <w:jc w:val="center"/>
              <w:rPr>
                <w:rFonts w:cs="Arial"/>
                <w:sz w:val="18"/>
                <w:szCs w:val="18"/>
              </w:rPr>
            </w:pPr>
            <w:r w:rsidRPr="00366919">
              <w:rPr>
                <w:rFonts w:cs="Arial"/>
                <w:sz w:val="18"/>
                <w:szCs w:val="18"/>
              </w:rPr>
              <w:t>Cel strategiczny</w:t>
            </w:r>
            <w:r w:rsidRPr="00366919">
              <w:rPr>
                <w:rFonts w:cs="Arial"/>
                <w:bCs/>
                <w:sz w:val="18"/>
                <w:szCs w:val="18"/>
              </w:rPr>
              <w:t xml:space="preserve"> </w:t>
            </w:r>
            <w:r w:rsidRPr="00366919">
              <w:rPr>
                <w:rFonts w:cs="Arial"/>
                <w:sz w:val="18"/>
                <w:szCs w:val="18"/>
              </w:rPr>
              <w:t>1. Przeciwdziałanie i łagodzenie skutków bezrobocia.</w:t>
            </w:r>
          </w:p>
        </w:tc>
        <w:tc>
          <w:tcPr>
            <w:tcW w:w="1695" w:type="pct"/>
            <w:shd w:val="clear" w:color="auto" w:fill="auto"/>
            <w:vAlign w:val="center"/>
          </w:tcPr>
          <w:p w:rsidR="00FE63FD" w:rsidRPr="00366919" w:rsidRDefault="00FE63FD" w:rsidP="00366919">
            <w:pPr>
              <w:numPr>
                <w:ilvl w:val="0"/>
                <w:numId w:val="67"/>
              </w:numPr>
              <w:spacing w:before="60" w:after="60" w:line="240" w:lineRule="auto"/>
              <w:ind w:left="317"/>
              <w:rPr>
                <w:rFonts w:cs="Arial"/>
                <w:sz w:val="18"/>
                <w:szCs w:val="18"/>
              </w:rPr>
            </w:pPr>
            <w:r w:rsidRPr="00366919">
              <w:rPr>
                <w:rFonts w:cs="Arial"/>
                <w:sz w:val="18"/>
                <w:szCs w:val="18"/>
              </w:rPr>
              <w:t>Rozwój aktywności zawodowej osób bezrobotnych,</w:t>
            </w:r>
          </w:p>
          <w:p w:rsidR="00FE63FD" w:rsidRPr="00366919" w:rsidRDefault="00FE63FD" w:rsidP="00366919">
            <w:pPr>
              <w:numPr>
                <w:ilvl w:val="0"/>
                <w:numId w:val="69"/>
              </w:numPr>
              <w:spacing w:before="60" w:after="60" w:line="240" w:lineRule="auto"/>
              <w:ind w:left="317"/>
              <w:rPr>
                <w:rFonts w:cs="Arial"/>
                <w:sz w:val="18"/>
                <w:szCs w:val="18"/>
              </w:rPr>
            </w:pPr>
            <w:r w:rsidRPr="00366919">
              <w:rPr>
                <w:rFonts w:cs="Arial"/>
                <w:sz w:val="18"/>
                <w:szCs w:val="18"/>
              </w:rPr>
              <w:t>Dostosowanie kwalifikacji osób bezrobotnych do rynku pracy poprzez prowadzenie szkoleń.</w:t>
            </w:r>
          </w:p>
        </w:tc>
        <w:tc>
          <w:tcPr>
            <w:tcW w:w="2469" w:type="pct"/>
            <w:vAlign w:val="center"/>
          </w:tcPr>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osób, którym przyznano świadczenie pieniężne z powodu bezrobocia,</w:t>
            </w:r>
          </w:p>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osób skierowanych do prac społecznie użytecznych,</w:t>
            </w:r>
          </w:p>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osób zatrudnionych w ramach robót publicznych,</w:t>
            </w:r>
          </w:p>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zrealizowanych projektów w zakresie ograniczenia zjawiska bezrobocia i wzrostu aktywności społeczno-zawodowej,</w:t>
            </w:r>
          </w:p>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mieszkańców, która wzięła udział w projektach.</w:t>
            </w:r>
          </w:p>
        </w:tc>
      </w:tr>
      <w:tr w:rsidR="00366919" w:rsidRPr="00366919" w:rsidTr="00366919">
        <w:trPr>
          <w:trHeight w:val="1020"/>
          <w:jc w:val="center"/>
        </w:trPr>
        <w:tc>
          <w:tcPr>
            <w:tcW w:w="836" w:type="pct"/>
            <w:shd w:val="clear" w:color="auto" w:fill="auto"/>
            <w:vAlign w:val="center"/>
          </w:tcPr>
          <w:p w:rsidR="00FE63FD" w:rsidRPr="00366919" w:rsidRDefault="00FE63FD" w:rsidP="00366919">
            <w:pPr>
              <w:spacing w:before="60" w:after="60" w:line="240" w:lineRule="auto"/>
              <w:jc w:val="center"/>
              <w:rPr>
                <w:rFonts w:cs="Arial"/>
                <w:sz w:val="18"/>
                <w:szCs w:val="18"/>
              </w:rPr>
            </w:pPr>
            <w:r w:rsidRPr="00366919">
              <w:rPr>
                <w:rFonts w:cs="Arial"/>
                <w:sz w:val="18"/>
                <w:szCs w:val="18"/>
              </w:rPr>
              <w:t>Cel strategiczny 2. Zapewnienie pomocy osobom ubogim i rozwijanie działań na rzecz ograniczenia ubóstwa i wykluczenia społecznego.</w:t>
            </w:r>
          </w:p>
        </w:tc>
        <w:tc>
          <w:tcPr>
            <w:tcW w:w="1695" w:type="pct"/>
            <w:shd w:val="clear" w:color="auto" w:fill="auto"/>
            <w:vAlign w:val="center"/>
          </w:tcPr>
          <w:p w:rsidR="00FE63FD" w:rsidRPr="00366919" w:rsidRDefault="00FE63FD" w:rsidP="00366919">
            <w:pPr>
              <w:numPr>
                <w:ilvl w:val="0"/>
                <w:numId w:val="67"/>
              </w:numPr>
              <w:spacing w:before="60" w:after="60" w:line="240" w:lineRule="auto"/>
              <w:ind w:left="317"/>
              <w:rPr>
                <w:rFonts w:cs="Arial"/>
                <w:sz w:val="18"/>
                <w:szCs w:val="18"/>
              </w:rPr>
            </w:pPr>
            <w:r w:rsidRPr="00366919">
              <w:rPr>
                <w:rFonts w:cs="Arial"/>
                <w:sz w:val="18"/>
                <w:szCs w:val="18"/>
              </w:rPr>
              <w:t>Udzielanie świadczeń pieniężnych i niepieniężnych osobom potrzebującym,</w:t>
            </w:r>
          </w:p>
          <w:p w:rsidR="00FE63FD" w:rsidRPr="00366919" w:rsidRDefault="00FE63FD" w:rsidP="00366919">
            <w:pPr>
              <w:numPr>
                <w:ilvl w:val="0"/>
                <w:numId w:val="67"/>
              </w:numPr>
              <w:spacing w:before="60" w:after="60" w:line="240" w:lineRule="auto"/>
              <w:ind w:left="317"/>
              <w:rPr>
                <w:rFonts w:cs="Arial"/>
                <w:sz w:val="18"/>
                <w:szCs w:val="18"/>
              </w:rPr>
            </w:pPr>
            <w:r w:rsidRPr="00366919">
              <w:rPr>
                <w:rFonts w:cs="Arial"/>
                <w:sz w:val="18"/>
                <w:szCs w:val="18"/>
              </w:rPr>
              <w:t>Weryfikacja rzeczywistych potrzeb osób ubogich,</w:t>
            </w:r>
          </w:p>
          <w:p w:rsidR="00FE63FD" w:rsidRPr="00366919" w:rsidRDefault="00FE63FD" w:rsidP="00366919">
            <w:pPr>
              <w:numPr>
                <w:ilvl w:val="0"/>
                <w:numId w:val="67"/>
              </w:numPr>
              <w:spacing w:before="60" w:after="60" w:line="240" w:lineRule="auto"/>
              <w:ind w:left="317"/>
              <w:rPr>
                <w:rFonts w:cs="Arial"/>
                <w:sz w:val="18"/>
                <w:szCs w:val="18"/>
              </w:rPr>
            </w:pPr>
            <w:r w:rsidRPr="00366919">
              <w:rPr>
                <w:rFonts w:cs="Arial"/>
                <w:sz w:val="18"/>
                <w:szCs w:val="18"/>
              </w:rPr>
              <w:t>Kreowanie oraz realizacja programów dotyczących pomocy osobom ubogim,</w:t>
            </w:r>
          </w:p>
          <w:p w:rsidR="00FE63FD" w:rsidRPr="00366919" w:rsidRDefault="00FE63FD" w:rsidP="00366919">
            <w:pPr>
              <w:numPr>
                <w:ilvl w:val="0"/>
                <w:numId w:val="69"/>
              </w:numPr>
              <w:spacing w:before="60" w:after="60" w:line="240" w:lineRule="auto"/>
              <w:ind w:left="317"/>
              <w:rPr>
                <w:rFonts w:cs="Arial"/>
                <w:sz w:val="18"/>
                <w:szCs w:val="18"/>
              </w:rPr>
            </w:pPr>
            <w:r w:rsidRPr="00366919">
              <w:rPr>
                <w:rFonts w:cs="Arial"/>
                <w:sz w:val="18"/>
                <w:szCs w:val="18"/>
              </w:rPr>
              <w:t>Podnoszenie kompetencji osób ubogich w celu aktywizacji zawodowej.</w:t>
            </w:r>
          </w:p>
        </w:tc>
        <w:tc>
          <w:tcPr>
            <w:tcW w:w="2469" w:type="pct"/>
            <w:vAlign w:val="center"/>
          </w:tcPr>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osób, którym przyznano świadczenie pieniężne z powodu ubóstwa,</w:t>
            </w:r>
          </w:p>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osób, którym przyznano świadczenie niepieniężne z powodu ubóstwa,</w:t>
            </w:r>
          </w:p>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zrealizowanych projektów na rzecz pomocy osobom ubogim lub wykluczonym społecznie,</w:t>
            </w:r>
          </w:p>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uczestników projektów na rzecz ograniczenia ubóstwa lub wykluczonym społecznie.</w:t>
            </w:r>
          </w:p>
        </w:tc>
      </w:tr>
      <w:tr w:rsidR="00366919" w:rsidRPr="00366919" w:rsidTr="00366919">
        <w:trPr>
          <w:jc w:val="center"/>
        </w:trPr>
        <w:tc>
          <w:tcPr>
            <w:tcW w:w="836" w:type="pct"/>
            <w:shd w:val="clear" w:color="auto" w:fill="auto"/>
            <w:vAlign w:val="center"/>
          </w:tcPr>
          <w:p w:rsidR="00FE63FD" w:rsidRPr="00366919" w:rsidRDefault="00FE63FD" w:rsidP="00366919">
            <w:pPr>
              <w:spacing w:before="60" w:after="60" w:line="240" w:lineRule="auto"/>
              <w:jc w:val="center"/>
              <w:rPr>
                <w:rFonts w:cs="Arial"/>
                <w:sz w:val="18"/>
                <w:szCs w:val="18"/>
              </w:rPr>
            </w:pPr>
            <w:r w:rsidRPr="00366919">
              <w:rPr>
                <w:rFonts w:cs="Arial"/>
                <w:sz w:val="18"/>
                <w:szCs w:val="18"/>
              </w:rPr>
              <w:t>Cel strategiczny 3. Poprawa warunków społecznego funkcjonowania osób niepełnosprawnych w społeczności lokalnej.</w:t>
            </w:r>
          </w:p>
        </w:tc>
        <w:tc>
          <w:tcPr>
            <w:tcW w:w="1695" w:type="pct"/>
            <w:shd w:val="clear" w:color="auto" w:fill="auto"/>
            <w:vAlign w:val="center"/>
          </w:tcPr>
          <w:p w:rsidR="00FE63FD" w:rsidRPr="00366919" w:rsidRDefault="00FE63FD" w:rsidP="00366919">
            <w:pPr>
              <w:numPr>
                <w:ilvl w:val="0"/>
                <w:numId w:val="68"/>
              </w:numPr>
              <w:spacing w:before="60" w:after="60" w:line="240" w:lineRule="auto"/>
              <w:ind w:left="317"/>
              <w:rPr>
                <w:rFonts w:cs="Arial"/>
                <w:sz w:val="18"/>
                <w:szCs w:val="18"/>
              </w:rPr>
            </w:pPr>
            <w:r w:rsidRPr="00366919">
              <w:rPr>
                <w:rFonts w:cs="Arial"/>
                <w:sz w:val="18"/>
                <w:szCs w:val="18"/>
              </w:rPr>
              <w:t>Zapewnienie wsparcia psychologicznego i społecznego osobom niepełnosprawnym, w tym z zaburzeniami psychicznymi,</w:t>
            </w:r>
          </w:p>
          <w:p w:rsidR="00FE63FD" w:rsidRPr="00366919" w:rsidRDefault="00FE63FD" w:rsidP="00366919">
            <w:pPr>
              <w:numPr>
                <w:ilvl w:val="0"/>
                <w:numId w:val="68"/>
              </w:numPr>
              <w:spacing w:before="60" w:after="60" w:line="240" w:lineRule="auto"/>
              <w:ind w:left="317"/>
              <w:rPr>
                <w:rFonts w:cs="Arial"/>
                <w:sz w:val="18"/>
                <w:szCs w:val="18"/>
              </w:rPr>
            </w:pPr>
            <w:r w:rsidRPr="00366919">
              <w:rPr>
                <w:rFonts w:cs="Arial"/>
                <w:sz w:val="18"/>
                <w:szCs w:val="18"/>
              </w:rPr>
              <w:t>Aktywizacja społeczna i zawodowa osób niepełnosprawnych,</w:t>
            </w:r>
          </w:p>
          <w:p w:rsidR="00FE63FD" w:rsidRPr="00366919" w:rsidRDefault="00FE63FD" w:rsidP="00366919">
            <w:pPr>
              <w:numPr>
                <w:ilvl w:val="0"/>
                <w:numId w:val="69"/>
              </w:numPr>
              <w:spacing w:before="60" w:after="60" w:line="240" w:lineRule="auto"/>
              <w:ind w:left="317"/>
              <w:rPr>
                <w:rFonts w:cs="Arial"/>
                <w:sz w:val="18"/>
                <w:szCs w:val="18"/>
              </w:rPr>
            </w:pPr>
            <w:r w:rsidRPr="00366919">
              <w:rPr>
                <w:rFonts w:cs="Arial"/>
                <w:sz w:val="18"/>
                <w:szCs w:val="18"/>
              </w:rPr>
              <w:t>Udzielanie wsparcia finansowego rodzinom z niepełnosprawną osobą.</w:t>
            </w:r>
          </w:p>
        </w:tc>
        <w:tc>
          <w:tcPr>
            <w:tcW w:w="2469" w:type="pct"/>
            <w:vAlign w:val="center"/>
          </w:tcPr>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osób niepełnosprawnych, którym udzielono wsparcia psychologicznego i społecznego,</w:t>
            </w:r>
          </w:p>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udzielonych porad psychologicznych,</w:t>
            </w:r>
          </w:p>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osób niepełnosprawnych uczestniczących w szkoleniach,</w:t>
            </w:r>
          </w:p>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rodzin z osobą niepełnosprawną, którym udzielono wsparcia finansowego,</w:t>
            </w:r>
          </w:p>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wysokość</w:t>
            </w:r>
            <w:proofErr w:type="gramEnd"/>
            <w:r w:rsidRPr="00366919">
              <w:rPr>
                <w:rFonts w:cs="Arial"/>
                <w:sz w:val="18"/>
                <w:szCs w:val="18"/>
              </w:rPr>
              <w:t xml:space="preserve"> udzielonego wsparcia finansowego,</w:t>
            </w:r>
          </w:p>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osób niepełnosprawnych uczestniczących w spotkaniach integracyjnych.</w:t>
            </w:r>
          </w:p>
        </w:tc>
      </w:tr>
      <w:tr w:rsidR="00366919" w:rsidRPr="00366919" w:rsidTr="00366919">
        <w:trPr>
          <w:trHeight w:val="1857"/>
          <w:jc w:val="center"/>
        </w:trPr>
        <w:tc>
          <w:tcPr>
            <w:tcW w:w="836" w:type="pct"/>
            <w:shd w:val="clear" w:color="auto" w:fill="auto"/>
            <w:vAlign w:val="center"/>
          </w:tcPr>
          <w:p w:rsidR="00FE63FD" w:rsidRPr="00366919" w:rsidRDefault="00FE63FD" w:rsidP="00366919">
            <w:pPr>
              <w:spacing w:before="60" w:after="60" w:line="240" w:lineRule="auto"/>
              <w:jc w:val="center"/>
              <w:rPr>
                <w:rFonts w:cs="Arial"/>
                <w:sz w:val="18"/>
                <w:szCs w:val="18"/>
              </w:rPr>
            </w:pPr>
            <w:r w:rsidRPr="00366919">
              <w:rPr>
                <w:rFonts w:cs="Arial"/>
                <w:sz w:val="18"/>
                <w:szCs w:val="18"/>
              </w:rPr>
              <w:t>Cel strategiczny 4. Zahamowanie zjawiska uzależnień wszelkiego rodzaju oraz łagodzenie ich skutków</w:t>
            </w:r>
          </w:p>
        </w:tc>
        <w:tc>
          <w:tcPr>
            <w:tcW w:w="1695" w:type="pct"/>
            <w:shd w:val="clear" w:color="auto" w:fill="auto"/>
            <w:vAlign w:val="center"/>
          </w:tcPr>
          <w:p w:rsidR="00FE63FD" w:rsidRPr="00366919" w:rsidRDefault="00FE63FD" w:rsidP="00366919">
            <w:pPr>
              <w:numPr>
                <w:ilvl w:val="0"/>
                <w:numId w:val="56"/>
              </w:numPr>
              <w:spacing w:before="60" w:after="60" w:line="240" w:lineRule="auto"/>
              <w:ind w:left="317"/>
              <w:rPr>
                <w:rFonts w:cs="Arial"/>
                <w:sz w:val="18"/>
                <w:szCs w:val="18"/>
              </w:rPr>
            </w:pPr>
            <w:r w:rsidRPr="00366919">
              <w:rPr>
                <w:rFonts w:cs="Arial"/>
                <w:sz w:val="18"/>
                <w:szCs w:val="18"/>
              </w:rPr>
              <w:t>Prowadzenie działań profilaktycznych z zakresu uzależnień,</w:t>
            </w:r>
          </w:p>
          <w:p w:rsidR="00FE63FD" w:rsidRPr="00366919" w:rsidRDefault="00FE63FD" w:rsidP="00366919">
            <w:pPr>
              <w:numPr>
                <w:ilvl w:val="0"/>
                <w:numId w:val="56"/>
              </w:numPr>
              <w:spacing w:before="60" w:after="60" w:line="240" w:lineRule="auto"/>
              <w:ind w:left="317"/>
              <w:rPr>
                <w:rFonts w:cs="Arial"/>
                <w:sz w:val="18"/>
                <w:szCs w:val="18"/>
              </w:rPr>
            </w:pPr>
            <w:r w:rsidRPr="00366919">
              <w:rPr>
                <w:rFonts w:cs="Arial"/>
                <w:sz w:val="18"/>
                <w:szCs w:val="18"/>
              </w:rPr>
              <w:t>Zapewnienie dostępu do specjalistycznej pomocy terapeutycznej dla osób uzależnionych od alkoholu i innych używek,</w:t>
            </w:r>
          </w:p>
          <w:p w:rsidR="00FE63FD" w:rsidRPr="00366919" w:rsidRDefault="00FE63FD" w:rsidP="00366919">
            <w:pPr>
              <w:numPr>
                <w:ilvl w:val="0"/>
                <w:numId w:val="69"/>
              </w:numPr>
              <w:spacing w:before="60" w:after="60" w:line="240" w:lineRule="auto"/>
              <w:ind w:left="317"/>
              <w:rPr>
                <w:rFonts w:cs="Arial"/>
                <w:sz w:val="18"/>
                <w:szCs w:val="18"/>
              </w:rPr>
            </w:pPr>
            <w:r w:rsidRPr="00366919">
              <w:rPr>
                <w:rFonts w:cs="Arial"/>
                <w:sz w:val="18"/>
                <w:szCs w:val="18"/>
              </w:rPr>
              <w:t>Wspomaganie działalności instytucji i stowarzyszeń działających na rzecz osób uzależnionych.</w:t>
            </w:r>
          </w:p>
        </w:tc>
        <w:tc>
          <w:tcPr>
            <w:tcW w:w="2469" w:type="pct"/>
            <w:vAlign w:val="center"/>
          </w:tcPr>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przeprowadzonych działań profilaktycznych z zakresu uzależnienia alkoholowego,</w:t>
            </w:r>
          </w:p>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przeprowadzonych działań profilaktycznych z zakresu uzależnienia od narkotyków,</w:t>
            </w:r>
          </w:p>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osób uzależnionych od alkoholu, które skorzystały ze specjalistycznej pomocy terapeutycznej/ punktu konsultacyjnego,</w:t>
            </w:r>
          </w:p>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osób uzależnionych od narkotyków, które skorzystały ze specjalistycznej pomocy terapeutycznej / punku konsultacyjnego,</w:t>
            </w:r>
          </w:p>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udzielonych porad,</w:t>
            </w:r>
          </w:p>
          <w:p w:rsidR="00366919"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rodzin, w których istnieje problem uzależnienia od alkoholu/</w:t>
            </w:r>
            <w:r w:rsidR="00366919">
              <w:rPr>
                <w:rFonts w:cs="Arial"/>
                <w:sz w:val="18"/>
                <w:szCs w:val="18"/>
              </w:rPr>
              <w:t xml:space="preserve"> </w:t>
            </w:r>
            <w:r w:rsidRPr="00366919">
              <w:rPr>
                <w:rFonts w:cs="Arial"/>
                <w:sz w:val="18"/>
                <w:szCs w:val="18"/>
              </w:rPr>
              <w:t>narkotyków</w:t>
            </w:r>
            <w:r w:rsidR="00366919">
              <w:rPr>
                <w:rFonts w:cs="Arial"/>
                <w:sz w:val="18"/>
                <w:szCs w:val="18"/>
              </w:rPr>
              <w:t>.</w:t>
            </w:r>
          </w:p>
        </w:tc>
      </w:tr>
      <w:tr w:rsidR="00366919" w:rsidRPr="00366919" w:rsidTr="00366919">
        <w:trPr>
          <w:trHeight w:val="1405"/>
          <w:jc w:val="center"/>
        </w:trPr>
        <w:tc>
          <w:tcPr>
            <w:tcW w:w="836" w:type="pct"/>
            <w:shd w:val="clear" w:color="auto" w:fill="auto"/>
            <w:vAlign w:val="center"/>
          </w:tcPr>
          <w:p w:rsidR="00FE63FD" w:rsidRPr="00366919" w:rsidRDefault="00FE63FD" w:rsidP="00366919">
            <w:pPr>
              <w:spacing w:before="60" w:after="60" w:line="240" w:lineRule="auto"/>
              <w:jc w:val="center"/>
              <w:rPr>
                <w:rFonts w:cs="Arial"/>
                <w:sz w:val="18"/>
                <w:szCs w:val="18"/>
              </w:rPr>
            </w:pPr>
            <w:r w:rsidRPr="00366919">
              <w:rPr>
                <w:rFonts w:cs="Arial"/>
                <w:sz w:val="18"/>
                <w:szCs w:val="18"/>
              </w:rPr>
              <w:t>Cel strategiczny 5. Poprawa warunków funkcjonowania osób starszych w społeczności lokalnej.</w:t>
            </w:r>
          </w:p>
        </w:tc>
        <w:tc>
          <w:tcPr>
            <w:tcW w:w="1695" w:type="pct"/>
            <w:shd w:val="clear" w:color="auto" w:fill="auto"/>
            <w:vAlign w:val="center"/>
          </w:tcPr>
          <w:p w:rsidR="00FE63FD" w:rsidRPr="00366919" w:rsidRDefault="00FE63FD" w:rsidP="00366919">
            <w:pPr>
              <w:numPr>
                <w:ilvl w:val="0"/>
                <w:numId w:val="56"/>
              </w:numPr>
              <w:spacing w:before="60" w:after="60" w:line="240" w:lineRule="auto"/>
              <w:ind w:left="317"/>
              <w:rPr>
                <w:rFonts w:cs="Arial"/>
                <w:sz w:val="18"/>
                <w:szCs w:val="18"/>
              </w:rPr>
            </w:pPr>
            <w:r w:rsidRPr="00366919">
              <w:rPr>
                <w:rFonts w:cs="Arial"/>
                <w:sz w:val="18"/>
                <w:szCs w:val="18"/>
              </w:rPr>
              <w:t>Rozwój środowiskowych form opieki dla osób starszych oraz wolontariatu na rzecz pomocy seniorom,</w:t>
            </w:r>
          </w:p>
          <w:p w:rsidR="00FE63FD" w:rsidRPr="00366919" w:rsidRDefault="00FE63FD" w:rsidP="00366919">
            <w:pPr>
              <w:numPr>
                <w:ilvl w:val="0"/>
                <w:numId w:val="69"/>
              </w:numPr>
              <w:spacing w:before="60" w:after="60" w:line="240" w:lineRule="auto"/>
              <w:ind w:left="317"/>
              <w:rPr>
                <w:rFonts w:cs="Arial"/>
                <w:sz w:val="18"/>
                <w:szCs w:val="18"/>
              </w:rPr>
            </w:pPr>
            <w:r w:rsidRPr="00366919">
              <w:rPr>
                <w:rFonts w:cs="Arial"/>
                <w:sz w:val="18"/>
                <w:szCs w:val="18"/>
              </w:rPr>
              <w:t>Zwiększenie aktywności społecznej osób starszych.</w:t>
            </w:r>
          </w:p>
        </w:tc>
        <w:tc>
          <w:tcPr>
            <w:tcW w:w="2469" w:type="pct"/>
            <w:vAlign w:val="center"/>
          </w:tcPr>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osób zatrudnionych przez OPS sprawujących opiekę nad osobami starszymi,</w:t>
            </w:r>
          </w:p>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wolontariuszy zajmujących się osobami starszymi,</w:t>
            </w:r>
          </w:p>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projektów zrealizowanych na rzecz osób starszych,</w:t>
            </w:r>
          </w:p>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osób starszych objęta bezpośrednią pomocą w ramach projektów,</w:t>
            </w:r>
          </w:p>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spotkań integracyjnych.</w:t>
            </w:r>
          </w:p>
        </w:tc>
      </w:tr>
      <w:tr w:rsidR="00366919" w:rsidRPr="00366919" w:rsidTr="00366919">
        <w:trPr>
          <w:trHeight w:val="829"/>
          <w:jc w:val="center"/>
        </w:trPr>
        <w:tc>
          <w:tcPr>
            <w:tcW w:w="836" w:type="pct"/>
            <w:shd w:val="clear" w:color="auto" w:fill="auto"/>
            <w:vAlign w:val="center"/>
          </w:tcPr>
          <w:p w:rsidR="00FE63FD" w:rsidRPr="00366919" w:rsidRDefault="00FE63FD" w:rsidP="00366919">
            <w:pPr>
              <w:spacing w:before="60" w:after="60" w:line="240" w:lineRule="auto"/>
              <w:jc w:val="center"/>
              <w:rPr>
                <w:rFonts w:cs="Arial"/>
                <w:sz w:val="18"/>
                <w:szCs w:val="18"/>
              </w:rPr>
            </w:pPr>
            <w:r w:rsidRPr="00366919">
              <w:rPr>
                <w:rFonts w:cs="Arial"/>
                <w:sz w:val="18"/>
                <w:szCs w:val="18"/>
              </w:rPr>
              <w:t>Cel strategiczny 6. Przeciwdziałanie zjawisku przemocy</w:t>
            </w:r>
          </w:p>
        </w:tc>
        <w:tc>
          <w:tcPr>
            <w:tcW w:w="1695" w:type="pct"/>
            <w:shd w:val="clear" w:color="auto" w:fill="auto"/>
            <w:vAlign w:val="center"/>
          </w:tcPr>
          <w:p w:rsidR="00FE63FD" w:rsidRPr="00366919" w:rsidRDefault="00FE63FD" w:rsidP="00366919">
            <w:pPr>
              <w:numPr>
                <w:ilvl w:val="0"/>
                <w:numId w:val="65"/>
              </w:numPr>
              <w:spacing w:before="60" w:after="60" w:line="240" w:lineRule="auto"/>
              <w:ind w:left="317"/>
              <w:rPr>
                <w:rFonts w:cs="Arial"/>
                <w:sz w:val="18"/>
                <w:szCs w:val="18"/>
              </w:rPr>
            </w:pPr>
            <w:r w:rsidRPr="00366919">
              <w:rPr>
                <w:rFonts w:cs="Arial"/>
                <w:sz w:val="18"/>
                <w:szCs w:val="18"/>
              </w:rPr>
              <w:t>Stworzenie jednolitego systemu wsparcia,</w:t>
            </w:r>
          </w:p>
          <w:p w:rsidR="00FE63FD" w:rsidRPr="00366919" w:rsidRDefault="00FE63FD" w:rsidP="00366919">
            <w:pPr>
              <w:numPr>
                <w:ilvl w:val="0"/>
                <w:numId w:val="69"/>
              </w:numPr>
              <w:spacing w:before="60" w:after="60" w:line="240" w:lineRule="auto"/>
              <w:ind w:left="317"/>
              <w:rPr>
                <w:rFonts w:cs="Arial"/>
                <w:sz w:val="18"/>
                <w:szCs w:val="18"/>
              </w:rPr>
            </w:pPr>
            <w:r w:rsidRPr="00366919">
              <w:rPr>
                <w:rFonts w:cs="Arial"/>
                <w:sz w:val="18"/>
                <w:szCs w:val="18"/>
              </w:rPr>
              <w:t>Podnoszenie poziomu kompetencji przedstawicieli podmiotów zaangażowanych w przeciwdziałanie przemocy.</w:t>
            </w:r>
          </w:p>
        </w:tc>
        <w:tc>
          <w:tcPr>
            <w:tcW w:w="2469" w:type="pct"/>
            <w:vAlign w:val="center"/>
          </w:tcPr>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interwencji policyjnych z powodu przemocy w rodzinie,</w:t>
            </w:r>
          </w:p>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założonych „Niebieskich Kart”,</w:t>
            </w:r>
          </w:p>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osób dotkniętych przemocą w rodzinie, które skorzystały ze wsparcia.</w:t>
            </w:r>
          </w:p>
        </w:tc>
      </w:tr>
      <w:tr w:rsidR="00366919" w:rsidRPr="00366919" w:rsidTr="00366919">
        <w:trPr>
          <w:trHeight w:val="1626"/>
          <w:jc w:val="center"/>
        </w:trPr>
        <w:tc>
          <w:tcPr>
            <w:tcW w:w="836" w:type="pct"/>
            <w:shd w:val="clear" w:color="auto" w:fill="auto"/>
            <w:vAlign w:val="center"/>
          </w:tcPr>
          <w:p w:rsidR="00FE63FD" w:rsidRPr="00366919" w:rsidRDefault="00FE63FD" w:rsidP="00366919">
            <w:pPr>
              <w:spacing w:before="60" w:after="60" w:line="240" w:lineRule="auto"/>
              <w:jc w:val="center"/>
              <w:rPr>
                <w:rFonts w:cs="Arial"/>
                <w:sz w:val="18"/>
                <w:szCs w:val="18"/>
              </w:rPr>
            </w:pPr>
            <w:r w:rsidRPr="00366919">
              <w:rPr>
                <w:rFonts w:cs="Arial"/>
                <w:sz w:val="18"/>
                <w:szCs w:val="18"/>
              </w:rPr>
              <w:t>Cel strategiczny 7. Wspieranie i pomoc osobom bezdomnym i zagrożonym bezdomnością</w:t>
            </w:r>
          </w:p>
        </w:tc>
        <w:tc>
          <w:tcPr>
            <w:tcW w:w="1695" w:type="pct"/>
            <w:shd w:val="clear" w:color="auto" w:fill="auto"/>
            <w:vAlign w:val="center"/>
          </w:tcPr>
          <w:p w:rsidR="00366919" w:rsidRDefault="00FE63FD" w:rsidP="00366919">
            <w:pPr>
              <w:numPr>
                <w:ilvl w:val="0"/>
                <w:numId w:val="89"/>
              </w:numPr>
              <w:spacing w:before="60" w:after="60" w:line="240" w:lineRule="auto"/>
              <w:rPr>
                <w:rFonts w:cs="Arial"/>
                <w:sz w:val="18"/>
                <w:szCs w:val="18"/>
              </w:rPr>
            </w:pPr>
            <w:r w:rsidRPr="00366919">
              <w:rPr>
                <w:rFonts w:cs="Arial"/>
                <w:sz w:val="18"/>
                <w:szCs w:val="18"/>
              </w:rPr>
              <w:t>Zaspokajanie niezbędnych potrzeb bytowych osób bezdomnych i zagrożonych bezdomnością,</w:t>
            </w:r>
          </w:p>
          <w:p w:rsidR="00FE63FD" w:rsidRPr="00366919" w:rsidRDefault="00FE63FD" w:rsidP="00366919">
            <w:pPr>
              <w:numPr>
                <w:ilvl w:val="0"/>
                <w:numId w:val="89"/>
              </w:numPr>
              <w:spacing w:before="60" w:after="60" w:line="240" w:lineRule="auto"/>
              <w:rPr>
                <w:rFonts w:cs="Arial"/>
                <w:sz w:val="18"/>
                <w:szCs w:val="18"/>
              </w:rPr>
            </w:pPr>
            <w:r w:rsidRPr="00366919">
              <w:rPr>
                <w:rFonts w:cs="Arial"/>
                <w:sz w:val="18"/>
                <w:szCs w:val="18"/>
              </w:rPr>
              <w:t>Zapobieganie dalszemu rozwojowi problemu bezdomności.</w:t>
            </w:r>
          </w:p>
        </w:tc>
        <w:tc>
          <w:tcPr>
            <w:tcW w:w="2469" w:type="pct"/>
            <w:vAlign w:val="center"/>
          </w:tcPr>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bCs/>
                <w:iCs/>
                <w:sz w:val="18"/>
                <w:szCs w:val="18"/>
              </w:rPr>
              <w:t>liczba</w:t>
            </w:r>
            <w:proofErr w:type="gramEnd"/>
            <w:r w:rsidRPr="00366919">
              <w:rPr>
                <w:rFonts w:cs="Arial"/>
                <w:bCs/>
                <w:iCs/>
                <w:sz w:val="18"/>
                <w:szCs w:val="18"/>
              </w:rPr>
              <w:t xml:space="preserve"> osób, którym przyznano świadczenia pieniężne, niepieniężne,</w:t>
            </w:r>
          </w:p>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osób objętych pomocą doraźną lub okresową w postaci jednego gorącego posiłku dziennie,</w:t>
            </w:r>
          </w:p>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osób bezdomnych skierowanych do schroniska,</w:t>
            </w:r>
          </w:p>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osób bezdomnych umieszczonych w noclegowniach i ogrzewalniach,</w:t>
            </w:r>
          </w:p>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umów zawarta ze schroniskami dla osób bezdomnych na świadczenie pomocy w formie schronienia.</w:t>
            </w:r>
          </w:p>
        </w:tc>
      </w:tr>
      <w:tr w:rsidR="00366919" w:rsidRPr="00366919" w:rsidTr="00366919">
        <w:trPr>
          <w:trHeight w:val="2080"/>
          <w:jc w:val="center"/>
        </w:trPr>
        <w:tc>
          <w:tcPr>
            <w:tcW w:w="836" w:type="pct"/>
            <w:shd w:val="clear" w:color="auto" w:fill="auto"/>
            <w:vAlign w:val="center"/>
          </w:tcPr>
          <w:p w:rsidR="00FE63FD" w:rsidRPr="00366919" w:rsidRDefault="00FE63FD" w:rsidP="00366919">
            <w:pPr>
              <w:spacing w:before="60" w:after="60" w:line="240" w:lineRule="auto"/>
              <w:jc w:val="center"/>
              <w:rPr>
                <w:rFonts w:cs="Arial"/>
                <w:sz w:val="18"/>
                <w:szCs w:val="18"/>
              </w:rPr>
            </w:pPr>
            <w:r w:rsidRPr="00366919">
              <w:rPr>
                <w:rFonts w:cs="Arial"/>
                <w:sz w:val="18"/>
                <w:szCs w:val="18"/>
              </w:rPr>
              <w:t>Cel strategiczny 8. Wspomaganie prawidłowego funkcjonowania rodzin ze szczególnym uwzględnieniem rodzin mających trudności w wypełnianiu swoich podstawowych funkcji</w:t>
            </w:r>
          </w:p>
        </w:tc>
        <w:tc>
          <w:tcPr>
            <w:tcW w:w="1695" w:type="pct"/>
            <w:shd w:val="clear" w:color="auto" w:fill="auto"/>
            <w:vAlign w:val="center"/>
          </w:tcPr>
          <w:p w:rsidR="00FE63FD" w:rsidRPr="00366919" w:rsidRDefault="00FE63FD" w:rsidP="00366919">
            <w:pPr>
              <w:numPr>
                <w:ilvl w:val="0"/>
                <w:numId w:val="90"/>
              </w:numPr>
              <w:spacing w:before="60" w:after="60" w:line="240" w:lineRule="auto"/>
              <w:rPr>
                <w:rFonts w:cs="Arial"/>
                <w:sz w:val="18"/>
                <w:szCs w:val="18"/>
              </w:rPr>
            </w:pPr>
            <w:r w:rsidRPr="00366919">
              <w:rPr>
                <w:rFonts w:cs="Arial"/>
                <w:sz w:val="18"/>
                <w:szCs w:val="18"/>
              </w:rPr>
              <w:t>Wspieranie rodziny w ponoszeniu kosztów utrzymania i wychowania dzieci w rodzinie,</w:t>
            </w:r>
          </w:p>
          <w:p w:rsidR="00366919" w:rsidRDefault="00FE63FD" w:rsidP="00366919">
            <w:pPr>
              <w:numPr>
                <w:ilvl w:val="0"/>
                <w:numId w:val="90"/>
              </w:numPr>
              <w:spacing w:before="60" w:after="60" w:line="240" w:lineRule="auto"/>
              <w:rPr>
                <w:rFonts w:cs="Arial"/>
                <w:sz w:val="18"/>
                <w:szCs w:val="18"/>
              </w:rPr>
            </w:pPr>
            <w:r w:rsidRPr="00366919">
              <w:rPr>
                <w:rFonts w:cs="Arial"/>
                <w:sz w:val="18"/>
                <w:szCs w:val="18"/>
              </w:rPr>
              <w:t>Wsparcie rodziny w środowisku oraz pomoc rodzinom w przezwyciężeniu trudności opiekuńczo – wychowawczych,</w:t>
            </w:r>
          </w:p>
          <w:p w:rsidR="00FE63FD" w:rsidRPr="00366919" w:rsidRDefault="00FE63FD" w:rsidP="00366919">
            <w:pPr>
              <w:numPr>
                <w:ilvl w:val="0"/>
                <w:numId w:val="90"/>
              </w:numPr>
              <w:spacing w:before="60" w:after="60" w:line="240" w:lineRule="auto"/>
              <w:rPr>
                <w:rFonts w:cs="Arial"/>
                <w:sz w:val="18"/>
                <w:szCs w:val="18"/>
              </w:rPr>
            </w:pPr>
            <w:r w:rsidRPr="00366919">
              <w:rPr>
                <w:rFonts w:cs="Arial"/>
                <w:sz w:val="18"/>
                <w:szCs w:val="18"/>
              </w:rPr>
              <w:t>Rozwijanie umiejętności opiekuńczo-wychowawczych rodzin.</w:t>
            </w:r>
          </w:p>
        </w:tc>
        <w:tc>
          <w:tcPr>
            <w:tcW w:w="2469" w:type="pct"/>
            <w:vAlign w:val="center"/>
          </w:tcPr>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rodzin pobierająca świadczenia rodzinne,</w:t>
            </w:r>
          </w:p>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rodzin pobierających świadczenie w ramach Programu Rodzina 500+,</w:t>
            </w:r>
          </w:p>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rodzin z problemami opiekuńczo-wychowawczymi objętych pracą socjalną,</w:t>
            </w:r>
          </w:p>
          <w:p w:rsidR="00FE63FD" w:rsidRPr="00366919" w:rsidRDefault="00FE63FD" w:rsidP="00366919">
            <w:pPr>
              <w:numPr>
                <w:ilvl w:val="0"/>
                <w:numId w:val="69"/>
              </w:numPr>
              <w:spacing w:before="60" w:after="60" w:line="240" w:lineRule="auto"/>
              <w:ind w:left="318"/>
              <w:rPr>
                <w:rFonts w:cs="Arial"/>
                <w:sz w:val="18"/>
                <w:szCs w:val="18"/>
              </w:rPr>
            </w:pPr>
            <w:proofErr w:type="gramStart"/>
            <w:r w:rsidRPr="00366919">
              <w:rPr>
                <w:rFonts w:cs="Arial"/>
                <w:sz w:val="18"/>
                <w:szCs w:val="18"/>
              </w:rPr>
              <w:t>liczba</w:t>
            </w:r>
            <w:proofErr w:type="gramEnd"/>
            <w:r w:rsidRPr="00366919">
              <w:rPr>
                <w:rFonts w:cs="Arial"/>
                <w:sz w:val="18"/>
                <w:szCs w:val="18"/>
              </w:rPr>
              <w:t xml:space="preserve"> rodzin objętych pomocą asystenta rodziny.</w:t>
            </w:r>
          </w:p>
        </w:tc>
      </w:tr>
    </w:tbl>
    <w:p w:rsidR="00B368F3" w:rsidRPr="00FE63FD" w:rsidRDefault="00FE63FD" w:rsidP="00D84BF1">
      <w:pPr>
        <w:spacing w:before="120" w:after="120" w:line="240" w:lineRule="auto"/>
        <w:jc w:val="right"/>
        <w:rPr>
          <w:rFonts w:eastAsia="Times New Roman" w:cs="Arial"/>
          <w:sz w:val="18"/>
          <w:szCs w:val="18"/>
        </w:rPr>
      </w:pPr>
      <w:r w:rsidRPr="00FE63FD">
        <w:rPr>
          <w:rFonts w:eastAsia="Times New Roman" w:cs="Arial"/>
          <w:sz w:val="18"/>
          <w:szCs w:val="18"/>
        </w:rPr>
        <w:t>Ź</w:t>
      </w:r>
      <w:r w:rsidR="0038584E" w:rsidRPr="00FE63FD">
        <w:rPr>
          <w:rFonts w:eastAsia="Times New Roman" w:cs="Arial"/>
          <w:sz w:val="18"/>
          <w:szCs w:val="18"/>
        </w:rPr>
        <w:t>ródło: Opracowanie własn</w:t>
      </w:r>
      <w:r w:rsidR="000E62C7" w:rsidRPr="00FE63FD">
        <w:rPr>
          <w:rFonts w:eastAsia="Times New Roman" w:cs="Arial"/>
          <w:sz w:val="18"/>
          <w:szCs w:val="18"/>
        </w:rPr>
        <w:t>e</w:t>
      </w:r>
    </w:p>
    <w:p w:rsidR="005F754B" w:rsidRPr="00340402" w:rsidRDefault="005F754B">
      <w:pPr>
        <w:rPr>
          <w:rFonts w:eastAsia="Times New Roman" w:cs="Arial"/>
          <w:sz w:val="18"/>
          <w:szCs w:val="18"/>
          <w:highlight w:val="yellow"/>
        </w:rPr>
      </w:pPr>
    </w:p>
    <w:p w:rsidR="006378C1" w:rsidRPr="00340402" w:rsidRDefault="006378C1">
      <w:pPr>
        <w:rPr>
          <w:rFonts w:eastAsia="Times New Roman" w:cs="Arial"/>
          <w:sz w:val="18"/>
          <w:szCs w:val="18"/>
          <w:highlight w:val="yellow"/>
        </w:rPr>
        <w:sectPr w:rsidR="006378C1" w:rsidRPr="00340402" w:rsidSect="00B368F3">
          <w:pgSz w:w="16838" w:h="11906" w:orient="landscape"/>
          <w:pgMar w:top="1418" w:right="1418" w:bottom="1418" w:left="1418" w:header="709" w:footer="709" w:gutter="0"/>
          <w:cols w:space="708"/>
          <w:docGrid w:linePitch="360"/>
        </w:sectPr>
      </w:pPr>
    </w:p>
    <w:p w:rsidR="006378C1" w:rsidRPr="00D767B3" w:rsidRDefault="00303B72" w:rsidP="006378C1">
      <w:pPr>
        <w:spacing w:before="120" w:after="120" w:line="360" w:lineRule="auto"/>
        <w:jc w:val="both"/>
        <w:rPr>
          <w:rFonts w:eastAsia="Times New Roman" w:cs="Arial"/>
          <w:b/>
          <w:smallCaps/>
          <w:u w:val="single"/>
        </w:rPr>
      </w:pPr>
      <w:r w:rsidRPr="00D767B3">
        <w:rPr>
          <w:rFonts w:eastAsia="Times New Roman" w:cs="Arial"/>
          <w:b/>
          <w:smallCaps/>
          <w:u w:val="single"/>
        </w:rPr>
        <w:t>Ocena ryzyka</w:t>
      </w:r>
    </w:p>
    <w:p w:rsidR="006378C1" w:rsidRPr="00D767B3" w:rsidRDefault="006378C1" w:rsidP="006378C1">
      <w:pPr>
        <w:spacing w:before="120" w:after="120" w:line="360" w:lineRule="auto"/>
        <w:jc w:val="both"/>
        <w:rPr>
          <w:rFonts w:eastAsia="Times New Roman" w:cs="Arial"/>
        </w:rPr>
      </w:pPr>
      <w:r w:rsidRPr="00D767B3">
        <w:rPr>
          <w:rFonts w:eastAsia="Times New Roman" w:cs="Arial"/>
        </w:rPr>
        <w:t>Dokument Strategii Rozwiązywania Problemów Społecznych poddany został analizie pod kątem zgodności przyjętych postanowień i sposobu ich realizacji. Kluczową okolicznością jest fakt wyznaczenia przez</w:t>
      </w:r>
      <w:r w:rsidRPr="003545BA">
        <w:rPr>
          <w:rFonts w:eastAsia="Times New Roman" w:cs="Arial"/>
        </w:rPr>
        <w:t xml:space="preserve"> Strategię celów, wskazania działań dla poszczególnych </w:t>
      </w:r>
      <w:r w:rsidRPr="00D767B3">
        <w:rPr>
          <w:rFonts w:eastAsia="Times New Roman" w:cs="Arial"/>
        </w:rPr>
        <w:t>obszarów wsparcia i interwencji, określenia wskaźników stopnia ich realizacji oraz szeroko zakrojony zakres konsultacji tego dokumentu dla wyeliminowania ryzyka sprzeczności z</w:t>
      </w:r>
      <w:r w:rsidR="00BD1C1E" w:rsidRPr="00D767B3">
        <w:rPr>
          <w:rFonts w:eastAsia="Times New Roman" w:cs="Arial"/>
        </w:rPr>
        <w:t> </w:t>
      </w:r>
      <w:r w:rsidRPr="00D767B3">
        <w:rPr>
          <w:rFonts w:eastAsia="Times New Roman" w:cs="Arial"/>
        </w:rPr>
        <w:t xml:space="preserve">innymi strategicznymi ustaleniami i opracowaniami. </w:t>
      </w:r>
    </w:p>
    <w:p w:rsidR="006378C1" w:rsidRPr="00D767B3" w:rsidRDefault="006378C1" w:rsidP="006378C1">
      <w:pPr>
        <w:spacing w:before="120" w:after="120" w:line="360" w:lineRule="auto"/>
        <w:jc w:val="both"/>
        <w:rPr>
          <w:rFonts w:eastAsia="Times New Roman" w:cs="Arial"/>
        </w:rPr>
      </w:pPr>
      <w:r w:rsidRPr="00D767B3">
        <w:rPr>
          <w:rFonts w:eastAsia="Times New Roman" w:cs="Arial"/>
        </w:rPr>
        <w:t>Ponadto przyjęcie tego dokumentu istotnie ograniczy ryzyko planowania zadań budżetowych w sferze społecznej bez uwzględnienia rzeczywiście zdiagnozowanych problemów i potrzeb. Analiza taka przeprowadzana będzie także okresowo z wykorzystaniem danych z</w:t>
      </w:r>
      <w:r w:rsidR="00BD1C1E" w:rsidRPr="00D767B3">
        <w:rPr>
          <w:rFonts w:eastAsia="Times New Roman" w:cs="Arial"/>
        </w:rPr>
        <w:t> </w:t>
      </w:r>
      <w:r w:rsidR="00E52B84" w:rsidRPr="00D767B3">
        <w:rPr>
          <w:rFonts w:eastAsia="Times New Roman" w:cs="Arial"/>
        </w:rPr>
        <w:t>monitoringu,</w:t>
      </w:r>
      <w:r w:rsidRPr="00D767B3">
        <w:rPr>
          <w:rFonts w:eastAsia="Times New Roman" w:cs="Arial"/>
        </w:rPr>
        <w:t xml:space="preserve"> a ewentualne stwierdzone ryzyko, w szczególności wynikające ze zmiany zewnętrznych okoliczności i zdarzeń mających wpływ na realizację wyznaczonych celów i</w:t>
      </w:r>
      <w:r w:rsidR="00BD1C1E" w:rsidRPr="00D767B3">
        <w:rPr>
          <w:rFonts w:eastAsia="Times New Roman" w:cs="Arial"/>
        </w:rPr>
        <w:t> </w:t>
      </w:r>
      <w:r w:rsidRPr="00D767B3">
        <w:rPr>
          <w:rFonts w:eastAsia="Times New Roman" w:cs="Arial"/>
        </w:rPr>
        <w:t>zadań na podstawie tego monitoringu i ewaluacji będą mogły być identyfikowane i</w:t>
      </w:r>
      <w:r w:rsidR="00BD1C1E" w:rsidRPr="00D767B3">
        <w:rPr>
          <w:rFonts w:eastAsia="Times New Roman" w:cs="Arial"/>
        </w:rPr>
        <w:t> </w:t>
      </w:r>
      <w:r w:rsidRPr="00D767B3">
        <w:rPr>
          <w:rFonts w:eastAsia="Times New Roman" w:cs="Arial"/>
        </w:rPr>
        <w:t xml:space="preserve">ograniczane poprzez dopuszczalną aktualizację. </w:t>
      </w:r>
    </w:p>
    <w:p w:rsidR="001D03E7" w:rsidRPr="00D767B3" w:rsidRDefault="001D03E7" w:rsidP="001D03E7">
      <w:pPr>
        <w:keepNext/>
        <w:keepLines/>
        <w:spacing w:before="120" w:after="120" w:line="240" w:lineRule="auto"/>
        <w:jc w:val="both"/>
        <w:outlineLvl w:val="0"/>
        <w:rPr>
          <w:rFonts w:eastAsiaTheme="majorEastAsia" w:cstheme="majorBidi"/>
          <w:b/>
          <w:bCs/>
          <w:sz w:val="28"/>
          <w:szCs w:val="28"/>
          <w:lang w:eastAsia="pl-PL"/>
        </w:rPr>
      </w:pPr>
      <w:bookmarkStart w:id="187" w:name="_Toc66973616"/>
      <w:r w:rsidRPr="00D767B3">
        <w:rPr>
          <w:rFonts w:eastAsiaTheme="majorEastAsia" w:cstheme="majorBidi"/>
          <w:b/>
          <w:sz w:val="28"/>
          <w:szCs w:val="28"/>
          <w:lang w:eastAsia="pl-PL"/>
        </w:rPr>
        <w:t xml:space="preserve">9. </w:t>
      </w:r>
      <w:r w:rsidRPr="00D767B3">
        <w:rPr>
          <w:rFonts w:eastAsia="Times New Roman" w:cs="Arial"/>
          <w:b/>
          <w:bCs/>
          <w:kern w:val="32"/>
          <w:sz w:val="28"/>
          <w:szCs w:val="32"/>
        </w:rPr>
        <w:t>Wnioski i podsumowanie</w:t>
      </w:r>
      <w:bookmarkEnd w:id="187"/>
    </w:p>
    <w:p w:rsidR="006378C1" w:rsidRPr="00D767B3" w:rsidRDefault="006378C1" w:rsidP="006378C1">
      <w:pPr>
        <w:spacing w:before="120" w:after="120" w:line="360" w:lineRule="auto"/>
        <w:jc w:val="both"/>
        <w:rPr>
          <w:rFonts w:eastAsia="Times New Roman" w:cs="Arial"/>
        </w:rPr>
      </w:pPr>
      <w:r w:rsidRPr="00D767B3">
        <w:rPr>
          <w:rFonts w:eastAsia="Times New Roman" w:cs="Arial"/>
          <w:i/>
        </w:rPr>
        <w:t xml:space="preserve">Strategia Rozwiązywania Problemów Społecznych </w:t>
      </w:r>
      <w:r w:rsidR="00BD1C1E" w:rsidRPr="00D767B3">
        <w:rPr>
          <w:rFonts w:eastAsia="Times New Roman" w:cs="Arial"/>
          <w:i/>
        </w:rPr>
        <w:t xml:space="preserve">na terenie </w:t>
      </w:r>
      <w:r w:rsidR="00D767B3" w:rsidRPr="00D767B3">
        <w:rPr>
          <w:rFonts w:eastAsia="Times New Roman" w:cs="Arial"/>
          <w:i/>
        </w:rPr>
        <w:t>Miasta i Gminy Radzyń Chełmiński</w:t>
      </w:r>
      <w:r w:rsidR="003545BA" w:rsidRPr="00D767B3">
        <w:rPr>
          <w:rFonts w:eastAsia="Times New Roman" w:cs="Arial"/>
          <w:i/>
        </w:rPr>
        <w:t xml:space="preserve"> </w:t>
      </w:r>
      <w:r w:rsidRPr="00D767B3">
        <w:rPr>
          <w:rFonts w:eastAsia="Times New Roman" w:cs="Arial"/>
        </w:rPr>
        <w:t xml:space="preserve">jest dostosowana do zidentyfikowanych w procesie badawczym potrzeb społecznych. Planowane sposoby ich zaspokajania są kontynuacją istniejącego systemu wsparcia i tworzą możliwość jego uzupełnienia o nowe rozwiązania. </w:t>
      </w:r>
    </w:p>
    <w:p w:rsidR="006378C1" w:rsidRPr="00D767B3" w:rsidRDefault="006378C1" w:rsidP="006378C1">
      <w:pPr>
        <w:spacing w:before="120" w:after="120" w:line="360" w:lineRule="auto"/>
        <w:jc w:val="both"/>
        <w:rPr>
          <w:rFonts w:eastAsia="Times New Roman" w:cs="Arial"/>
        </w:rPr>
      </w:pPr>
      <w:r w:rsidRPr="00D767B3">
        <w:rPr>
          <w:rFonts w:eastAsia="Times New Roman" w:cs="Arial"/>
        </w:rPr>
        <w:t xml:space="preserve">W związku z powyższym, z jednej strony Strategia proponuje zmianę stosowanych metod tak, by chronić przed zagrożeniami społecznymi, z drugiej zaś wskazuje na konieczność przejścia do prewencji trudnych sytuacji życiowych, </w:t>
      </w:r>
      <w:proofErr w:type="gramStart"/>
      <w:r w:rsidRPr="00D767B3">
        <w:rPr>
          <w:rFonts w:eastAsia="Times New Roman" w:cs="Arial"/>
        </w:rPr>
        <w:t>tak aby</w:t>
      </w:r>
      <w:proofErr w:type="gramEnd"/>
      <w:r w:rsidRPr="00D767B3">
        <w:rPr>
          <w:rFonts w:eastAsia="Times New Roman" w:cs="Arial"/>
        </w:rPr>
        <w:t xml:space="preserve"> nie dopuścić do ich wystąpienia lub maksyma</w:t>
      </w:r>
      <w:r w:rsidR="0086642C" w:rsidRPr="00D767B3">
        <w:rPr>
          <w:rFonts w:eastAsia="Times New Roman" w:cs="Arial"/>
        </w:rPr>
        <w:t xml:space="preserve">lnie skrócić czas ich trwania. </w:t>
      </w:r>
    </w:p>
    <w:p w:rsidR="006378C1" w:rsidRPr="00D767B3" w:rsidRDefault="006378C1" w:rsidP="006378C1">
      <w:pPr>
        <w:spacing w:before="120" w:after="120" w:line="360" w:lineRule="auto"/>
        <w:jc w:val="both"/>
        <w:rPr>
          <w:rFonts w:eastAsia="Times New Roman" w:cs="Arial"/>
        </w:rPr>
      </w:pPr>
      <w:r w:rsidRPr="00D767B3">
        <w:rPr>
          <w:rFonts w:eastAsia="Times New Roman" w:cs="Arial"/>
        </w:rPr>
        <w:t xml:space="preserve">Cele strategiczne i kierunki działań sformułowane zostały w oparciu o analizę systemu pomocy społecznej, edukacji, ochrony zdrowia, profilaktyki uzależnień i sytuację na lokalnym rynku pracy. </w:t>
      </w:r>
    </w:p>
    <w:p w:rsidR="006378C1" w:rsidRPr="00D767B3" w:rsidRDefault="006378C1" w:rsidP="006378C1">
      <w:pPr>
        <w:spacing w:before="120" w:after="120" w:line="360" w:lineRule="auto"/>
        <w:jc w:val="both"/>
        <w:rPr>
          <w:rFonts w:eastAsia="Times New Roman" w:cs="Arial"/>
        </w:rPr>
      </w:pPr>
      <w:r w:rsidRPr="00D767B3">
        <w:rPr>
          <w:rFonts w:eastAsia="Times New Roman" w:cs="Arial"/>
        </w:rPr>
        <w:t xml:space="preserve">Strategia Rozwiązywania Problemów Społecznych zakłada rozszerzenie i pogłębienie form pracy socjalnej, szeroką współpracę z różnymi instytucjami i organizacjami pozarządowymi działającymi w obszarze polityki społecznej. </w:t>
      </w:r>
    </w:p>
    <w:p w:rsidR="006378C1" w:rsidRPr="00D767B3" w:rsidRDefault="006378C1" w:rsidP="006378C1">
      <w:pPr>
        <w:spacing w:before="120" w:after="120" w:line="360" w:lineRule="auto"/>
        <w:jc w:val="both"/>
        <w:rPr>
          <w:rFonts w:eastAsia="Times New Roman" w:cs="Arial"/>
        </w:rPr>
      </w:pPr>
      <w:r w:rsidRPr="00D767B3">
        <w:rPr>
          <w:rFonts w:eastAsia="Times New Roman" w:cs="Arial"/>
        </w:rPr>
        <w:t>W myśl ustawy o pomocy społecznej, podejmowane działania powinny doprowadzić, w miarę możliwości, do życiowego usamodzielnienia się objętych nią osób i rodzin oraz do i</w:t>
      </w:r>
      <w:r w:rsidR="009A4935" w:rsidRPr="00D767B3">
        <w:rPr>
          <w:rFonts w:eastAsia="Times New Roman" w:cs="Arial"/>
        </w:rPr>
        <w:t xml:space="preserve">ch integracji ze środowiskiem. </w:t>
      </w:r>
    </w:p>
    <w:p w:rsidR="006378C1" w:rsidRPr="00D767B3" w:rsidRDefault="006378C1" w:rsidP="006378C1">
      <w:pPr>
        <w:spacing w:before="120" w:after="120" w:line="360" w:lineRule="auto"/>
        <w:jc w:val="both"/>
        <w:rPr>
          <w:rFonts w:eastAsia="Times New Roman" w:cs="Arial"/>
        </w:rPr>
      </w:pPr>
      <w:r w:rsidRPr="00D767B3">
        <w:rPr>
          <w:rFonts w:eastAsia="Times New Roman" w:cs="Arial"/>
        </w:rPr>
        <w:t>W ramach wypracowanej Strategii przyjmuje się podejście nastawione przede wszystkim na: wzmocnienie postaw aktywnych, wdrożenie modelu pomocy zintegrowanej, partnerskich działań instytucji i organizacji pozarządowych w stworzeniu lokalnego systemu rozwiąz</w:t>
      </w:r>
      <w:r w:rsidR="009A4935" w:rsidRPr="00D767B3">
        <w:rPr>
          <w:rFonts w:eastAsia="Times New Roman" w:cs="Arial"/>
        </w:rPr>
        <w:t xml:space="preserve">ywania problemów społecznych. </w:t>
      </w:r>
    </w:p>
    <w:p w:rsidR="006378C1" w:rsidRPr="00D767B3" w:rsidRDefault="006378C1" w:rsidP="005F44F6">
      <w:pPr>
        <w:spacing w:before="120" w:after="120" w:line="360" w:lineRule="auto"/>
        <w:jc w:val="both"/>
        <w:rPr>
          <w:rFonts w:eastAsia="Times New Roman" w:cs="Arial"/>
        </w:rPr>
      </w:pPr>
      <w:r w:rsidRPr="00D767B3">
        <w:rPr>
          <w:rFonts w:eastAsia="Times New Roman" w:cs="Arial"/>
        </w:rPr>
        <w:t xml:space="preserve">Analiza problemów społecznych będących przedmiotem niniejszej Strategii zwraca również uwagę na tzw. nowe ryzyka socjalne, czyli trudne sytuacje, nie tylko materialne, które pojawiły się w efekcie zmian zwłaszcza demograficznych. </w:t>
      </w:r>
    </w:p>
    <w:p w:rsidR="006378C1" w:rsidRPr="00D767B3" w:rsidRDefault="006378C1" w:rsidP="005F44F6">
      <w:pPr>
        <w:spacing w:before="120" w:after="120" w:line="360" w:lineRule="auto"/>
        <w:jc w:val="both"/>
        <w:rPr>
          <w:rFonts w:eastAsia="Times New Roman" w:cs="Arial"/>
        </w:rPr>
      </w:pPr>
      <w:r w:rsidRPr="00D767B3">
        <w:rPr>
          <w:rFonts w:eastAsia="Times New Roman" w:cs="Arial"/>
        </w:rPr>
        <w:t xml:space="preserve">Zapisy zawarte w Strategii realizowane będą zgodnie z wytyczonymi działaniami, ale w skali i harmonogramie zależnych od możliwości finansowych. Strategia będzie podlegać okresowym weryfikacjom i niezbędnym modyfikacjom związanym ze zmieniającą się rzeczywistością społeczno-ekonomiczną, zidentyfikowanymi potrzebami mieszkańców </w:t>
      </w:r>
      <w:r w:rsidR="00F00CC7">
        <w:rPr>
          <w:rFonts w:eastAsia="Times New Roman" w:cs="Arial"/>
        </w:rPr>
        <w:t xml:space="preserve">miasta i </w:t>
      </w:r>
      <w:r w:rsidR="00BD1C1E" w:rsidRPr="00D767B3">
        <w:rPr>
          <w:rFonts w:eastAsia="Times New Roman" w:cs="Arial"/>
        </w:rPr>
        <w:t xml:space="preserve">gminy </w:t>
      </w:r>
      <w:r w:rsidR="00F00CC7">
        <w:rPr>
          <w:rFonts w:eastAsia="Times New Roman" w:cs="Arial"/>
        </w:rPr>
        <w:t xml:space="preserve">Radzyń Chełmiński </w:t>
      </w:r>
      <w:r w:rsidRPr="00D767B3">
        <w:rPr>
          <w:rFonts w:eastAsia="Times New Roman" w:cs="Arial"/>
        </w:rPr>
        <w:t xml:space="preserve">i przepisami prawa. Wielość i różnorodność potrzeb społecznych, przy istniejących ograniczeniach budżetowych, oznacza potrzebę zwiększenia efektywności pomocy społecznej poprzez racjonalne określanie wydatków, maksymalne wykorzystanie istniejącego potencjału oraz stosowanie rozwiązań o charakterze bardziej systemowym niż akcyjnym. </w:t>
      </w:r>
    </w:p>
    <w:p w:rsidR="006378C1" w:rsidRPr="00D767B3" w:rsidRDefault="006378C1" w:rsidP="005F44F6">
      <w:pPr>
        <w:spacing w:before="120" w:after="120" w:line="360" w:lineRule="auto"/>
        <w:jc w:val="both"/>
        <w:rPr>
          <w:rFonts w:eastAsia="Times New Roman" w:cs="Arial"/>
        </w:rPr>
      </w:pPr>
      <w:r w:rsidRPr="00D767B3">
        <w:rPr>
          <w:rFonts w:eastAsia="Times New Roman" w:cs="Arial"/>
        </w:rPr>
        <w:t xml:space="preserve">Realizacja Strategii powinna przyczynić się do </w:t>
      </w:r>
      <w:proofErr w:type="gramStart"/>
      <w:r w:rsidRPr="00D767B3">
        <w:rPr>
          <w:rFonts w:eastAsia="Times New Roman" w:cs="Arial"/>
        </w:rPr>
        <w:t>dobrej jakości</w:t>
      </w:r>
      <w:proofErr w:type="gramEnd"/>
      <w:r w:rsidRPr="00D767B3">
        <w:rPr>
          <w:rFonts w:eastAsia="Times New Roman" w:cs="Arial"/>
        </w:rPr>
        <w:t xml:space="preserve"> życia mieszkańców </w:t>
      </w:r>
      <w:r w:rsidR="00F00CC7">
        <w:rPr>
          <w:rFonts w:eastAsia="Times New Roman" w:cs="Arial"/>
        </w:rPr>
        <w:t>miasta i </w:t>
      </w:r>
      <w:r w:rsidR="00BD1C1E" w:rsidRPr="00D767B3">
        <w:rPr>
          <w:rFonts w:eastAsia="Times New Roman" w:cs="Arial"/>
        </w:rPr>
        <w:t xml:space="preserve">gminy </w:t>
      </w:r>
      <w:r w:rsidR="00F00CC7">
        <w:rPr>
          <w:rFonts w:eastAsia="Times New Roman" w:cs="Arial"/>
        </w:rPr>
        <w:t>Radzyń Chełm</w:t>
      </w:r>
      <w:r w:rsidR="00CB1F89" w:rsidRPr="00D767B3">
        <w:rPr>
          <w:rFonts w:eastAsia="Times New Roman" w:cs="Arial"/>
        </w:rPr>
        <w:t>i</w:t>
      </w:r>
      <w:r w:rsidR="00F00CC7">
        <w:rPr>
          <w:rFonts w:eastAsia="Times New Roman" w:cs="Arial"/>
        </w:rPr>
        <w:t>ński</w:t>
      </w:r>
      <w:r w:rsidRPr="00D767B3">
        <w:rPr>
          <w:rFonts w:eastAsia="Times New Roman" w:cs="Arial"/>
        </w:rPr>
        <w:t xml:space="preserve">, ze szczególnym uwzględnieniem dzieci, młodzieży, osób starszych oraz grup osób wykluczonych lub zagrożonych wykluczeniem społecznym. </w:t>
      </w:r>
    </w:p>
    <w:p w:rsidR="006378C1" w:rsidRPr="00D767B3" w:rsidRDefault="009A4935" w:rsidP="005F44F6">
      <w:pPr>
        <w:spacing w:before="120" w:after="120" w:line="360" w:lineRule="auto"/>
        <w:jc w:val="both"/>
        <w:rPr>
          <w:rFonts w:eastAsia="Times New Roman" w:cs="Arial"/>
          <w:color w:val="000000" w:themeColor="text1"/>
        </w:rPr>
      </w:pPr>
      <w:r w:rsidRPr="00D767B3">
        <w:rPr>
          <w:rFonts w:eastAsia="Times New Roman" w:cs="Arial"/>
          <w:color w:val="000000" w:themeColor="text1"/>
        </w:rPr>
        <w:t>Należy zaznaczyć, że zadania</w:t>
      </w:r>
      <w:r w:rsidR="006378C1" w:rsidRPr="00D767B3">
        <w:rPr>
          <w:rFonts w:eastAsia="Times New Roman" w:cs="Arial"/>
          <w:color w:val="000000" w:themeColor="text1"/>
        </w:rPr>
        <w:t xml:space="preserve"> z zakresu szeroko rozumianej polityki społecznej realizowane są za pomocą wszelkich dostępnych kompetencji i możliwości </w:t>
      </w:r>
      <w:r w:rsidR="00D767B3">
        <w:rPr>
          <w:rFonts w:eastAsia="Times New Roman" w:cs="Arial"/>
          <w:color w:val="000000" w:themeColor="text1"/>
        </w:rPr>
        <w:t xml:space="preserve">Miasta i </w:t>
      </w:r>
      <w:r w:rsidR="006378C1" w:rsidRPr="00D767B3">
        <w:rPr>
          <w:rFonts w:eastAsia="Times New Roman" w:cs="Arial"/>
          <w:color w:val="000000" w:themeColor="text1"/>
        </w:rPr>
        <w:t>Gminy, natomiast Strategia Rozwiązywania Problemów Społecznych jest wy</w:t>
      </w:r>
      <w:r w:rsidR="00D767B3">
        <w:rPr>
          <w:rFonts w:eastAsia="Times New Roman" w:cs="Arial"/>
          <w:color w:val="000000" w:themeColor="text1"/>
        </w:rPr>
        <w:t>borem priorytetowych obszarów i </w:t>
      </w:r>
      <w:r w:rsidR="006378C1" w:rsidRPr="00D767B3">
        <w:rPr>
          <w:rFonts w:eastAsia="Times New Roman" w:cs="Arial"/>
          <w:color w:val="000000" w:themeColor="text1"/>
        </w:rPr>
        <w:t>kierunków działań, które uznane zostały za kluczowe, a więc umożliwiające najskuteczniejsze i najbardziej efektywne osiągnięcie założonych rezultatów.</w:t>
      </w:r>
    </w:p>
    <w:p w:rsidR="006378C1" w:rsidRPr="00D767B3" w:rsidRDefault="006378C1">
      <w:pPr>
        <w:rPr>
          <w:rFonts w:eastAsia="Times New Roman" w:cs="Arial"/>
          <w:sz w:val="18"/>
          <w:szCs w:val="18"/>
        </w:rPr>
      </w:pPr>
    </w:p>
    <w:p w:rsidR="006378C1" w:rsidRPr="00D767B3" w:rsidRDefault="006378C1" w:rsidP="006378C1">
      <w:pPr>
        <w:spacing w:before="120" w:after="120" w:line="240" w:lineRule="auto"/>
        <w:rPr>
          <w:rFonts w:eastAsia="Times New Roman" w:cs="Arial"/>
          <w:sz w:val="18"/>
          <w:szCs w:val="18"/>
        </w:rPr>
        <w:sectPr w:rsidR="006378C1" w:rsidRPr="00D767B3" w:rsidSect="006378C1">
          <w:pgSz w:w="11906" w:h="16838"/>
          <w:pgMar w:top="1418" w:right="1418" w:bottom="1418" w:left="1418" w:header="709" w:footer="709" w:gutter="0"/>
          <w:cols w:space="708"/>
          <w:docGrid w:linePitch="360"/>
        </w:sectPr>
      </w:pPr>
    </w:p>
    <w:p w:rsidR="001D03E7" w:rsidRPr="00FE63FD" w:rsidRDefault="001D03E7" w:rsidP="00A4044F">
      <w:pPr>
        <w:keepNext/>
        <w:keepLines/>
        <w:spacing w:before="120" w:after="120" w:line="240" w:lineRule="auto"/>
        <w:jc w:val="both"/>
        <w:outlineLvl w:val="0"/>
        <w:rPr>
          <w:rFonts w:eastAsiaTheme="majorEastAsia" w:cstheme="majorBidi"/>
          <w:b/>
          <w:bCs/>
          <w:sz w:val="28"/>
          <w:szCs w:val="28"/>
          <w:lang w:eastAsia="pl-PL"/>
        </w:rPr>
      </w:pPr>
      <w:bookmarkStart w:id="188" w:name="_Toc66973617"/>
      <w:bookmarkEnd w:id="171"/>
      <w:bookmarkEnd w:id="172"/>
      <w:r w:rsidRPr="00FE63FD">
        <w:rPr>
          <w:rFonts w:eastAsiaTheme="majorEastAsia" w:cstheme="majorBidi"/>
          <w:b/>
          <w:sz w:val="28"/>
          <w:szCs w:val="28"/>
          <w:lang w:eastAsia="pl-PL"/>
        </w:rPr>
        <w:t xml:space="preserve">10. </w:t>
      </w:r>
      <w:r w:rsidRPr="00FE63FD">
        <w:rPr>
          <w:rFonts w:eastAsia="Times New Roman" w:cs="Arial"/>
          <w:b/>
          <w:bCs/>
          <w:kern w:val="32"/>
          <w:sz w:val="28"/>
          <w:szCs w:val="32"/>
        </w:rPr>
        <w:t>Spis tabel i wykresów, rysunków</w:t>
      </w:r>
      <w:bookmarkEnd w:id="188"/>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r w:rsidRPr="00610FF0">
        <w:rPr>
          <w:rFonts w:cs="Arial"/>
          <w:sz w:val="20"/>
          <w:szCs w:val="20"/>
          <w:highlight w:val="yellow"/>
        </w:rPr>
        <w:fldChar w:fldCharType="begin"/>
      </w:r>
      <w:r w:rsidR="004D3AF3" w:rsidRPr="00610FF0">
        <w:rPr>
          <w:rFonts w:cs="Arial"/>
          <w:sz w:val="20"/>
          <w:szCs w:val="20"/>
          <w:highlight w:val="yellow"/>
        </w:rPr>
        <w:instrText xml:space="preserve"> TOC \h \z \c "Tabela" </w:instrText>
      </w:r>
      <w:r w:rsidRPr="00610FF0">
        <w:rPr>
          <w:rFonts w:cs="Arial"/>
          <w:sz w:val="20"/>
          <w:szCs w:val="20"/>
          <w:highlight w:val="yellow"/>
        </w:rPr>
        <w:fldChar w:fldCharType="separate"/>
      </w:r>
      <w:hyperlink w:anchor="_Toc66975072" w:history="1">
        <w:r w:rsidR="00F00CC7" w:rsidRPr="00610FF0">
          <w:rPr>
            <w:rStyle w:val="Hipercze"/>
            <w:noProof/>
            <w:sz w:val="20"/>
            <w:szCs w:val="20"/>
          </w:rPr>
          <w:t>Tabela 1. Liczba mieszkańców na terenie miasta i  gminy Radzyń Chełmiński i z podziałem na płeć w latach 2015-2019</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_Toc66975072 \h </w:instrText>
        </w:r>
        <w:r w:rsidRPr="00610FF0">
          <w:rPr>
            <w:noProof/>
            <w:webHidden/>
            <w:sz w:val="20"/>
            <w:szCs w:val="20"/>
          </w:rPr>
        </w:r>
        <w:r w:rsidRPr="00610FF0">
          <w:rPr>
            <w:noProof/>
            <w:webHidden/>
            <w:sz w:val="20"/>
            <w:szCs w:val="20"/>
          </w:rPr>
          <w:fldChar w:fldCharType="separate"/>
        </w:r>
        <w:r w:rsidR="00366919">
          <w:rPr>
            <w:noProof/>
            <w:webHidden/>
            <w:sz w:val="20"/>
            <w:szCs w:val="20"/>
          </w:rPr>
          <w:t>15</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073" w:history="1">
        <w:r w:rsidR="00F00CC7" w:rsidRPr="00610FF0">
          <w:rPr>
            <w:rStyle w:val="Hipercze"/>
            <w:rFonts w:eastAsia="Times New Roman" w:cs="Arial"/>
            <w:noProof/>
            <w:sz w:val="20"/>
            <w:szCs w:val="20"/>
          </w:rPr>
          <w:t xml:space="preserve">Tabela 2. Liczba ludności </w:t>
        </w:r>
        <w:r w:rsidR="00F00CC7" w:rsidRPr="00610FF0">
          <w:rPr>
            <w:rStyle w:val="Hipercze"/>
            <w:noProof/>
            <w:sz w:val="20"/>
            <w:szCs w:val="20"/>
          </w:rPr>
          <w:t xml:space="preserve">na terenie miasta i  gminy Radzyń Chełmiński </w:t>
        </w:r>
        <w:r w:rsidR="00F00CC7" w:rsidRPr="00610FF0">
          <w:rPr>
            <w:rStyle w:val="Hipercze"/>
            <w:rFonts w:eastAsia="Times New Roman" w:cs="Arial"/>
            <w:noProof/>
            <w:sz w:val="20"/>
            <w:szCs w:val="20"/>
          </w:rPr>
          <w:t>w latach 2015-2019  wg grup ekonomicznych</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_Toc66975073 \h </w:instrText>
        </w:r>
        <w:r w:rsidRPr="00610FF0">
          <w:rPr>
            <w:noProof/>
            <w:webHidden/>
            <w:sz w:val="20"/>
            <w:szCs w:val="20"/>
          </w:rPr>
        </w:r>
        <w:r w:rsidRPr="00610FF0">
          <w:rPr>
            <w:noProof/>
            <w:webHidden/>
            <w:sz w:val="20"/>
            <w:szCs w:val="20"/>
          </w:rPr>
          <w:fldChar w:fldCharType="separate"/>
        </w:r>
        <w:r w:rsidR="00366919">
          <w:rPr>
            <w:noProof/>
            <w:webHidden/>
            <w:sz w:val="20"/>
            <w:szCs w:val="20"/>
          </w:rPr>
          <w:t>15</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074" w:history="1">
        <w:r w:rsidR="00F00CC7" w:rsidRPr="00610FF0">
          <w:rPr>
            <w:rStyle w:val="Hipercze"/>
            <w:rFonts w:eastAsia="Times New Roman" w:cs="Arial"/>
            <w:bCs/>
            <w:noProof/>
            <w:sz w:val="20"/>
            <w:szCs w:val="20"/>
            <w:lang w:eastAsia="pl-PL"/>
          </w:rPr>
          <w:t xml:space="preserve">Tabela 3. Przyrost naturalny </w:t>
        </w:r>
        <w:r w:rsidR="00F00CC7" w:rsidRPr="00610FF0">
          <w:rPr>
            <w:rStyle w:val="Hipercze"/>
            <w:noProof/>
            <w:sz w:val="20"/>
            <w:szCs w:val="20"/>
          </w:rPr>
          <w:t>na terenie miasta i  gminy Radzyń Chełmiński</w:t>
        </w:r>
        <w:r w:rsidR="00F00CC7" w:rsidRPr="00610FF0">
          <w:rPr>
            <w:rStyle w:val="Hipercze"/>
            <w:rFonts w:eastAsia="Times New Roman" w:cs="Arial"/>
            <w:bCs/>
            <w:noProof/>
            <w:sz w:val="20"/>
            <w:szCs w:val="20"/>
            <w:lang w:eastAsia="pl-PL"/>
          </w:rPr>
          <w:t xml:space="preserve"> w latach 2015-2019</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_Toc66975074 \h </w:instrText>
        </w:r>
        <w:r w:rsidRPr="00610FF0">
          <w:rPr>
            <w:noProof/>
            <w:webHidden/>
            <w:sz w:val="20"/>
            <w:szCs w:val="20"/>
          </w:rPr>
        </w:r>
        <w:r w:rsidRPr="00610FF0">
          <w:rPr>
            <w:noProof/>
            <w:webHidden/>
            <w:sz w:val="20"/>
            <w:szCs w:val="20"/>
          </w:rPr>
          <w:fldChar w:fldCharType="separate"/>
        </w:r>
        <w:r w:rsidR="00366919">
          <w:rPr>
            <w:noProof/>
            <w:webHidden/>
            <w:sz w:val="20"/>
            <w:szCs w:val="20"/>
          </w:rPr>
          <w:t>16</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075" w:history="1">
        <w:r w:rsidR="00F00CC7" w:rsidRPr="00610FF0">
          <w:rPr>
            <w:rStyle w:val="Hipercze"/>
            <w:rFonts w:eastAsia="Times New Roman" w:cs="Arial"/>
            <w:bCs/>
            <w:noProof/>
            <w:sz w:val="20"/>
            <w:szCs w:val="20"/>
            <w:lang w:eastAsia="pl-PL"/>
          </w:rPr>
          <w:t xml:space="preserve">Tabela 4. Migracje wewnętrzne </w:t>
        </w:r>
        <w:r w:rsidR="00F00CC7" w:rsidRPr="00610FF0">
          <w:rPr>
            <w:rStyle w:val="Hipercze"/>
            <w:noProof/>
            <w:sz w:val="20"/>
            <w:szCs w:val="20"/>
          </w:rPr>
          <w:t>na terenie miasta i  gminy Radzyń Chełmiński</w:t>
        </w:r>
        <w:r w:rsidR="00F00CC7" w:rsidRPr="00610FF0">
          <w:rPr>
            <w:rStyle w:val="Hipercze"/>
            <w:rFonts w:eastAsia="Times New Roman" w:cs="Arial"/>
            <w:bCs/>
            <w:noProof/>
            <w:sz w:val="20"/>
            <w:szCs w:val="20"/>
            <w:lang w:eastAsia="pl-PL"/>
          </w:rPr>
          <w:t xml:space="preserve"> w latach 2015-2019</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_Toc66975075 \h </w:instrText>
        </w:r>
        <w:r w:rsidRPr="00610FF0">
          <w:rPr>
            <w:noProof/>
            <w:webHidden/>
            <w:sz w:val="20"/>
            <w:szCs w:val="20"/>
          </w:rPr>
        </w:r>
        <w:r w:rsidRPr="00610FF0">
          <w:rPr>
            <w:noProof/>
            <w:webHidden/>
            <w:sz w:val="20"/>
            <w:szCs w:val="20"/>
          </w:rPr>
          <w:fldChar w:fldCharType="separate"/>
        </w:r>
        <w:r w:rsidR="00366919">
          <w:rPr>
            <w:noProof/>
            <w:webHidden/>
            <w:sz w:val="20"/>
            <w:szCs w:val="20"/>
          </w:rPr>
          <w:t>16</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076" w:history="1">
        <w:r w:rsidR="00F00CC7" w:rsidRPr="00610FF0">
          <w:rPr>
            <w:rStyle w:val="Hipercze"/>
            <w:rFonts w:eastAsia="Times New Roman" w:cs="Arial"/>
            <w:bCs/>
            <w:noProof/>
            <w:sz w:val="20"/>
            <w:szCs w:val="20"/>
            <w:lang w:eastAsia="pl-PL"/>
          </w:rPr>
          <w:t xml:space="preserve">Tabela 5. Struktura działalności gospodarczej według sektorów </w:t>
        </w:r>
        <w:r w:rsidR="00F00CC7" w:rsidRPr="00610FF0">
          <w:rPr>
            <w:rStyle w:val="Hipercze"/>
            <w:noProof/>
            <w:sz w:val="20"/>
            <w:szCs w:val="20"/>
          </w:rPr>
          <w:t>na terenie miasta i  gminy Radzyń Chełmiński</w:t>
        </w:r>
        <w:r w:rsidR="00F00CC7" w:rsidRPr="00610FF0">
          <w:rPr>
            <w:rStyle w:val="Hipercze"/>
            <w:rFonts w:eastAsia="Times New Roman" w:cs="Arial"/>
            <w:bCs/>
            <w:noProof/>
            <w:sz w:val="20"/>
            <w:szCs w:val="20"/>
            <w:lang w:eastAsia="pl-PL"/>
          </w:rPr>
          <w:t xml:space="preserve"> w latach 2015-2020</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_Toc66975076 \h </w:instrText>
        </w:r>
        <w:r w:rsidRPr="00610FF0">
          <w:rPr>
            <w:noProof/>
            <w:webHidden/>
            <w:sz w:val="20"/>
            <w:szCs w:val="20"/>
          </w:rPr>
        </w:r>
        <w:r w:rsidRPr="00610FF0">
          <w:rPr>
            <w:noProof/>
            <w:webHidden/>
            <w:sz w:val="20"/>
            <w:szCs w:val="20"/>
          </w:rPr>
          <w:fldChar w:fldCharType="separate"/>
        </w:r>
        <w:r w:rsidR="00366919">
          <w:rPr>
            <w:noProof/>
            <w:webHidden/>
            <w:sz w:val="20"/>
            <w:szCs w:val="20"/>
          </w:rPr>
          <w:t>17</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077" w:history="1">
        <w:r w:rsidR="00F00CC7" w:rsidRPr="00610FF0">
          <w:rPr>
            <w:rStyle w:val="Hipercze"/>
            <w:rFonts w:eastAsia="Times New Roman" w:cs="Arial"/>
            <w:bCs/>
            <w:noProof/>
            <w:sz w:val="20"/>
            <w:szCs w:val="20"/>
            <w:lang w:eastAsia="pl-PL"/>
          </w:rPr>
          <w:t xml:space="preserve">Tabela 6. Podział i liczba podmiotów gospodarczych </w:t>
        </w:r>
        <w:r w:rsidR="00F00CC7" w:rsidRPr="00610FF0">
          <w:rPr>
            <w:rStyle w:val="Hipercze"/>
            <w:noProof/>
            <w:sz w:val="20"/>
            <w:szCs w:val="20"/>
          </w:rPr>
          <w:t>na terenie miasta i  gminy Radzyń Chełmiński</w:t>
        </w:r>
        <w:r w:rsidR="00F00CC7" w:rsidRPr="00610FF0">
          <w:rPr>
            <w:rStyle w:val="Hipercze"/>
            <w:rFonts w:eastAsia="Times New Roman" w:cs="Arial"/>
            <w:bCs/>
            <w:noProof/>
            <w:sz w:val="20"/>
            <w:szCs w:val="20"/>
            <w:lang w:eastAsia="pl-PL"/>
          </w:rPr>
          <w:t xml:space="preserve"> wg sekcji w latach 2015-2019</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_Toc66975077 \h </w:instrText>
        </w:r>
        <w:r w:rsidRPr="00610FF0">
          <w:rPr>
            <w:noProof/>
            <w:webHidden/>
            <w:sz w:val="20"/>
            <w:szCs w:val="20"/>
          </w:rPr>
        </w:r>
        <w:r w:rsidRPr="00610FF0">
          <w:rPr>
            <w:noProof/>
            <w:webHidden/>
            <w:sz w:val="20"/>
            <w:szCs w:val="20"/>
          </w:rPr>
          <w:fldChar w:fldCharType="separate"/>
        </w:r>
        <w:r w:rsidR="00366919">
          <w:rPr>
            <w:noProof/>
            <w:webHidden/>
            <w:sz w:val="20"/>
            <w:szCs w:val="20"/>
          </w:rPr>
          <w:t>17</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078" w:history="1">
        <w:r w:rsidR="00F00CC7" w:rsidRPr="00610FF0">
          <w:rPr>
            <w:rStyle w:val="Hipercze"/>
            <w:noProof/>
            <w:sz w:val="20"/>
            <w:szCs w:val="20"/>
          </w:rPr>
          <w:t>Tabela 7. Zasoby mieszkaniowe na terenie miasta i  gminy Radzyń Chełmiński w latach 2015-2019</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_Toc66975078 \h </w:instrText>
        </w:r>
        <w:r w:rsidRPr="00610FF0">
          <w:rPr>
            <w:noProof/>
            <w:webHidden/>
            <w:sz w:val="20"/>
            <w:szCs w:val="20"/>
          </w:rPr>
        </w:r>
        <w:r w:rsidRPr="00610FF0">
          <w:rPr>
            <w:noProof/>
            <w:webHidden/>
            <w:sz w:val="20"/>
            <w:szCs w:val="20"/>
          </w:rPr>
          <w:fldChar w:fldCharType="separate"/>
        </w:r>
        <w:r w:rsidR="00366919">
          <w:rPr>
            <w:noProof/>
            <w:webHidden/>
            <w:sz w:val="20"/>
            <w:szCs w:val="20"/>
          </w:rPr>
          <w:t>19</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079" w:history="1">
        <w:r w:rsidR="00F00CC7" w:rsidRPr="00610FF0">
          <w:rPr>
            <w:rStyle w:val="Hipercze"/>
            <w:noProof/>
            <w:sz w:val="20"/>
            <w:szCs w:val="20"/>
          </w:rPr>
          <w:t>Tabela 8. Liczba mieszkań komunalnych i socjalnych w zasobie Miasta i Gminy Radzyń Chełmiński</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_Toc66975079 \h </w:instrText>
        </w:r>
        <w:r w:rsidRPr="00610FF0">
          <w:rPr>
            <w:noProof/>
            <w:webHidden/>
            <w:sz w:val="20"/>
            <w:szCs w:val="20"/>
          </w:rPr>
        </w:r>
        <w:r w:rsidRPr="00610FF0">
          <w:rPr>
            <w:noProof/>
            <w:webHidden/>
            <w:sz w:val="20"/>
            <w:szCs w:val="20"/>
          </w:rPr>
          <w:fldChar w:fldCharType="separate"/>
        </w:r>
        <w:r w:rsidR="00366919">
          <w:rPr>
            <w:noProof/>
            <w:webHidden/>
            <w:sz w:val="20"/>
            <w:szCs w:val="20"/>
          </w:rPr>
          <w:t>20</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080" w:history="1">
        <w:r w:rsidR="00F00CC7" w:rsidRPr="00610FF0">
          <w:rPr>
            <w:rStyle w:val="Hipercze"/>
            <w:noProof/>
            <w:sz w:val="20"/>
            <w:szCs w:val="20"/>
          </w:rPr>
          <w:t>Tabela 9. Opieka zdrowotna na terenie miasta i  gminy Radzyń Chełmiński</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_Toc66975080 \h </w:instrText>
        </w:r>
        <w:r w:rsidRPr="00610FF0">
          <w:rPr>
            <w:noProof/>
            <w:webHidden/>
            <w:sz w:val="20"/>
            <w:szCs w:val="20"/>
          </w:rPr>
        </w:r>
        <w:r w:rsidRPr="00610FF0">
          <w:rPr>
            <w:noProof/>
            <w:webHidden/>
            <w:sz w:val="20"/>
            <w:szCs w:val="20"/>
          </w:rPr>
          <w:fldChar w:fldCharType="separate"/>
        </w:r>
        <w:r w:rsidR="00366919">
          <w:rPr>
            <w:noProof/>
            <w:webHidden/>
            <w:sz w:val="20"/>
            <w:szCs w:val="20"/>
          </w:rPr>
          <w:t>20</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081" w:history="1">
        <w:r w:rsidR="00F00CC7" w:rsidRPr="00610FF0">
          <w:rPr>
            <w:rStyle w:val="Hipercze"/>
            <w:noProof/>
            <w:sz w:val="20"/>
            <w:szCs w:val="20"/>
          </w:rPr>
          <w:t>Tabela 10. Liczba uczniów na terenie miasta i  gminy Radzyń Chełmiński</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_Toc66975081 \h </w:instrText>
        </w:r>
        <w:r w:rsidRPr="00610FF0">
          <w:rPr>
            <w:noProof/>
            <w:webHidden/>
            <w:sz w:val="20"/>
            <w:szCs w:val="20"/>
          </w:rPr>
        </w:r>
        <w:r w:rsidRPr="00610FF0">
          <w:rPr>
            <w:noProof/>
            <w:webHidden/>
            <w:sz w:val="20"/>
            <w:szCs w:val="20"/>
          </w:rPr>
          <w:fldChar w:fldCharType="separate"/>
        </w:r>
        <w:r w:rsidR="00366919">
          <w:rPr>
            <w:noProof/>
            <w:webHidden/>
            <w:sz w:val="20"/>
            <w:szCs w:val="20"/>
          </w:rPr>
          <w:t>21</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082" w:history="1">
        <w:r w:rsidR="00F00CC7" w:rsidRPr="00610FF0">
          <w:rPr>
            <w:rStyle w:val="Hipercze"/>
            <w:noProof/>
            <w:sz w:val="20"/>
            <w:szCs w:val="20"/>
          </w:rPr>
          <w:t>Tabela 11. Współczynnik skolaryzacji brutto dla szkolnictwa podstawowego i gimnazjalnego na terenie miasta i gminy Radzyń Chełmiński w latach 2015-2019</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_Toc66975082 \h </w:instrText>
        </w:r>
        <w:r w:rsidRPr="00610FF0">
          <w:rPr>
            <w:noProof/>
            <w:webHidden/>
            <w:sz w:val="20"/>
            <w:szCs w:val="20"/>
          </w:rPr>
        </w:r>
        <w:r w:rsidRPr="00610FF0">
          <w:rPr>
            <w:noProof/>
            <w:webHidden/>
            <w:sz w:val="20"/>
            <w:szCs w:val="20"/>
          </w:rPr>
          <w:fldChar w:fldCharType="separate"/>
        </w:r>
        <w:r w:rsidR="00366919">
          <w:rPr>
            <w:noProof/>
            <w:webHidden/>
            <w:sz w:val="20"/>
            <w:szCs w:val="20"/>
          </w:rPr>
          <w:t>22</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083" w:history="1">
        <w:r w:rsidR="00F00CC7" w:rsidRPr="00610FF0">
          <w:rPr>
            <w:rStyle w:val="Hipercze"/>
            <w:noProof/>
            <w:sz w:val="20"/>
            <w:szCs w:val="20"/>
          </w:rPr>
          <w:t>Tabela 12. Średnie wyniki procentowe egzaminu gimnazjalnego [%] dla miasta i gminy Radzyń Chełmiński, powiatu grudziądzkiego oraz województwa kujawsko – pomorskiego</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_Toc66975083 \h </w:instrText>
        </w:r>
        <w:r w:rsidRPr="00610FF0">
          <w:rPr>
            <w:noProof/>
            <w:webHidden/>
            <w:sz w:val="20"/>
            <w:szCs w:val="20"/>
          </w:rPr>
        </w:r>
        <w:r w:rsidRPr="00610FF0">
          <w:rPr>
            <w:noProof/>
            <w:webHidden/>
            <w:sz w:val="20"/>
            <w:szCs w:val="20"/>
          </w:rPr>
          <w:fldChar w:fldCharType="separate"/>
        </w:r>
        <w:r w:rsidR="00366919">
          <w:rPr>
            <w:noProof/>
            <w:webHidden/>
            <w:sz w:val="20"/>
            <w:szCs w:val="20"/>
          </w:rPr>
          <w:t>22</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084" w:history="1">
        <w:r w:rsidR="00F00CC7" w:rsidRPr="00610FF0">
          <w:rPr>
            <w:rStyle w:val="Hipercze"/>
            <w:rFonts w:eastAsia="Times New Roman" w:cs="Arial"/>
            <w:iCs/>
            <w:noProof/>
            <w:sz w:val="20"/>
            <w:szCs w:val="20"/>
            <w:lang w:eastAsia="pl-PL"/>
          </w:rPr>
          <w:t xml:space="preserve">Tabela 13. Średnie wyniki procentowe egzaminu ósmoklasisty [%] </w:t>
        </w:r>
        <w:r w:rsidR="00F00CC7" w:rsidRPr="00610FF0">
          <w:rPr>
            <w:rStyle w:val="Hipercze"/>
            <w:noProof/>
            <w:sz w:val="20"/>
            <w:szCs w:val="20"/>
          </w:rPr>
          <w:t xml:space="preserve">miasta i gminy Radzyń Chełmiński, powiatu grudziądzkiego oraz województwa kujawsko – pomorskiego </w:t>
        </w:r>
        <w:r w:rsidR="00F00CC7" w:rsidRPr="00610FF0">
          <w:rPr>
            <w:rStyle w:val="Hipercze"/>
            <w:rFonts w:eastAsia="Times New Roman" w:cs="Arial"/>
            <w:iCs/>
            <w:noProof/>
            <w:sz w:val="20"/>
            <w:szCs w:val="20"/>
            <w:lang w:eastAsia="pl-PL"/>
          </w:rPr>
          <w:t xml:space="preserve"> w roku 2019 i 2020</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_Toc66975084 \h </w:instrText>
        </w:r>
        <w:r w:rsidRPr="00610FF0">
          <w:rPr>
            <w:noProof/>
            <w:webHidden/>
            <w:sz w:val="20"/>
            <w:szCs w:val="20"/>
          </w:rPr>
        </w:r>
        <w:r w:rsidRPr="00610FF0">
          <w:rPr>
            <w:noProof/>
            <w:webHidden/>
            <w:sz w:val="20"/>
            <w:szCs w:val="20"/>
          </w:rPr>
          <w:fldChar w:fldCharType="separate"/>
        </w:r>
        <w:r w:rsidR="00366919">
          <w:rPr>
            <w:noProof/>
            <w:webHidden/>
            <w:sz w:val="20"/>
            <w:szCs w:val="20"/>
          </w:rPr>
          <w:t>24</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085" w:history="1">
        <w:r w:rsidR="00F00CC7" w:rsidRPr="00610FF0">
          <w:rPr>
            <w:rStyle w:val="Hipercze"/>
            <w:noProof/>
            <w:sz w:val="20"/>
            <w:szCs w:val="20"/>
          </w:rPr>
          <w:t>Tabela 14. Działalność biblioteczna na terenie miasta i gminy Radzyń Chełmiński</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_Toc66975085 \h </w:instrText>
        </w:r>
        <w:r w:rsidRPr="00610FF0">
          <w:rPr>
            <w:noProof/>
            <w:webHidden/>
            <w:sz w:val="20"/>
            <w:szCs w:val="20"/>
          </w:rPr>
        </w:r>
        <w:r w:rsidRPr="00610FF0">
          <w:rPr>
            <w:noProof/>
            <w:webHidden/>
            <w:sz w:val="20"/>
            <w:szCs w:val="20"/>
          </w:rPr>
          <w:fldChar w:fldCharType="separate"/>
        </w:r>
        <w:r w:rsidR="00366919">
          <w:rPr>
            <w:noProof/>
            <w:webHidden/>
            <w:sz w:val="20"/>
            <w:szCs w:val="20"/>
          </w:rPr>
          <w:t>25</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086" w:history="1">
        <w:r w:rsidR="00F00CC7" w:rsidRPr="00610FF0">
          <w:rPr>
            <w:rStyle w:val="Hipercze"/>
            <w:noProof/>
            <w:sz w:val="20"/>
            <w:szCs w:val="20"/>
          </w:rPr>
          <w:t>Tabela 15. Liczba beneficjentów pomocy społecznej oferowanej przez MGOPS w Radzyniu Chełmińskim na przestrzeni lat 2015-219</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_Toc66975086 \h </w:instrText>
        </w:r>
        <w:r w:rsidRPr="00610FF0">
          <w:rPr>
            <w:noProof/>
            <w:webHidden/>
            <w:sz w:val="20"/>
            <w:szCs w:val="20"/>
          </w:rPr>
        </w:r>
        <w:r w:rsidRPr="00610FF0">
          <w:rPr>
            <w:noProof/>
            <w:webHidden/>
            <w:sz w:val="20"/>
            <w:szCs w:val="20"/>
          </w:rPr>
          <w:fldChar w:fldCharType="separate"/>
        </w:r>
        <w:r w:rsidR="00366919">
          <w:rPr>
            <w:noProof/>
            <w:webHidden/>
            <w:sz w:val="20"/>
            <w:szCs w:val="20"/>
          </w:rPr>
          <w:t>34</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087" w:history="1">
        <w:r w:rsidR="00F00CC7" w:rsidRPr="00610FF0">
          <w:rPr>
            <w:rStyle w:val="Hipercze"/>
            <w:rFonts w:eastAsia="Times New Roman" w:cs="Arial"/>
            <w:bCs/>
            <w:noProof/>
            <w:sz w:val="20"/>
            <w:szCs w:val="20"/>
            <w:lang w:eastAsia="pl-PL"/>
          </w:rPr>
          <w:t>Tabela 16. Pomoc społeczna na terenie miasta i gminy Radzyń Chełmiński  w latach 2015-2019</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_Toc66975087 \h </w:instrText>
        </w:r>
        <w:r w:rsidRPr="00610FF0">
          <w:rPr>
            <w:noProof/>
            <w:webHidden/>
            <w:sz w:val="20"/>
            <w:szCs w:val="20"/>
          </w:rPr>
        </w:r>
        <w:r w:rsidRPr="00610FF0">
          <w:rPr>
            <w:noProof/>
            <w:webHidden/>
            <w:sz w:val="20"/>
            <w:szCs w:val="20"/>
          </w:rPr>
          <w:fldChar w:fldCharType="separate"/>
        </w:r>
        <w:r w:rsidR="00366919">
          <w:rPr>
            <w:noProof/>
            <w:webHidden/>
            <w:sz w:val="20"/>
            <w:szCs w:val="20"/>
          </w:rPr>
          <w:t>35</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088" w:history="1">
        <w:r w:rsidR="00F00CC7" w:rsidRPr="00610FF0">
          <w:rPr>
            <w:rStyle w:val="Hipercze"/>
            <w:noProof/>
            <w:sz w:val="20"/>
            <w:szCs w:val="20"/>
          </w:rPr>
          <w:t>Tabela 17. Bezrobocie na terenie miasta i gminy Radzyń Chełmiński w latach 2015 - 2020</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_Toc66975088 \h </w:instrText>
        </w:r>
        <w:r w:rsidRPr="00610FF0">
          <w:rPr>
            <w:noProof/>
            <w:webHidden/>
            <w:sz w:val="20"/>
            <w:szCs w:val="20"/>
          </w:rPr>
        </w:r>
        <w:r w:rsidRPr="00610FF0">
          <w:rPr>
            <w:noProof/>
            <w:webHidden/>
            <w:sz w:val="20"/>
            <w:szCs w:val="20"/>
          </w:rPr>
          <w:fldChar w:fldCharType="separate"/>
        </w:r>
        <w:r w:rsidR="00366919">
          <w:rPr>
            <w:noProof/>
            <w:webHidden/>
            <w:sz w:val="20"/>
            <w:szCs w:val="20"/>
          </w:rPr>
          <w:t>39</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089" w:history="1">
        <w:r w:rsidR="00F00CC7" w:rsidRPr="00610FF0">
          <w:rPr>
            <w:rStyle w:val="Hipercze"/>
            <w:noProof/>
            <w:sz w:val="20"/>
            <w:szCs w:val="20"/>
          </w:rPr>
          <w:t>Tabela 18. Liczba beneficjentów MGOPS w Radzyniu Chełmińskim korzystających z pomocy z powodu bezrobocia</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_Toc66975089 \h </w:instrText>
        </w:r>
        <w:r w:rsidRPr="00610FF0">
          <w:rPr>
            <w:noProof/>
            <w:webHidden/>
            <w:sz w:val="20"/>
            <w:szCs w:val="20"/>
          </w:rPr>
        </w:r>
        <w:r w:rsidRPr="00610FF0">
          <w:rPr>
            <w:noProof/>
            <w:webHidden/>
            <w:sz w:val="20"/>
            <w:szCs w:val="20"/>
          </w:rPr>
          <w:fldChar w:fldCharType="separate"/>
        </w:r>
        <w:r w:rsidR="00366919">
          <w:rPr>
            <w:noProof/>
            <w:webHidden/>
            <w:sz w:val="20"/>
            <w:szCs w:val="20"/>
          </w:rPr>
          <w:t>40</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090" w:history="1">
        <w:r w:rsidR="00F00CC7" w:rsidRPr="00610FF0">
          <w:rPr>
            <w:rStyle w:val="Hipercze"/>
            <w:noProof/>
            <w:sz w:val="20"/>
            <w:szCs w:val="20"/>
          </w:rPr>
          <w:t>Tabela 19. Liczba beneficjentów objętych pomocą MGOPS w Radzyniu Chełmińskim z powodu ubóstwa</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_Toc66975090 \h </w:instrText>
        </w:r>
        <w:r w:rsidRPr="00610FF0">
          <w:rPr>
            <w:noProof/>
            <w:webHidden/>
            <w:sz w:val="20"/>
            <w:szCs w:val="20"/>
          </w:rPr>
        </w:r>
        <w:r w:rsidRPr="00610FF0">
          <w:rPr>
            <w:noProof/>
            <w:webHidden/>
            <w:sz w:val="20"/>
            <w:szCs w:val="20"/>
          </w:rPr>
          <w:fldChar w:fldCharType="separate"/>
        </w:r>
        <w:r w:rsidR="00366919">
          <w:rPr>
            <w:noProof/>
            <w:webHidden/>
            <w:sz w:val="20"/>
            <w:szCs w:val="20"/>
          </w:rPr>
          <w:t>41</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091" w:history="1">
        <w:r w:rsidR="00F00CC7" w:rsidRPr="00610FF0">
          <w:rPr>
            <w:rStyle w:val="Hipercze"/>
            <w:noProof/>
            <w:sz w:val="20"/>
            <w:szCs w:val="20"/>
          </w:rPr>
          <w:t>Tabela 20. Dodatki mieszkaniowe i dodatki energetyczne na terenie miasta i gminy Radzyń Chełmiński w latach 2015 – 2019</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_Toc66975091 \h </w:instrText>
        </w:r>
        <w:r w:rsidRPr="00610FF0">
          <w:rPr>
            <w:noProof/>
            <w:webHidden/>
            <w:sz w:val="20"/>
            <w:szCs w:val="20"/>
          </w:rPr>
        </w:r>
        <w:r w:rsidRPr="00610FF0">
          <w:rPr>
            <w:noProof/>
            <w:webHidden/>
            <w:sz w:val="20"/>
            <w:szCs w:val="20"/>
          </w:rPr>
          <w:fldChar w:fldCharType="separate"/>
        </w:r>
        <w:r w:rsidR="00366919">
          <w:rPr>
            <w:noProof/>
            <w:webHidden/>
            <w:sz w:val="20"/>
            <w:szCs w:val="20"/>
          </w:rPr>
          <w:t>42</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092" w:history="1">
        <w:r w:rsidR="00F00CC7" w:rsidRPr="00610FF0">
          <w:rPr>
            <w:rStyle w:val="Hipercze"/>
            <w:noProof/>
            <w:sz w:val="20"/>
            <w:szCs w:val="20"/>
          </w:rPr>
          <w:t>Tabela 21. Liczba beneficjentów objętych pomocą MGOPS w Radzyniu Chełmińskim z powodu niepełnosprawności</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_Toc66975092 \h </w:instrText>
        </w:r>
        <w:r w:rsidRPr="00610FF0">
          <w:rPr>
            <w:noProof/>
            <w:webHidden/>
            <w:sz w:val="20"/>
            <w:szCs w:val="20"/>
          </w:rPr>
        </w:r>
        <w:r w:rsidRPr="00610FF0">
          <w:rPr>
            <w:noProof/>
            <w:webHidden/>
            <w:sz w:val="20"/>
            <w:szCs w:val="20"/>
          </w:rPr>
          <w:fldChar w:fldCharType="separate"/>
        </w:r>
        <w:r w:rsidR="00366919">
          <w:rPr>
            <w:noProof/>
            <w:webHidden/>
            <w:sz w:val="20"/>
            <w:szCs w:val="20"/>
          </w:rPr>
          <w:t>43</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093" w:history="1">
        <w:r w:rsidR="00F00CC7" w:rsidRPr="00610FF0">
          <w:rPr>
            <w:rStyle w:val="Hipercze"/>
            <w:noProof/>
            <w:sz w:val="20"/>
            <w:szCs w:val="20"/>
          </w:rPr>
          <w:t>Tabela 22. Liczba świadczeń dla beneficjentów objętych pomocą MGOPS w Radzyniu Chełmińskim z powodu niepełnosprawności</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_Toc66975093 \h </w:instrText>
        </w:r>
        <w:r w:rsidRPr="00610FF0">
          <w:rPr>
            <w:noProof/>
            <w:webHidden/>
            <w:sz w:val="20"/>
            <w:szCs w:val="20"/>
          </w:rPr>
        </w:r>
        <w:r w:rsidRPr="00610FF0">
          <w:rPr>
            <w:noProof/>
            <w:webHidden/>
            <w:sz w:val="20"/>
            <w:szCs w:val="20"/>
          </w:rPr>
          <w:fldChar w:fldCharType="separate"/>
        </w:r>
        <w:r w:rsidR="00366919">
          <w:rPr>
            <w:noProof/>
            <w:webHidden/>
            <w:sz w:val="20"/>
            <w:szCs w:val="20"/>
          </w:rPr>
          <w:t>46</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094" w:history="1">
        <w:r w:rsidR="00F00CC7" w:rsidRPr="00610FF0">
          <w:rPr>
            <w:rStyle w:val="Hipercze"/>
            <w:noProof/>
            <w:sz w:val="20"/>
            <w:szCs w:val="20"/>
          </w:rPr>
          <w:t>Tabela 23. Osoby starsze na terenie miasta i gminy Radzyń Chełmiński w 2019 roku</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_Toc66975094 \h </w:instrText>
        </w:r>
        <w:r w:rsidRPr="00610FF0">
          <w:rPr>
            <w:noProof/>
            <w:webHidden/>
            <w:sz w:val="20"/>
            <w:szCs w:val="20"/>
          </w:rPr>
        </w:r>
        <w:r w:rsidRPr="00610FF0">
          <w:rPr>
            <w:noProof/>
            <w:webHidden/>
            <w:sz w:val="20"/>
            <w:szCs w:val="20"/>
          </w:rPr>
          <w:fldChar w:fldCharType="separate"/>
        </w:r>
        <w:r w:rsidR="00366919">
          <w:rPr>
            <w:noProof/>
            <w:webHidden/>
            <w:sz w:val="20"/>
            <w:szCs w:val="20"/>
          </w:rPr>
          <w:t>47</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095" w:history="1">
        <w:r w:rsidR="00F00CC7" w:rsidRPr="00610FF0">
          <w:rPr>
            <w:rStyle w:val="Hipercze"/>
            <w:noProof/>
            <w:sz w:val="20"/>
            <w:szCs w:val="20"/>
          </w:rPr>
          <w:t>Tabela 24. Beneficjenci MGOPS w Radzyniu Chełmińskim z tytułu bezradności w sprawach opiekuńczo-wychowawczych oraz potrzeby ochrony macierzyństwa</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_Toc66975095 \h </w:instrText>
        </w:r>
        <w:r w:rsidRPr="00610FF0">
          <w:rPr>
            <w:noProof/>
            <w:webHidden/>
            <w:sz w:val="20"/>
            <w:szCs w:val="20"/>
          </w:rPr>
        </w:r>
        <w:r w:rsidRPr="00610FF0">
          <w:rPr>
            <w:noProof/>
            <w:webHidden/>
            <w:sz w:val="20"/>
            <w:szCs w:val="20"/>
          </w:rPr>
          <w:fldChar w:fldCharType="separate"/>
        </w:r>
        <w:r w:rsidR="00366919">
          <w:rPr>
            <w:noProof/>
            <w:webHidden/>
            <w:sz w:val="20"/>
            <w:szCs w:val="20"/>
          </w:rPr>
          <w:t>48</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096" w:history="1">
        <w:r w:rsidR="00F00CC7" w:rsidRPr="00610FF0">
          <w:rPr>
            <w:rStyle w:val="Hipercze"/>
            <w:noProof/>
            <w:sz w:val="20"/>
            <w:szCs w:val="20"/>
          </w:rPr>
          <w:t>Tabela 25. Liczba beneficjentów korzystające ze świadczenia alimentacyjnego na terenie miasta i gminy Radzyń Chełmiński</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_Toc66975096 \h </w:instrText>
        </w:r>
        <w:r w:rsidRPr="00610FF0">
          <w:rPr>
            <w:noProof/>
            <w:webHidden/>
            <w:sz w:val="20"/>
            <w:szCs w:val="20"/>
          </w:rPr>
        </w:r>
        <w:r w:rsidRPr="00610FF0">
          <w:rPr>
            <w:noProof/>
            <w:webHidden/>
            <w:sz w:val="20"/>
            <w:szCs w:val="20"/>
          </w:rPr>
          <w:fldChar w:fldCharType="separate"/>
        </w:r>
        <w:r w:rsidR="00366919">
          <w:rPr>
            <w:noProof/>
            <w:webHidden/>
            <w:sz w:val="20"/>
            <w:szCs w:val="20"/>
          </w:rPr>
          <w:t>54</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097" w:history="1">
        <w:r w:rsidR="00F00CC7" w:rsidRPr="00610FF0">
          <w:rPr>
            <w:rStyle w:val="Hipercze"/>
            <w:noProof/>
            <w:sz w:val="20"/>
            <w:szCs w:val="20"/>
          </w:rPr>
          <w:t>Tabela 26. Liczba rodzin korzystających z usług asystenta rodziny na terenie miasta i gminy Radzyń Chełmiński w latach 2015 – 2019</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_Toc66975097 \h </w:instrText>
        </w:r>
        <w:r w:rsidRPr="00610FF0">
          <w:rPr>
            <w:noProof/>
            <w:webHidden/>
            <w:sz w:val="20"/>
            <w:szCs w:val="20"/>
          </w:rPr>
        </w:r>
        <w:r w:rsidRPr="00610FF0">
          <w:rPr>
            <w:noProof/>
            <w:webHidden/>
            <w:sz w:val="20"/>
            <w:szCs w:val="20"/>
          </w:rPr>
          <w:fldChar w:fldCharType="separate"/>
        </w:r>
        <w:r w:rsidR="00366919">
          <w:rPr>
            <w:noProof/>
            <w:webHidden/>
            <w:sz w:val="20"/>
            <w:szCs w:val="20"/>
          </w:rPr>
          <w:t>56</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098" w:history="1">
        <w:r w:rsidR="00F00CC7" w:rsidRPr="00610FF0">
          <w:rPr>
            <w:rStyle w:val="Hipercze"/>
            <w:noProof/>
            <w:sz w:val="20"/>
            <w:szCs w:val="20"/>
          </w:rPr>
          <w:t>Tabela 27. Liczba beneficjentów pomocy MGOPS w Radzyniu Chełmińskim z powodu uzależnień od alkoholu i narkotyków w latach 2015-2020</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_Toc66975098 \h </w:instrText>
        </w:r>
        <w:r w:rsidRPr="00610FF0">
          <w:rPr>
            <w:noProof/>
            <w:webHidden/>
            <w:sz w:val="20"/>
            <w:szCs w:val="20"/>
          </w:rPr>
        </w:r>
        <w:r w:rsidRPr="00610FF0">
          <w:rPr>
            <w:noProof/>
            <w:webHidden/>
            <w:sz w:val="20"/>
            <w:szCs w:val="20"/>
          </w:rPr>
          <w:fldChar w:fldCharType="separate"/>
        </w:r>
        <w:r w:rsidR="00366919">
          <w:rPr>
            <w:noProof/>
            <w:webHidden/>
            <w:sz w:val="20"/>
            <w:szCs w:val="20"/>
          </w:rPr>
          <w:t>59</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099" w:history="1">
        <w:r w:rsidR="00F00CC7" w:rsidRPr="00610FF0">
          <w:rPr>
            <w:rStyle w:val="Hipercze"/>
            <w:noProof/>
            <w:sz w:val="20"/>
            <w:szCs w:val="20"/>
          </w:rPr>
          <w:t>Tabela 28. Działania prowadzone w zakresie profilaktyki i rozwiązywania problemów alkoholowych na terenie miasta i gminy Radzyń Chełmiński w latach 2015 – 2019</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_Toc66975099 \h </w:instrText>
        </w:r>
        <w:r w:rsidRPr="00610FF0">
          <w:rPr>
            <w:noProof/>
            <w:webHidden/>
            <w:sz w:val="20"/>
            <w:szCs w:val="20"/>
          </w:rPr>
        </w:r>
        <w:r w:rsidRPr="00610FF0">
          <w:rPr>
            <w:noProof/>
            <w:webHidden/>
            <w:sz w:val="20"/>
            <w:szCs w:val="20"/>
          </w:rPr>
          <w:fldChar w:fldCharType="separate"/>
        </w:r>
        <w:r w:rsidR="00366919">
          <w:rPr>
            <w:noProof/>
            <w:webHidden/>
            <w:sz w:val="20"/>
            <w:szCs w:val="20"/>
          </w:rPr>
          <w:t>61</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100" w:history="1">
        <w:r w:rsidR="00F00CC7" w:rsidRPr="00610FF0">
          <w:rPr>
            <w:rStyle w:val="Hipercze"/>
            <w:noProof/>
            <w:sz w:val="20"/>
            <w:szCs w:val="20"/>
          </w:rPr>
          <w:t>Tabela 29. Liczba bezdomnych na terenie miasta i gminy Radzyń Chełmiński</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_Toc66975100 \h </w:instrText>
        </w:r>
        <w:r w:rsidRPr="00610FF0">
          <w:rPr>
            <w:noProof/>
            <w:webHidden/>
            <w:sz w:val="20"/>
            <w:szCs w:val="20"/>
          </w:rPr>
        </w:r>
        <w:r w:rsidRPr="00610FF0">
          <w:rPr>
            <w:noProof/>
            <w:webHidden/>
            <w:sz w:val="20"/>
            <w:szCs w:val="20"/>
          </w:rPr>
          <w:fldChar w:fldCharType="separate"/>
        </w:r>
        <w:r w:rsidR="00366919">
          <w:rPr>
            <w:noProof/>
            <w:webHidden/>
            <w:sz w:val="20"/>
            <w:szCs w:val="20"/>
          </w:rPr>
          <w:t>62</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101" w:history="1">
        <w:r w:rsidR="00F00CC7" w:rsidRPr="00610FF0">
          <w:rPr>
            <w:rStyle w:val="Hipercze"/>
            <w:noProof/>
            <w:sz w:val="20"/>
            <w:szCs w:val="20"/>
          </w:rPr>
          <w:t>Tabela 30. Beneficjenci pomocy MGOPS w Radzyniu Chełmińskim z powodu bezdomności</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_Toc66975101 \h </w:instrText>
        </w:r>
        <w:r w:rsidRPr="00610FF0">
          <w:rPr>
            <w:noProof/>
            <w:webHidden/>
            <w:sz w:val="20"/>
            <w:szCs w:val="20"/>
          </w:rPr>
        </w:r>
        <w:r w:rsidRPr="00610FF0">
          <w:rPr>
            <w:noProof/>
            <w:webHidden/>
            <w:sz w:val="20"/>
            <w:szCs w:val="20"/>
          </w:rPr>
          <w:fldChar w:fldCharType="separate"/>
        </w:r>
        <w:r w:rsidR="00366919">
          <w:rPr>
            <w:noProof/>
            <w:webHidden/>
            <w:sz w:val="20"/>
            <w:szCs w:val="20"/>
          </w:rPr>
          <w:t>62</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102" w:history="1">
        <w:r w:rsidR="00F00CC7" w:rsidRPr="00610FF0">
          <w:rPr>
            <w:rStyle w:val="Hipercze"/>
            <w:noProof/>
            <w:sz w:val="20"/>
            <w:szCs w:val="20"/>
          </w:rPr>
          <w:t>Tabela 31. Dane dotyczące przemocy domowej na terenie miasta i gminy Radzyń Chełmiński w latach 2015 – 2020</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_Toc66975102 \h </w:instrText>
        </w:r>
        <w:r w:rsidRPr="00610FF0">
          <w:rPr>
            <w:noProof/>
            <w:webHidden/>
            <w:sz w:val="20"/>
            <w:szCs w:val="20"/>
          </w:rPr>
        </w:r>
        <w:r w:rsidRPr="00610FF0">
          <w:rPr>
            <w:noProof/>
            <w:webHidden/>
            <w:sz w:val="20"/>
            <w:szCs w:val="20"/>
          </w:rPr>
          <w:fldChar w:fldCharType="separate"/>
        </w:r>
        <w:r w:rsidR="00366919">
          <w:rPr>
            <w:noProof/>
            <w:webHidden/>
            <w:sz w:val="20"/>
            <w:szCs w:val="20"/>
          </w:rPr>
          <w:t>63</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103" w:history="1">
        <w:r w:rsidR="00F00CC7" w:rsidRPr="00610FF0">
          <w:rPr>
            <w:rStyle w:val="Hipercze"/>
            <w:noProof/>
            <w:sz w:val="20"/>
            <w:szCs w:val="20"/>
          </w:rPr>
          <w:t>Tabela 32. Beneficjenci pomocy MGOPS w Radzyniu Chełmińskim z powodu przemocy w rodzinie w latach 2015 - 2019</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_Toc66975103 \h </w:instrText>
        </w:r>
        <w:r w:rsidRPr="00610FF0">
          <w:rPr>
            <w:noProof/>
            <w:webHidden/>
            <w:sz w:val="20"/>
            <w:szCs w:val="20"/>
          </w:rPr>
        </w:r>
        <w:r w:rsidRPr="00610FF0">
          <w:rPr>
            <w:noProof/>
            <w:webHidden/>
            <w:sz w:val="20"/>
            <w:szCs w:val="20"/>
          </w:rPr>
          <w:fldChar w:fldCharType="separate"/>
        </w:r>
        <w:r w:rsidR="00366919">
          <w:rPr>
            <w:noProof/>
            <w:webHidden/>
            <w:sz w:val="20"/>
            <w:szCs w:val="20"/>
          </w:rPr>
          <w:t>63</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104" w:history="1">
        <w:r w:rsidR="00F00CC7" w:rsidRPr="00610FF0">
          <w:rPr>
            <w:rStyle w:val="Hipercze"/>
            <w:noProof/>
            <w:sz w:val="20"/>
            <w:szCs w:val="20"/>
          </w:rPr>
          <w:t>Tabela 33. Bezpieczeństwo publiczne na terenie miasta i gminy Radzyń Chełmiński w latach 2015-2020</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_Toc66975104 \h </w:instrText>
        </w:r>
        <w:r w:rsidRPr="00610FF0">
          <w:rPr>
            <w:noProof/>
            <w:webHidden/>
            <w:sz w:val="20"/>
            <w:szCs w:val="20"/>
          </w:rPr>
        </w:r>
        <w:r w:rsidRPr="00610FF0">
          <w:rPr>
            <w:noProof/>
            <w:webHidden/>
            <w:sz w:val="20"/>
            <w:szCs w:val="20"/>
          </w:rPr>
          <w:fldChar w:fldCharType="separate"/>
        </w:r>
        <w:r w:rsidR="00366919">
          <w:rPr>
            <w:noProof/>
            <w:webHidden/>
            <w:sz w:val="20"/>
            <w:szCs w:val="20"/>
          </w:rPr>
          <w:t>66</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105" w:history="1">
        <w:r w:rsidR="00F00CC7" w:rsidRPr="00610FF0">
          <w:rPr>
            <w:rStyle w:val="Hipercze"/>
            <w:noProof/>
            <w:sz w:val="20"/>
            <w:szCs w:val="20"/>
          </w:rPr>
          <w:t>Tabela 34. Analiza SWOT</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_Toc66975105 \h </w:instrText>
        </w:r>
        <w:r w:rsidRPr="00610FF0">
          <w:rPr>
            <w:noProof/>
            <w:webHidden/>
            <w:sz w:val="20"/>
            <w:szCs w:val="20"/>
          </w:rPr>
        </w:r>
        <w:r w:rsidRPr="00610FF0">
          <w:rPr>
            <w:noProof/>
            <w:webHidden/>
            <w:sz w:val="20"/>
            <w:szCs w:val="20"/>
          </w:rPr>
          <w:fldChar w:fldCharType="separate"/>
        </w:r>
        <w:r w:rsidR="00366919">
          <w:rPr>
            <w:noProof/>
            <w:webHidden/>
            <w:sz w:val="20"/>
            <w:szCs w:val="20"/>
          </w:rPr>
          <w:t>78</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106" w:history="1">
        <w:r w:rsidR="00F00CC7" w:rsidRPr="00610FF0">
          <w:rPr>
            <w:rStyle w:val="Hipercze"/>
            <w:noProof/>
            <w:sz w:val="20"/>
            <w:szCs w:val="20"/>
          </w:rPr>
          <w:t>Tabela 35. Prognoza przyrostu naturalnego dla miasta i gminy Radzyń Chełmiński do roku 2026</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_Toc66975106 \h </w:instrText>
        </w:r>
        <w:r w:rsidRPr="00610FF0">
          <w:rPr>
            <w:noProof/>
            <w:webHidden/>
            <w:sz w:val="20"/>
            <w:szCs w:val="20"/>
          </w:rPr>
        </w:r>
        <w:r w:rsidRPr="00610FF0">
          <w:rPr>
            <w:noProof/>
            <w:webHidden/>
            <w:sz w:val="20"/>
            <w:szCs w:val="20"/>
          </w:rPr>
          <w:fldChar w:fldCharType="separate"/>
        </w:r>
        <w:r w:rsidR="00366919">
          <w:rPr>
            <w:noProof/>
            <w:webHidden/>
            <w:sz w:val="20"/>
            <w:szCs w:val="20"/>
          </w:rPr>
          <w:t>79</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107" w:history="1">
        <w:r w:rsidR="00F00CC7" w:rsidRPr="00610FF0">
          <w:rPr>
            <w:rStyle w:val="Hipercze"/>
            <w:noProof/>
            <w:sz w:val="20"/>
            <w:szCs w:val="20"/>
          </w:rPr>
          <w:t>Tabela 36. Prognoza salda migracji wewnętrznych dla miasta i gminy Radzyń Chełmiński do roku 2026</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_Toc66975107 \h </w:instrText>
        </w:r>
        <w:r w:rsidRPr="00610FF0">
          <w:rPr>
            <w:noProof/>
            <w:webHidden/>
            <w:sz w:val="20"/>
            <w:szCs w:val="20"/>
          </w:rPr>
        </w:r>
        <w:r w:rsidRPr="00610FF0">
          <w:rPr>
            <w:noProof/>
            <w:webHidden/>
            <w:sz w:val="20"/>
            <w:szCs w:val="20"/>
          </w:rPr>
          <w:fldChar w:fldCharType="separate"/>
        </w:r>
        <w:r w:rsidR="00366919">
          <w:rPr>
            <w:noProof/>
            <w:webHidden/>
            <w:sz w:val="20"/>
            <w:szCs w:val="20"/>
          </w:rPr>
          <w:t>79</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108" w:history="1">
        <w:r w:rsidR="00F00CC7" w:rsidRPr="00610FF0">
          <w:rPr>
            <w:rStyle w:val="Hipercze"/>
            <w:noProof/>
            <w:sz w:val="20"/>
            <w:szCs w:val="20"/>
          </w:rPr>
          <w:t>Tabela 37. Prognoza liczby ludności miasta i gminy Radzyń Chełmiński w podziale na wiek przedprodukcyjny, produkcyjny i poprodukcyjny do 2026 roku</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_Toc66975108 \h </w:instrText>
        </w:r>
        <w:r w:rsidRPr="00610FF0">
          <w:rPr>
            <w:noProof/>
            <w:webHidden/>
            <w:sz w:val="20"/>
            <w:szCs w:val="20"/>
          </w:rPr>
        </w:r>
        <w:r w:rsidRPr="00610FF0">
          <w:rPr>
            <w:noProof/>
            <w:webHidden/>
            <w:sz w:val="20"/>
            <w:szCs w:val="20"/>
          </w:rPr>
          <w:fldChar w:fldCharType="separate"/>
        </w:r>
        <w:r w:rsidR="00366919">
          <w:rPr>
            <w:noProof/>
            <w:webHidden/>
            <w:sz w:val="20"/>
            <w:szCs w:val="20"/>
          </w:rPr>
          <w:t>80</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109" w:history="1">
        <w:r w:rsidR="00F00CC7" w:rsidRPr="00610FF0">
          <w:rPr>
            <w:rStyle w:val="Hipercze"/>
            <w:noProof/>
            <w:sz w:val="20"/>
            <w:szCs w:val="20"/>
          </w:rPr>
          <w:t>Tabela 38. Prognoza zmian problemów społecznych na terenie miasta i gminy w wyniku realizacji Strategii Rozwiązywania Problemów Społecznych</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_Toc66975109 \h </w:instrText>
        </w:r>
        <w:r w:rsidRPr="00610FF0">
          <w:rPr>
            <w:noProof/>
            <w:webHidden/>
            <w:sz w:val="20"/>
            <w:szCs w:val="20"/>
          </w:rPr>
        </w:r>
        <w:r w:rsidRPr="00610FF0">
          <w:rPr>
            <w:noProof/>
            <w:webHidden/>
            <w:sz w:val="20"/>
            <w:szCs w:val="20"/>
          </w:rPr>
          <w:fldChar w:fldCharType="separate"/>
        </w:r>
        <w:r w:rsidR="00366919">
          <w:rPr>
            <w:noProof/>
            <w:webHidden/>
            <w:sz w:val="20"/>
            <w:szCs w:val="20"/>
          </w:rPr>
          <w:t>80</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110" w:history="1">
        <w:r w:rsidR="00F00CC7" w:rsidRPr="00610FF0">
          <w:rPr>
            <w:rStyle w:val="Hipercze"/>
            <w:noProof/>
            <w:sz w:val="20"/>
            <w:szCs w:val="20"/>
          </w:rPr>
          <w:t>Tabela 39. Cele strategiczne SRPS</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_Toc66975110 \h </w:instrText>
        </w:r>
        <w:r w:rsidRPr="00610FF0">
          <w:rPr>
            <w:noProof/>
            <w:webHidden/>
            <w:sz w:val="20"/>
            <w:szCs w:val="20"/>
          </w:rPr>
        </w:r>
        <w:r w:rsidRPr="00610FF0">
          <w:rPr>
            <w:noProof/>
            <w:webHidden/>
            <w:sz w:val="20"/>
            <w:szCs w:val="20"/>
          </w:rPr>
          <w:fldChar w:fldCharType="separate"/>
        </w:r>
        <w:r w:rsidR="00366919">
          <w:rPr>
            <w:noProof/>
            <w:webHidden/>
            <w:sz w:val="20"/>
            <w:szCs w:val="20"/>
          </w:rPr>
          <w:t>83</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111" w:history="1">
        <w:r w:rsidR="00F00CC7" w:rsidRPr="00610FF0">
          <w:rPr>
            <w:rStyle w:val="Hipercze"/>
            <w:noProof/>
            <w:sz w:val="20"/>
            <w:szCs w:val="20"/>
          </w:rPr>
          <w:t>Tabela 40. Kierunki niezbędnych działań</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_Toc66975111 \h </w:instrText>
        </w:r>
        <w:r w:rsidRPr="00610FF0">
          <w:rPr>
            <w:noProof/>
            <w:webHidden/>
            <w:sz w:val="20"/>
            <w:szCs w:val="20"/>
          </w:rPr>
        </w:r>
        <w:r w:rsidRPr="00610FF0">
          <w:rPr>
            <w:noProof/>
            <w:webHidden/>
            <w:sz w:val="20"/>
            <w:szCs w:val="20"/>
          </w:rPr>
          <w:fldChar w:fldCharType="separate"/>
        </w:r>
        <w:r w:rsidR="00366919">
          <w:rPr>
            <w:noProof/>
            <w:webHidden/>
            <w:sz w:val="20"/>
            <w:szCs w:val="20"/>
          </w:rPr>
          <w:t>83</w:t>
        </w:r>
        <w:r w:rsidRPr="00610FF0">
          <w:rPr>
            <w:noProof/>
            <w:webHidden/>
            <w:sz w:val="20"/>
            <w:szCs w:val="20"/>
          </w:rPr>
          <w:fldChar w:fldCharType="end"/>
        </w:r>
      </w:hyperlink>
    </w:p>
    <w:p w:rsidR="00F00CC7" w:rsidRPr="00610FF0" w:rsidRDefault="00EB2CAA" w:rsidP="00610FF0">
      <w:pPr>
        <w:pStyle w:val="Spisilustracji"/>
        <w:tabs>
          <w:tab w:val="right" w:leader="dot" w:pos="9060"/>
        </w:tabs>
        <w:spacing w:line="240" w:lineRule="auto"/>
        <w:jc w:val="both"/>
        <w:rPr>
          <w:rFonts w:asciiTheme="minorHAnsi" w:eastAsiaTheme="minorEastAsia" w:hAnsiTheme="minorHAnsi"/>
          <w:noProof/>
          <w:sz w:val="20"/>
          <w:szCs w:val="20"/>
          <w:lang w:eastAsia="pl-PL"/>
        </w:rPr>
      </w:pPr>
      <w:hyperlink w:anchor="_Toc66975112" w:history="1">
        <w:r w:rsidR="00F00CC7" w:rsidRPr="00610FF0">
          <w:rPr>
            <w:rStyle w:val="Hipercze"/>
            <w:noProof/>
            <w:sz w:val="20"/>
            <w:szCs w:val="20"/>
          </w:rPr>
          <w:t>Tabela 41. Przykładowe wskaźniki realizacji kierunków niezbędnych działań</w:t>
        </w:r>
        <w:r w:rsidR="00F00CC7" w:rsidRPr="00610FF0">
          <w:rPr>
            <w:noProof/>
            <w:webHidden/>
            <w:sz w:val="20"/>
            <w:szCs w:val="20"/>
          </w:rPr>
          <w:tab/>
        </w:r>
        <w:r w:rsidRPr="00610FF0">
          <w:rPr>
            <w:noProof/>
            <w:webHidden/>
            <w:sz w:val="20"/>
            <w:szCs w:val="20"/>
          </w:rPr>
          <w:fldChar w:fldCharType="begin"/>
        </w:r>
        <w:r w:rsidR="00F00CC7" w:rsidRPr="00610FF0">
          <w:rPr>
            <w:noProof/>
            <w:webHidden/>
            <w:sz w:val="20"/>
            <w:szCs w:val="20"/>
          </w:rPr>
          <w:instrText xml:space="preserve"> PAGEREF _Toc66975112 \h </w:instrText>
        </w:r>
        <w:r w:rsidRPr="00610FF0">
          <w:rPr>
            <w:noProof/>
            <w:webHidden/>
            <w:sz w:val="20"/>
            <w:szCs w:val="20"/>
          </w:rPr>
        </w:r>
        <w:r w:rsidRPr="00610FF0">
          <w:rPr>
            <w:noProof/>
            <w:webHidden/>
            <w:sz w:val="20"/>
            <w:szCs w:val="20"/>
          </w:rPr>
          <w:fldChar w:fldCharType="separate"/>
        </w:r>
        <w:r w:rsidR="00366919">
          <w:rPr>
            <w:noProof/>
            <w:webHidden/>
            <w:sz w:val="20"/>
            <w:szCs w:val="20"/>
          </w:rPr>
          <w:t>88</w:t>
        </w:r>
        <w:r w:rsidRPr="00610FF0">
          <w:rPr>
            <w:noProof/>
            <w:webHidden/>
            <w:sz w:val="20"/>
            <w:szCs w:val="20"/>
          </w:rPr>
          <w:fldChar w:fldCharType="end"/>
        </w:r>
      </w:hyperlink>
    </w:p>
    <w:p w:rsidR="004D3AF3" w:rsidRPr="00340402" w:rsidRDefault="00EB2CAA" w:rsidP="00610FF0">
      <w:pPr>
        <w:spacing w:after="0" w:line="240" w:lineRule="auto"/>
        <w:jc w:val="both"/>
        <w:rPr>
          <w:rFonts w:cs="Arial"/>
          <w:sz w:val="20"/>
          <w:szCs w:val="20"/>
          <w:highlight w:val="yellow"/>
        </w:rPr>
      </w:pPr>
      <w:r w:rsidRPr="00610FF0">
        <w:rPr>
          <w:rFonts w:cs="Arial"/>
          <w:sz w:val="20"/>
          <w:szCs w:val="20"/>
          <w:highlight w:val="yellow"/>
        </w:rPr>
        <w:fldChar w:fldCharType="end"/>
      </w:r>
    </w:p>
    <w:p w:rsidR="00F741EC" w:rsidRPr="00340402" w:rsidRDefault="00F741EC" w:rsidP="00716FB6">
      <w:pPr>
        <w:spacing w:after="0" w:line="240" w:lineRule="auto"/>
        <w:jc w:val="both"/>
        <w:rPr>
          <w:rFonts w:cs="Arial"/>
          <w:sz w:val="20"/>
          <w:szCs w:val="20"/>
          <w:highlight w:val="yellow"/>
        </w:rPr>
      </w:pPr>
    </w:p>
    <w:p w:rsidR="00EB2EF0" w:rsidRPr="00EB2EF0" w:rsidRDefault="00EB2CAA" w:rsidP="00EB2EF0">
      <w:pPr>
        <w:pStyle w:val="Spisilustracji"/>
        <w:tabs>
          <w:tab w:val="right" w:leader="dot" w:pos="9060"/>
        </w:tabs>
        <w:jc w:val="both"/>
        <w:rPr>
          <w:rFonts w:asciiTheme="minorHAnsi" w:eastAsiaTheme="minorEastAsia" w:hAnsiTheme="minorHAnsi"/>
          <w:noProof/>
          <w:sz w:val="20"/>
          <w:szCs w:val="20"/>
          <w:lang w:eastAsia="pl-PL"/>
        </w:rPr>
      </w:pPr>
      <w:r w:rsidRPr="00EB2EF0">
        <w:rPr>
          <w:rFonts w:cs="Arial"/>
          <w:color w:val="000000" w:themeColor="text1"/>
          <w:sz w:val="20"/>
          <w:szCs w:val="20"/>
          <w:highlight w:val="yellow"/>
        </w:rPr>
        <w:fldChar w:fldCharType="begin"/>
      </w:r>
      <w:r w:rsidR="004D3AF3" w:rsidRPr="00EB2EF0">
        <w:rPr>
          <w:rFonts w:cs="Arial"/>
          <w:color w:val="000000" w:themeColor="text1"/>
          <w:sz w:val="20"/>
          <w:szCs w:val="20"/>
          <w:highlight w:val="yellow"/>
        </w:rPr>
        <w:instrText xml:space="preserve"> TOC \h \z \c "Wykres" </w:instrText>
      </w:r>
      <w:r w:rsidRPr="00EB2EF0">
        <w:rPr>
          <w:rFonts w:cs="Arial"/>
          <w:color w:val="000000" w:themeColor="text1"/>
          <w:sz w:val="20"/>
          <w:szCs w:val="20"/>
          <w:highlight w:val="yellow"/>
        </w:rPr>
        <w:fldChar w:fldCharType="separate"/>
      </w:r>
      <w:hyperlink w:anchor="_Toc66973196" w:history="1">
        <w:r w:rsidR="00EB2EF0" w:rsidRPr="00EB2EF0">
          <w:rPr>
            <w:rStyle w:val="Hipercze"/>
            <w:rFonts w:eastAsia="Times New Roman" w:cs="Arial"/>
            <w:bCs/>
            <w:noProof/>
            <w:sz w:val="20"/>
            <w:szCs w:val="20"/>
            <w:lang w:eastAsia="pl-PL"/>
          </w:rPr>
          <w:t xml:space="preserve">Wykres 1. Liczba podmiotów gospodarczych (wg sekcji PKD) w sektorze prywatnym w roku 2019 </w:t>
        </w:r>
        <w:r w:rsidR="00EB2EF0" w:rsidRPr="00EB2EF0">
          <w:rPr>
            <w:rStyle w:val="Hipercze"/>
            <w:noProof/>
            <w:sz w:val="20"/>
            <w:szCs w:val="20"/>
          </w:rPr>
          <w:t>na terenie miasta i  gminy Radzyń Chełmiński</w:t>
        </w:r>
        <w:r w:rsidR="00EB2EF0" w:rsidRPr="00EB2EF0">
          <w:rPr>
            <w:noProof/>
            <w:webHidden/>
            <w:sz w:val="20"/>
            <w:szCs w:val="20"/>
          </w:rPr>
          <w:tab/>
        </w:r>
        <w:r w:rsidRPr="00EB2EF0">
          <w:rPr>
            <w:noProof/>
            <w:webHidden/>
            <w:sz w:val="20"/>
            <w:szCs w:val="20"/>
          </w:rPr>
          <w:fldChar w:fldCharType="begin"/>
        </w:r>
        <w:r w:rsidR="00EB2EF0" w:rsidRPr="00EB2EF0">
          <w:rPr>
            <w:noProof/>
            <w:webHidden/>
            <w:sz w:val="20"/>
            <w:szCs w:val="20"/>
          </w:rPr>
          <w:instrText xml:space="preserve"> PAGEREF _Toc66973196 \h </w:instrText>
        </w:r>
        <w:r w:rsidRPr="00EB2EF0">
          <w:rPr>
            <w:noProof/>
            <w:webHidden/>
            <w:sz w:val="20"/>
            <w:szCs w:val="20"/>
          </w:rPr>
        </w:r>
        <w:r w:rsidRPr="00EB2EF0">
          <w:rPr>
            <w:noProof/>
            <w:webHidden/>
            <w:sz w:val="20"/>
            <w:szCs w:val="20"/>
          </w:rPr>
          <w:fldChar w:fldCharType="separate"/>
        </w:r>
        <w:r w:rsidR="00366919">
          <w:rPr>
            <w:noProof/>
            <w:webHidden/>
            <w:sz w:val="20"/>
            <w:szCs w:val="20"/>
          </w:rPr>
          <w:t>18</w:t>
        </w:r>
        <w:r w:rsidRPr="00EB2EF0">
          <w:rPr>
            <w:noProof/>
            <w:webHidden/>
            <w:sz w:val="20"/>
            <w:szCs w:val="20"/>
          </w:rPr>
          <w:fldChar w:fldCharType="end"/>
        </w:r>
      </w:hyperlink>
    </w:p>
    <w:p w:rsidR="00EB2EF0" w:rsidRPr="00EB2EF0" w:rsidRDefault="00EB2CAA" w:rsidP="00EB2EF0">
      <w:pPr>
        <w:pStyle w:val="Spisilustracji"/>
        <w:tabs>
          <w:tab w:val="right" w:leader="dot" w:pos="9060"/>
        </w:tabs>
        <w:jc w:val="both"/>
        <w:rPr>
          <w:rFonts w:asciiTheme="minorHAnsi" w:eastAsiaTheme="minorEastAsia" w:hAnsiTheme="minorHAnsi"/>
          <w:noProof/>
          <w:sz w:val="20"/>
          <w:szCs w:val="20"/>
          <w:lang w:eastAsia="pl-PL"/>
        </w:rPr>
      </w:pPr>
      <w:hyperlink w:anchor="_Toc66973197" w:history="1">
        <w:r w:rsidR="00EB2EF0" w:rsidRPr="00EB2EF0">
          <w:rPr>
            <w:rStyle w:val="Hipercze"/>
            <w:noProof/>
            <w:sz w:val="20"/>
            <w:szCs w:val="20"/>
          </w:rPr>
          <w:t>Wykres 2.</w:t>
        </w:r>
        <w:r w:rsidR="00EB2EF0" w:rsidRPr="00EB2EF0">
          <w:rPr>
            <w:rStyle w:val="Hipercze"/>
            <w:rFonts w:cs="Arial"/>
            <w:noProof/>
            <w:sz w:val="20"/>
            <w:szCs w:val="20"/>
          </w:rPr>
          <w:t xml:space="preserve"> Ankietowani według płci</w:t>
        </w:r>
        <w:r w:rsidR="00EB2EF0" w:rsidRPr="00EB2EF0">
          <w:rPr>
            <w:noProof/>
            <w:webHidden/>
            <w:sz w:val="20"/>
            <w:szCs w:val="20"/>
          </w:rPr>
          <w:tab/>
        </w:r>
        <w:r w:rsidRPr="00EB2EF0">
          <w:rPr>
            <w:noProof/>
            <w:webHidden/>
            <w:sz w:val="20"/>
            <w:szCs w:val="20"/>
          </w:rPr>
          <w:fldChar w:fldCharType="begin"/>
        </w:r>
        <w:r w:rsidR="00EB2EF0" w:rsidRPr="00EB2EF0">
          <w:rPr>
            <w:noProof/>
            <w:webHidden/>
            <w:sz w:val="20"/>
            <w:szCs w:val="20"/>
          </w:rPr>
          <w:instrText xml:space="preserve"> PAGEREF _Toc66973197 \h </w:instrText>
        </w:r>
        <w:r w:rsidRPr="00EB2EF0">
          <w:rPr>
            <w:noProof/>
            <w:webHidden/>
            <w:sz w:val="20"/>
            <w:szCs w:val="20"/>
          </w:rPr>
        </w:r>
        <w:r w:rsidRPr="00EB2EF0">
          <w:rPr>
            <w:noProof/>
            <w:webHidden/>
            <w:sz w:val="20"/>
            <w:szCs w:val="20"/>
          </w:rPr>
          <w:fldChar w:fldCharType="separate"/>
        </w:r>
        <w:r w:rsidR="00366919">
          <w:rPr>
            <w:noProof/>
            <w:webHidden/>
            <w:sz w:val="20"/>
            <w:szCs w:val="20"/>
          </w:rPr>
          <w:t>67</w:t>
        </w:r>
        <w:r w:rsidRPr="00EB2EF0">
          <w:rPr>
            <w:noProof/>
            <w:webHidden/>
            <w:sz w:val="20"/>
            <w:szCs w:val="20"/>
          </w:rPr>
          <w:fldChar w:fldCharType="end"/>
        </w:r>
      </w:hyperlink>
    </w:p>
    <w:p w:rsidR="00EB2EF0" w:rsidRPr="00EB2EF0" w:rsidRDefault="00EB2CAA" w:rsidP="00EB2EF0">
      <w:pPr>
        <w:pStyle w:val="Spisilustracji"/>
        <w:tabs>
          <w:tab w:val="right" w:leader="dot" w:pos="9060"/>
        </w:tabs>
        <w:jc w:val="both"/>
        <w:rPr>
          <w:rFonts w:asciiTheme="minorHAnsi" w:eastAsiaTheme="minorEastAsia" w:hAnsiTheme="minorHAnsi"/>
          <w:noProof/>
          <w:sz w:val="20"/>
          <w:szCs w:val="20"/>
          <w:lang w:eastAsia="pl-PL"/>
        </w:rPr>
      </w:pPr>
      <w:hyperlink w:anchor="_Toc66973198" w:history="1">
        <w:r w:rsidR="00EB2EF0" w:rsidRPr="00EB2EF0">
          <w:rPr>
            <w:rStyle w:val="Hipercze"/>
            <w:noProof/>
            <w:sz w:val="20"/>
            <w:szCs w:val="20"/>
          </w:rPr>
          <w:t>Wykres 3.</w:t>
        </w:r>
        <w:r w:rsidR="00EB2EF0" w:rsidRPr="00EB2EF0">
          <w:rPr>
            <w:rStyle w:val="Hipercze"/>
            <w:rFonts w:cs="Arial"/>
            <w:noProof/>
            <w:sz w:val="20"/>
            <w:szCs w:val="20"/>
          </w:rPr>
          <w:t xml:space="preserve"> Ankietowani według wieku</w:t>
        </w:r>
        <w:r w:rsidR="00EB2EF0" w:rsidRPr="00EB2EF0">
          <w:rPr>
            <w:noProof/>
            <w:webHidden/>
            <w:sz w:val="20"/>
            <w:szCs w:val="20"/>
          </w:rPr>
          <w:tab/>
        </w:r>
        <w:r w:rsidRPr="00EB2EF0">
          <w:rPr>
            <w:noProof/>
            <w:webHidden/>
            <w:sz w:val="20"/>
            <w:szCs w:val="20"/>
          </w:rPr>
          <w:fldChar w:fldCharType="begin"/>
        </w:r>
        <w:r w:rsidR="00EB2EF0" w:rsidRPr="00EB2EF0">
          <w:rPr>
            <w:noProof/>
            <w:webHidden/>
            <w:sz w:val="20"/>
            <w:szCs w:val="20"/>
          </w:rPr>
          <w:instrText xml:space="preserve"> PAGEREF _Toc66973198 \h </w:instrText>
        </w:r>
        <w:r w:rsidRPr="00EB2EF0">
          <w:rPr>
            <w:noProof/>
            <w:webHidden/>
            <w:sz w:val="20"/>
            <w:szCs w:val="20"/>
          </w:rPr>
        </w:r>
        <w:r w:rsidRPr="00EB2EF0">
          <w:rPr>
            <w:noProof/>
            <w:webHidden/>
            <w:sz w:val="20"/>
            <w:szCs w:val="20"/>
          </w:rPr>
          <w:fldChar w:fldCharType="separate"/>
        </w:r>
        <w:r w:rsidR="00366919">
          <w:rPr>
            <w:noProof/>
            <w:webHidden/>
            <w:sz w:val="20"/>
            <w:szCs w:val="20"/>
          </w:rPr>
          <w:t>67</w:t>
        </w:r>
        <w:r w:rsidRPr="00EB2EF0">
          <w:rPr>
            <w:noProof/>
            <w:webHidden/>
            <w:sz w:val="20"/>
            <w:szCs w:val="20"/>
          </w:rPr>
          <w:fldChar w:fldCharType="end"/>
        </w:r>
      </w:hyperlink>
    </w:p>
    <w:p w:rsidR="00EB2EF0" w:rsidRPr="00EB2EF0" w:rsidRDefault="00EB2CAA" w:rsidP="00EB2EF0">
      <w:pPr>
        <w:pStyle w:val="Spisilustracji"/>
        <w:tabs>
          <w:tab w:val="right" w:leader="dot" w:pos="9060"/>
        </w:tabs>
        <w:jc w:val="both"/>
        <w:rPr>
          <w:rFonts w:asciiTheme="minorHAnsi" w:eastAsiaTheme="minorEastAsia" w:hAnsiTheme="minorHAnsi"/>
          <w:noProof/>
          <w:sz w:val="20"/>
          <w:szCs w:val="20"/>
          <w:lang w:eastAsia="pl-PL"/>
        </w:rPr>
      </w:pPr>
      <w:hyperlink w:anchor="_Toc66973199" w:history="1">
        <w:r w:rsidR="00EB2EF0" w:rsidRPr="00EB2EF0">
          <w:rPr>
            <w:rStyle w:val="Hipercze"/>
            <w:noProof/>
            <w:sz w:val="20"/>
            <w:szCs w:val="20"/>
          </w:rPr>
          <w:t>Wykres 4.</w:t>
        </w:r>
        <w:r w:rsidR="00EB2EF0" w:rsidRPr="00EB2EF0">
          <w:rPr>
            <w:rStyle w:val="Hipercze"/>
            <w:rFonts w:cs="Arial"/>
            <w:noProof/>
            <w:sz w:val="20"/>
            <w:szCs w:val="20"/>
          </w:rPr>
          <w:t xml:space="preserve"> Ankietowani według poziomu wykształcenia</w:t>
        </w:r>
        <w:r w:rsidR="00EB2EF0" w:rsidRPr="00EB2EF0">
          <w:rPr>
            <w:noProof/>
            <w:webHidden/>
            <w:sz w:val="20"/>
            <w:szCs w:val="20"/>
          </w:rPr>
          <w:tab/>
        </w:r>
        <w:r w:rsidRPr="00EB2EF0">
          <w:rPr>
            <w:noProof/>
            <w:webHidden/>
            <w:sz w:val="20"/>
            <w:szCs w:val="20"/>
          </w:rPr>
          <w:fldChar w:fldCharType="begin"/>
        </w:r>
        <w:r w:rsidR="00EB2EF0" w:rsidRPr="00EB2EF0">
          <w:rPr>
            <w:noProof/>
            <w:webHidden/>
            <w:sz w:val="20"/>
            <w:szCs w:val="20"/>
          </w:rPr>
          <w:instrText xml:space="preserve"> PAGEREF _Toc66973199 \h </w:instrText>
        </w:r>
        <w:r w:rsidRPr="00EB2EF0">
          <w:rPr>
            <w:noProof/>
            <w:webHidden/>
            <w:sz w:val="20"/>
            <w:szCs w:val="20"/>
          </w:rPr>
        </w:r>
        <w:r w:rsidRPr="00EB2EF0">
          <w:rPr>
            <w:noProof/>
            <w:webHidden/>
            <w:sz w:val="20"/>
            <w:szCs w:val="20"/>
          </w:rPr>
          <w:fldChar w:fldCharType="separate"/>
        </w:r>
        <w:r w:rsidR="00366919">
          <w:rPr>
            <w:noProof/>
            <w:webHidden/>
            <w:sz w:val="20"/>
            <w:szCs w:val="20"/>
          </w:rPr>
          <w:t>68</w:t>
        </w:r>
        <w:r w:rsidRPr="00EB2EF0">
          <w:rPr>
            <w:noProof/>
            <w:webHidden/>
            <w:sz w:val="20"/>
            <w:szCs w:val="20"/>
          </w:rPr>
          <w:fldChar w:fldCharType="end"/>
        </w:r>
      </w:hyperlink>
    </w:p>
    <w:p w:rsidR="00EB2EF0" w:rsidRPr="00EB2EF0" w:rsidRDefault="00EB2CAA" w:rsidP="00EB2EF0">
      <w:pPr>
        <w:pStyle w:val="Spisilustracji"/>
        <w:tabs>
          <w:tab w:val="right" w:leader="dot" w:pos="9060"/>
        </w:tabs>
        <w:jc w:val="both"/>
        <w:rPr>
          <w:rFonts w:asciiTheme="minorHAnsi" w:eastAsiaTheme="minorEastAsia" w:hAnsiTheme="minorHAnsi"/>
          <w:noProof/>
          <w:sz w:val="20"/>
          <w:szCs w:val="20"/>
          <w:lang w:eastAsia="pl-PL"/>
        </w:rPr>
      </w:pPr>
      <w:hyperlink w:anchor="_Toc66973200" w:history="1">
        <w:r w:rsidR="00EB2EF0" w:rsidRPr="00EB2EF0">
          <w:rPr>
            <w:rStyle w:val="Hipercze"/>
            <w:noProof/>
            <w:sz w:val="20"/>
            <w:szCs w:val="20"/>
          </w:rPr>
          <w:t>Wykres 5</w:t>
        </w:r>
        <w:r w:rsidR="00EB2EF0" w:rsidRPr="00EB2EF0">
          <w:rPr>
            <w:rStyle w:val="Hipercze"/>
            <w:rFonts w:cs="Arial"/>
            <w:noProof/>
            <w:sz w:val="20"/>
            <w:szCs w:val="20"/>
          </w:rPr>
          <w:t>. Ankietowani według statusu zawodowego</w:t>
        </w:r>
        <w:r w:rsidR="00EB2EF0" w:rsidRPr="00EB2EF0">
          <w:rPr>
            <w:noProof/>
            <w:webHidden/>
            <w:sz w:val="20"/>
            <w:szCs w:val="20"/>
          </w:rPr>
          <w:tab/>
        </w:r>
        <w:r w:rsidRPr="00EB2EF0">
          <w:rPr>
            <w:noProof/>
            <w:webHidden/>
            <w:sz w:val="20"/>
            <w:szCs w:val="20"/>
          </w:rPr>
          <w:fldChar w:fldCharType="begin"/>
        </w:r>
        <w:r w:rsidR="00EB2EF0" w:rsidRPr="00EB2EF0">
          <w:rPr>
            <w:noProof/>
            <w:webHidden/>
            <w:sz w:val="20"/>
            <w:szCs w:val="20"/>
          </w:rPr>
          <w:instrText xml:space="preserve"> PAGEREF _Toc66973200 \h </w:instrText>
        </w:r>
        <w:r w:rsidRPr="00EB2EF0">
          <w:rPr>
            <w:noProof/>
            <w:webHidden/>
            <w:sz w:val="20"/>
            <w:szCs w:val="20"/>
          </w:rPr>
        </w:r>
        <w:r w:rsidRPr="00EB2EF0">
          <w:rPr>
            <w:noProof/>
            <w:webHidden/>
            <w:sz w:val="20"/>
            <w:szCs w:val="20"/>
          </w:rPr>
          <w:fldChar w:fldCharType="separate"/>
        </w:r>
        <w:r w:rsidR="00366919">
          <w:rPr>
            <w:noProof/>
            <w:webHidden/>
            <w:sz w:val="20"/>
            <w:szCs w:val="20"/>
          </w:rPr>
          <w:t>68</w:t>
        </w:r>
        <w:r w:rsidRPr="00EB2EF0">
          <w:rPr>
            <w:noProof/>
            <w:webHidden/>
            <w:sz w:val="20"/>
            <w:szCs w:val="20"/>
          </w:rPr>
          <w:fldChar w:fldCharType="end"/>
        </w:r>
      </w:hyperlink>
    </w:p>
    <w:p w:rsidR="00EB2EF0" w:rsidRPr="00EB2EF0" w:rsidRDefault="00EB2CAA" w:rsidP="00EB2EF0">
      <w:pPr>
        <w:pStyle w:val="Spisilustracji"/>
        <w:tabs>
          <w:tab w:val="right" w:leader="dot" w:pos="9060"/>
        </w:tabs>
        <w:jc w:val="both"/>
        <w:rPr>
          <w:rFonts w:asciiTheme="minorHAnsi" w:eastAsiaTheme="minorEastAsia" w:hAnsiTheme="minorHAnsi"/>
          <w:noProof/>
          <w:sz w:val="20"/>
          <w:szCs w:val="20"/>
          <w:lang w:eastAsia="pl-PL"/>
        </w:rPr>
      </w:pPr>
      <w:hyperlink w:anchor="_Toc66973201" w:history="1">
        <w:r w:rsidR="00EB2EF0" w:rsidRPr="00EB2EF0">
          <w:rPr>
            <w:rStyle w:val="Hipercze"/>
            <w:noProof/>
            <w:sz w:val="20"/>
            <w:szCs w:val="20"/>
          </w:rPr>
          <w:t>Wykres 6</w:t>
        </w:r>
        <w:r w:rsidR="00EB2EF0" w:rsidRPr="00EB2EF0">
          <w:rPr>
            <w:rStyle w:val="Hipercze"/>
            <w:rFonts w:cs="Arial"/>
            <w:noProof/>
            <w:sz w:val="20"/>
            <w:szCs w:val="20"/>
          </w:rPr>
          <w:t>. Ocena aktualnych warunków życia mieszkańców</w:t>
        </w:r>
        <w:r w:rsidR="00EB2EF0" w:rsidRPr="00EB2EF0">
          <w:rPr>
            <w:noProof/>
            <w:webHidden/>
            <w:sz w:val="20"/>
            <w:szCs w:val="20"/>
          </w:rPr>
          <w:tab/>
        </w:r>
        <w:r w:rsidRPr="00EB2EF0">
          <w:rPr>
            <w:noProof/>
            <w:webHidden/>
            <w:sz w:val="20"/>
            <w:szCs w:val="20"/>
          </w:rPr>
          <w:fldChar w:fldCharType="begin"/>
        </w:r>
        <w:r w:rsidR="00EB2EF0" w:rsidRPr="00EB2EF0">
          <w:rPr>
            <w:noProof/>
            <w:webHidden/>
            <w:sz w:val="20"/>
            <w:szCs w:val="20"/>
          </w:rPr>
          <w:instrText xml:space="preserve"> PAGEREF _Toc66973201 \h </w:instrText>
        </w:r>
        <w:r w:rsidRPr="00EB2EF0">
          <w:rPr>
            <w:noProof/>
            <w:webHidden/>
            <w:sz w:val="20"/>
            <w:szCs w:val="20"/>
          </w:rPr>
        </w:r>
        <w:r w:rsidRPr="00EB2EF0">
          <w:rPr>
            <w:noProof/>
            <w:webHidden/>
            <w:sz w:val="20"/>
            <w:szCs w:val="20"/>
          </w:rPr>
          <w:fldChar w:fldCharType="separate"/>
        </w:r>
        <w:r w:rsidR="00366919">
          <w:rPr>
            <w:noProof/>
            <w:webHidden/>
            <w:sz w:val="20"/>
            <w:szCs w:val="20"/>
          </w:rPr>
          <w:t>69</w:t>
        </w:r>
        <w:r w:rsidRPr="00EB2EF0">
          <w:rPr>
            <w:noProof/>
            <w:webHidden/>
            <w:sz w:val="20"/>
            <w:szCs w:val="20"/>
          </w:rPr>
          <w:fldChar w:fldCharType="end"/>
        </w:r>
      </w:hyperlink>
    </w:p>
    <w:p w:rsidR="00EB2EF0" w:rsidRPr="00EB2EF0" w:rsidRDefault="00EB2CAA" w:rsidP="00EB2EF0">
      <w:pPr>
        <w:pStyle w:val="Spisilustracji"/>
        <w:tabs>
          <w:tab w:val="right" w:leader="dot" w:pos="9060"/>
        </w:tabs>
        <w:jc w:val="both"/>
        <w:rPr>
          <w:rFonts w:asciiTheme="minorHAnsi" w:eastAsiaTheme="minorEastAsia" w:hAnsiTheme="minorHAnsi"/>
          <w:noProof/>
          <w:sz w:val="20"/>
          <w:szCs w:val="20"/>
          <w:lang w:eastAsia="pl-PL"/>
        </w:rPr>
      </w:pPr>
      <w:hyperlink w:anchor="_Toc66973202" w:history="1">
        <w:r w:rsidR="00EB2EF0" w:rsidRPr="00EB2EF0">
          <w:rPr>
            <w:rStyle w:val="Hipercze"/>
            <w:noProof/>
            <w:sz w:val="20"/>
            <w:szCs w:val="20"/>
          </w:rPr>
          <w:t>Wykres 7</w:t>
        </w:r>
        <w:r w:rsidR="00EB2EF0" w:rsidRPr="00EB2EF0">
          <w:rPr>
            <w:rStyle w:val="Hipercze"/>
            <w:rFonts w:cs="Arial"/>
            <w:noProof/>
            <w:sz w:val="20"/>
            <w:szCs w:val="20"/>
          </w:rPr>
          <w:t>. Problemy społeczne najczęściej spotykające niepełnosprawnych</w:t>
        </w:r>
        <w:r w:rsidR="00EB2EF0" w:rsidRPr="00EB2EF0">
          <w:rPr>
            <w:noProof/>
            <w:webHidden/>
            <w:sz w:val="20"/>
            <w:szCs w:val="20"/>
          </w:rPr>
          <w:tab/>
        </w:r>
        <w:r w:rsidRPr="00EB2EF0">
          <w:rPr>
            <w:noProof/>
            <w:webHidden/>
            <w:sz w:val="20"/>
            <w:szCs w:val="20"/>
          </w:rPr>
          <w:fldChar w:fldCharType="begin"/>
        </w:r>
        <w:r w:rsidR="00EB2EF0" w:rsidRPr="00EB2EF0">
          <w:rPr>
            <w:noProof/>
            <w:webHidden/>
            <w:sz w:val="20"/>
            <w:szCs w:val="20"/>
          </w:rPr>
          <w:instrText xml:space="preserve"> PAGEREF _Toc66973202 \h </w:instrText>
        </w:r>
        <w:r w:rsidRPr="00EB2EF0">
          <w:rPr>
            <w:noProof/>
            <w:webHidden/>
            <w:sz w:val="20"/>
            <w:szCs w:val="20"/>
          </w:rPr>
        </w:r>
        <w:r w:rsidRPr="00EB2EF0">
          <w:rPr>
            <w:noProof/>
            <w:webHidden/>
            <w:sz w:val="20"/>
            <w:szCs w:val="20"/>
          </w:rPr>
          <w:fldChar w:fldCharType="separate"/>
        </w:r>
        <w:r w:rsidR="00366919">
          <w:rPr>
            <w:noProof/>
            <w:webHidden/>
            <w:sz w:val="20"/>
            <w:szCs w:val="20"/>
          </w:rPr>
          <w:t>70</w:t>
        </w:r>
        <w:r w:rsidRPr="00EB2EF0">
          <w:rPr>
            <w:noProof/>
            <w:webHidden/>
            <w:sz w:val="20"/>
            <w:szCs w:val="20"/>
          </w:rPr>
          <w:fldChar w:fldCharType="end"/>
        </w:r>
      </w:hyperlink>
    </w:p>
    <w:p w:rsidR="00EB2EF0" w:rsidRPr="00EB2EF0" w:rsidRDefault="00EB2CAA" w:rsidP="00EB2EF0">
      <w:pPr>
        <w:pStyle w:val="Spisilustracji"/>
        <w:tabs>
          <w:tab w:val="right" w:leader="dot" w:pos="9060"/>
        </w:tabs>
        <w:jc w:val="both"/>
        <w:rPr>
          <w:rFonts w:asciiTheme="minorHAnsi" w:eastAsiaTheme="minorEastAsia" w:hAnsiTheme="minorHAnsi"/>
          <w:noProof/>
          <w:sz w:val="20"/>
          <w:szCs w:val="20"/>
          <w:lang w:eastAsia="pl-PL"/>
        </w:rPr>
      </w:pPr>
      <w:hyperlink w:anchor="_Toc66973203" w:history="1">
        <w:r w:rsidR="00EB2EF0" w:rsidRPr="00EB2EF0">
          <w:rPr>
            <w:rStyle w:val="Hipercze"/>
            <w:noProof/>
            <w:sz w:val="20"/>
            <w:szCs w:val="20"/>
          </w:rPr>
          <w:t>Wykres 8</w:t>
        </w:r>
        <w:r w:rsidR="00EB2EF0" w:rsidRPr="00EB2EF0">
          <w:rPr>
            <w:rStyle w:val="Hipercze"/>
            <w:rFonts w:cs="Arial"/>
            <w:noProof/>
            <w:sz w:val="20"/>
            <w:szCs w:val="20"/>
          </w:rPr>
          <w:t>. Czy oferta pomocy dla osób niepełnosprawnych jest wystarczająca?</w:t>
        </w:r>
        <w:r w:rsidR="00EB2EF0" w:rsidRPr="00EB2EF0">
          <w:rPr>
            <w:noProof/>
            <w:webHidden/>
            <w:sz w:val="20"/>
            <w:szCs w:val="20"/>
          </w:rPr>
          <w:tab/>
        </w:r>
        <w:r w:rsidRPr="00EB2EF0">
          <w:rPr>
            <w:noProof/>
            <w:webHidden/>
            <w:sz w:val="20"/>
            <w:szCs w:val="20"/>
          </w:rPr>
          <w:fldChar w:fldCharType="begin"/>
        </w:r>
        <w:r w:rsidR="00EB2EF0" w:rsidRPr="00EB2EF0">
          <w:rPr>
            <w:noProof/>
            <w:webHidden/>
            <w:sz w:val="20"/>
            <w:szCs w:val="20"/>
          </w:rPr>
          <w:instrText xml:space="preserve"> PAGEREF _Toc66973203 \h </w:instrText>
        </w:r>
        <w:r w:rsidRPr="00EB2EF0">
          <w:rPr>
            <w:noProof/>
            <w:webHidden/>
            <w:sz w:val="20"/>
            <w:szCs w:val="20"/>
          </w:rPr>
        </w:r>
        <w:r w:rsidRPr="00EB2EF0">
          <w:rPr>
            <w:noProof/>
            <w:webHidden/>
            <w:sz w:val="20"/>
            <w:szCs w:val="20"/>
          </w:rPr>
          <w:fldChar w:fldCharType="separate"/>
        </w:r>
        <w:r w:rsidR="00366919">
          <w:rPr>
            <w:noProof/>
            <w:webHidden/>
            <w:sz w:val="20"/>
            <w:szCs w:val="20"/>
          </w:rPr>
          <w:t>70</w:t>
        </w:r>
        <w:r w:rsidRPr="00EB2EF0">
          <w:rPr>
            <w:noProof/>
            <w:webHidden/>
            <w:sz w:val="20"/>
            <w:szCs w:val="20"/>
          </w:rPr>
          <w:fldChar w:fldCharType="end"/>
        </w:r>
      </w:hyperlink>
    </w:p>
    <w:p w:rsidR="00EB2EF0" w:rsidRPr="00EB2EF0" w:rsidRDefault="00EB2CAA" w:rsidP="00EB2EF0">
      <w:pPr>
        <w:pStyle w:val="Spisilustracji"/>
        <w:tabs>
          <w:tab w:val="right" w:leader="dot" w:pos="9060"/>
        </w:tabs>
        <w:jc w:val="both"/>
        <w:rPr>
          <w:rFonts w:asciiTheme="minorHAnsi" w:eastAsiaTheme="minorEastAsia" w:hAnsiTheme="minorHAnsi"/>
          <w:noProof/>
          <w:sz w:val="20"/>
          <w:szCs w:val="20"/>
          <w:lang w:eastAsia="pl-PL"/>
        </w:rPr>
      </w:pPr>
      <w:hyperlink w:anchor="_Toc66973204" w:history="1">
        <w:r w:rsidR="00EB2EF0" w:rsidRPr="00EB2EF0">
          <w:rPr>
            <w:rStyle w:val="Hipercze"/>
            <w:noProof/>
            <w:sz w:val="20"/>
            <w:szCs w:val="20"/>
          </w:rPr>
          <w:t xml:space="preserve">Wykres 9. </w:t>
        </w:r>
        <w:r w:rsidR="00EB2EF0" w:rsidRPr="00EB2EF0">
          <w:rPr>
            <w:rStyle w:val="Hipercze"/>
            <w:rFonts w:cs="Arial"/>
            <w:noProof/>
            <w:sz w:val="20"/>
            <w:szCs w:val="20"/>
          </w:rPr>
          <w:t>Czy dostęp do placówek opieki zdrowotnej na terenie gminy jest wystarczający?</w:t>
        </w:r>
        <w:r w:rsidR="00EB2EF0" w:rsidRPr="00EB2EF0">
          <w:rPr>
            <w:noProof/>
            <w:webHidden/>
            <w:sz w:val="20"/>
            <w:szCs w:val="20"/>
          </w:rPr>
          <w:tab/>
        </w:r>
        <w:r w:rsidRPr="00EB2EF0">
          <w:rPr>
            <w:noProof/>
            <w:webHidden/>
            <w:sz w:val="20"/>
            <w:szCs w:val="20"/>
          </w:rPr>
          <w:fldChar w:fldCharType="begin"/>
        </w:r>
        <w:r w:rsidR="00EB2EF0" w:rsidRPr="00EB2EF0">
          <w:rPr>
            <w:noProof/>
            <w:webHidden/>
            <w:sz w:val="20"/>
            <w:szCs w:val="20"/>
          </w:rPr>
          <w:instrText xml:space="preserve"> PAGEREF _Toc66973204 \h </w:instrText>
        </w:r>
        <w:r w:rsidRPr="00EB2EF0">
          <w:rPr>
            <w:noProof/>
            <w:webHidden/>
            <w:sz w:val="20"/>
            <w:szCs w:val="20"/>
          </w:rPr>
        </w:r>
        <w:r w:rsidRPr="00EB2EF0">
          <w:rPr>
            <w:noProof/>
            <w:webHidden/>
            <w:sz w:val="20"/>
            <w:szCs w:val="20"/>
          </w:rPr>
          <w:fldChar w:fldCharType="separate"/>
        </w:r>
        <w:r w:rsidR="00366919">
          <w:rPr>
            <w:noProof/>
            <w:webHidden/>
            <w:sz w:val="20"/>
            <w:szCs w:val="20"/>
          </w:rPr>
          <w:t>71</w:t>
        </w:r>
        <w:r w:rsidRPr="00EB2EF0">
          <w:rPr>
            <w:noProof/>
            <w:webHidden/>
            <w:sz w:val="20"/>
            <w:szCs w:val="20"/>
          </w:rPr>
          <w:fldChar w:fldCharType="end"/>
        </w:r>
      </w:hyperlink>
    </w:p>
    <w:p w:rsidR="00EB2EF0" w:rsidRPr="00EB2EF0" w:rsidRDefault="00EB2CAA" w:rsidP="00EB2EF0">
      <w:pPr>
        <w:pStyle w:val="Spisilustracji"/>
        <w:tabs>
          <w:tab w:val="right" w:leader="dot" w:pos="9060"/>
        </w:tabs>
        <w:jc w:val="both"/>
        <w:rPr>
          <w:rFonts w:asciiTheme="minorHAnsi" w:eastAsiaTheme="minorEastAsia" w:hAnsiTheme="minorHAnsi"/>
          <w:noProof/>
          <w:sz w:val="20"/>
          <w:szCs w:val="20"/>
          <w:lang w:eastAsia="pl-PL"/>
        </w:rPr>
      </w:pPr>
      <w:hyperlink w:anchor="_Toc66973205" w:history="1">
        <w:r w:rsidR="00EB2EF0" w:rsidRPr="00EB2EF0">
          <w:rPr>
            <w:rStyle w:val="Hipercze"/>
            <w:noProof/>
            <w:sz w:val="20"/>
            <w:szCs w:val="20"/>
          </w:rPr>
          <w:t>Wykres 10</w:t>
        </w:r>
        <w:r w:rsidR="00EB2EF0" w:rsidRPr="00EB2EF0">
          <w:rPr>
            <w:rStyle w:val="Hipercze"/>
            <w:rFonts w:cs="Arial"/>
            <w:noProof/>
            <w:sz w:val="20"/>
            <w:szCs w:val="20"/>
          </w:rPr>
          <w:t>. Skala problemu uzależnień na terenie miasta i gminy</w:t>
        </w:r>
        <w:r w:rsidR="00EB2EF0" w:rsidRPr="00EB2EF0">
          <w:rPr>
            <w:noProof/>
            <w:webHidden/>
            <w:sz w:val="20"/>
            <w:szCs w:val="20"/>
          </w:rPr>
          <w:tab/>
        </w:r>
        <w:r w:rsidRPr="00EB2EF0">
          <w:rPr>
            <w:noProof/>
            <w:webHidden/>
            <w:sz w:val="20"/>
            <w:szCs w:val="20"/>
          </w:rPr>
          <w:fldChar w:fldCharType="begin"/>
        </w:r>
        <w:r w:rsidR="00EB2EF0" w:rsidRPr="00EB2EF0">
          <w:rPr>
            <w:noProof/>
            <w:webHidden/>
            <w:sz w:val="20"/>
            <w:szCs w:val="20"/>
          </w:rPr>
          <w:instrText xml:space="preserve"> PAGEREF _Toc66973205 \h </w:instrText>
        </w:r>
        <w:r w:rsidRPr="00EB2EF0">
          <w:rPr>
            <w:noProof/>
            <w:webHidden/>
            <w:sz w:val="20"/>
            <w:szCs w:val="20"/>
          </w:rPr>
        </w:r>
        <w:r w:rsidRPr="00EB2EF0">
          <w:rPr>
            <w:noProof/>
            <w:webHidden/>
            <w:sz w:val="20"/>
            <w:szCs w:val="20"/>
          </w:rPr>
          <w:fldChar w:fldCharType="separate"/>
        </w:r>
        <w:r w:rsidR="00366919">
          <w:rPr>
            <w:noProof/>
            <w:webHidden/>
            <w:sz w:val="20"/>
            <w:szCs w:val="20"/>
          </w:rPr>
          <w:t>72</w:t>
        </w:r>
        <w:r w:rsidRPr="00EB2EF0">
          <w:rPr>
            <w:noProof/>
            <w:webHidden/>
            <w:sz w:val="20"/>
            <w:szCs w:val="20"/>
          </w:rPr>
          <w:fldChar w:fldCharType="end"/>
        </w:r>
      </w:hyperlink>
    </w:p>
    <w:p w:rsidR="00EB2EF0" w:rsidRPr="00EB2EF0" w:rsidRDefault="00EB2CAA" w:rsidP="00EB2EF0">
      <w:pPr>
        <w:pStyle w:val="Spisilustracji"/>
        <w:tabs>
          <w:tab w:val="right" w:leader="dot" w:pos="9060"/>
        </w:tabs>
        <w:jc w:val="both"/>
        <w:rPr>
          <w:rFonts w:asciiTheme="minorHAnsi" w:eastAsiaTheme="minorEastAsia" w:hAnsiTheme="minorHAnsi"/>
          <w:noProof/>
          <w:sz w:val="20"/>
          <w:szCs w:val="20"/>
          <w:lang w:eastAsia="pl-PL"/>
        </w:rPr>
      </w:pPr>
      <w:hyperlink w:anchor="_Toc66973206" w:history="1">
        <w:r w:rsidR="00EB2EF0" w:rsidRPr="00EB2EF0">
          <w:rPr>
            <w:rStyle w:val="Hipercze"/>
            <w:noProof/>
            <w:sz w:val="20"/>
            <w:szCs w:val="20"/>
          </w:rPr>
          <w:t>Wykres 11</w:t>
        </w:r>
        <w:r w:rsidR="00EB2EF0" w:rsidRPr="00EB2EF0">
          <w:rPr>
            <w:rStyle w:val="Hipercze"/>
            <w:rFonts w:cs="Arial"/>
            <w:noProof/>
            <w:sz w:val="20"/>
            <w:szCs w:val="20"/>
          </w:rPr>
          <w:t>. Zjawisko przemocy domowej na terenie miasta i gminy</w:t>
        </w:r>
        <w:r w:rsidR="00EB2EF0" w:rsidRPr="00EB2EF0">
          <w:rPr>
            <w:noProof/>
            <w:webHidden/>
            <w:sz w:val="20"/>
            <w:szCs w:val="20"/>
          </w:rPr>
          <w:tab/>
        </w:r>
        <w:r w:rsidRPr="00EB2EF0">
          <w:rPr>
            <w:noProof/>
            <w:webHidden/>
            <w:sz w:val="20"/>
            <w:szCs w:val="20"/>
          </w:rPr>
          <w:fldChar w:fldCharType="begin"/>
        </w:r>
        <w:r w:rsidR="00EB2EF0" w:rsidRPr="00EB2EF0">
          <w:rPr>
            <w:noProof/>
            <w:webHidden/>
            <w:sz w:val="20"/>
            <w:szCs w:val="20"/>
          </w:rPr>
          <w:instrText xml:space="preserve"> PAGEREF _Toc66973206 \h </w:instrText>
        </w:r>
        <w:r w:rsidRPr="00EB2EF0">
          <w:rPr>
            <w:noProof/>
            <w:webHidden/>
            <w:sz w:val="20"/>
            <w:szCs w:val="20"/>
          </w:rPr>
        </w:r>
        <w:r w:rsidRPr="00EB2EF0">
          <w:rPr>
            <w:noProof/>
            <w:webHidden/>
            <w:sz w:val="20"/>
            <w:szCs w:val="20"/>
          </w:rPr>
          <w:fldChar w:fldCharType="separate"/>
        </w:r>
        <w:r w:rsidR="00366919">
          <w:rPr>
            <w:noProof/>
            <w:webHidden/>
            <w:sz w:val="20"/>
            <w:szCs w:val="20"/>
          </w:rPr>
          <w:t>73</w:t>
        </w:r>
        <w:r w:rsidRPr="00EB2EF0">
          <w:rPr>
            <w:noProof/>
            <w:webHidden/>
            <w:sz w:val="20"/>
            <w:szCs w:val="20"/>
          </w:rPr>
          <w:fldChar w:fldCharType="end"/>
        </w:r>
      </w:hyperlink>
    </w:p>
    <w:p w:rsidR="00EB2EF0" w:rsidRPr="00EB2EF0" w:rsidRDefault="00EB2CAA" w:rsidP="00EB2EF0">
      <w:pPr>
        <w:pStyle w:val="Spisilustracji"/>
        <w:tabs>
          <w:tab w:val="right" w:leader="dot" w:pos="9060"/>
        </w:tabs>
        <w:jc w:val="both"/>
        <w:rPr>
          <w:rFonts w:asciiTheme="minorHAnsi" w:eastAsiaTheme="minorEastAsia" w:hAnsiTheme="minorHAnsi"/>
          <w:noProof/>
          <w:sz w:val="20"/>
          <w:szCs w:val="20"/>
          <w:lang w:eastAsia="pl-PL"/>
        </w:rPr>
      </w:pPr>
      <w:hyperlink w:anchor="_Toc66973207" w:history="1">
        <w:r w:rsidR="00EB2EF0" w:rsidRPr="00EB2EF0">
          <w:rPr>
            <w:rStyle w:val="Hipercze"/>
            <w:noProof/>
            <w:sz w:val="20"/>
            <w:szCs w:val="20"/>
          </w:rPr>
          <w:t xml:space="preserve">Wykres 12. </w:t>
        </w:r>
        <w:r w:rsidR="00EB2EF0" w:rsidRPr="00EB2EF0">
          <w:rPr>
            <w:rStyle w:val="Hipercze"/>
            <w:rFonts w:cs="Arial"/>
            <w:noProof/>
            <w:sz w:val="20"/>
            <w:szCs w:val="20"/>
          </w:rPr>
          <w:t>Najczęściej dostrzegane negatywne zjawiska odnoszące się do dzieci i młodzieży</w:t>
        </w:r>
        <w:r w:rsidR="00EB2EF0" w:rsidRPr="00EB2EF0">
          <w:rPr>
            <w:noProof/>
            <w:webHidden/>
            <w:sz w:val="20"/>
            <w:szCs w:val="20"/>
          </w:rPr>
          <w:tab/>
        </w:r>
        <w:r w:rsidRPr="00EB2EF0">
          <w:rPr>
            <w:noProof/>
            <w:webHidden/>
            <w:sz w:val="20"/>
            <w:szCs w:val="20"/>
          </w:rPr>
          <w:fldChar w:fldCharType="begin"/>
        </w:r>
        <w:r w:rsidR="00EB2EF0" w:rsidRPr="00EB2EF0">
          <w:rPr>
            <w:noProof/>
            <w:webHidden/>
            <w:sz w:val="20"/>
            <w:szCs w:val="20"/>
          </w:rPr>
          <w:instrText xml:space="preserve"> PAGEREF _Toc66973207 \h </w:instrText>
        </w:r>
        <w:r w:rsidRPr="00EB2EF0">
          <w:rPr>
            <w:noProof/>
            <w:webHidden/>
            <w:sz w:val="20"/>
            <w:szCs w:val="20"/>
          </w:rPr>
        </w:r>
        <w:r w:rsidRPr="00EB2EF0">
          <w:rPr>
            <w:noProof/>
            <w:webHidden/>
            <w:sz w:val="20"/>
            <w:szCs w:val="20"/>
          </w:rPr>
          <w:fldChar w:fldCharType="separate"/>
        </w:r>
        <w:r w:rsidR="00366919">
          <w:rPr>
            <w:noProof/>
            <w:webHidden/>
            <w:sz w:val="20"/>
            <w:szCs w:val="20"/>
          </w:rPr>
          <w:t>74</w:t>
        </w:r>
        <w:r w:rsidRPr="00EB2EF0">
          <w:rPr>
            <w:noProof/>
            <w:webHidden/>
            <w:sz w:val="20"/>
            <w:szCs w:val="20"/>
          </w:rPr>
          <w:fldChar w:fldCharType="end"/>
        </w:r>
      </w:hyperlink>
    </w:p>
    <w:p w:rsidR="00EB2EF0" w:rsidRPr="00EB2EF0" w:rsidRDefault="00EB2CAA" w:rsidP="00EB2EF0">
      <w:pPr>
        <w:pStyle w:val="Spisilustracji"/>
        <w:tabs>
          <w:tab w:val="right" w:leader="dot" w:pos="9060"/>
        </w:tabs>
        <w:jc w:val="both"/>
        <w:rPr>
          <w:rFonts w:asciiTheme="minorHAnsi" w:eastAsiaTheme="minorEastAsia" w:hAnsiTheme="minorHAnsi"/>
          <w:noProof/>
          <w:sz w:val="20"/>
          <w:szCs w:val="20"/>
          <w:lang w:eastAsia="pl-PL"/>
        </w:rPr>
      </w:pPr>
      <w:hyperlink w:anchor="_Toc66973208" w:history="1">
        <w:r w:rsidR="00EB2EF0" w:rsidRPr="00EB2EF0">
          <w:rPr>
            <w:rStyle w:val="Hipercze"/>
            <w:noProof/>
            <w:sz w:val="20"/>
            <w:szCs w:val="20"/>
          </w:rPr>
          <w:t xml:space="preserve">Wykres 13. </w:t>
        </w:r>
        <w:r w:rsidR="00EB2EF0" w:rsidRPr="00EB2EF0">
          <w:rPr>
            <w:rStyle w:val="Hipercze"/>
            <w:rFonts w:cs="Arial"/>
            <w:noProof/>
            <w:sz w:val="20"/>
            <w:szCs w:val="20"/>
          </w:rPr>
          <w:t>Zadowolenie ankietowanych z obecnych warunków życia na terenie miasta i gminy</w:t>
        </w:r>
        <w:r w:rsidR="00EB2EF0" w:rsidRPr="00EB2EF0">
          <w:rPr>
            <w:noProof/>
            <w:webHidden/>
            <w:sz w:val="20"/>
            <w:szCs w:val="20"/>
          </w:rPr>
          <w:tab/>
        </w:r>
        <w:r w:rsidRPr="00EB2EF0">
          <w:rPr>
            <w:noProof/>
            <w:webHidden/>
            <w:sz w:val="20"/>
            <w:szCs w:val="20"/>
          </w:rPr>
          <w:fldChar w:fldCharType="begin"/>
        </w:r>
        <w:r w:rsidR="00EB2EF0" w:rsidRPr="00EB2EF0">
          <w:rPr>
            <w:noProof/>
            <w:webHidden/>
            <w:sz w:val="20"/>
            <w:szCs w:val="20"/>
          </w:rPr>
          <w:instrText xml:space="preserve"> PAGEREF _Toc66973208 \h </w:instrText>
        </w:r>
        <w:r w:rsidRPr="00EB2EF0">
          <w:rPr>
            <w:noProof/>
            <w:webHidden/>
            <w:sz w:val="20"/>
            <w:szCs w:val="20"/>
          </w:rPr>
        </w:r>
        <w:r w:rsidRPr="00EB2EF0">
          <w:rPr>
            <w:noProof/>
            <w:webHidden/>
            <w:sz w:val="20"/>
            <w:szCs w:val="20"/>
          </w:rPr>
          <w:fldChar w:fldCharType="separate"/>
        </w:r>
        <w:r w:rsidR="00366919">
          <w:rPr>
            <w:noProof/>
            <w:webHidden/>
            <w:sz w:val="20"/>
            <w:szCs w:val="20"/>
          </w:rPr>
          <w:t>75</w:t>
        </w:r>
        <w:r w:rsidRPr="00EB2EF0">
          <w:rPr>
            <w:noProof/>
            <w:webHidden/>
            <w:sz w:val="20"/>
            <w:szCs w:val="20"/>
          </w:rPr>
          <w:fldChar w:fldCharType="end"/>
        </w:r>
      </w:hyperlink>
    </w:p>
    <w:p w:rsidR="009A4935" w:rsidRPr="00EB2EF0" w:rsidRDefault="00EB2CAA" w:rsidP="00EB2EF0">
      <w:pPr>
        <w:pStyle w:val="Spisilustracji"/>
        <w:tabs>
          <w:tab w:val="right" w:leader="dot" w:pos="9060"/>
        </w:tabs>
        <w:spacing w:line="240" w:lineRule="auto"/>
        <w:jc w:val="both"/>
        <w:rPr>
          <w:rFonts w:cs="Arial"/>
          <w:sz w:val="20"/>
          <w:szCs w:val="20"/>
          <w:highlight w:val="yellow"/>
        </w:rPr>
      </w:pPr>
      <w:r w:rsidRPr="00EB2EF0">
        <w:rPr>
          <w:rFonts w:cs="Arial"/>
          <w:color w:val="000000" w:themeColor="text1"/>
          <w:sz w:val="20"/>
          <w:szCs w:val="20"/>
          <w:highlight w:val="yellow"/>
        </w:rPr>
        <w:fldChar w:fldCharType="end"/>
      </w:r>
    </w:p>
    <w:p w:rsidR="00F741EC" w:rsidRPr="00EB2EF0" w:rsidRDefault="00F741EC" w:rsidP="00EB2EF0">
      <w:pPr>
        <w:spacing w:after="0" w:line="240" w:lineRule="auto"/>
        <w:jc w:val="both"/>
        <w:rPr>
          <w:rFonts w:cs="Arial"/>
          <w:sz w:val="20"/>
          <w:szCs w:val="20"/>
          <w:highlight w:val="yellow"/>
        </w:rPr>
      </w:pPr>
    </w:p>
    <w:p w:rsidR="00EB2EF0" w:rsidRPr="00EB2EF0" w:rsidRDefault="00EB2CAA" w:rsidP="00EB2EF0">
      <w:pPr>
        <w:pStyle w:val="Spisilustracji"/>
        <w:tabs>
          <w:tab w:val="right" w:leader="dot" w:pos="9060"/>
        </w:tabs>
        <w:spacing w:line="240" w:lineRule="auto"/>
        <w:jc w:val="both"/>
        <w:rPr>
          <w:rFonts w:asciiTheme="minorHAnsi" w:eastAsiaTheme="minorEastAsia" w:hAnsiTheme="minorHAnsi"/>
          <w:noProof/>
          <w:sz w:val="20"/>
          <w:szCs w:val="20"/>
          <w:lang w:eastAsia="pl-PL"/>
        </w:rPr>
      </w:pPr>
      <w:r w:rsidRPr="00EB2EF0">
        <w:rPr>
          <w:rFonts w:cs="Arial"/>
          <w:sz w:val="20"/>
          <w:szCs w:val="20"/>
          <w:highlight w:val="yellow"/>
        </w:rPr>
        <w:fldChar w:fldCharType="begin"/>
      </w:r>
      <w:r w:rsidR="004D3AF3" w:rsidRPr="00EB2EF0">
        <w:rPr>
          <w:rFonts w:cs="Arial"/>
          <w:sz w:val="20"/>
          <w:szCs w:val="20"/>
          <w:highlight w:val="yellow"/>
        </w:rPr>
        <w:instrText xml:space="preserve"> TOC \h \z \c "Rysunek" </w:instrText>
      </w:r>
      <w:r w:rsidRPr="00EB2EF0">
        <w:rPr>
          <w:rFonts w:cs="Arial"/>
          <w:sz w:val="20"/>
          <w:szCs w:val="20"/>
          <w:highlight w:val="yellow"/>
        </w:rPr>
        <w:fldChar w:fldCharType="separate"/>
      </w:r>
      <w:hyperlink w:anchor="_Toc66973209" w:history="1">
        <w:r w:rsidR="00EB2EF0" w:rsidRPr="00EB2EF0">
          <w:rPr>
            <w:rStyle w:val="Hipercze"/>
            <w:noProof/>
            <w:sz w:val="20"/>
            <w:szCs w:val="20"/>
          </w:rPr>
          <w:t>Rysunek 1. Położenie miasta i gminy Radzyń Chełmiński na tle województwa kujawsko - pomorskiego i powiatu grudziądzkiego</w:t>
        </w:r>
        <w:r w:rsidR="00EB2EF0" w:rsidRPr="00EB2EF0">
          <w:rPr>
            <w:noProof/>
            <w:webHidden/>
            <w:sz w:val="20"/>
            <w:szCs w:val="20"/>
          </w:rPr>
          <w:tab/>
        </w:r>
        <w:r w:rsidRPr="00EB2EF0">
          <w:rPr>
            <w:noProof/>
            <w:webHidden/>
            <w:sz w:val="20"/>
            <w:szCs w:val="20"/>
          </w:rPr>
          <w:fldChar w:fldCharType="begin"/>
        </w:r>
        <w:r w:rsidR="00EB2EF0" w:rsidRPr="00EB2EF0">
          <w:rPr>
            <w:noProof/>
            <w:webHidden/>
            <w:sz w:val="20"/>
            <w:szCs w:val="20"/>
          </w:rPr>
          <w:instrText xml:space="preserve"> PAGEREF _Toc66973209 \h </w:instrText>
        </w:r>
        <w:r w:rsidRPr="00EB2EF0">
          <w:rPr>
            <w:noProof/>
            <w:webHidden/>
            <w:sz w:val="20"/>
            <w:szCs w:val="20"/>
          </w:rPr>
        </w:r>
        <w:r w:rsidRPr="00EB2EF0">
          <w:rPr>
            <w:noProof/>
            <w:webHidden/>
            <w:sz w:val="20"/>
            <w:szCs w:val="20"/>
          </w:rPr>
          <w:fldChar w:fldCharType="separate"/>
        </w:r>
        <w:r w:rsidR="00366919">
          <w:rPr>
            <w:noProof/>
            <w:webHidden/>
            <w:sz w:val="20"/>
            <w:szCs w:val="20"/>
          </w:rPr>
          <w:t>14</w:t>
        </w:r>
        <w:r w:rsidRPr="00EB2EF0">
          <w:rPr>
            <w:noProof/>
            <w:webHidden/>
            <w:sz w:val="20"/>
            <w:szCs w:val="20"/>
          </w:rPr>
          <w:fldChar w:fldCharType="end"/>
        </w:r>
      </w:hyperlink>
    </w:p>
    <w:p w:rsidR="004D3AF3" w:rsidRPr="009A4935" w:rsidRDefault="00EB2CAA" w:rsidP="00EB2EF0">
      <w:pPr>
        <w:pStyle w:val="Legenda"/>
        <w:spacing w:after="0"/>
        <w:jc w:val="both"/>
        <w:rPr>
          <w:rFonts w:cs="Arial"/>
          <w:b w:val="0"/>
          <w:bCs w:val="0"/>
          <w:color w:val="auto"/>
          <w:sz w:val="20"/>
          <w:szCs w:val="20"/>
        </w:rPr>
      </w:pPr>
      <w:r w:rsidRPr="00EB2EF0">
        <w:rPr>
          <w:rFonts w:cs="Arial"/>
          <w:b w:val="0"/>
          <w:bCs w:val="0"/>
          <w:color w:val="auto"/>
          <w:sz w:val="20"/>
          <w:szCs w:val="20"/>
          <w:highlight w:val="yellow"/>
        </w:rPr>
        <w:fldChar w:fldCharType="end"/>
      </w:r>
    </w:p>
    <w:sectPr w:rsidR="004D3AF3" w:rsidRPr="009A4935" w:rsidSect="00B368F3">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3CF8" w:rsidRDefault="00593CF8" w:rsidP="0006740F">
      <w:pPr>
        <w:spacing w:after="0" w:line="240" w:lineRule="auto"/>
      </w:pPr>
      <w:r>
        <w:separator/>
      </w:r>
    </w:p>
  </w:endnote>
  <w:endnote w:type="continuationSeparator" w:id="0">
    <w:p w:rsidR="00593CF8" w:rsidRDefault="00593CF8" w:rsidP="000674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rbel">
    <w:panose1 w:val="020B0503020204020204"/>
    <w:charset w:val="EE"/>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NewRoman">
    <w:altName w:val="MS Mincho"/>
    <w:charset w:val="EE"/>
    <w:family w:val="auto"/>
    <w:pitch w:val="default"/>
    <w:sig w:usb0="00000007" w:usb1="08070000" w:usb2="00000010" w:usb3="00000000" w:csb0="0002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CF8" w:rsidRDefault="00EB2CAA" w:rsidP="00E86DAA">
    <w:pPr>
      <w:pStyle w:val="Stopka"/>
      <w:rPr>
        <w:smallCaps/>
        <w:sz w:val="20"/>
      </w:rPr>
    </w:pPr>
    <w:r w:rsidRPr="00EB2CAA">
      <w:rPr>
        <w:smallCaps/>
        <w:sz w:val="20"/>
      </w:rPr>
      <w:pict>
        <v:rect id="_x0000_i1029" style="width:453.5pt;height:1pt" o:hralign="center" o:hrstd="t" o:hrnoshade="t" o:hr="t" fillcolor="black [3213]" stroked="f"/>
      </w:pict>
    </w:r>
  </w:p>
  <w:p w:rsidR="00593CF8" w:rsidRPr="00E86DAA" w:rsidRDefault="00593CF8" w:rsidP="00E86DAA">
    <w:pPr>
      <w:spacing w:after="0" w:line="240" w:lineRule="auto"/>
      <w:jc w:val="center"/>
      <w:rPr>
        <w:rFonts w:eastAsia="Calibri" w:cs="Arial"/>
        <w:b/>
        <w:smallCaps/>
        <w:sz w:val="20"/>
        <w:szCs w:val="20"/>
      </w:rPr>
    </w:pPr>
    <w:r w:rsidRPr="00E86DAA">
      <w:rPr>
        <w:rFonts w:eastAsia="Calibri" w:cs="Arial"/>
        <w:b/>
        <w:smallCaps/>
        <w:sz w:val="20"/>
        <w:szCs w:val="20"/>
      </w:rPr>
      <w:t>Westmor Consulting</w:t>
    </w:r>
  </w:p>
  <w:p w:rsidR="00593CF8" w:rsidRPr="0026001C" w:rsidRDefault="00EB2CAA">
    <w:pPr>
      <w:pStyle w:val="Stopka"/>
      <w:jc w:val="right"/>
      <w:rPr>
        <w:sz w:val="20"/>
      </w:rPr>
    </w:pPr>
    <w:sdt>
      <w:sdtPr>
        <w:rPr>
          <w:sz w:val="20"/>
        </w:rPr>
        <w:id w:val="844287876"/>
        <w:docPartObj>
          <w:docPartGallery w:val="Page Numbers (Bottom of Page)"/>
          <w:docPartUnique/>
        </w:docPartObj>
      </w:sdtPr>
      <w:sdtContent>
        <w:r w:rsidRPr="0026001C">
          <w:rPr>
            <w:sz w:val="20"/>
          </w:rPr>
          <w:fldChar w:fldCharType="begin"/>
        </w:r>
        <w:r w:rsidR="00593CF8" w:rsidRPr="0026001C">
          <w:rPr>
            <w:sz w:val="20"/>
          </w:rPr>
          <w:instrText>PAGE   \* MERGEFORMAT</w:instrText>
        </w:r>
        <w:r w:rsidRPr="0026001C">
          <w:rPr>
            <w:sz w:val="20"/>
          </w:rPr>
          <w:fldChar w:fldCharType="separate"/>
        </w:r>
        <w:r w:rsidR="001824A3" w:rsidRPr="001824A3">
          <w:rPr>
            <w:noProof/>
          </w:rPr>
          <w:t>32</w:t>
        </w:r>
        <w:r w:rsidRPr="0026001C">
          <w:rPr>
            <w:sz w:val="20"/>
          </w:rPr>
          <w:fldChar w:fldCharType="end"/>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CF8" w:rsidRDefault="00593CF8">
    <w:pPr>
      <w:pStyle w:val="Stopka"/>
    </w:pPr>
  </w:p>
  <w:p w:rsidR="00593CF8" w:rsidRDefault="00593CF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3CF8" w:rsidRDefault="00593CF8" w:rsidP="0006740F">
      <w:pPr>
        <w:spacing w:after="0" w:line="240" w:lineRule="auto"/>
      </w:pPr>
      <w:r>
        <w:separator/>
      </w:r>
    </w:p>
  </w:footnote>
  <w:footnote w:type="continuationSeparator" w:id="0">
    <w:p w:rsidR="00593CF8" w:rsidRDefault="00593CF8" w:rsidP="0006740F">
      <w:pPr>
        <w:spacing w:after="0" w:line="240" w:lineRule="auto"/>
      </w:pPr>
      <w:r>
        <w:continuationSeparator/>
      </w:r>
    </w:p>
  </w:footnote>
  <w:footnote w:id="1">
    <w:p w:rsidR="00593CF8" w:rsidRDefault="00593CF8">
      <w:pPr>
        <w:pStyle w:val="Tekstprzypisudolnego"/>
      </w:pPr>
      <w:r>
        <w:rPr>
          <w:rStyle w:val="Odwoanieprzypisudolnego"/>
        </w:rPr>
        <w:footnoteRef/>
      </w:r>
      <w:r>
        <w:t xml:space="preserve"> </w:t>
      </w:r>
      <w:r w:rsidRPr="00400F03">
        <w:rPr>
          <w:sz w:val="18"/>
          <w:szCs w:val="18"/>
        </w:rPr>
        <w:t>Wygaśnięcie szkół gimnazjalnych</w:t>
      </w:r>
    </w:p>
  </w:footnote>
  <w:footnote w:id="2">
    <w:p w:rsidR="00593CF8" w:rsidRPr="00400F03" w:rsidRDefault="00593CF8" w:rsidP="00400F03">
      <w:pPr>
        <w:pStyle w:val="Tekstprzypisudolnego"/>
        <w:spacing w:before="120" w:after="120"/>
        <w:rPr>
          <w:sz w:val="18"/>
          <w:szCs w:val="18"/>
        </w:rPr>
      </w:pPr>
      <w:r w:rsidRPr="00400F03">
        <w:rPr>
          <w:rStyle w:val="Odwoanieprzypisudolnego"/>
          <w:sz w:val="18"/>
          <w:szCs w:val="18"/>
        </w:rPr>
        <w:footnoteRef/>
      </w:r>
      <w:r w:rsidRPr="00400F03">
        <w:rPr>
          <w:sz w:val="18"/>
          <w:szCs w:val="18"/>
        </w:rPr>
        <w:t xml:space="preserve"> Wygaśnięcie szkół gimnazjalnych</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CF8" w:rsidRPr="00A237D4" w:rsidRDefault="00593CF8" w:rsidP="00E926E0">
    <w:pPr>
      <w:pBdr>
        <w:bottom w:val="single" w:sz="4" w:space="1" w:color="auto"/>
      </w:pBdr>
      <w:tabs>
        <w:tab w:val="center" w:pos="4535"/>
        <w:tab w:val="left" w:pos="6422"/>
        <w:tab w:val="left" w:pos="7590"/>
      </w:tabs>
      <w:spacing w:after="0" w:line="240" w:lineRule="auto"/>
      <w:jc w:val="center"/>
      <w:rPr>
        <w:rFonts w:cs="Arial"/>
        <w:b/>
        <w:smallCaps/>
        <w:sz w:val="20"/>
        <w:szCs w:val="20"/>
      </w:rPr>
    </w:pPr>
    <w:r w:rsidRPr="00452C87">
      <w:rPr>
        <w:b/>
        <w:smallCaps/>
        <w:sz w:val="20"/>
        <w:szCs w:val="20"/>
      </w:rPr>
      <w:t>Strategia Rozwiązywania Problemów Społecznych na terenie Miasta i Gminy Radzyń Chełmiński na lata 2021-2026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Wingdings" w:hAnsi="Wingdings" w:cs="Courier New" w:hint="default"/>
      </w:rPr>
    </w:lvl>
    <w:lvl w:ilvl="2">
      <w:start w:val="1"/>
      <w:numFmt w:val="bullet"/>
      <w:lvlText w:val=""/>
      <w:lvlJc w:val="left"/>
      <w:pPr>
        <w:tabs>
          <w:tab w:val="num" w:pos="1440"/>
        </w:tabs>
        <w:ind w:left="1440" w:hanging="360"/>
      </w:pPr>
      <w:rPr>
        <w:rFonts w:ascii="Wingdings" w:hAnsi="Wingdings" w:cs="Courier New" w:hint="default"/>
      </w:rPr>
    </w:lvl>
    <w:lvl w:ilvl="3">
      <w:start w:val="1"/>
      <w:numFmt w:val="bullet"/>
      <w:lvlText w:val=""/>
      <w:lvlJc w:val="left"/>
      <w:pPr>
        <w:tabs>
          <w:tab w:val="num" w:pos="1800"/>
        </w:tabs>
        <w:ind w:left="1800" w:hanging="360"/>
      </w:pPr>
      <w:rPr>
        <w:rFonts w:ascii="Wingdings" w:hAnsi="Wingdings" w:cs="Courier New" w:hint="default"/>
      </w:rPr>
    </w:lvl>
    <w:lvl w:ilvl="4">
      <w:start w:val="1"/>
      <w:numFmt w:val="bullet"/>
      <w:lvlText w:val=""/>
      <w:lvlJc w:val="left"/>
      <w:pPr>
        <w:tabs>
          <w:tab w:val="num" w:pos="2160"/>
        </w:tabs>
        <w:ind w:left="2160" w:hanging="360"/>
      </w:pPr>
      <w:rPr>
        <w:rFonts w:ascii="Wingdings" w:hAnsi="Wingdings" w:cs="Courier New" w:hint="default"/>
      </w:rPr>
    </w:lvl>
    <w:lvl w:ilvl="5">
      <w:start w:val="1"/>
      <w:numFmt w:val="bullet"/>
      <w:lvlText w:val=""/>
      <w:lvlJc w:val="left"/>
      <w:pPr>
        <w:tabs>
          <w:tab w:val="num" w:pos="2520"/>
        </w:tabs>
        <w:ind w:left="2520" w:hanging="360"/>
      </w:pPr>
      <w:rPr>
        <w:rFonts w:ascii="Wingdings" w:hAnsi="Wingdings" w:cs="Courier New" w:hint="default"/>
      </w:rPr>
    </w:lvl>
    <w:lvl w:ilvl="6">
      <w:start w:val="1"/>
      <w:numFmt w:val="bullet"/>
      <w:lvlText w:val=""/>
      <w:lvlJc w:val="left"/>
      <w:pPr>
        <w:tabs>
          <w:tab w:val="num" w:pos="2880"/>
        </w:tabs>
        <w:ind w:left="2880" w:hanging="360"/>
      </w:pPr>
      <w:rPr>
        <w:rFonts w:ascii="Wingdings" w:hAnsi="Wingdings" w:cs="Courier New" w:hint="default"/>
      </w:rPr>
    </w:lvl>
    <w:lvl w:ilvl="7">
      <w:start w:val="1"/>
      <w:numFmt w:val="bullet"/>
      <w:lvlText w:val=""/>
      <w:lvlJc w:val="left"/>
      <w:pPr>
        <w:tabs>
          <w:tab w:val="num" w:pos="3240"/>
        </w:tabs>
        <w:ind w:left="3240" w:hanging="360"/>
      </w:pPr>
      <w:rPr>
        <w:rFonts w:ascii="Wingdings" w:hAnsi="Wingdings" w:cs="Courier New" w:hint="default"/>
      </w:rPr>
    </w:lvl>
    <w:lvl w:ilvl="8">
      <w:start w:val="1"/>
      <w:numFmt w:val="bullet"/>
      <w:lvlText w:val=""/>
      <w:lvlJc w:val="left"/>
      <w:pPr>
        <w:tabs>
          <w:tab w:val="num" w:pos="3600"/>
        </w:tabs>
        <w:ind w:left="3600" w:hanging="360"/>
      </w:pPr>
      <w:rPr>
        <w:rFonts w:ascii="Wingdings" w:hAnsi="Wingdings" w:cs="Courier New" w:hint="default"/>
      </w:rPr>
    </w:lvl>
  </w:abstractNum>
  <w:abstractNum w:abstractNumId="2">
    <w:nsid w:val="00000007"/>
    <w:multiLevelType w:val="singleLevel"/>
    <w:tmpl w:val="00000007"/>
    <w:name w:val="WW8Num11"/>
    <w:lvl w:ilvl="0">
      <w:start w:val="1"/>
      <w:numFmt w:val="bullet"/>
      <w:lvlText w:val=""/>
      <w:lvlJc w:val="left"/>
      <w:pPr>
        <w:tabs>
          <w:tab w:val="num" w:pos="720"/>
        </w:tabs>
        <w:ind w:left="720" w:hanging="360"/>
      </w:pPr>
      <w:rPr>
        <w:rFonts w:ascii="Symbol" w:hAnsi="Symbol" w:cs="Symbol" w:hint="default"/>
      </w:rPr>
    </w:lvl>
  </w:abstractNum>
  <w:abstractNum w:abstractNumId="3">
    <w:nsid w:val="0470702A"/>
    <w:multiLevelType w:val="hybridMultilevel"/>
    <w:tmpl w:val="9FCE37AC"/>
    <w:lvl w:ilvl="0" w:tplc="C94875D0">
      <w:start w:val="1"/>
      <w:numFmt w:val="bullet"/>
      <w:lvlText w:val=""/>
      <w:lvlJc w:val="left"/>
      <w:pPr>
        <w:tabs>
          <w:tab w:val="num" w:pos="644"/>
        </w:tabs>
        <w:ind w:left="70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061E5457"/>
    <w:multiLevelType w:val="hybridMultilevel"/>
    <w:tmpl w:val="B54A6E62"/>
    <w:lvl w:ilvl="0" w:tplc="5348571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nsid w:val="06EA71CB"/>
    <w:multiLevelType w:val="hybridMultilevel"/>
    <w:tmpl w:val="76C4D7BE"/>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6F33CB6"/>
    <w:multiLevelType w:val="multilevel"/>
    <w:tmpl w:val="9B54934A"/>
    <w:styleLink w:val="WWNum16"/>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7">
    <w:nsid w:val="08930DAD"/>
    <w:multiLevelType w:val="hybridMultilevel"/>
    <w:tmpl w:val="AD6225D8"/>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89F5A02"/>
    <w:multiLevelType w:val="hybridMultilevel"/>
    <w:tmpl w:val="72D0EE2E"/>
    <w:lvl w:ilvl="0" w:tplc="1E341F5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AED6210"/>
    <w:multiLevelType w:val="hybridMultilevel"/>
    <w:tmpl w:val="8D4E64F4"/>
    <w:lvl w:ilvl="0" w:tplc="7EC6D914">
      <w:start w:val="1"/>
      <w:numFmt w:val="bullet"/>
      <w:lvlText w:val=""/>
      <w:lvlJc w:val="left"/>
      <w:pPr>
        <w:ind w:left="360" w:hanging="360"/>
      </w:pPr>
      <w:rPr>
        <w:rFonts w:ascii="Symbol" w:hAnsi="Symbol" w:hint="default"/>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0B881D7E"/>
    <w:multiLevelType w:val="hybridMultilevel"/>
    <w:tmpl w:val="2D708828"/>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CB119EE"/>
    <w:multiLevelType w:val="hybridMultilevel"/>
    <w:tmpl w:val="02143250"/>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D2571C8"/>
    <w:multiLevelType w:val="multilevel"/>
    <w:tmpl w:val="7EE23378"/>
    <w:lvl w:ilvl="0">
      <w:start w:val="1"/>
      <w:numFmt w:val="decimal"/>
      <w:lvlText w:val="%1."/>
      <w:lvlJc w:val="left"/>
      <w:pPr>
        <w:ind w:left="720" w:hanging="360"/>
      </w:pPr>
      <w:rPr>
        <w:rFonts w:ascii="Arial" w:hAnsi="Arial" w:cs="Arial" w:hint="default"/>
      </w:rPr>
    </w:lvl>
    <w:lvl w:ilvl="1">
      <w:start w:val="1"/>
      <w:numFmt w:val="decimal"/>
      <w:isLgl/>
      <w:lvlText w:val="%1.%2."/>
      <w:lvlJc w:val="left"/>
      <w:pPr>
        <w:ind w:left="1080" w:hanging="720"/>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0EE05B24"/>
    <w:multiLevelType w:val="hybridMultilevel"/>
    <w:tmpl w:val="62585CCE"/>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01F2B3B"/>
    <w:multiLevelType w:val="hybridMultilevel"/>
    <w:tmpl w:val="4602466E"/>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23F372C"/>
    <w:multiLevelType w:val="hybridMultilevel"/>
    <w:tmpl w:val="ABDA3DAA"/>
    <w:lvl w:ilvl="0" w:tplc="5348571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nsid w:val="14634C11"/>
    <w:multiLevelType w:val="hybridMultilevel"/>
    <w:tmpl w:val="CBECD560"/>
    <w:lvl w:ilvl="0" w:tplc="5348571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nsid w:val="16557492"/>
    <w:multiLevelType w:val="hybridMultilevel"/>
    <w:tmpl w:val="8766B49C"/>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6630F0D"/>
    <w:multiLevelType w:val="multilevel"/>
    <w:tmpl w:val="2370C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6740E68"/>
    <w:multiLevelType w:val="multilevel"/>
    <w:tmpl w:val="7A80106A"/>
    <w:lvl w:ilvl="0">
      <w:start w:val="1"/>
      <w:numFmt w:val="decimal"/>
      <w:lvlText w:val="%1."/>
      <w:lvlJc w:val="left"/>
      <w:pPr>
        <w:ind w:left="360" w:hanging="360"/>
      </w:pPr>
      <w:rPr>
        <w:rFonts w:eastAsia="Times New Roman" w:cs="Arial"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nsid w:val="178867BF"/>
    <w:multiLevelType w:val="hybridMultilevel"/>
    <w:tmpl w:val="9A260B4E"/>
    <w:lvl w:ilvl="0" w:tplc="5348571A">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21">
    <w:nsid w:val="18743F83"/>
    <w:multiLevelType w:val="hybridMultilevel"/>
    <w:tmpl w:val="3EDCEC06"/>
    <w:lvl w:ilvl="0" w:tplc="EB0A7790">
      <w:start w:val="1"/>
      <w:numFmt w:val="lowerLetter"/>
      <w:lvlText w:val="%1)"/>
      <w:lvlJc w:val="left"/>
      <w:pPr>
        <w:ind w:left="717" w:hanging="360"/>
      </w:pPr>
      <w:rPr>
        <w:rFonts w:hint="default"/>
      </w:rPr>
    </w:lvl>
    <w:lvl w:ilvl="1" w:tplc="04150019" w:tentative="1">
      <w:start w:val="1"/>
      <w:numFmt w:val="lowerLetter"/>
      <w:lvlText w:val="%2."/>
      <w:lvlJc w:val="left"/>
      <w:pPr>
        <w:ind w:left="1589" w:hanging="360"/>
      </w:pPr>
    </w:lvl>
    <w:lvl w:ilvl="2" w:tplc="0415001B" w:tentative="1">
      <w:start w:val="1"/>
      <w:numFmt w:val="lowerRoman"/>
      <w:lvlText w:val="%3."/>
      <w:lvlJc w:val="right"/>
      <w:pPr>
        <w:ind w:left="2309" w:hanging="180"/>
      </w:pPr>
    </w:lvl>
    <w:lvl w:ilvl="3" w:tplc="0415000F" w:tentative="1">
      <w:start w:val="1"/>
      <w:numFmt w:val="decimal"/>
      <w:lvlText w:val="%4."/>
      <w:lvlJc w:val="left"/>
      <w:pPr>
        <w:ind w:left="3029" w:hanging="360"/>
      </w:pPr>
    </w:lvl>
    <w:lvl w:ilvl="4" w:tplc="04150019" w:tentative="1">
      <w:start w:val="1"/>
      <w:numFmt w:val="lowerLetter"/>
      <w:lvlText w:val="%5."/>
      <w:lvlJc w:val="left"/>
      <w:pPr>
        <w:ind w:left="3749" w:hanging="360"/>
      </w:pPr>
    </w:lvl>
    <w:lvl w:ilvl="5" w:tplc="0415001B" w:tentative="1">
      <w:start w:val="1"/>
      <w:numFmt w:val="lowerRoman"/>
      <w:lvlText w:val="%6."/>
      <w:lvlJc w:val="right"/>
      <w:pPr>
        <w:ind w:left="4469" w:hanging="180"/>
      </w:pPr>
    </w:lvl>
    <w:lvl w:ilvl="6" w:tplc="0415000F" w:tentative="1">
      <w:start w:val="1"/>
      <w:numFmt w:val="decimal"/>
      <w:lvlText w:val="%7."/>
      <w:lvlJc w:val="left"/>
      <w:pPr>
        <w:ind w:left="5189" w:hanging="360"/>
      </w:pPr>
    </w:lvl>
    <w:lvl w:ilvl="7" w:tplc="04150019" w:tentative="1">
      <w:start w:val="1"/>
      <w:numFmt w:val="lowerLetter"/>
      <w:lvlText w:val="%8."/>
      <w:lvlJc w:val="left"/>
      <w:pPr>
        <w:ind w:left="5909" w:hanging="360"/>
      </w:pPr>
    </w:lvl>
    <w:lvl w:ilvl="8" w:tplc="0415001B" w:tentative="1">
      <w:start w:val="1"/>
      <w:numFmt w:val="lowerRoman"/>
      <w:lvlText w:val="%9."/>
      <w:lvlJc w:val="right"/>
      <w:pPr>
        <w:ind w:left="6629" w:hanging="180"/>
      </w:pPr>
    </w:lvl>
  </w:abstractNum>
  <w:abstractNum w:abstractNumId="22">
    <w:nsid w:val="18B34FB0"/>
    <w:multiLevelType w:val="hybridMultilevel"/>
    <w:tmpl w:val="AD58B0A0"/>
    <w:lvl w:ilvl="0" w:tplc="5348571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nsid w:val="1BFB1F27"/>
    <w:multiLevelType w:val="hybridMultilevel"/>
    <w:tmpl w:val="8486691A"/>
    <w:lvl w:ilvl="0" w:tplc="C94875D0">
      <w:start w:val="1"/>
      <w:numFmt w:val="bullet"/>
      <w:lvlText w:val=""/>
      <w:lvlJc w:val="left"/>
      <w:pPr>
        <w:ind w:left="78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E653651"/>
    <w:multiLevelType w:val="hybridMultilevel"/>
    <w:tmpl w:val="22CAFBC8"/>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16429D4"/>
    <w:multiLevelType w:val="hybridMultilevel"/>
    <w:tmpl w:val="D4D2FE84"/>
    <w:lvl w:ilvl="0" w:tplc="C94875D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1F7310B"/>
    <w:multiLevelType w:val="hybridMultilevel"/>
    <w:tmpl w:val="E9BC96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5F434F0"/>
    <w:multiLevelType w:val="hybridMultilevel"/>
    <w:tmpl w:val="56F8D4FC"/>
    <w:lvl w:ilvl="0" w:tplc="C94875D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26460706"/>
    <w:multiLevelType w:val="hybridMultilevel"/>
    <w:tmpl w:val="49083AF8"/>
    <w:lvl w:ilvl="0" w:tplc="F188891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266F1EB0"/>
    <w:multiLevelType w:val="hybridMultilevel"/>
    <w:tmpl w:val="131A1332"/>
    <w:lvl w:ilvl="0" w:tplc="7EC6D914">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26A708DA"/>
    <w:multiLevelType w:val="hybridMultilevel"/>
    <w:tmpl w:val="6ECAACBC"/>
    <w:lvl w:ilvl="0" w:tplc="C94875D0">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27360434"/>
    <w:multiLevelType w:val="hybridMultilevel"/>
    <w:tmpl w:val="E86869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DA66D8C"/>
    <w:multiLevelType w:val="hybridMultilevel"/>
    <w:tmpl w:val="AAC00F70"/>
    <w:lvl w:ilvl="0" w:tplc="5348571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nsid w:val="31DB5C66"/>
    <w:multiLevelType w:val="hybridMultilevel"/>
    <w:tmpl w:val="7F406194"/>
    <w:lvl w:ilvl="0" w:tplc="CAF6D0D0">
      <w:start w:val="1"/>
      <w:numFmt w:val="decimal"/>
      <w:lvlText w:val="%1."/>
      <w:lvlJc w:val="left"/>
      <w:pPr>
        <w:ind w:left="360" w:hanging="360"/>
      </w:pPr>
      <w:rPr>
        <w:rFonts w:ascii="Arial" w:hAnsi="Arial" w:cs="Arial" w:hint="default"/>
      </w:r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nsid w:val="328E3D46"/>
    <w:multiLevelType w:val="hybridMultilevel"/>
    <w:tmpl w:val="DA9E772C"/>
    <w:lvl w:ilvl="0" w:tplc="5348571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nsid w:val="343A4DC7"/>
    <w:multiLevelType w:val="hybridMultilevel"/>
    <w:tmpl w:val="39C2574E"/>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55D5E22"/>
    <w:multiLevelType w:val="hybridMultilevel"/>
    <w:tmpl w:val="16D0A6B4"/>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5A24A83"/>
    <w:multiLevelType w:val="hybridMultilevel"/>
    <w:tmpl w:val="8DF6BC1C"/>
    <w:lvl w:ilvl="0" w:tplc="534857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nsid w:val="35DE3DF3"/>
    <w:multiLevelType w:val="hybridMultilevel"/>
    <w:tmpl w:val="BCBE7D6A"/>
    <w:lvl w:ilvl="0" w:tplc="5348571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nsid w:val="37667AA0"/>
    <w:multiLevelType w:val="hybridMultilevel"/>
    <w:tmpl w:val="5596CFA0"/>
    <w:lvl w:ilvl="0" w:tplc="04150011">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0">
    <w:nsid w:val="39262394"/>
    <w:multiLevelType w:val="multilevel"/>
    <w:tmpl w:val="186A2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3BC111A3"/>
    <w:multiLevelType w:val="hybridMultilevel"/>
    <w:tmpl w:val="90CC7E02"/>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CE13A81"/>
    <w:multiLevelType w:val="hybridMultilevel"/>
    <w:tmpl w:val="545CA912"/>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3D0E13CC"/>
    <w:multiLevelType w:val="hybridMultilevel"/>
    <w:tmpl w:val="548ACE20"/>
    <w:lvl w:ilvl="0" w:tplc="534857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nsid w:val="3E5625AD"/>
    <w:multiLevelType w:val="hybridMultilevel"/>
    <w:tmpl w:val="DD046A1C"/>
    <w:lvl w:ilvl="0" w:tplc="0415000F">
      <w:start w:val="1"/>
      <w:numFmt w:val="decimal"/>
      <w:lvlText w:val="%1."/>
      <w:lvlJc w:val="left"/>
      <w:pPr>
        <w:ind w:left="720" w:hanging="360"/>
      </w:pPr>
    </w:lvl>
    <w:lvl w:ilvl="1" w:tplc="C406B7AA">
      <w:start w:val="1"/>
      <w:numFmt w:val="decimal"/>
      <w:lvlText w:val="%2)"/>
      <w:lvlJc w:val="left"/>
      <w:pPr>
        <w:ind w:left="1440" w:hanging="360"/>
      </w:pPr>
      <w:rPr>
        <w:rFonts w:hint="default"/>
      </w:rPr>
    </w:lvl>
    <w:lvl w:ilvl="2" w:tplc="2C762A8C">
      <w:start w:val="1"/>
      <w:numFmt w:val="upp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F032272"/>
    <w:multiLevelType w:val="hybridMultilevel"/>
    <w:tmpl w:val="3D5AF402"/>
    <w:lvl w:ilvl="0" w:tplc="534857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nsid w:val="3F043FF9"/>
    <w:multiLevelType w:val="hybridMultilevel"/>
    <w:tmpl w:val="70C8177C"/>
    <w:lvl w:ilvl="0" w:tplc="04150011">
      <w:start w:val="1"/>
      <w:numFmt w:val="decimal"/>
      <w:lvlText w:val="%1)"/>
      <w:lvlJc w:val="left"/>
      <w:pPr>
        <w:ind w:left="357" w:hanging="360"/>
      </w:pPr>
    </w:lvl>
    <w:lvl w:ilvl="1" w:tplc="DB20E20A">
      <w:start w:val="1"/>
      <w:numFmt w:val="lowerLetter"/>
      <w:lvlText w:val="%2)"/>
      <w:lvlJc w:val="left"/>
      <w:pPr>
        <w:ind w:left="822" w:hanging="105"/>
      </w:pPr>
      <w:rPr>
        <w:rFonts w:hint="default"/>
      </w:rPr>
    </w:lvl>
    <w:lvl w:ilvl="2" w:tplc="0415001B" w:tentative="1">
      <w:start w:val="1"/>
      <w:numFmt w:val="lowerRoman"/>
      <w:lvlText w:val="%3."/>
      <w:lvlJc w:val="right"/>
      <w:pPr>
        <w:ind w:left="1797" w:hanging="180"/>
      </w:pPr>
    </w:lvl>
    <w:lvl w:ilvl="3" w:tplc="0415000F" w:tentative="1">
      <w:start w:val="1"/>
      <w:numFmt w:val="decimal"/>
      <w:lvlText w:val="%4."/>
      <w:lvlJc w:val="left"/>
      <w:pPr>
        <w:ind w:left="2517" w:hanging="360"/>
      </w:pPr>
    </w:lvl>
    <w:lvl w:ilvl="4" w:tplc="04150019" w:tentative="1">
      <w:start w:val="1"/>
      <w:numFmt w:val="lowerLetter"/>
      <w:lvlText w:val="%5."/>
      <w:lvlJc w:val="left"/>
      <w:pPr>
        <w:ind w:left="3237" w:hanging="360"/>
      </w:pPr>
    </w:lvl>
    <w:lvl w:ilvl="5" w:tplc="0415001B" w:tentative="1">
      <w:start w:val="1"/>
      <w:numFmt w:val="lowerRoman"/>
      <w:lvlText w:val="%6."/>
      <w:lvlJc w:val="right"/>
      <w:pPr>
        <w:ind w:left="3957" w:hanging="180"/>
      </w:pPr>
    </w:lvl>
    <w:lvl w:ilvl="6" w:tplc="0415000F" w:tentative="1">
      <w:start w:val="1"/>
      <w:numFmt w:val="decimal"/>
      <w:lvlText w:val="%7."/>
      <w:lvlJc w:val="left"/>
      <w:pPr>
        <w:ind w:left="4677" w:hanging="360"/>
      </w:pPr>
    </w:lvl>
    <w:lvl w:ilvl="7" w:tplc="04150019" w:tentative="1">
      <w:start w:val="1"/>
      <w:numFmt w:val="lowerLetter"/>
      <w:lvlText w:val="%8."/>
      <w:lvlJc w:val="left"/>
      <w:pPr>
        <w:ind w:left="5397" w:hanging="360"/>
      </w:pPr>
    </w:lvl>
    <w:lvl w:ilvl="8" w:tplc="0415001B" w:tentative="1">
      <w:start w:val="1"/>
      <w:numFmt w:val="lowerRoman"/>
      <w:lvlText w:val="%9."/>
      <w:lvlJc w:val="right"/>
      <w:pPr>
        <w:ind w:left="6117" w:hanging="180"/>
      </w:pPr>
    </w:lvl>
  </w:abstractNum>
  <w:abstractNum w:abstractNumId="47">
    <w:nsid w:val="3F402AB2"/>
    <w:multiLevelType w:val="hybridMultilevel"/>
    <w:tmpl w:val="3AF65AF4"/>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2C073EF"/>
    <w:multiLevelType w:val="hybridMultilevel"/>
    <w:tmpl w:val="E8DE2172"/>
    <w:lvl w:ilvl="0" w:tplc="F188891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nsid w:val="44256FD3"/>
    <w:multiLevelType w:val="hybridMultilevel"/>
    <w:tmpl w:val="8E90957E"/>
    <w:lvl w:ilvl="0" w:tplc="5540C9C8">
      <w:start w:val="1"/>
      <w:numFmt w:val="decimal"/>
      <w:lvlText w:val="%1."/>
      <w:lvlJc w:val="left"/>
      <w:pPr>
        <w:ind w:left="360" w:hanging="360"/>
      </w:pPr>
      <w:rPr>
        <w:rFonts w:ascii="Arial" w:hAnsi="Arial" w:cs="Arial" w:hint="default"/>
      </w:rPr>
    </w:lvl>
    <w:lvl w:ilvl="1" w:tplc="5348571A">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nsid w:val="445A00D3"/>
    <w:multiLevelType w:val="hybridMultilevel"/>
    <w:tmpl w:val="AE0EFF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5AB7EA1"/>
    <w:multiLevelType w:val="hybridMultilevel"/>
    <w:tmpl w:val="7F9E49FE"/>
    <w:lvl w:ilvl="0" w:tplc="C94875D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nsid w:val="498C3E8E"/>
    <w:multiLevelType w:val="hybridMultilevel"/>
    <w:tmpl w:val="1714D2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9FA4282"/>
    <w:multiLevelType w:val="hybridMultilevel"/>
    <w:tmpl w:val="48B4AD1A"/>
    <w:lvl w:ilvl="0" w:tplc="534857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nsid w:val="4A2544C2"/>
    <w:multiLevelType w:val="hybridMultilevel"/>
    <w:tmpl w:val="5B343D26"/>
    <w:lvl w:ilvl="0" w:tplc="C94875D0">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4C2E5740"/>
    <w:multiLevelType w:val="hybridMultilevel"/>
    <w:tmpl w:val="195E840A"/>
    <w:lvl w:ilvl="0" w:tplc="5348571A">
      <w:start w:val="1"/>
      <w:numFmt w:val="bullet"/>
      <w:lvlText w:val=""/>
      <w:lvlJc w:val="left"/>
      <w:pPr>
        <w:tabs>
          <w:tab w:val="num" w:pos="8364"/>
        </w:tabs>
        <w:ind w:left="8420" w:hanging="340"/>
      </w:pPr>
      <w:rPr>
        <w:rFonts w:ascii="Symbol" w:hAnsi="Symbol" w:hint="default"/>
      </w:rPr>
    </w:lvl>
    <w:lvl w:ilvl="1" w:tplc="FFFFFFFF" w:tentative="1">
      <w:start w:val="1"/>
      <w:numFmt w:val="bullet"/>
      <w:lvlText w:val="o"/>
      <w:lvlJc w:val="left"/>
      <w:pPr>
        <w:tabs>
          <w:tab w:val="num" w:pos="9160"/>
        </w:tabs>
        <w:ind w:left="9160" w:hanging="360"/>
      </w:pPr>
      <w:rPr>
        <w:rFonts w:ascii="Courier New" w:hAnsi="Courier New" w:cs="Courier New" w:hint="default"/>
      </w:rPr>
    </w:lvl>
    <w:lvl w:ilvl="2" w:tplc="FFFFFFFF" w:tentative="1">
      <w:start w:val="1"/>
      <w:numFmt w:val="bullet"/>
      <w:lvlText w:val=""/>
      <w:lvlJc w:val="left"/>
      <w:pPr>
        <w:tabs>
          <w:tab w:val="num" w:pos="9880"/>
        </w:tabs>
        <w:ind w:left="9880" w:hanging="360"/>
      </w:pPr>
      <w:rPr>
        <w:rFonts w:ascii="Wingdings" w:hAnsi="Wingdings" w:hint="default"/>
      </w:rPr>
    </w:lvl>
    <w:lvl w:ilvl="3" w:tplc="FFFFFFFF" w:tentative="1">
      <w:start w:val="1"/>
      <w:numFmt w:val="bullet"/>
      <w:lvlText w:val=""/>
      <w:lvlJc w:val="left"/>
      <w:pPr>
        <w:tabs>
          <w:tab w:val="num" w:pos="10600"/>
        </w:tabs>
        <w:ind w:left="10600" w:hanging="360"/>
      </w:pPr>
      <w:rPr>
        <w:rFonts w:ascii="Symbol" w:hAnsi="Symbol" w:hint="default"/>
      </w:rPr>
    </w:lvl>
    <w:lvl w:ilvl="4" w:tplc="FFFFFFFF" w:tentative="1">
      <w:start w:val="1"/>
      <w:numFmt w:val="bullet"/>
      <w:lvlText w:val="o"/>
      <w:lvlJc w:val="left"/>
      <w:pPr>
        <w:tabs>
          <w:tab w:val="num" w:pos="11320"/>
        </w:tabs>
        <w:ind w:left="11320" w:hanging="360"/>
      </w:pPr>
      <w:rPr>
        <w:rFonts w:ascii="Courier New" w:hAnsi="Courier New" w:cs="Courier New" w:hint="default"/>
      </w:rPr>
    </w:lvl>
    <w:lvl w:ilvl="5" w:tplc="FFFFFFFF" w:tentative="1">
      <w:start w:val="1"/>
      <w:numFmt w:val="bullet"/>
      <w:lvlText w:val=""/>
      <w:lvlJc w:val="left"/>
      <w:pPr>
        <w:tabs>
          <w:tab w:val="num" w:pos="12040"/>
        </w:tabs>
        <w:ind w:left="12040" w:hanging="360"/>
      </w:pPr>
      <w:rPr>
        <w:rFonts w:ascii="Wingdings" w:hAnsi="Wingdings" w:hint="default"/>
      </w:rPr>
    </w:lvl>
    <w:lvl w:ilvl="6" w:tplc="FFFFFFFF" w:tentative="1">
      <w:start w:val="1"/>
      <w:numFmt w:val="bullet"/>
      <w:lvlText w:val=""/>
      <w:lvlJc w:val="left"/>
      <w:pPr>
        <w:tabs>
          <w:tab w:val="num" w:pos="12760"/>
        </w:tabs>
        <w:ind w:left="12760" w:hanging="360"/>
      </w:pPr>
      <w:rPr>
        <w:rFonts w:ascii="Symbol" w:hAnsi="Symbol" w:hint="default"/>
      </w:rPr>
    </w:lvl>
    <w:lvl w:ilvl="7" w:tplc="FFFFFFFF" w:tentative="1">
      <w:start w:val="1"/>
      <w:numFmt w:val="bullet"/>
      <w:lvlText w:val="o"/>
      <w:lvlJc w:val="left"/>
      <w:pPr>
        <w:tabs>
          <w:tab w:val="num" w:pos="13480"/>
        </w:tabs>
        <w:ind w:left="13480" w:hanging="360"/>
      </w:pPr>
      <w:rPr>
        <w:rFonts w:ascii="Courier New" w:hAnsi="Courier New" w:cs="Courier New" w:hint="default"/>
      </w:rPr>
    </w:lvl>
    <w:lvl w:ilvl="8" w:tplc="FFFFFFFF" w:tentative="1">
      <w:start w:val="1"/>
      <w:numFmt w:val="bullet"/>
      <w:lvlText w:val=""/>
      <w:lvlJc w:val="left"/>
      <w:pPr>
        <w:tabs>
          <w:tab w:val="num" w:pos="14200"/>
        </w:tabs>
        <w:ind w:left="14200" w:hanging="360"/>
      </w:pPr>
      <w:rPr>
        <w:rFonts w:ascii="Wingdings" w:hAnsi="Wingdings" w:hint="default"/>
      </w:rPr>
    </w:lvl>
  </w:abstractNum>
  <w:abstractNum w:abstractNumId="56">
    <w:nsid w:val="4F9C6278"/>
    <w:multiLevelType w:val="hybridMultilevel"/>
    <w:tmpl w:val="BD6A409C"/>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4FFF2596"/>
    <w:multiLevelType w:val="hybridMultilevel"/>
    <w:tmpl w:val="63EE33C0"/>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500064D9"/>
    <w:multiLevelType w:val="hybridMultilevel"/>
    <w:tmpl w:val="32E6188E"/>
    <w:lvl w:ilvl="0" w:tplc="5348571A">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52914CA9"/>
    <w:multiLevelType w:val="hybridMultilevel"/>
    <w:tmpl w:val="8C60B268"/>
    <w:lvl w:ilvl="0" w:tplc="788E584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0">
    <w:nsid w:val="542E37B2"/>
    <w:multiLevelType w:val="hybridMultilevel"/>
    <w:tmpl w:val="D79C3A6E"/>
    <w:lvl w:ilvl="0" w:tplc="C94875D0">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1">
    <w:nsid w:val="578A15D5"/>
    <w:multiLevelType w:val="hybridMultilevel"/>
    <w:tmpl w:val="698A3832"/>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5797097A"/>
    <w:multiLevelType w:val="hybridMultilevel"/>
    <w:tmpl w:val="79FAFDF6"/>
    <w:lvl w:ilvl="0" w:tplc="149C0588">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63">
    <w:nsid w:val="58AC78D1"/>
    <w:multiLevelType w:val="hybridMultilevel"/>
    <w:tmpl w:val="59326DBE"/>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58DA602F"/>
    <w:multiLevelType w:val="hybridMultilevel"/>
    <w:tmpl w:val="653E70E8"/>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5A292BC2"/>
    <w:multiLevelType w:val="hybridMultilevel"/>
    <w:tmpl w:val="3DA2E518"/>
    <w:lvl w:ilvl="0" w:tplc="6BF872DE">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6">
    <w:nsid w:val="5ABC156D"/>
    <w:multiLevelType w:val="hybridMultilevel"/>
    <w:tmpl w:val="6C208BFC"/>
    <w:lvl w:ilvl="0" w:tplc="C94875D0">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5D1C4728"/>
    <w:multiLevelType w:val="hybridMultilevel"/>
    <w:tmpl w:val="3EDCEC06"/>
    <w:lvl w:ilvl="0" w:tplc="EB0A7790">
      <w:start w:val="1"/>
      <w:numFmt w:val="lowerLetter"/>
      <w:lvlText w:val="%1)"/>
      <w:lvlJc w:val="left"/>
      <w:pPr>
        <w:ind w:left="892" w:hanging="360"/>
      </w:pPr>
      <w:rPr>
        <w:rFonts w:hint="default"/>
      </w:rPr>
    </w:lvl>
    <w:lvl w:ilvl="1" w:tplc="04150019" w:tentative="1">
      <w:start w:val="1"/>
      <w:numFmt w:val="lowerLetter"/>
      <w:lvlText w:val="%2."/>
      <w:lvlJc w:val="left"/>
      <w:pPr>
        <w:ind w:left="1764" w:hanging="360"/>
      </w:pPr>
    </w:lvl>
    <w:lvl w:ilvl="2" w:tplc="0415001B" w:tentative="1">
      <w:start w:val="1"/>
      <w:numFmt w:val="lowerRoman"/>
      <w:lvlText w:val="%3."/>
      <w:lvlJc w:val="right"/>
      <w:pPr>
        <w:ind w:left="2484" w:hanging="180"/>
      </w:pPr>
    </w:lvl>
    <w:lvl w:ilvl="3" w:tplc="0415000F" w:tentative="1">
      <w:start w:val="1"/>
      <w:numFmt w:val="decimal"/>
      <w:lvlText w:val="%4."/>
      <w:lvlJc w:val="left"/>
      <w:pPr>
        <w:ind w:left="3204" w:hanging="360"/>
      </w:pPr>
    </w:lvl>
    <w:lvl w:ilvl="4" w:tplc="04150019" w:tentative="1">
      <w:start w:val="1"/>
      <w:numFmt w:val="lowerLetter"/>
      <w:lvlText w:val="%5."/>
      <w:lvlJc w:val="left"/>
      <w:pPr>
        <w:ind w:left="3924" w:hanging="360"/>
      </w:pPr>
    </w:lvl>
    <w:lvl w:ilvl="5" w:tplc="0415001B" w:tentative="1">
      <w:start w:val="1"/>
      <w:numFmt w:val="lowerRoman"/>
      <w:lvlText w:val="%6."/>
      <w:lvlJc w:val="right"/>
      <w:pPr>
        <w:ind w:left="4644" w:hanging="180"/>
      </w:pPr>
    </w:lvl>
    <w:lvl w:ilvl="6" w:tplc="0415000F" w:tentative="1">
      <w:start w:val="1"/>
      <w:numFmt w:val="decimal"/>
      <w:lvlText w:val="%7."/>
      <w:lvlJc w:val="left"/>
      <w:pPr>
        <w:ind w:left="5364" w:hanging="360"/>
      </w:pPr>
    </w:lvl>
    <w:lvl w:ilvl="7" w:tplc="04150019" w:tentative="1">
      <w:start w:val="1"/>
      <w:numFmt w:val="lowerLetter"/>
      <w:lvlText w:val="%8."/>
      <w:lvlJc w:val="left"/>
      <w:pPr>
        <w:ind w:left="6084" w:hanging="360"/>
      </w:pPr>
    </w:lvl>
    <w:lvl w:ilvl="8" w:tplc="0415001B" w:tentative="1">
      <w:start w:val="1"/>
      <w:numFmt w:val="lowerRoman"/>
      <w:lvlText w:val="%9."/>
      <w:lvlJc w:val="right"/>
      <w:pPr>
        <w:ind w:left="6804" w:hanging="180"/>
      </w:pPr>
    </w:lvl>
  </w:abstractNum>
  <w:abstractNum w:abstractNumId="68">
    <w:nsid w:val="5E484AE6"/>
    <w:multiLevelType w:val="hybridMultilevel"/>
    <w:tmpl w:val="B8F04F28"/>
    <w:lvl w:ilvl="0" w:tplc="C94875D0">
      <w:start w:val="1"/>
      <w:numFmt w:val="bullet"/>
      <w:lvlText w:val=""/>
      <w:lvlJc w:val="left"/>
      <w:pPr>
        <w:ind w:left="1068" w:hanging="360"/>
      </w:pPr>
      <w:rPr>
        <w:rFonts w:ascii="Symbol" w:hAnsi="Symbol" w:hint="default"/>
        <w:color w:val="auto"/>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9">
    <w:nsid w:val="5EB87F0E"/>
    <w:multiLevelType w:val="hybridMultilevel"/>
    <w:tmpl w:val="35B243EC"/>
    <w:lvl w:ilvl="0" w:tplc="7EC6D914">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nsid w:val="601B32C8"/>
    <w:multiLevelType w:val="multilevel"/>
    <w:tmpl w:val="B7A4B15A"/>
    <w:lvl w:ilvl="0">
      <w:start w:val="1"/>
      <w:numFmt w:val="bullet"/>
      <w:lvlText w:val=""/>
      <w:lvlJc w:val="left"/>
      <w:pPr>
        <w:ind w:left="720" w:hanging="360"/>
      </w:pPr>
      <w:rPr>
        <w:rFonts w:ascii="Symbol" w:hAnsi="Symbol" w:hint="default"/>
      </w:r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71">
    <w:nsid w:val="61233BED"/>
    <w:multiLevelType w:val="hybridMultilevel"/>
    <w:tmpl w:val="788E63DC"/>
    <w:lvl w:ilvl="0" w:tplc="5348571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2">
    <w:nsid w:val="61CD2DF7"/>
    <w:multiLevelType w:val="hybridMultilevel"/>
    <w:tmpl w:val="5388FAE6"/>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641669DB"/>
    <w:multiLevelType w:val="hybridMultilevel"/>
    <w:tmpl w:val="70D4D478"/>
    <w:lvl w:ilvl="0" w:tplc="5348571A">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4">
    <w:nsid w:val="64387E1B"/>
    <w:multiLevelType w:val="hybridMultilevel"/>
    <w:tmpl w:val="29EA8468"/>
    <w:lvl w:ilvl="0" w:tplc="C94875D0">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6503723F"/>
    <w:multiLevelType w:val="hybridMultilevel"/>
    <w:tmpl w:val="71E0233E"/>
    <w:lvl w:ilvl="0" w:tplc="5348571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6">
    <w:nsid w:val="65147F90"/>
    <w:multiLevelType w:val="hybridMultilevel"/>
    <w:tmpl w:val="3EDCEC06"/>
    <w:lvl w:ilvl="0" w:tplc="EB0A7790">
      <w:start w:val="1"/>
      <w:numFmt w:val="lowerLetter"/>
      <w:lvlText w:val="%1)"/>
      <w:lvlJc w:val="left"/>
      <w:pPr>
        <w:ind w:left="717" w:hanging="360"/>
      </w:pPr>
      <w:rPr>
        <w:rFonts w:hint="default"/>
      </w:rPr>
    </w:lvl>
    <w:lvl w:ilvl="1" w:tplc="04150019" w:tentative="1">
      <w:start w:val="1"/>
      <w:numFmt w:val="lowerLetter"/>
      <w:lvlText w:val="%2."/>
      <w:lvlJc w:val="left"/>
      <w:pPr>
        <w:ind w:left="1589" w:hanging="360"/>
      </w:pPr>
    </w:lvl>
    <w:lvl w:ilvl="2" w:tplc="0415001B" w:tentative="1">
      <w:start w:val="1"/>
      <w:numFmt w:val="lowerRoman"/>
      <w:lvlText w:val="%3."/>
      <w:lvlJc w:val="right"/>
      <w:pPr>
        <w:ind w:left="2309" w:hanging="180"/>
      </w:pPr>
    </w:lvl>
    <w:lvl w:ilvl="3" w:tplc="0415000F" w:tentative="1">
      <w:start w:val="1"/>
      <w:numFmt w:val="decimal"/>
      <w:lvlText w:val="%4."/>
      <w:lvlJc w:val="left"/>
      <w:pPr>
        <w:ind w:left="3029" w:hanging="360"/>
      </w:pPr>
    </w:lvl>
    <w:lvl w:ilvl="4" w:tplc="04150019" w:tentative="1">
      <w:start w:val="1"/>
      <w:numFmt w:val="lowerLetter"/>
      <w:lvlText w:val="%5."/>
      <w:lvlJc w:val="left"/>
      <w:pPr>
        <w:ind w:left="3749" w:hanging="360"/>
      </w:pPr>
    </w:lvl>
    <w:lvl w:ilvl="5" w:tplc="0415001B" w:tentative="1">
      <w:start w:val="1"/>
      <w:numFmt w:val="lowerRoman"/>
      <w:lvlText w:val="%6."/>
      <w:lvlJc w:val="right"/>
      <w:pPr>
        <w:ind w:left="4469" w:hanging="180"/>
      </w:pPr>
    </w:lvl>
    <w:lvl w:ilvl="6" w:tplc="0415000F" w:tentative="1">
      <w:start w:val="1"/>
      <w:numFmt w:val="decimal"/>
      <w:lvlText w:val="%7."/>
      <w:lvlJc w:val="left"/>
      <w:pPr>
        <w:ind w:left="5189" w:hanging="360"/>
      </w:pPr>
    </w:lvl>
    <w:lvl w:ilvl="7" w:tplc="04150019" w:tentative="1">
      <w:start w:val="1"/>
      <w:numFmt w:val="lowerLetter"/>
      <w:lvlText w:val="%8."/>
      <w:lvlJc w:val="left"/>
      <w:pPr>
        <w:ind w:left="5909" w:hanging="360"/>
      </w:pPr>
    </w:lvl>
    <w:lvl w:ilvl="8" w:tplc="0415001B" w:tentative="1">
      <w:start w:val="1"/>
      <w:numFmt w:val="lowerRoman"/>
      <w:lvlText w:val="%9."/>
      <w:lvlJc w:val="right"/>
      <w:pPr>
        <w:ind w:left="6629" w:hanging="180"/>
      </w:pPr>
    </w:lvl>
  </w:abstractNum>
  <w:abstractNum w:abstractNumId="77">
    <w:nsid w:val="6691253C"/>
    <w:multiLevelType w:val="hybridMultilevel"/>
    <w:tmpl w:val="3CBA1646"/>
    <w:lvl w:ilvl="0" w:tplc="788E584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78">
    <w:nsid w:val="68C93C04"/>
    <w:multiLevelType w:val="hybridMultilevel"/>
    <w:tmpl w:val="4C8646A4"/>
    <w:lvl w:ilvl="0" w:tplc="534857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nsid w:val="6B1256F7"/>
    <w:multiLevelType w:val="hybridMultilevel"/>
    <w:tmpl w:val="F8186BE2"/>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6C293CAA"/>
    <w:multiLevelType w:val="hybridMultilevel"/>
    <w:tmpl w:val="07D038E4"/>
    <w:lvl w:ilvl="0" w:tplc="7EC6D914">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nsid w:val="6C857CC3"/>
    <w:multiLevelType w:val="hybridMultilevel"/>
    <w:tmpl w:val="48DA69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nsid w:val="6E4801F6"/>
    <w:multiLevelType w:val="hybridMultilevel"/>
    <w:tmpl w:val="D9761728"/>
    <w:lvl w:ilvl="0" w:tplc="149C0588">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83">
    <w:nsid w:val="71F211A9"/>
    <w:multiLevelType w:val="hybridMultilevel"/>
    <w:tmpl w:val="4880B1FE"/>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74164F74"/>
    <w:multiLevelType w:val="hybridMultilevel"/>
    <w:tmpl w:val="DB68E056"/>
    <w:lvl w:ilvl="0" w:tplc="149C058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85">
    <w:nsid w:val="75DB1FEB"/>
    <w:multiLevelType w:val="hybridMultilevel"/>
    <w:tmpl w:val="77F22134"/>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79103F1D"/>
    <w:multiLevelType w:val="hybridMultilevel"/>
    <w:tmpl w:val="1D8AAE2A"/>
    <w:lvl w:ilvl="0" w:tplc="F188891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nsid w:val="7A7E123F"/>
    <w:multiLevelType w:val="hybridMultilevel"/>
    <w:tmpl w:val="EB2A5EAE"/>
    <w:lvl w:ilvl="0" w:tplc="C94875D0">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nsid w:val="7C871A14"/>
    <w:multiLevelType w:val="hybridMultilevel"/>
    <w:tmpl w:val="E66660C2"/>
    <w:lvl w:ilvl="0" w:tplc="5540C9C8">
      <w:start w:val="1"/>
      <w:numFmt w:val="decimal"/>
      <w:lvlText w:val="%1."/>
      <w:lvlJc w:val="left"/>
      <w:pPr>
        <w:ind w:left="360" w:hanging="360"/>
      </w:pPr>
      <w:rPr>
        <w:rFonts w:ascii="Arial" w:hAnsi="Arial" w:cs="Arial" w:hint="default"/>
      </w:r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nsid w:val="7DC83ED8"/>
    <w:multiLevelType w:val="hybridMultilevel"/>
    <w:tmpl w:val="98604A8E"/>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7E0150D9"/>
    <w:multiLevelType w:val="hybridMultilevel"/>
    <w:tmpl w:val="AE8818BC"/>
    <w:lvl w:ilvl="0" w:tplc="CAF6D0D0">
      <w:start w:val="1"/>
      <w:numFmt w:val="decimal"/>
      <w:lvlText w:val="%1."/>
      <w:lvlJc w:val="left"/>
      <w:pPr>
        <w:ind w:left="360" w:hanging="360"/>
      </w:pPr>
      <w:rPr>
        <w:rFonts w:ascii="Arial" w:hAnsi="Arial" w:cs="Arial" w:hint="default"/>
      </w:rPr>
    </w:lvl>
    <w:lvl w:ilvl="1" w:tplc="5348571A">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nsid w:val="7E217F91"/>
    <w:multiLevelType w:val="hybridMultilevel"/>
    <w:tmpl w:val="54942BFC"/>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7E832971"/>
    <w:multiLevelType w:val="hybridMultilevel"/>
    <w:tmpl w:val="3BA6D51E"/>
    <w:lvl w:ilvl="0" w:tplc="534857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39"/>
  </w:num>
  <w:num w:numId="2">
    <w:abstractNumId w:val="34"/>
  </w:num>
  <w:num w:numId="3">
    <w:abstractNumId w:val="40"/>
  </w:num>
  <w:num w:numId="4">
    <w:abstractNumId w:val="75"/>
  </w:num>
  <w:num w:numId="5">
    <w:abstractNumId w:val="32"/>
  </w:num>
  <w:num w:numId="6">
    <w:abstractNumId w:val="28"/>
  </w:num>
  <w:num w:numId="7">
    <w:abstractNumId w:val="17"/>
  </w:num>
  <w:num w:numId="8">
    <w:abstractNumId w:val="48"/>
  </w:num>
  <w:num w:numId="9">
    <w:abstractNumId w:val="66"/>
  </w:num>
  <w:num w:numId="10">
    <w:abstractNumId w:val="51"/>
  </w:num>
  <w:num w:numId="11">
    <w:abstractNumId w:val="3"/>
  </w:num>
  <w:num w:numId="12">
    <w:abstractNumId w:val="65"/>
  </w:num>
  <w:num w:numId="13">
    <w:abstractNumId w:val="68"/>
  </w:num>
  <w:num w:numId="14">
    <w:abstractNumId w:val="25"/>
  </w:num>
  <w:num w:numId="15">
    <w:abstractNumId w:val="11"/>
  </w:num>
  <w:num w:numId="16">
    <w:abstractNumId w:val="67"/>
  </w:num>
  <w:num w:numId="17">
    <w:abstractNumId w:val="19"/>
  </w:num>
  <w:num w:numId="18">
    <w:abstractNumId w:val="46"/>
  </w:num>
  <w:num w:numId="19">
    <w:abstractNumId w:val="50"/>
  </w:num>
  <w:num w:numId="20">
    <w:abstractNumId w:val="58"/>
  </w:num>
  <w:num w:numId="21">
    <w:abstractNumId w:val="45"/>
  </w:num>
  <w:num w:numId="22">
    <w:abstractNumId w:val="73"/>
  </w:num>
  <w:num w:numId="23">
    <w:abstractNumId w:val="43"/>
  </w:num>
  <w:num w:numId="24">
    <w:abstractNumId w:val="57"/>
  </w:num>
  <w:num w:numId="25">
    <w:abstractNumId w:val="37"/>
  </w:num>
  <w:num w:numId="26">
    <w:abstractNumId w:val="4"/>
  </w:num>
  <w:num w:numId="27">
    <w:abstractNumId w:val="71"/>
  </w:num>
  <w:num w:numId="28">
    <w:abstractNumId w:val="52"/>
  </w:num>
  <w:num w:numId="29">
    <w:abstractNumId w:val="59"/>
  </w:num>
  <w:num w:numId="30">
    <w:abstractNumId w:val="55"/>
  </w:num>
  <w:num w:numId="31">
    <w:abstractNumId w:val="16"/>
  </w:num>
  <w:num w:numId="32">
    <w:abstractNumId w:val="88"/>
  </w:num>
  <w:num w:numId="33">
    <w:abstractNumId w:val="33"/>
  </w:num>
  <w:num w:numId="34">
    <w:abstractNumId w:val="49"/>
  </w:num>
  <w:num w:numId="35">
    <w:abstractNumId w:val="90"/>
  </w:num>
  <w:num w:numId="36">
    <w:abstractNumId w:val="30"/>
  </w:num>
  <w:num w:numId="37">
    <w:abstractNumId w:val="38"/>
  </w:num>
  <w:num w:numId="38">
    <w:abstractNumId w:val="22"/>
  </w:num>
  <w:num w:numId="39">
    <w:abstractNumId w:val="86"/>
  </w:num>
  <w:num w:numId="40">
    <w:abstractNumId w:val="21"/>
  </w:num>
  <w:num w:numId="41">
    <w:abstractNumId w:val="76"/>
  </w:num>
  <w:num w:numId="42">
    <w:abstractNumId w:val="74"/>
  </w:num>
  <w:num w:numId="43">
    <w:abstractNumId w:val="12"/>
  </w:num>
  <w:num w:numId="44">
    <w:abstractNumId w:val="15"/>
  </w:num>
  <w:num w:numId="45">
    <w:abstractNumId w:val="53"/>
  </w:num>
  <w:num w:numId="46">
    <w:abstractNumId w:val="92"/>
  </w:num>
  <w:num w:numId="47">
    <w:abstractNumId w:val="78"/>
  </w:num>
  <w:num w:numId="48">
    <w:abstractNumId w:val="41"/>
  </w:num>
  <w:num w:numId="49">
    <w:abstractNumId w:val="62"/>
  </w:num>
  <w:num w:numId="50">
    <w:abstractNumId w:val="82"/>
  </w:num>
  <w:num w:numId="51">
    <w:abstractNumId w:val="35"/>
  </w:num>
  <w:num w:numId="52">
    <w:abstractNumId w:val="84"/>
  </w:num>
  <w:num w:numId="53">
    <w:abstractNumId w:val="20"/>
  </w:num>
  <w:num w:numId="54">
    <w:abstractNumId w:val="81"/>
  </w:num>
  <w:num w:numId="55">
    <w:abstractNumId w:val="26"/>
  </w:num>
  <w:num w:numId="56">
    <w:abstractNumId w:val="61"/>
  </w:num>
  <w:num w:numId="57">
    <w:abstractNumId w:val="31"/>
  </w:num>
  <w:num w:numId="58">
    <w:abstractNumId w:val="47"/>
  </w:num>
  <w:num w:numId="59">
    <w:abstractNumId w:val="36"/>
  </w:num>
  <w:num w:numId="60">
    <w:abstractNumId w:val="72"/>
  </w:num>
  <w:num w:numId="61">
    <w:abstractNumId w:val="85"/>
  </w:num>
  <w:num w:numId="62">
    <w:abstractNumId w:val="56"/>
  </w:num>
  <w:num w:numId="63">
    <w:abstractNumId w:val="83"/>
  </w:num>
  <w:num w:numId="64">
    <w:abstractNumId w:val="79"/>
  </w:num>
  <w:num w:numId="65">
    <w:abstractNumId w:val="7"/>
  </w:num>
  <w:num w:numId="66">
    <w:abstractNumId w:val="9"/>
  </w:num>
  <w:num w:numId="67">
    <w:abstractNumId w:val="10"/>
  </w:num>
  <w:num w:numId="68">
    <w:abstractNumId w:val="24"/>
  </w:num>
  <w:num w:numId="69">
    <w:abstractNumId w:val="64"/>
  </w:num>
  <w:num w:numId="70">
    <w:abstractNumId w:val="23"/>
  </w:num>
  <w:num w:numId="71">
    <w:abstractNumId w:val="63"/>
  </w:num>
  <w:num w:numId="72">
    <w:abstractNumId w:val="18"/>
  </w:num>
  <w:num w:numId="73">
    <w:abstractNumId w:val="60"/>
  </w:num>
  <w:num w:numId="74">
    <w:abstractNumId w:val="44"/>
  </w:num>
  <w:num w:numId="75">
    <w:abstractNumId w:val="14"/>
  </w:num>
  <w:num w:numId="76">
    <w:abstractNumId w:val="89"/>
  </w:num>
  <w:num w:numId="77">
    <w:abstractNumId w:val="77"/>
  </w:num>
  <w:num w:numId="78">
    <w:abstractNumId w:val="91"/>
  </w:num>
  <w:num w:numId="79">
    <w:abstractNumId w:val="5"/>
  </w:num>
  <w:num w:numId="80">
    <w:abstractNumId w:val="42"/>
  </w:num>
  <w:num w:numId="81">
    <w:abstractNumId w:val="6"/>
  </w:num>
  <w:num w:numId="82">
    <w:abstractNumId w:val="70"/>
  </w:num>
  <w:num w:numId="83">
    <w:abstractNumId w:val="13"/>
  </w:num>
  <w:num w:numId="84">
    <w:abstractNumId w:val="27"/>
  </w:num>
  <w:num w:numId="85">
    <w:abstractNumId w:val="69"/>
  </w:num>
  <w:num w:numId="86">
    <w:abstractNumId w:val="80"/>
  </w:num>
  <w:num w:numId="87">
    <w:abstractNumId w:val="29"/>
  </w:num>
  <w:num w:numId="88">
    <w:abstractNumId w:val="8"/>
  </w:num>
  <w:num w:numId="89">
    <w:abstractNumId w:val="54"/>
  </w:num>
  <w:num w:numId="90">
    <w:abstractNumId w:val="87"/>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grammar="clean"/>
  <w:documentProtection w:edit="trackedChanges" w:enforcement="0"/>
  <w:defaultTabStop w:val="709"/>
  <w:hyphenationZone w:val="425"/>
  <w:drawingGridHorizontalSpacing w:val="110"/>
  <w:displayHorizontalDrawingGridEvery w:val="2"/>
  <w:characterSpacingControl w:val="doNotCompress"/>
  <w:hdrShapeDefaults>
    <o:shapedefaults v:ext="edit" spidmax="66562"/>
  </w:hdrShapeDefaults>
  <w:footnotePr>
    <w:footnote w:id="-1"/>
    <w:footnote w:id="0"/>
  </w:footnotePr>
  <w:endnotePr>
    <w:endnote w:id="-1"/>
    <w:endnote w:id="0"/>
  </w:endnotePr>
  <w:compat/>
  <w:rsids>
    <w:rsidRoot w:val="000C7533"/>
    <w:rsid w:val="000000E5"/>
    <w:rsid w:val="000000FC"/>
    <w:rsid w:val="00000829"/>
    <w:rsid w:val="00000A46"/>
    <w:rsid w:val="00000D6D"/>
    <w:rsid w:val="0000155E"/>
    <w:rsid w:val="000015D0"/>
    <w:rsid w:val="00001701"/>
    <w:rsid w:val="0000177D"/>
    <w:rsid w:val="00001968"/>
    <w:rsid w:val="00001B21"/>
    <w:rsid w:val="00001B38"/>
    <w:rsid w:val="00001D5E"/>
    <w:rsid w:val="00001E4B"/>
    <w:rsid w:val="0000200A"/>
    <w:rsid w:val="000022B3"/>
    <w:rsid w:val="00002BC2"/>
    <w:rsid w:val="00002DC8"/>
    <w:rsid w:val="000032E9"/>
    <w:rsid w:val="00003BDA"/>
    <w:rsid w:val="00003C3A"/>
    <w:rsid w:val="00003FA0"/>
    <w:rsid w:val="000040E8"/>
    <w:rsid w:val="00005450"/>
    <w:rsid w:val="00005BB2"/>
    <w:rsid w:val="00005F2A"/>
    <w:rsid w:val="000064EF"/>
    <w:rsid w:val="00006C76"/>
    <w:rsid w:val="0000713A"/>
    <w:rsid w:val="00007272"/>
    <w:rsid w:val="000073FF"/>
    <w:rsid w:val="0000740D"/>
    <w:rsid w:val="000078C5"/>
    <w:rsid w:val="00007B7D"/>
    <w:rsid w:val="00007ED8"/>
    <w:rsid w:val="00010328"/>
    <w:rsid w:val="00011153"/>
    <w:rsid w:val="0001131D"/>
    <w:rsid w:val="00011959"/>
    <w:rsid w:val="000119D1"/>
    <w:rsid w:val="00011BDC"/>
    <w:rsid w:val="00012539"/>
    <w:rsid w:val="00012662"/>
    <w:rsid w:val="00012868"/>
    <w:rsid w:val="00012E17"/>
    <w:rsid w:val="000132FB"/>
    <w:rsid w:val="00013822"/>
    <w:rsid w:val="00013891"/>
    <w:rsid w:val="0001390E"/>
    <w:rsid w:val="00014B32"/>
    <w:rsid w:val="00014C74"/>
    <w:rsid w:val="00016176"/>
    <w:rsid w:val="000166A5"/>
    <w:rsid w:val="00016BD4"/>
    <w:rsid w:val="00016D4C"/>
    <w:rsid w:val="000170D3"/>
    <w:rsid w:val="0001722D"/>
    <w:rsid w:val="0001758A"/>
    <w:rsid w:val="000205F5"/>
    <w:rsid w:val="00020A26"/>
    <w:rsid w:val="000210DB"/>
    <w:rsid w:val="000213AF"/>
    <w:rsid w:val="0002143D"/>
    <w:rsid w:val="000217AE"/>
    <w:rsid w:val="000223AB"/>
    <w:rsid w:val="0002257B"/>
    <w:rsid w:val="00022AD9"/>
    <w:rsid w:val="00022F77"/>
    <w:rsid w:val="00023052"/>
    <w:rsid w:val="00023065"/>
    <w:rsid w:val="000233DE"/>
    <w:rsid w:val="00023548"/>
    <w:rsid w:val="00023D9B"/>
    <w:rsid w:val="00024100"/>
    <w:rsid w:val="000245E7"/>
    <w:rsid w:val="000248C7"/>
    <w:rsid w:val="000253A4"/>
    <w:rsid w:val="00025704"/>
    <w:rsid w:val="00025918"/>
    <w:rsid w:val="000260E8"/>
    <w:rsid w:val="0002621A"/>
    <w:rsid w:val="000263AE"/>
    <w:rsid w:val="00026FF4"/>
    <w:rsid w:val="00027511"/>
    <w:rsid w:val="00030544"/>
    <w:rsid w:val="000310E1"/>
    <w:rsid w:val="000314E4"/>
    <w:rsid w:val="000316A6"/>
    <w:rsid w:val="000317FB"/>
    <w:rsid w:val="0003181C"/>
    <w:rsid w:val="00031A92"/>
    <w:rsid w:val="00031BE4"/>
    <w:rsid w:val="00032087"/>
    <w:rsid w:val="0003247D"/>
    <w:rsid w:val="0003256D"/>
    <w:rsid w:val="00032B69"/>
    <w:rsid w:val="0003368A"/>
    <w:rsid w:val="000338D8"/>
    <w:rsid w:val="00033A4E"/>
    <w:rsid w:val="00033A8E"/>
    <w:rsid w:val="00033E55"/>
    <w:rsid w:val="00033F25"/>
    <w:rsid w:val="00033F38"/>
    <w:rsid w:val="000341CC"/>
    <w:rsid w:val="00034944"/>
    <w:rsid w:val="00034FBA"/>
    <w:rsid w:val="00036020"/>
    <w:rsid w:val="00036263"/>
    <w:rsid w:val="00036329"/>
    <w:rsid w:val="00036896"/>
    <w:rsid w:val="00036E60"/>
    <w:rsid w:val="000370F1"/>
    <w:rsid w:val="000378FF"/>
    <w:rsid w:val="00037C5B"/>
    <w:rsid w:val="00040049"/>
    <w:rsid w:val="0004037A"/>
    <w:rsid w:val="000403C6"/>
    <w:rsid w:val="000405AC"/>
    <w:rsid w:val="00040ADC"/>
    <w:rsid w:val="00040DBE"/>
    <w:rsid w:val="000411CD"/>
    <w:rsid w:val="00041358"/>
    <w:rsid w:val="000421EE"/>
    <w:rsid w:val="000424B7"/>
    <w:rsid w:val="0004252E"/>
    <w:rsid w:val="00042BD3"/>
    <w:rsid w:val="000432BF"/>
    <w:rsid w:val="0004356D"/>
    <w:rsid w:val="000436E9"/>
    <w:rsid w:val="000437F8"/>
    <w:rsid w:val="00043B89"/>
    <w:rsid w:val="00043CF7"/>
    <w:rsid w:val="00044134"/>
    <w:rsid w:val="00044727"/>
    <w:rsid w:val="000458B9"/>
    <w:rsid w:val="00045E8F"/>
    <w:rsid w:val="00047EEA"/>
    <w:rsid w:val="00047FE6"/>
    <w:rsid w:val="00047FFE"/>
    <w:rsid w:val="000501AA"/>
    <w:rsid w:val="0005057F"/>
    <w:rsid w:val="00050612"/>
    <w:rsid w:val="00052230"/>
    <w:rsid w:val="00052EE1"/>
    <w:rsid w:val="00053AA2"/>
    <w:rsid w:val="00053E67"/>
    <w:rsid w:val="00054619"/>
    <w:rsid w:val="00054A1C"/>
    <w:rsid w:val="000550C2"/>
    <w:rsid w:val="00055468"/>
    <w:rsid w:val="000555B3"/>
    <w:rsid w:val="0005568B"/>
    <w:rsid w:val="0005594B"/>
    <w:rsid w:val="00055E21"/>
    <w:rsid w:val="00056127"/>
    <w:rsid w:val="00056CEE"/>
    <w:rsid w:val="00057AB7"/>
    <w:rsid w:val="00060478"/>
    <w:rsid w:val="0006058D"/>
    <w:rsid w:val="0006065A"/>
    <w:rsid w:val="00060C6B"/>
    <w:rsid w:val="00061142"/>
    <w:rsid w:val="000617D2"/>
    <w:rsid w:val="00061832"/>
    <w:rsid w:val="0006189A"/>
    <w:rsid w:val="000618E7"/>
    <w:rsid w:val="00061C3D"/>
    <w:rsid w:val="000622D5"/>
    <w:rsid w:val="00062584"/>
    <w:rsid w:val="000625A5"/>
    <w:rsid w:val="000625E7"/>
    <w:rsid w:val="00062F4C"/>
    <w:rsid w:val="000635FF"/>
    <w:rsid w:val="000643F2"/>
    <w:rsid w:val="00064E7D"/>
    <w:rsid w:val="000656F2"/>
    <w:rsid w:val="00065BFA"/>
    <w:rsid w:val="00065D60"/>
    <w:rsid w:val="000661A7"/>
    <w:rsid w:val="00066263"/>
    <w:rsid w:val="0006665A"/>
    <w:rsid w:val="000667A5"/>
    <w:rsid w:val="00066F67"/>
    <w:rsid w:val="0006740F"/>
    <w:rsid w:val="00067F55"/>
    <w:rsid w:val="00070324"/>
    <w:rsid w:val="00070E10"/>
    <w:rsid w:val="00070F1D"/>
    <w:rsid w:val="0007116A"/>
    <w:rsid w:val="00071230"/>
    <w:rsid w:val="00071255"/>
    <w:rsid w:val="00071382"/>
    <w:rsid w:val="000715FB"/>
    <w:rsid w:val="00071720"/>
    <w:rsid w:val="00071E58"/>
    <w:rsid w:val="00071EE3"/>
    <w:rsid w:val="000724BA"/>
    <w:rsid w:val="000729CE"/>
    <w:rsid w:val="000738A3"/>
    <w:rsid w:val="000748CB"/>
    <w:rsid w:val="00074D1F"/>
    <w:rsid w:val="0007509F"/>
    <w:rsid w:val="0007558B"/>
    <w:rsid w:val="00075635"/>
    <w:rsid w:val="00075739"/>
    <w:rsid w:val="000757B8"/>
    <w:rsid w:val="00075A76"/>
    <w:rsid w:val="00076A31"/>
    <w:rsid w:val="00076D60"/>
    <w:rsid w:val="00076F66"/>
    <w:rsid w:val="000770EA"/>
    <w:rsid w:val="000773D9"/>
    <w:rsid w:val="00077988"/>
    <w:rsid w:val="00077998"/>
    <w:rsid w:val="00077A8B"/>
    <w:rsid w:val="00080458"/>
    <w:rsid w:val="00080B35"/>
    <w:rsid w:val="00080B85"/>
    <w:rsid w:val="000813DF"/>
    <w:rsid w:val="00081B00"/>
    <w:rsid w:val="00082381"/>
    <w:rsid w:val="0008268B"/>
    <w:rsid w:val="00082D34"/>
    <w:rsid w:val="00083A0D"/>
    <w:rsid w:val="0008444C"/>
    <w:rsid w:val="00084809"/>
    <w:rsid w:val="00084EC7"/>
    <w:rsid w:val="00085343"/>
    <w:rsid w:val="0008567C"/>
    <w:rsid w:val="00085A98"/>
    <w:rsid w:val="000869C4"/>
    <w:rsid w:val="00086CD6"/>
    <w:rsid w:val="0008737B"/>
    <w:rsid w:val="0008771E"/>
    <w:rsid w:val="00087FA7"/>
    <w:rsid w:val="00090502"/>
    <w:rsid w:val="000905DA"/>
    <w:rsid w:val="00090A94"/>
    <w:rsid w:val="00091E89"/>
    <w:rsid w:val="00091FCB"/>
    <w:rsid w:val="0009201D"/>
    <w:rsid w:val="0009227D"/>
    <w:rsid w:val="0009229B"/>
    <w:rsid w:val="000923EF"/>
    <w:rsid w:val="00093309"/>
    <w:rsid w:val="00093331"/>
    <w:rsid w:val="0009335E"/>
    <w:rsid w:val="0009398F"/>
    <w:rsid w:val="00093AD2"/>
    <w:rsid w:val="00094324"/>
    <w:rsid w:val="00094DCB"/>
    <w:rsid w:val="00096079"/>
    <w:rsid w:val="0009610C"/>
    <w:rsid w:val="00096AC2"/>
    <w:rsid w:val="00096EE1"/>
    <w:rsid w:val="00097DAB"/>
    <w:rsid w:val="000A04CD"/>
    <w:rsid w:val="000A0592"/>
    <w:rsid w:val="000A0896"/>
    <w:rsid w:val="000A091A"/>
    <w:rsid w:val="000A1171"/>
    <w:rsid w:val="000A1558"/>
    <w:rsid w:val="000A1DF4"/>
    <w:rsid w:val="000A2100"/>
    <w:rsid w:val="000A215C"/>
    <w:rsid w:val="000A2287"/>
    <w:rsid w:val="000A2371"/>
    <w:rsid w:val="000A2B73"/>
    <w:rsid w:val="000A2E4A"/>
    <w:rsid w:val="000A3198"/>
    <w:rsid w:val="000A3980"/>
    <w:rsid w:val="000A4706"/>
    <w:rsid w:val="000A47CE"/>
    <w:rsid w:val="000A480C"/>
    <w:rsid w:val="000A485F"/>
    <w:rsid w:val="000A4A4F"/>
    <w:rsid w:val="000A4B9B"/>
    <w:rsid w:val="000A4F0E"/>
    <w:rsid w:val="000A5A7E"/>
    <w:rsid w:val="000A5BD0"/>
    <w:rsid w:val="000A632D"/>
    <w:rsid w:val="000A645A"/>
    <w:rsid w:val="000A6831"/>
    <w:rsid w:val="000A6999"/>
    <w:rsid w:val="000A6BB7"/>
    <w:rsid w:val="000A6D6B"/>
    <w:rsid w:val="000A72B4"/>
    <w:rsid w:val="000A76E1"/>
    <w:rsid w:val="000A7705"/>
    <w:rsid w:val="000A7960"/>
    <w:rsid w:val="000A7DCD"/>
    <w:rsid w:val="000B02A0"/>
    <w:rsid w:val="000B04C3"/>
    <w:rsid w:val="000B074A"/>
    <w:rsid w:val="000B0BE1"/>
    <w:rsid w:val="000B0E87"/>
    <w:rsid w:val="000B0F5A"/>
    <w:rsid w:val="000B1C01"/>
    <w:rsid w:val="000B1DAE"/>
    <w:rsid w:val="000B20AA"/>
    <w:rsid w:val="000B2B4C"/>
    <w:rsid w:val="000B32CC"/>
    <w:rsid w:val="000B333A"/>
    <w:rsid w:val="000B50F9"/>
    <w:rsid w:val="000B55FC"/>
    <w:rsid w:val="000B5799"/>
    <w:rsid w:val="000B57C7"/>
    <w:rsid w:val="000B5D54"/>
    <w:rsid w:val="000B5D81"/>
    <w:rsid w:val="000B6344"/>
    <w:rsid w:val="000B6C26"/>
    <w:rsid w:val="000B6E20"/>
    <w:rsid w:val="000B71B2"/>
    <w:rsid w:val="000B7899"/>
    <w:rsid w:val="000B7978"/>
    <w:rsid w:val="000C0543"/>
    <w:rsid w:val="000C0580"/>
    <w:rsid w:val="000C0CA1"/>
    <w:rsid w:val="000C19F0"/>
    <w:rsid w:val="000C1A78"/>
    <w:rsid w:val="000C1DF5"/>
    <w:rsid w:val="000C1E4B"/>
    <w:rsid w:val="000C1EB7"/>
    <w:rsid w:val="000C2C37"/>
    <w:rsid w:val="000C3147"/>
    <w:rsid w:val="000C400F"/>
    <w:rsid w:val="000C4475"/>
    <w:rsid w:val="000C47B6"/>
    <w:rsid w:val="000C4917"/>
    <w:rsid w:val="000C50E7"/>
    <w:rsid w:val="000C5732"/>
    <w:rsid w:val="000C57BA"/>
    <w:rsid w:val="000C6174"/>
    <w:rsid w:val="000C62A0"/>
    <w:rsid w:val="000C62C2"/>
    <w:rsid w:val="000C7533"/>
    <w:rsid w:val="000C7542"/>
    <w:rsid w:val="000C779E"/>
    <w:rsid w:val="000C7D85"/>
    <w:rsid w:val="000D01A3"/>
    <w:rsid w:val="000D090C"/>
    <w:rsid w:val="000D15BA"/>
    <w:rsid w:val="000D19AA"/>
    <w:rsid w:val="000D1C0F"/>
    <w:rsid w:val="000D1C74"/>
    <w:rsid w:val="000D26A6"/>
    <w:rsid w:val="000D2F25"/>
    <w:rsid w:val="000D31AC"/>
    <w:rsid w:val="000D3274"/>
    <w:rsid w:val="000D34E5"/>
    <w:rsid w:val="000D39A3"/>
    <w:rsid w:val="000D3E06"/>
    <w:rsid w:val="000D4028"/>
    <w:rsid w:val="000D41CB"/>
    <w:rsid w:val="000D44BF"/>
    <w:rsid w:val="000D48BE"/>
    <w:rsid w:val="000D50B9"/>
    <w:rsid w:val="000D5351"/>
    <w:rsid w:val="000D5665"/>
    <w:rsid w:val="000D568F"/>
    <w:rsid w:val="000D59BF"/>
    <w:rsid w:val="000D5A5A"/>
    <w:rsid w:val="000D5C59"/>
    <w:rsid w:val="000D5ECA"/>
    <w:rsid w:val="000D5FDF"/>
    <w:rsid w:val="000D6590"/>
    <w:rsid w:val="000D669B"/>
    <w:rsid w:val="000D6983"/>
    <w:rsid w:val="000D7089"/>
    <w:rsid w:val="000D70ED"/>
    <w:rsid w:val="000D7AF2"/>
    <w:rsid w:val="000D7DEA"/>
    <w:rsid w:val="000E008B"/>
    <w:rsid w:val="000E046E"/>
    <w:rsid w:val="000E052C"/>
    <w:rsid w:val="000E08AF"/>
    <w:rsid w:val="000E0A52"/>
    <w:rsid w:val="000E0AF5"/>
    <w:rsid w:val="000E0E5F"/>
    <w:rsid w:val="000E0ED2"/>
    <w:rsid w:val="000E150A"/>
    <w:rsid w:val="000E1C30"/>
    <w:rsid w:val="000E1C64"/>
    <w:rsid w:val="000E1D1E"/>
    <w:rsid w:val="000E20AC"/>
    <w:rsid w:val="000E2166"/>
    <w:rsid w:val="000E278D"/>
    <w:rsid w:val="000E2A8A"/>
    <w:rsid w:val="000E2E21"/>
    <w:rsid w:val="000E3485"/>
    <w:rsid w:val="000E3D42"/>
    <w:rsid w:val="000E420E"/>
    <w:rsid w:val="000E43D8"/>
    <w:rsid w:val="000E463B"/>
    <w:rsid w:val="000E4792"/>
    <w:rsid w:val="000E4A72"/>
    <w:rsid w:val="000E4ABD"/>
    <w:rsid w:val="000E4E91"/>
    <w:rsid w:val="000E53D2"/>
    <w:rsid w:val="000E556D"/>
    <w:rsid w:val="000E61B4"/>
    <w:rsid w:val="000E62C7"/>
    <w:rsid w:val="000E6C64"/>
    <w:rsid w:val="000E74C8"/>
    <w:rsid w:val="000E7513"/>
    <w:rsid w:val="000E7916"/>
    <w:rsid w:val="000F197A"/>
    <w:rsid w:val="000F1F16"/>
    <w:rsid w:val="000F1F92"/>
    <w:rsid w:val="000F2021"/>
    <w:rsid w:val="000F22D5"/>
    <w:rsid w:val="000F2C77"/>
    <w:rsid w:val="000F36B4"/>
    <w:rsid w:val="000F371B"/>
    <w:rsid w:val="000F3A08"/>
    <w:rsid w:val="000F3A92"/>
    <w:rsid w:val="000F42C0"/>
    <w:rsid w:val="000F447F"/>
    <w:rsid w:val="000F4A83"/>
    <w:rsid w:val="000F5479"/>
    <w:rsid w:val="000F58C3"/>
    <w:rsid w:val="000F5A4E"/>
    <w:rsid w:val="000F699B"/>
    <w:rsid w:val="000F7287"/>
    <w:rsid w:val="000F780B"/>
    <w:rsid w:val="000F7DD2"/>
    <w:rsid w:val="00100101"/>
    <w:rsid w:val="0010028F"/>
    <w:rsid w:val="00100B41"/>
    <w:rsid w:val="00100B47"/>
    <w:rsid w:val="0010114F"/>
    <w:rsid w:val="001013A0"/>
    <w:rsid w:val="0010166A"/>
    <w:rsid w:val="00101772"/>
    <w:rsid w:val="00101B29"/>
    <w:rsid w:val="00101EA9"/>
    <w:rsid w:val="001027CF"/>
    <w:rsid w:val="0010313F"/>
    <w:rsid w:val="00104289"/>
    <w:rsid w:val="00104362"/>
    <w:rsid w:val="00104B80"/>
    <w:rsid w:val="00104D5B"/>
    <w:rsid w:val="00104EAC"/>
    <w:rsid w:val="00104EAF"/>
    <w:rsid w:val="001051AC"/>
    <w:rsid w:val="001052EE"/>
    <w:rsid w:val="0010559C"/>
    <w:rsid w:val="00105C71"/>
    <w:rsid w:val="00105D68"/>
    <w:rsid w:val="00106189"/>
    <w:rsid w:val="00106B8A"/>
    <w:rsid w:val="00106F00"/>
    <w:rsid w:val="00107309"/>
    <w:rsid w:val="00107718"/>
    <w:rsid w:val="00107FD7"/>
    <w:rsid w:val="00110443"/>
    <w:rsid w:val="001108AE"/>
    <w:rsid w:val="00111159"/>
    <w:rsid w:val="00111AE5"/>
    <w:rsid w:val="0011218E"/>
    <w:rsid w:val="0011247B"/>
    <w:rsid w:val="00112DF7"/>
    <w:rsid w:val="001139F8"/>
    <w:rsid w:val="00113B4B"/>
    <w:rsid w:val="00113F95"/>
    <w:rsid w:val="00114088"/>
    <w:rsid w:val="0011428E"/>
    <w:rsid w:val="00114F02"/>
    <w:rsid w:val="00114FE2"/>
    <w:rsid w:val="001158C1"/>
    <w:rsid w:val="00115ECC"/>
    <w:rsid w:val="00115EE7"/>
    <w:rsid w:val="00116845"/>
    <w:rsid w:val="001174DA"/>
    <w:rsid w:val="00117755"/>
    <w:rsid w:val="0012092A"/>
    <w:rsid w:val="00120DBE"/>
    <w:rsid w:val="00121CC0"/>
    <w:rsid w:val="001224A0"/>
    <w:rsid w:val="001225B1"/>
    <w:rsid w:val="001226E8"/>
    <w:rsid w:val="00122CCF"/>
    <w:rsid w:val="00122E7A"/>
    <w:rsid w:val="00123943"/>
    <w:rsid w:val="00123A2C"/>
    <w:rsid w:val="00123B7D"/>
    <w:rsid w:val="00123D58"/>
    <w:rsid w:val="00124011"/>
    <w:rsid w:val="00124B75"/>
    <w:rsid w:val="00124CFC"/>
    <w:rsid w:val="0012524B"/>
    <w:rsid w:val="00125809"/>
    <w:rsid w:val="00125DF7"/>
    <w:rsid w:val="00126404"/>
    <w:rsid w:val="001269D6"/>
    <w:rsid w:val="00126DA1"/>
    <w:rsid w:val="00126DF0"/>
    <w:rsid w:val="00126FAB"/>
    <w:rsid w:val="00127671"/>
    <w:rsid w:val="00127856"/>
    <w:rsid w:val="00130D50"/>
    <w:rsid w:val="0013105F"/>
    <w:rsid w:val="00131232"/>
    <w:rsid w:val="00131D01"/>
    <w:rsid w:val="00132D93"/>
    <w:rsid w:val="00132FD9"/>
    <w:rsid w:val="00133828"/>
    <w:rsid w:val="00133A2B"/>
    <w:rsid w:val="00133CA6"/>
    <w:rsid w:val="00133F12"/>
    <w:rsid w:val="00133FDF"/>
    <w:rsid w:val="00134616"/>
    <w:rsid w:val="001346CB"/>
    <w:rsid w:val="0013539E"/>
    <w:rsid w:val="001354CF"/>
    <w:rsid w:val="00136627"/>
    <w:rsid w:val="00137117"/>
    <w:rsid w:val="001372A8"/>
    <w:rsid w:val="0013762A"/>
    <w:rsid w:val="001378B2"/>
    <w:rsid w:val="00137DD5"/>
    <w:rsid w:val="00140010"/>
    <w:rsid w:val="00140C76"/>
    <w:rsid w:val="00140EA8"/>
    <w:rsid w:val="0014193E"/>
    <w:rsid w:val="00141A9F"/>
    <w:rsid w:val="00141B42"/>
    <w:rsid w:val="00141E80"/>
    <w:rsid w:val="00141E96"/>
    <w:rsid w:val="00142693"/>
    <w:rsid w:val="00142711"/>
    <w:rsid w:val="00142878"/>
    <w:rsid w:val="00142998"/>
    <w:rsid w:val="00143B69"/>
    <w:rsid w:val="00144553"/>
    <w:rsid w:val="00144F7B"/>
    <w:rsid w:val="001452D2"/>
    <w:rsid w:val="001458C0"/>
    <w:rsid w:val="001468C9"/>
    <w:rsid w:val="0014749F"/>
    <w:rsid w:val="00147DB0"/>
    <w:rsid w:val="00150898"/>
    <w:rsid w:val="00150918"/>
    <w:rsid w:val="00151599"/>
    <w:rsid w:val="0015164D"/>
    <w:rsid w:val="0015203F"/>
    <w:rsid w:val="0015240A"/>
    <w:rsid w:val="00152660"/>
    <w:rsid w:val="00152C00"/>
    <w:rsid w:val="00152D00"/>
    <w:rsid w:val="001532CF"/>
    <w:rsid w:val="001535F8"/>
    <w:rsid w:val="00153FA9"/>
    <w:rsid w:val="00153FCA"/>
    <w:rsid w:val="00154099"/>
    <w:rsid w:val="001545BE"/>
    <w:rsid w:val="0015463D"/>
    <w:rsid w:val="001546B5"/>
    <w:rsid w:val="001548FE"/>
    <w:rsid w:val="00154F7B"/>
    <w:rsid w:val="00154FBE"/>
    <w:rsid w:val="00155063"/>
    <w:rsid w:val="001552C0"/>
    <w:rsid w:val="00155CF9"/>
    <w:rsid w:val="00155EEF"/>
    <w:rsid w:val="001572F1"/>
    <w:rsid w:val="00157510"/>
    <w:rsid w:val="00157721"/>
    <w:rsid w:val="00157CF4"/>
    <w:rsid w:val="00160062"/>
    <w:rsid w:val="00160553"/>
    <w:rsid w:val="001607B4"/>
    <w:rsid w:val="00160F82"/>
    <w:rsid w:val="001613D2"/>
    <w:rsid w:val="00161535"/>
    <w:rsid w:val="00161A82"/>
    <w:rsid w:val="00161D8D"/>
    <w:rsid w:val="00163183"/>
    <w:rsid w:val="001635AD"/>
    <w:rsid w:val="00163976"/>
    <w:rsid w:val="001639EB"/>
    <w:rsid w:val="00163ACA"/>
    <w:rsid w:val="0016456E"/>
    <w:rsid w:val="00164947"/>
    <w:rsid w:val="001649B1"/>
    <w:rsid w:val="001649E8"/>
    <w:rsid w:val="00164EAF"/>
    <w:rsid w:val="0016525F"/>
    <w:rsid w:val="001657E0"/>
    <w:rsid w:val="0016588D"/>
    <w:rsid w:val="00165959"/>
    <w:rsid w:val="00165D24"/>
    <w:rsid w:val="00165EC8"/>
    <w:rsid w:val="00166866"/>
    <w:rsid w:val="0016698A"/>
    <w:rsid w:val="00167578"/>
    <w:rsid w:val="00167A5E"/>
    <w:rsid w:val="00167B4F"/>
    <w:rsid w:val="00170917"/>
    <w:rsid w:val="00171973"/>
    <w:rsid w:val="001719CD"/>
    <w:rsid w:val="00171C8F"/>
    <w:rsid w:val="00172361"/>
    <w:rsid w:val="0017273A"/>
    <w:rsid w:val="00172CB8"/>
    <w:rsid w:val="00172EEA"/>
    <w:rsid w:val="0017362D"/>
    <w:rsid w:val="001738BA"/>
    <w:rsid w:val="001738EE"/>
    <w:rsid w:val="00173C5F"/>
    <w:rsid w:val="001749AC"/>
    <w:rsid w:val="001753D4"/>
    <w:rsid w:val="00175651"/>
    <w:rsid w:val="0017608E"/>
    <w:rsid w:val="001764AB"/>
    <w:rsid w:val="001768E9"/>
    <w:rsid w:val="00176941"/>
    <w:rsid w:val="00176B4A"/>
    <w:rsid w:val="00177022"/>
    <w:rsid w:val="00177130"/>
    <w:rsid w:val="001771D7"/>
    <w:rsid w:val="00177308"/>
    <w:rsid w:val="00177921"/>
    <w:rsid w:val="00177CB5"/>
    <w:rsid w:val="00177F76"/>
    <w:rsid w:val="00180AE3"/>
    <w:rsid w:val="00181151"/>
    <w:rsid w:val="00181BE8"/>
    <w:rsid w:val="00181CD1"/>
    <w:rsid w:val="001824A3"/>
    <w:rsid w:val="00182517"/>
    <w:rsid w:val="00182712"/>
    <w:rsid w:val="00182BFE"/>
    <w:rsid w:val="00183374"/>
    <w:rsid w:val="00184483"/>
    <w:rsid w:val="001844BE"/>
    <w:rsid w:val="00184A0E"/>
    <w:rsid w:val="00184BFF"/>
    <w:rsid w:val="00184C82"/>
    <w:rsid w:val="00185031"/>
    <w:rsid w:val="00185304"/>
    <w:rsid w:val="0018531B"/>
    <w:rsid w:val="0018544A"/>
    <w:rsid w:val="001856B7"/>
    <w:rsid w:val="001861D8"/>
    <w:rsid w:val="001862B8"/>
    <w:rsid w:val="00186409"/>
    <w:rsid w:val="001870A0"/>
    <w:rsid w:val="0018724B"/>
    <w:rsid w:val="00187274"/>
    <w:rsid w:val="00187468"/>
    <w:rsid w:val="001879DE"/>
    <w:rsid w:val="00187C60"/>
    <w:rsid w:val="00187E95"/>
    <w:rsid w:val="001902D4"/>
    <w:rsid w:val="001917BE"/>
    <w:rsid w:val="001920D1"/>
    <w:rsid w:val="0019216A"/>
    <w:rsid w:val="00192717"/>
    <w:rsid w:val="001939BF"/>
    <w:rsid w:val="00193C46"/>
    <w:rsid w:val="0019425C"/>
    <w:rsid w:val="00194FF5"/>
    <w:rsid w:val="001950AE"/>
    <w:rsid w:val="00195A94"/>
    <w:rsid w:val="00196B56"/>
    <w:rsid w:val="0019712C"/>
    <w:rsid w:val="00197258"/>
    <w:rsid w:val="001972E9"/>
    <w:rsid w:val="00197B88"/>
    <w:rsid w:val="001A0CE1"/>
    <w:rsid w:val="001A10B2"/>
    <w:rsid w:val="001A1140"/>
    <w:rsid w:val="001A12CC"/>
    <w:rsid w:val="001A14C6"/>
    <w:rsid w:val="001A2672"/>
    <w:rsid w:val="001A26CE"/>
    <w:rsid w:val="001A2A0D"/>
    <w:rsid w:val="001A3959"/>
    <w:rsid w:val="001A3CC3"/>
    <w:rsid w:val="001A4E95"/>
    <w:rsid w:val="001A5515"/>
    <w:rsid w:val="001A5598"/>
    <w:rsid w:val="001A662E"/>
    <w:rsid w:val="001A700A"/>
    <w:rsid w:val="001A774E"/>
    <w:rsid w:val="001A7826"/>
    <w:rsid w:val="001A7CA7"/>
    <w:rsid w:val="001B00D5"/>
    <w:rsid w:val="001B03F4"/>
    <w:rsid w:val="001B043C"/>
    <w:rsid w:val="001B1B94"/>
    <w:rsid w:val="001B1C3F"/>
    <w:rsid w:val="001B1F32"/>
    <w:rsid w:val="001B28C2"/>
    <w:rsid w:val="001B2BCA"/>
    <w:rsid w:val="001B33FB"/>
    <w:rsid w:val="001B3542"/>
    <w:rsid w:val="001B3862"/>
    <w:rsid w:val="001B3AAA"/>
    <w:rsid w:val="001B4B9A"/>
    <w:rsid w:val="001B53F5"/>
    <w:rsid w:val="001B6A63"/>
    <w:rsid w:val="001B6E49"/>
    <w:rsid w:val="001C0261"/>
    <w:rsid w:val="001C0286"/>
    <w:rsid w:val="001C086C"/>
    <w:rsid w:val="001C09AD"/>
    <w:rsid w:val="001C0B5C"/>
    <w:rsid w:val="001C132E"/>
    <w:rsid w:val="001C18AE"/>
    <w:rsid w:val="001C2E6C"/>
    <w:rsid w:val="001C3A19"/>
    <w:rsid w:val="001C3EE2"/>
    <w:rsid w:val="001C40BF"/>
    <w:rsid w:val="001C4394"/>
    <w:rsid w:val="001C4A87"/>
    <w:rsid w:val="001C4C0A"/>
    <w:rsid w:val="001C64D9"/>
    <w:rsid w:val="001C77CF"/>
    <w:rsid w:val="001C79C6"/>
    <w:rsid w:val="001C7B34"/>
    <w:rsid w:val="001C7CC9"/>
    <w:rsid w:val="001D03E7"/>
    <w:rsid w:val="001D0822"/>
    <w:rsid w:val="001D095D"/>
    <w:rsid w:val="001D0B75"/>
    <w:rsid w:val="001D0C76"/>
    <w:rsid w:val="001D15D4"/>
    <w:rsid w:val="001D174E"/>
    <w:rsid w:val="001D177C"/>
    <w:rsid w:val="001D1F8F"/>
    <w:rsid w:val="001D2415"/>
    <w:rsid w:val="001D26B4"/>
    <w:rsid w:val="001D2965"/>
    <w:rsid w:val="001D2CD6"/>
    <w:rsid w:val="001D3426"/>
    <w:rsid w:val="001D350D"/>
    <w:rsid w:val="001D375A"/>
    <w:rsid w:val="001D3D1E"/>
    <w:rsid w:val="001D3D4F"/>
    <w:rsid w:val="001D46C4"/>
    <w:rsid w:val="001D47AD"/>
    <w:rsid w:val="001D47BA"/>
    <w:rsid w:val="001D4B7C"/>
    <w:rsid w:val="001D5027"/>
    <w:rsid w:val="001D5188"/>
    <w:rsid w:val="001D74E7"/>
    <w:rsid w:val="001D77AB"/>
    <w:rsid w:val="001D785E"/>
    <w:rsid w:val="001D79EA"/>
    <w:rsid w:val="001E02BF"/>
    <w:rsid w:val="001E08E2"/>
    <w:rsid w:val="001E0D09"/>
    <w:rsid w:val="001E1284"/>
    <w:rsid w:val="001E1818"/>
    <w:rsid w:val="001E1B04"/>
    <w:rsid w:val="001E1F84"/>
    <w:rsid w:val="001E281A"/>
    <w:rsid w:val="001E35E5"/>
    <w:rsid w:val="001E49F3"/>
    <w:rsid w:val="001E4B2D"/>
    <w:rsid w:val="001E53E0"/>
    <w:rsid w:val="001E5559"/>
    <w:rsid w:val="001E6424"/>
    <w:rsid w:val="001E678C"/>
    <w:rsid w:val="001E7756"/>
    <w:rsid w:val="001E7B52"/>
    <w:rsid w:val="001E7DFF"/>
    <w:rsid w:val="001F0072"/>
    <w:rsid w:val="001F0078"/>
    <w:rsid w:val="001F09C5"/>
    <w:rsid w:val="001F0FA8"/>
    <w:rsid w:val="001F11EA"/>
    <w:rsid w:val="001F1360"/>
    <w:rsid w:val="001F1A20"/>
    <w:rsid w:val="001F1E2D"/>
    <w:rsid w:val="001F26BB"/>
    <w:rsid w:val="001F27DC"/>
    <w:rsid w:val="001F2852"/>
    <w:rsid w:val="001F2B9B"/>
    <w:rsid w:val="001F37BA"/>
    <w:rsid w:val="001F3CEC"/>
    <w:rsid w:val="001F410B"/>
    <w:rsid w:val="001F474D"/>
    <w:rsid w:val="001F498C"/>
    <w:rsid w:val="001F4DC5"/>
    <w:rsid w:val="001F5066"/>
    <w:rsid w:val="001F508A"/>
    <w:rsid w:val="001F5099"/>
    <w:rsid w:val="001F510B"/>
    <w:rsid w:val="001F5910"/>
    <w:rsid w:val="001F5AF8"/>
    <w:rsid w:val="001F5C9F"/>
    <w:rsid w:val="001F6452"/>
    <w:rsid w:val="001F6679"/>
    <w:rsid w:val="001F68A3"/>
    <w:rsid w:val="001F7044"/>
    <w:rsid w:val="001F71DB"/>
    <w:rsid w:val="001F7785"/>
    <w:rsid w:val="00200443"/>
    <w:rsid w:val="00201C12"/>
    <w:rsid w:val="00202E63"/>
    <w:rsid w:val="00203006"/>
    <w:rsid w:val="00203200"/>
    <w:rsid w:val="002032A2"/>
    <w:rsid w:val="00203514"/>
    <w:rsid w:val="002037F5"/>
    <w:rsid w:val="002039FC"/>
    <w:rsid w:val="00203A80"/>
    <w:rsid w:val="00203BCE"/>
    <w:rsid w:val="0020417B"/>
    <w:rsid w:val="00204276"/>
    <w:rsid w:val="0020484C"/>
    <w:rsid w:val="00204A96"/>
    <w:rsid w:val="00205601"/>
    <w:rsid w:val="00205769"/>
    <w:rsid w:val="00206356"/>
    <w:rsid w:val="00206F20"/>
    <w:rsid w:val="0020737E"/>
    <w:rsid w:val="002073A9"/>
    <w:rsid w:val="002074F7"/>
    <w:rsid w:val="00207989"/>
    <w:rsid w:val="00210842"/>
    <w:rsid w:val="002109DC"/>
    <w:rsid w:val="00210DC2"/>
    <w:rsid w:val="00210FDA"/>
    <w:rsid w:val="0021166F"/>
    <w:rsid w:val="00212863"/>
    <w:rsid w:val="00213024"/>
    <w:rsid w:val="002135FD"/>
    <w:rsid w:val="002139F3"/>
    <w:rsid w:val="00214CE0"/>
    <w:rsid w:val="00214D8B"/>
    <w:rsid w:val="00215866"/>
    <w:rsid w:val="00215A03"/>
    <w:rsid w:val="00215B55"/>
    <w:rsid w:val="00216121"/>
    <w:rsid w:val="0021614E"/>
    <w:rsid w:val="0021617C"/>
    <w:rsid w:val="002162B2"/>
    <w:rsid w:val="00216307"/>
    <w:rsid w:val="00216ACB"/>
    <w:rsid w:val="002173B1"/>
    <w:rsid w:val="00217A1E"/>
    <w:rsid w:val="00217A64"/>
    <w:rsid w:val="00217C4C"/>
    <w:rsid w:val="00217CD4"/>
    <w:rsid w:val="00220911"/>
    <w:rsid w:val="002219F6"/>
    <w:rsid w:val="0022201E"/>
    <w:rsid w:val="00222D6A"/>
    <w:rsid w:val="00223472"/>
    <w:rsid w:val="00223833"/>
    <w:rsid w:val="00223E77"/>
    <w:rsid w:val="00223F04"/>
    <w:rsid w:val="0022421D"/>
    <w:rsid w:val="0022485A"/>
    <w:rsid w:val="00224FFD"/>
    <w:rsid w:val="002264CF"/>
    <w:rsid w:val="002270A2"/>
    <w:rsid w:val="002270F9"/>
    <w:rsid w:val="00227735"/>
    <w:rsid w:val="0022773A"/>
    <w:rsid w:val="00227E1D"/>
    <w:rsid w:val="00230D38"/>
    <w:rsid w:val="002311EE"/>
    <w:rsid w:val="002315CB"/>
    <w:rsid w:val="00231871"/>
    <w:rsid w:val="00232F46"/>
    <w:rsid w:val="00233184"/>
    <w:rsid w:val="002334D2"/>
    <w:rsid w:val="00234197"/>
    <w:rsid w:val="002344A1"/>
    <w:rsid w:val="0023502D"/>
    <w:rsid w:val="0023581E"/>
    <w:rsid w:val="002358F3"/>
    <w:rsid w:val="0023602C"/>
    <w:rsid w:val="00236666"/>
    <w:rsid w:val="00236B0F"/>
    <w:rsid w:val="00236D81"/>
    <w:rsid w:val="00237168"/>
    <w:rsid w:val="00240B06"/>
    <w:rsid w:val="00240DBC"/>
    <w:rsid w:val="00240E77"/>
    <w:rsid w:val="00241010"/>
    <w:rsid w:val="002421DF"/>
    <w:rsid w:val="00242718"/>
    <w:rsid w:val="002435F4"/>
    <w:rsid w:val="00243786"/>
    <w:rsid w:val="00243816"/>
    <w:rsid w:val="00243C6C"/>
    <w:rsid w:val="00243C76"/>
    <w:rsid w:val="00243EDE"/>
    <w:rsid w:val="00243FB9"/>
    <w:rsid w:val="00244122"/>
    <w:rsid w:val="00244177"/>
    <w:rsid w:val="00244561"/>
    <w:rsid w:val="00244C32"/>
    <w:rsid w:val="0024505D"/>
    <w:rsid w:val="002455BD"/>
    <w:rsid w:val="00245902"/>
    <w:rsid w:val="00246090"/>
    <w:rsid w:val="002462A4"/>
    <w:rsid w:val="002469B4"/>
    <w:rsid w:val="00247131"/>
    <w:rsid w:val="002476FE"/>
    <w:rsid w:val="002478BC"/>
    <w:rsid w:val="00247918"/>
    <w:rsid w:val="00250096"/>
    <w:rsid w:val="00250790"/>
    <w:rsid w:val="00250A27"/>
    <w:rsid w:val="00250E23"/>
    <w:rsid w:val="002511DE"/>
    <w:rsid w:val="0025159C"/>
    <w:rsid w:val="002516EB"/>
    <w:rsid w:val="00251845"/>
    <w:rsid w:val="00251CCF"/>
    <w:rsid w:val="00251DAB"/>
    <w:rsid w:val="00251DB8"/>
    <w:rsid w:val="0025275B"/>
    <w:rsid w:val="00252DDA"/>
    <w:rsid w:val="00253043"/>
    <w:rsid w:val="002530B5"/>
    <w:rsid w:val="00253643"/>
    <w:rsid w:val="00253952"/>
    <w:rsid w:val="00253E20"/>
    <w:rsid w:val="0025460C"/>
    <w:rsid w:val="00254ACF"/>
    <w:rsid w:val="00254F70"/>
    <w:rsid w:val="002557E3"/>
    <w:rsid w:val="002572D3"/>
    <w:rsid w:val="00257441"/>
    <w:rsid w:val="00257AE9"/>
    <w:rsid w:val="0026001C"/>
    <w:rsid w:val="00260133"/>
    <w:rsid w:val="0026026D"/>
    <w:rsid w:val="002602F6"/>
    <w:rsid w:val="0026042C"/>
    <w:rsid w:val="00260885"/>
    <w:rsid w:val="00260ED1"/>
    <w:rsid w:val="002612ED"/>
    <w:rsid w:val="00262597"/>
    <w:rsid w:val="00263C09"/>
    <w:rsid w:val="00263C85"/>
    <w:rsid w:val="002641A8"/>
    <w:rsid w:val="002645AF"/>
    <w:rsid w:val="002645E8"/>
    <w:rsid w:val="00264680"/>
    <w:rsid w:val="00264701"/>
    <w:rsid w:val="00264ABA"/>
    <w:rsid w:val="00264CE6"/>
    <w:rsid w:val="002650FB"/>
    <w:rsid w:val="00265C72"/>
    <w:rsid w:val="00265C7E"/>
    <w:rsid w:val="00265FC4"/>
    <w:rsid w:val="00266386"/>
    <w:rsid w:val="00266438"/>
    <w:rsid w:val="0026662B"/>
    <w:rsid w:val="00267344"/>
    <w:rsid w:val="002674E3"/>
    <w:rsid w:val="0026763C"/>
    <w:rsid w:val="0027033D"/>
    <w:rsid w:val="0027173B"/>
    <w:rsid w:val="00271F7D"/>
    <w:rsid w:val="002721FB"/>
    <w:rsid w:val="00272295"/>
    <w:rsid w:val="0027254B"/>
    <w:rsid w:val="002729B5"/>
    <w:rsid w:val="00272C06"/>
    <w:rsid w:val="002731C7"/>
    <w:rsid w:val="00273985"/>
    <w:rsid w:val="00273A32"/>
    <w:rsid w:val="00274051"/>
    <w:rsid w:val="002746BD"/>
    <w:rsid w:val="0027490C"/>
    <w:rsid w:val="00275347"/>
    <w:rsid w:val="00275511"/>
    <w:rsid w:val="00275B4F"/>
    <w:rsid w:val="0027652F"/>
    <w:rsid w:val="002768D5"/>
    <w:rsid w:val="00276AED"/>
    <w:rsid w:val="00277279"/>
    <w:rsid w:val="002772F4"/>
    <w:rsid w:val="002774FC"/>
    <w:rsid w:val="00277AB8"/>
    <w:rsid w:val="00277AE6"/>
    <w:rsid w:val="00280030"/>
    <w:rsid w:val="002810EF"/>
    <w:rsid w:val="002813E0"/>
    <w:rsid w:val="0028143E"/>
    <w:rsid w:val="00282218"/>
    <w:rsid w:val="0028307E"/>
    <w:rsid w:val="002833DB"/>
    <w:rsid w:val="00284609"/>
    <w:rsid w:val="0028485E"/>
    <w:rsid w:val="00284A24"/>
    <w:rsid w:val="00284C6C"/>
    <w:rsid w:val="00284ED5"/>
    <w:rsid w:val="00285314"/>
    <w:rsid w:val="00285794"/>
    <w:rsid w:val="002859AB"/>
    <w:rsid w:val="0028613E"/>
    <w:rsid w:val="00286636"/>
    <w:rsid w:val="00286C9A"/>
    <w:rsid w:val="00286D57"/>
    <w:rsid w:val="00287282"/>
    <w:rsid w:val="00287319"/>
    <w:rsid w:val="002876BC"/>
    <w:rsid w:val="00287804"/>
    <w:rsid w:val="00290092"/>
    <w:rsid w:val="002900C1"/>
    <w:rsid w:val="00290147"/>
    <w:rsid w:val="00290977"/>
    <w:rsid w:val="00290AE3"/>
    <w:rsid w:val="0029158B"/>
    <w:rsid w:val="00291802"/>
    <w:rsid w:val="0029194C"/>
    <w:rsid w:val="002932D1"/>
    <w:rsid w:val="00293DD6"/>
    <w:rsid w:val="00293F82"/>
    <w:rsid w:val="00294558"/>
    <w:rsid w:val="002947ED"/>
    <w:rsid w:val="00294E65"/>
    <w:rsid w:val="002952DD"/>
    <w:rsid w:val="00295C8D"/>
    <w:rsid w:val="00295D36"/>
    <w:rsid w:val="002964B1"/>
    <w:rsid w:val="00296A18"/>
    <w:rsid w:val="00296D1F"/>
    <w:rsid w:val="00297BDE"/>
    <w:rsid w:val="00297C66"/>
    <w:rsid w:val="002A001A"/>
    <w:rsid w:val="002A01A1"/>
    <w:rsid w:val="002A0303"/>
    <w:rsid w:val="002A0C0D"/>
    <w:rsid w:val="002A0C9A"/>
    <w:rsid w:val="002A0EBD"/>
    <w:rsid w:val="002A11DE"/>
    <w:rsid w:val="002A13CA"/>
    <w:rsid w:val="002A1594"/>
    <w:rsid w:val="002A15F7"/>
    <w:rsid w:val="002A1722"/>
    <w:rsid w:val="002A1D2B"/>
    <w:rsid w:val="002A24CF"/>
    <w:rsid w:val="002A2558"/>
    <w:rsid w:val="002A3125"/>
    <w:rsid w:val="002A3809"/>
    <w:rsid w:val="002A3958"/>
    <w:rsid w:val="002A3F4A"/>
    <w:rsid w:val="002A43FD"/>
    <w:rsid w:val="002A472C"/>
    <w:rsid w:val="002A4C26"/>
    <w:rsid w:val="002A6069"/>
    <w:rsid w:val="002A68E6"/>
    <w:rsid w:val="002A6C62"/>
    <w:rsid w:val="002A6FB4"/>
    <w:rsid w:val="002A7144"/>
    <w:rsid w:val="002A73F0"/>
    <w:rsid w:val="002A753C"/>
    <w:rsid w:val="002A7D80"/>
    <w:rsid w:val="002A7EE8"/>
    <w:rsid w:val="002B015E"/>
    <w:rsid w:val="002B017B"/>
    <w:rsid w:val="002B05B1"/>
    <w:rsid w:val="002B08C7"/>
    <w:rsid w:val="002B0A00"/>
    <w:rsid w:val="002B0BCA"/>
    <w:rsid w:val="002B15AC"/>
    <w:rsid w:val="002B1859"/>
    <w:rsid w:val="002B18B8"/>
    <w:rsid w:val="002B1ABB"/>
    <w:rsid w:val="002B1DEF"/>
    <w:rsid w:val="002B25E8"/>
    <w:rsid w:val="002B2CD4"/>
    <w:rsid w:val="002B3455"/>
    <w:rsid w:val="002B3B3C"/>
    <w:rsid w:val="002B3CF2"/>
    <w:rsid w:val="002B3D98"/>
    <w:rsid w:val="002B3E27"/>
    <w:rsid w:val="002B4067"/>
    <w:rsid w:val="002B4725"/>
    <w:rsid w:val="002B48B5"/>
    <w:rsid w:val="002B48D8"/>
    <w:rsid w:val="002B4975"/>
    <w:rsid w:val="002B4E86"/>
    <w:rsid w:val="002B51A1"/>
    <w:rsid w:val="002B5278"/>
    <w:rsid w:val="002B5606"/>
    <w:rsid w:val="002B5652"/>
    <w:rsid w:val="002B56F6"/>
    <w:rsid w:val="002B57D1"/>
    <w:rsid w:val="002B58EC"/>
    <w:rsid w:val="002B5FFC"/>
    <w:rsid w:val="002B6434"/>
    <w:rsid w:val="002B6558"/>
    <w:rsid w:val="002B6772"/>
    <w:rsid w:val="002B6D2A"/>
    <w:rsid w:val="002B6F11"/>
    <w:rsid w:val="002B7AA1"/>
    <w:rsid w:val="002B7AE4"/>
    <w:rsid w:val="002B7BE7"/>
    <w:rsid w:val="002C01A1"/>
    <w:rsid w:val="002C06CE"/>
    <w:rsid w:val="002C09B2"/>
    <w:rsid w:val="002C1202"/>
    <w:rsid w:val="002C19F5"/>
    <w:rsid w:val="002C1EC3"/>
    <w:rsid w:val="002C24C0"/>
    <w:rsid w:val="002C322F"/>
    <w:rsid w:val="002C330D"/>
    <w:rsid w:val="002C355E"/>
    <w:rsid w:val="002C36AD"/>
    <w:rsid w:val="002C396B"/>
    <w:rsid w:val="002C3B08"/>
    <w:rsid w:val="002C3FAE"/>
    <w:rsid w:val="002C4168"/>
    <w:rsid w:val="002C4478"/>
    <w:rsid w:val="002C4708"/>
    <w:rsid w:val="002C4A56"/>
    <w:rsid w:val="002C4BF7"/>
    <w:rsid w:val="002C4F70"/>
    <w:rsid w:val="002C5D84"/>
    <w:rsid w:val="002C6499"/>
    <w:rsid w:val="002C65F3"/>
    <w:rsid w:val="002C74D1"/>
    <w:rsid w:val="002C75C4"/>
    <w:rsid w:val="002C7615"/>
    <w:rsid w:val="002C774C"/>
    <w:rsid w:val="002C7CDB"/>
    <w:rsid w:val="002C7D11"/>
    <w:rsid w:val="002D0E59"/>
    <w:rsid w:val="002D1434"/>
    <w:rsid w:val="002D1B5F"/>
    <w:rsid w:val="002D1F0D"/>
    <w:rsid w:val="002D23A8"/>
    <w:rsid w:val="002D284A"/>
    <w:rsid w:val="002D29BA"/>
    <w:rsid w:val="002D2F24"/>
    <w:rsid w:val="002D2F42"/>
    <w:rsid w:val="002D3523"/>
    <w:rsid w:val="002D359D"/>
    <w:rsid w:val="002D41A7"/>
    <w:rsid w:val="002D439A"/>
    <w:rsid w:val="002D4A73"/>
    <w:rsid w:val="002D4BAB"/>
    <w:rsid w:val="002D4EA9"/>
    <w:rsid w:val="002D5436"/>
    <w:rsid w:val="002D5569"/>
    <w:rsid w:val="002D5610"/>
    <w:rsid w:val="002D5782"/>
    <w:rsid w:val="002D579A"/>
    <w:rsid w:val="002D62E7"/>
    <w:rsid w:val="002D658C"/>
    <w:rsid w:val="002D694A"/>
    <w:rsid w:val="002D6B5B"/>
    <w:rsid w:val="002D7DCC"/>
    <w:rsid w:val="002E00C8"/>
    <w:rsid w:val="002E015A"/>
    <w:rsid w:val="002E022B"/>
    <w:rsid w:val="002E10C9"/>
    <w:rsid w:val="002E2001"/>
    <w:rsid w:val="002E2720"/>
    <w:rsid w:val="002E2C1E"/>
    <w:rsid w:val="002E314C"/>
    <w:rsid w:val="002E3295"/>
    <w:rsid w:val="002E33E9"/>
    <w:rsid w:val="002E3655"/>
    <w:rsid w:val="002E397A"/>
    <w:rsid w:val="002E3A1D"/>
    <w:rsid w:val="002E3AEC"/>
    <w:rsid w:val="002E3D9C"/>
    <w:rsid w:val="002E4844"/>
    <w:rsid w:val="002E4910"/>
    <w:rsid w:val="002E4938"/>
    <w:rsid w:val="002E4CBB"/>
    <w:rsid w:val="002E5199"/>
    <w:rsid w:val="002E5425"/>
    <w:rsid w:val="002E584D"/>
    <w:rsid w:val="002E6100"/>
    <w:rsid w:val="002E61CE"/>
    <w:rsid w:val="002E61E2"/>
    <w:rsid w:val="002E6737"/>
    <w:rsid w:val="002E6770"/>
    <w:rsid w:val="002E7275"/>
    <w:rsid w:val="002E7618"/>
    <w:rsid w:val="002E7BD6"/>
    <w:rsid w:val="002F01CD"/>
    <w:rsid w:val="002F035A"/>
    <w:rsid w:val="002F04C2"/>
    <w:rsid w:val="002F05C8"/>
    <w:rsid w:val="002F1499"/>
    <w:rsid w:val="002F17BE"/>
    <w:rsid w:val="002F1A22"/>
    <w:rsid w:val="002F21B1"/>
    <w:rsid w:val="002F24C4"/>
    <w:rsid w:val="002F2BE5"/>
    <w:rsid w:val="002F31D4"/>
    <w:rsid w:val="002F3B61"/>
    <w:rsid w:val="002F4008"/>
    <w:rsid w:val="002F405B"/>
    <w:rsid w:val="002F4F18"/>
    <w:rsid w:val="002F52BA"/>
    <w:rsid w:val="002F59AD"/>
    <w:rsid w:val="002F62F3"/>
    <w:rsid w:val="002F63F4"/>
    <w:rsid w:val="002F68F3"/>
    <w:rsid w:val="002F6A03"/>
    <w:rsid w:val="002F7294"/>
    <w:rsid w:val="002F73DC"/>
    <w:rsid w:val="00300476"/>
    <w:rsid w:val="0030054F"/>
    <w:rsid w:val="003016CB"/>
    <w:rsid w:val="00301E04"/>
    <w:rsid w:val="00301F5F"/>
    <w:rsid w:val="00302429"/>
    <w:rsid w:val="00302978"/>
    <w:rsid w:val="00302B63"/>
    <w:rsid w:val="00302F08"/>
    <w:rsid w:val="00303215"/>
    <w:rsid w:val="003037FA"/>
    <w:rsid w:val="00303B72"/>
    <w:rsid w:val="00303BAD"/>
    <w:rsid w:val="00303BD3"/>
    <w:rsid w:val="00303D31"/>
    <w:rsid w:val="003041EF"/>
    <w:rsid w:val="00304883"/>
    <w:rsid w:val="00305A12"/>
    <w:rsid w:val="00305A25"/>
    <w:rsid w:val="00305D78"/>
    <w:rsid w:val="00306768"/>
    <w:rsid w:val="00306E80"/>
    <w:rsid w:val="00307988"/>
    <w:rsid w:val="0031012B"/>
    <w:rsid w:val="0031043D"/>
    <w:rsid w:val="0031101F"/>
    <w:rsid w:val="0031180E"/>
    <w:rsid w:val="00311918"/>
    <w:rsid w:val="00312092"/>
    <w:rsid w:val="00312368"/>
    <w:rsid w:val="0031249F"/>
    <w:rsid w:val="00312635"/>
    <w:rsid w:val="003131D9"/>
    <w:rsid w:val="003134D2"/>
    <w:rsid w:val="00313588"/>
    <w:rsid w:val="00313DF1"/>
    <w:rsid w:val="003144B9"/>
    <w:rsid w:val="00314DA2"/>
    <w:rsid w:val="003153AB"/>
    <w:rsid w:val="00315766"/>
    <w:rsid w:val="00315AA2"/>
    <w:rsid w:val="00315E1D"/>
    <w:rsid w:val="003160E8"/>
    <w:rsid w:val="003161D2"/>
    <w:rsid w:val="00316CE8"/>
    <w:rsid w:val="00317030"/>
    <w:rsid w:val="003174B6"/>
    <w:rsid w:val="003179B7"/>
    <w:rsid w:val="00317BB6"/>
    <w:rsid w:val="00317D9F"/>
    <w:rsid w:val="00320F66"/>
    <w:rsid w:val="00321585"/>
    <w:rsid w:val="00321893"/>
    <w:rsid w:val="00321955"/>
    <w:rsid w:val="00321A1F"/>
    <w:rsid w:val="00321DAD"/>
    <w:rsid w:val="00321DFF"/>
    <w:rsid w:val="003220EA"/>
    <w:rsid w:val="00322219"/>
    <w:rsid w:val="003229C3"/>
    <w:rsid w:val="00323357"/>
    <w:rsid w:val="003240C2"/>
    <w:rsid w:val="003247F8"/>
    <w:rsid w:val="00324E91"/>
    <w:rsid w:val="0032515D"/>
    <w:rsid w:val="003255CD"/>
    <w:rsid w:val="003256A4"/>
    <w:rsid w:val="00325722"/>
    <w:rsid w:val="00325CC2"/>
    <w:rsid w:val="00325EB0"/>
    <w:rsid w:val="0032626E"/>
    <w:rsid w:val="0032638D"/>
    <w:rsid w:val="00326D1B"/>
    <w:rsid w:val="00326EF0"/>
    <w:rsid w:val="0032752B"/>
    <w:rsid w:val="0032779A"/>
    <w:rsid w:val="00327A6A"/>
    <w:rsid w:val="00327B6F"/>
    <w:rsid w:val="00327E2E"/>
    <w:rsid w:val="00330997"/>
    <w:rsid w:val="00330B84"/>
    <w:rsid w:val="003315D4"/>
    <w:rsid w:val="0033164C"/>
    <w:rsid w:val="003317B9"/>
    <w:rsid w:val="00331834"/>
    <w:rsid w:val="0033217E"/>
    <w:rsid w:val="003323B2"/>
    <w:rsid w:val="00332680"/>
    <w:rsid w:val="00332B59"/>
    <w:rsid w:val="00332D90"/>
    <w:rsid w:val="00333261"/>
    <w:rsid w:val="0033358A"/>
    <w:rsid w:val="00335175"/>
    <w:rsid w:val="003353CF"/>
    <w:rsid w:val="003358F8"/>
    <w:rsid w:val="003362E8"/>
    <w:rsid w:val="0033656A"/>
    <w:rsid w:val="00337BA8"/>
    <w:rsid w:val="003403C2"/>
    <w:rsid w:val="00340402"/>
    <w:rsid w:val="0034110D"/>
    <w:rsid w:val="00341274"/>
    <w:rsid w:val="00341894"/>
    <w:rsid w:val="003423FE"/>
    <w:rsid w:val="003427F4"/>
    <w:rsid w:val="00342A30"/>
    <w:rsid w:val="00343D06"/>
    <w:rsid w:val="00343EC6"/>
    <w:rsid w:val="003440CC"/>
    <w:rsid w:val="0034449D"/>
    <w:rsid w:val="003452CB"/>
    <w:rsid w:val="003453CA"/>
    <w:rsid w:val="00345D31"/>
    <w:rsid w:val="00347DC5"/>
    <w:rsid w:val="00347F2C"/>
    <w:rsid w:val="003507B8"/>
    <w:rsid w:val="00350C71"/>
    <w:rsid w:val="00351339"/>
    <w:rsid w:val="003514FC"/>
    <w:rsid w:val="00351514"/>
    <w:rsid w:val="00351B86"/>
    <w:rsid w:val="00351EB2"/>
    <w:rsid w:val="00352887"/>
    <w:rsid w:val="00352918"/>
    <w:rsid w:val="00352AF9"/>
    <w:rsid w:val="00352B5E"/>
    <w:rsid w:val="00352B99"/>
    <w:rsid w:val="00352EC5"/>
    <w:rsid w:val="003530E2"/>
    <w:rsid w:val="0035345E"/>
    <w:rsid w:val="003534F2"/>
    <w:rsid w:val="00353648"/>
    <w:rsid w:val="003545BA"/>
    <w:rsid w:val="003546F1"/>
    <w:rsid w:val="00354CF9"/>
    <w:rsid w:val="00355349"/>
    <w:rsid w:val="003553B6"/>
    <w:rsid w:val="0035553B"/>
    <w:rsid w:val="003556E9"/>
    <w:rsid w:val="00355848"/>
    <w:rsid w:val="00356F3D"/>
    <w:rsid w:val="0035712D"/>
    <w:rsid w:val="003572E5"/>
    <w:rsid w:val="0035790A"/>
    <w:rsid w:val="00357BAE"/>
    <w:rsid w:val="00357DCE"/>
    <w:rsid w:val="0036047C"/>
    <w:rsid w:val="003604AF"/>
    <w:rsid w:val="00360866"/>
    <w:rsid w:val="00360926"/>
    <w:rsid w:val="00360AF5"/>
    <w:rsid w:val="00360BD9"/>
    <w:rsid w:val="00361602"/>
    <w:rsid w:val="0036193E"/>
    <w:rsid w:val="00361B66"/>
    <w:rsid w:val="00361E5C"/>
    <w:rsid w:val="00361FB0"/>
    <w:rsid w:val="003623B6"/>
    <w:rsid w:val="00362B3C"/>
    <w:rsid w:val="003630B3"/>
    <w:rsid w:val="00363B83"/>
    <w:rsid w:val="00363CE2"/>
    <w:rsid w:val="00363F91"/>
    <w:rsid w:val="003641EC"/>
    <w:rsid w:val="00364318"/>
    <w:rsid w:val="00364EDB"/>
    <w:rsid w:val="00365457"/>
    <w:rsid w:val="00365D21"/>
    <w:rsid w:val="00365DD0"/>
    <w:rsid w:val="00365E6C"/>
    <w:rsid w:val="0036607A"/>
    <w:rsid w:val="0036628E"/>
    <w:rsid w:val="00366919"/>
    <w:rsid w:val="00366A81"/>
    <w:rsid w:val="00367AB5"/>
    <w:rsid w:val="00367C1C"/>
    <w:rsid w:val="00370605"/>
    <w:rsid w:val="0037068E"/>
    <w:rsid w:val="0037096E"/>
    <w:rsid w:val="00370B41"/>
    <w:rsid w:val="0037100C"/>
    <w:rsid w:val="003722CF"/>
    <w:rsid w:val="00373409"/>
    <w:rsid w:val="0037348B"/>
    <w:rsid w:val="00373A15"/>
    <w:rsid w:val="00374247"/>
    <w:rsid w:val="00374BD9"/>
    <w:rsid w:val="00374D67"/>
    <w:rsid w:val="00375270"/>
    <w:rsid w:val="00375693"/>
    <w:rsid w:val="003759A1"/>
    <w:rsid w:val="00375C41"/>
    <w:rsid w:val="00376045"/>
    <w:rsid w:val="00376EF5"/>
    <w:rsid w:val="00377029"/>
    <w:rsid w:val="00377186"/>
    <w:rsid w:val="003776D4"/>
    <w:rsid w:val="0037779B"/>
    <w:rsid w:val="00377920"/>
    <w:rsid w:val="00380F57"/>
    <w:rsid w:val="00381382"/>
    <w:rsid w:val="003817AA"/>
    <w:rsid w:val="00381B53"/>
    <w:rsid w:val="00381EAF"/>
    <w:rsid w:val="00382038"/>
    <w:rsid w:val="003824AE"/>
    <w:rsid w:val="00382992"/>
    <w:rsid w:val="00383892"/>
    <w:rsid w:val="00384080"/>
    <w:rsid w:val="00384AD2"/>
    <w:rsid w:val="00384E90"/>
    <w:rsid w:val="00384E91"/>
    <w:rsid w:val="00385265"/>
    <w:rsid w:val="0038584E"/>
    <w:rsid w:val="00385982"/>
    <w:rsid w:val="00385ACE"/>
    <w:rsid w:val="00385AD3"/>
    <w:rsid w:val="00385DD3"/>
    <w:rsid w:val="00385F7D"/>
    <w:rsid w:val="0038676A"/>
    <w:rsid w:val="00386B57"/>
    <w:rsid w:val="00386E91"/>
    <w:rsid w:val="00387A70"/>
    <w:rsid w:val="0039075E"/>
    <w:rsid w:val="00390DEA"/>
    <w:rsid w:val="003910E5"/>
    <w:rsid w:val="003918C6"/>
    <w:rsid w:val="00391C31"/>
    <w:rsid w:val="0039214E"/>
    <w:rsid w:val="00392191"/>
    <w:rsid w:val="0039221E"/>
    <w:rsid w:val="00392222"/>
    <w:rsid w:val="0039290F"/>
    <w:rsid w:val="00393D2A"/>
    <w:rsid w:val="00393FF1"/>
    <w:rsid w:val="0039434C"/>
    <w:rsid w:val="0039441F"/>
    <w:rsid w:val="00394DC1"/>
    <w:rsid w:val="00395199"/>
    <w:rsid w:val="00395A29"/>
    <w:rsid w:val="00396C67"/>
    <w:rsid w:val="00396D90"/>
    <w:rsid w:val="0039750D"/>
    <w:rsid w:val="003977DA"/>
    <w:rsid w:val="003979A6"/>
    <w:rsid w:val="003A00A5"/>
    <w:rsid w:val="003A036E"/>
    <w:rsid w:val="003A06FF"/>
    <w:rsid w:val="003A071B"/>
    <w:rsid w:val="003A1DF2"/>
    <w:rsid w:val="003A2091"/>
    <w:rsid w:val="003A2181"/>
    <w:rsid w:val="003A2857"/>
    <w:rsid w:val="003A29A4"/>
    <w:rsid w:val="003A35EC"/>
    <w:rsid w:val="003A3E02"/>
    <w:rsid w:val="003A43F6"/>
    <w:rsid w:val="003A4662"/>
    <w:rsid w:val="003A46B6"/>
    <w:rsid w:val="003A475A"/>
    <w:rsid w:val="003A494D"/>
    <w:rsid w:val="003A54CA"/>
    <w:rsid w:val="003A559A"/>
    <w:rsid w:val="003A5831"/>
    <w:rsid w:val="003A63D4"/>
    <w:rsid w:val="003A6487"/>
    <w:rsid w:val="003A6AB8"/>
    <w:rsid w:val="003A6ADF"/>
    <w:rsid w:val="003A7E46"/>
    <w:rsid w:val="003A7ED9"/>
    <w:rsid w:val="003A7F26"/>
    <w:rsid w:val="003A7FDC"/>
    <w:rsid w:val="003B0095"/>
    <w:rsid w:val="003B0186"/>
    <w:rsid w:val="003B0991"/>
    <w:rsid w:val="003B1548"/>
    <w:rsid w:val="003B17E0"/>
    <w:rsid w:val="003B18D2"/>
    <w:rsid w:val="003B1B0A"/>
    <w:rsid w:val="003B265C"/>
    <w:rsid w:val="003B2ACF"/>
    <w:rsid w:val="003B2B2F"/>
    <w:rsid w:val="003B2C9D"/>
    <w:rsid w:val="003B34EC"/>
    <w:rsid w:val="003B3583"/>
    <w:rsid w:val="003B3AD9"/>
    <w:rsid w:val="003B3B9D"/>
    <w:rsid w:val="003B3E72"/>
    <w:rsid w:val="003B3FF8"/>
    <w:rsid w:val="003B4017"/>
    <w:rsid w:val="003B4894"/>
    <w:rsid w:val="003B4A9F"/>
    <w:rsid w:val="003B61A3"/>
    <w:rsid w:val="003B62D6"/>
    <w:rsid w:val="003B6994"/>
    <w:rsid w:val="003B6A4B"/>
    <w:rsid w:val="003B7426"/>
    <w:rsid w:val="003B777B"/>
    <w:rsid w:val="003B7918"/>
    <w:rsid w:val="003B7B98"/>
    <w:rsid w:val="003B7C77"/>
    <w:rsid w:val="003C045A"/>
    <w:rsid w:val="003C0557"/>
    <w:rsid w:val="003C0D69"/>
    <w:rsid w:val="003C1C40"/>
    <w:rsid w:val="003C1F09"/>
    <w:rsid w:val="003C2098"/>
    <w:rsid w:val="003C2355"/>
    <w:rsid w:val="003C2E02"/>
    <w:rsid w:val="003C3385"/>
    <w:rsid w:val="003C35B4"/>
    <w:rsid w:val="003C3640"/>
    <w:rsid w:val="003C386A"/>
    <w:rsid w:val="003C4E3A"/>
    <w:rsid w:val="003C507F"/>
    <w:rsid w:val="003C5249"/>
    <w:rsid w:val="003C5712"/>
    <w:rsid w:val="003C5DEA"/>
    <w:rsid w:val="003C5EAE"/>
    <w:rsid w:val="003C5F71"/>
    <w:rsid w:val="003C6378"/>
    <w:rsid w:val="003C661E"/>
    <w:rsid w:val="003C6637"/>
    <w:rsid w:val="003C6984"/>
    <w:rsid w:val="003C6A17"/>
    <w:rsid w:val="003C774F"/>
    <w:rsid w:val="003C7843"/>
    <w:rsid w:val="003C78E3"/>
    <w:rsid w:val="003C7F35"/>
    <w:rsid w:val="003D0437"/>
    <w:rsid w:val="003D059E"/>
    <w:rsid w:val="003D0B21"/>
    <w:rsid w:val="003D0DBB"/>
    <w:rsid w:val="003D281D"/>
    <w:rsid w:val="003D295F"/>
    <w:rsid w:val="003D2ED7"/>
    <w:rsid w:val="003D3C98"/>
    <w:rsid w:val="003D3E8D"/>
    <w:rsid w:val="003D4287"/>
    <w:rsid w:val="003D51E0"/>
    <w:rsid w:val="003D59CC"/>
    <w:rsid w:val="003D6B1B"/>
    <w:rsid w:val="003D6E11"/>
    <w:rsid w:val="003D7214"/>
    <w:rsid w:val="003D7379"/>
    <w:rsid w:val="003D7EE4"/>
    <w:rsid w:val="003D7F6D"/>
    <w:rsid w:val="003E0385"/>
    <w:rsid w:val="003E0B4A"/>
    <w:rsid w:val="003E0F3B"/>
    <w:rsid w:val="003E1E0D"/>
    <w:rsid w:val="003E20CC"/>
    <w:rsid w:val="003E276A"/>
    <w:rsid w:val="003E2D0C"/>
    <w:rsid w:val="003E2EA1"/>
    <w:rsid w:val="003E33DB"/>
    <w:rsid w:val="003E3F3D"/>
    <w:rsid w:val="003E3F65"/>
    <w:rsid w:val="003E4153"/>
    <w:rsid w:val="003E42CA"/>
    <w:rsid w:val="003E4309"/>
    <w:rsid w:val="003E4CC7"/>
    <w:rsid w:val="003E51E3"/>
    <w:rsid w:val="003E5C2C"/>
    <w:rsid w:val="003E7BE7"/>
    <w:rsid w:val="003F0E0A"/>
    <w:rsid w:val="003F207A"/>
    <w:rsid w:val="003F238E"/>
    <w:rsid w:val="003F2B82"/>
    <w:rsid w:val="003F2F9C"/>
    <w:rsid w:val="003F377D"/>
    <w:rsid w:val="003F3865"/>
    <w:rsid w:val="003F3B38"/>
    <w:rsid w:val="003F4636"/>
    <w:rsid w:val="003F46AE"/>
    <w:rsid w:val="003F4E27"/>
    <w:rsid w:val="003F5EBC"/>
    <w:rsid w:val="003F667F"/>
    <w:rsid w:val="003F6699"/>
    <w:rsid w:val="003F6D36"/>
    <w:rsid w:val="003F6EB3"/>
    <w:rsid w:val="003F6F82"/>
    <w:rsid w:val="003F6FAC"/>
    <w:rsid w:val="003F7D21"/>
    <w:rsid w:val="00400398"/>
    <w:rsid w:val="004005A2"/>
    <w:rsid w:val="004006DA"/>
    <w:rsid w:val="00400F03"/>
    <w:rsid w:val="004031CF"/>
    <w:rsid w:val="004038E8"/>
    <w:rsid w:val="004041FC"/>
    <w:rsid w:val="004045B3"/>
    <w:rsid w:val="00404B9E"/>
    <w:rsid w:val="00405269"/>
    <w:rsid w:val="004053FD"/>
    <w:rsid w:val="00405C2E"/>
    <w:rsid w:val="00405E64"/>
    <w:rsid w:val="0040607F"/>
    <w:rsid w:val="004064E3"/>
    <w:rsid w:val="004066BC"/>
    <w:rsid w:val="00406891"/>
    <w:rsid w:val="00410149"/>
    <w:rsid w:val="00410209"/>
    <w:rsid w:val="004117B6"/>
    <w:rsid w:val="00411C64"/>
    <w:rsid w:val="0041210A"/>
    <w:rsid w:val="00412572"/>
    <w:rsid w:val="00412652"/>
    <w:rsid w:val="004129CF"/>
    <w:rsid w:val="00412D82"/>
    <w:rsid w:val="0041313C"/>
    <w:rsid w:val="00413574"/>
    <w:rsid w:val="00413ACD"/>
    <w:rsid w:val="00413D66"/>
    <w:rsid w:val="004145BA"/>
    <w:rsid w:val="00414A65"/>
    <w:rsid w:val="00415183"/>
    <w:rsid w:val="00415D48"/>
    <w:rsid w:val="0041638D"/>
    <w:rsid w:val="004165B4"/>
    <w:rsid w:val="00416626"/>
    <w:rsid w:val="00417484"/>
    <w:rsid w:val="004174ED"/>
    <w:rsid w:val="0041767A"/>
    <w:rsid w:val="00421247"/>
    <w:rsid w:val="00421CF3"/>
    <w:rsid w:val="0042201E"/>
    <w:rsid w:val="00422214"/>
    <w:rsid w:val="00422332"/>
    <w:rsid w:val="0042275A"/>
    <w:rsid w:val="00422A2D"/>
    <w:rsid w:val="00422A61"/>
    <w:rsid w:val="00422B67"/>
    <w:rsid w:val="00422CCC"/>
    <w:rsid w:val="00422FCA"/>
    <w:rsid w:val="00423096"/>
    <w:rsid w:val="004234D5"/>
    <w:rsid w:val="00424485"/>
    <w:rsid w:val="004244E5"/>
    <w:rsid w:val="004246AE"/>
    <w:rsid w:val="0042527B"/>
    <w:rsid w:val="004253AE"/>
    <w:rsid w:val="00425DA0"/>
    <w:rsid w:val="00425E61"/>
    <w:rsid w:val="00426333"/>
    <w:rsid w:val="004263D9"/>
    <w:rsid w:val="00426422"/>
    <w:rsid w:val="004269A9"/>
    <w:rsid w:val="00426DD6"/>
    <w:rsid w:val="00426F32"/>
    <w:rsid w:val="00427262"/>
    <w:rsid w:val="004272FC"/>
    <w:rsid w:val="00427551"/>
    <w:rsid w:val="004278BE"/>
    <w:rsid w:val="00427902"/>
    <w:rsid w:val="004279ED"/>
    <w:rsid w:val="00427D28"/>
    <w:rsid w:val="00430208"/>
    <w:rsid w:val="004305C4"/>
    <w:rsid w:val="00430C5B"/>
    <w:rsid w:val="004316D2"/>
    <w:rsid w:val="0043176B"/>
    <w:rsid w:val="004324B0"/>
    <w:rsid w:val="0043265D"/>
    <w:rsid w:val="00432941"/>
    <w:rsid w:val="00432B5A"/>
    <w:rsid w:val="00432D7A"/>
    <w:rsid w:val="00432FF8"/>
    <w:rsid w:val="0043384C"/>
    <w:rsid w:val="004341A3"/>
    <w:rsid w:val="004345B2"/>
    <w:rsid w:val="0043466E"/>
    <w:rsid w:val="0043476D"/>
    <w:rsid w:val="004357ED"/>
    <w:rsid w:val="00435AEE"/>
    <w:rsid w:val="00435D47"/>
    <w:rsid w:val="00436289"/>
    <w:rsid w:val="00436B25"/>
    <w:rsid w:val="004372C6"/>
    <w:rsid w:val="00437FB7"/>
    <w:rsid w:val="004407C4"/>
    <w:rsid w:val="00440A5E"/>
    <w:rsid w:val="00441DBD"/>
    <w:rsid w:val="0044260F"/>
    <w:rsid w:val="00443103"/>
    <w:rsid w:val="00443649"/>
    <w:rsid w:val="00443F5C"/>
    <w:rsid w:val="00444089"/>
    <w:rsid w:val="00444E7F"/>
    <w:rsid w:val="00444F29"/>
    <w:rsid w:val="00445F40"/>
    <w:rsid w:val="00445FE2"/>
    <w:rsid w:val="00446329"/>
    <w:rsid w:val="004464F5"/>
    <w:rsid w:val="00446B11"/>
    <w:rsid w:val="00446B3F"/>
    <w:rsid w:val="00446C08"/>
    <w:rsid w:val="00450312"/>
    <w:rsid w:val="004505AC"/>
    <w:rsid w:val="0045078A"/>
    <w:rsid w:val="00451ED1"/>
    <w:rsid w:val="004524BB"/>
    <w:rsid w:val="0045269F"/>
    <w:rsid w:val="0045281C"/>
    <w:rsid w:val="00452BDF"/>
    <w:rsid w:val="00452C87"/>
    <w:rsid w:val="00453520"/>
    <w:rsid w:val="004536A8"/>
    <w:rsid w:val="004540C2"/>
    <w:rsid w:val="00454741"/>
    <w:rsid w:val="00455706"/>
    <w:rsid w:val="004559F3"/>
    <w:rsid w:val="00456511"/>
    <w:rsid w:val="0045653D"/>
    <w:rsid w:val="00456DBA"/>
    <w:rsid w:val="004604E8"/>
    <w:rsid w:val="00460F9B"/>
    <w:rsid w:val="00461328"/>
    <w:rsid w:val="00462094"/>
    <w:rsid w:val="0046254B"/>
    <w:rsid w:val="004627F8"/>
    <w:rsid w:val="00462BDF"/>
    <w:rsid w:val="00462CD7"/>
    <w:rsid w:val="00463124"/>
    <w:rsid w:val="004631ED"/>
    <w:rsid w:val="00463209"/>
    <w:rsid w:val="00463727"/>
    <w:rsid w:val="00463AFE"/>
    <w:rsid w:val="004644A6"/>
    <w:rsid w:val="00464918"/>
    <w:rsid w:val="00464BD6"/>
    <w:rsid w:val="00464C96"/>
    <w:rsid w:val="004654E3"/>
    <w:rsid w:val="00466687"/>
    <w:rsid w:val="00466CA2"/>
    <w:rsid w:val="0046706D"/>
    <w:rsid w:val="00467E0F"/>
    <w:rsid w:val="00470411"/>
    <w:rsid w:val="00470EED"/>
    <w:rsid w:val="00471EAE"/>
    <w:rsid w:val="0047276B"/>
    <w:rsid w:val="004730EC"/>
    <w:rsid w:val="004739CC"/>
    <w:rsid w:val="00474284"/>
    <w:rsid w:val="004745A3"/>
    <w:rsid w:val="00474CB4"/>
    <w:rsid w:val="00474F51"/>
    <w:rsid w:val="0047534E"/>
    <w:rsid w:val="00475568"/>
    <w:rsid w:val="0047559E"/>
    <w:rsid w:val="00476297"/>
    <w:rsid w:val="00476CFE"/>
    <w:rsid w:val="004770D4"/>
    <w:rsid w:val="0047713E"/>
    <w:rsid w:val="004777A3"/>
    <w:rsid w:val="00477849"/>
    <w:rsid w:val="00477CB4"/>
    <w:rsid w:val="004804D0"/>
    <w:rsid w:val="004809AD"/>
    <w:rsid w:val="004813E9"/>
    <w:rsid w:val="004813FA"/>
    <w:rsid w:val="00481948"/>
    <w:rsid w:val="00482A56"/>
    <w:rsid w:val="00482F23"/>
    <w:rsid w:val="00483517"/>
    <w:rsid w:val="00483A30"/>
    <w:rsid w:val="00484122"/>
    <w:rsid w:val="004841B9"/>
    <w:rsid w:val="00484EF6"/>
    <w:rsid w:val="0048505E"/>
    <w:rsid w:val="004850E3"/>
    <w:rsid w:val="00485938"/>
    <w:rsid w:val="00485B4D"/>
    <w:rsid w:val="00485EE5"/>
    <w:rsid w:val="00485F69"/>
    <w:rsid w:val="00486120"/>
    <w:rsid w:val="00486155"/>
    <w:rsid w:val="0048678D"/>
    <w:rsid w:val="00486B10"/>
    <w:rsid w:val="00487658"/>
    <w:rsid w:val="00487945"/>
    <w:rsid w:val="00487C8F"/>
    <w:rsid w:val="00490EE0"/>
    <w:rsid w:val="00490F9E"/>
    <w:rsid w:val="00491318"/>
    <w:rsid w:val="00491807"/>
    <w:rsid w:val="00492730"/>
    <w:rsid w:val="00492E84"/>
    <w:rsid w:val="00493B6E"/>
    <w:rsid w:val="00494267"/>
    <w:rsid w:val="00494698"/>
    <w:rsid w:val="004949AF"/>
    <w:rsid w:val="00494B14"/>
    <w:rsid w:val="00495514"/>
    <w:rsid w:val="00495B45"/>
    <w:rsid w:val="00496014"/>
    <w:rsid w:val="00496837"/>
    <w:rsid w:val="00497229"/>
    <w:rsid w:val="0049751C"/>
    <w:rsid w:val="00497532"/>
    <w:rsid w:val="004A054D"/>
    <w:rsid w:val="004A1046"/>
    <w:rsid w:val="004A1068"/>
    <w:rsid w:val="004A11C8"/>
    <w:rsid w:val="004A195E"/>
    <w:rsid w:val="004A1A82"/>
    <w:rsid w:val="004A1B11"/>
    <w:rsid w:val="004A1CD1"/>
    <w:rsid w:val="004A25F1"/>
    <w:rsid w:val="004A285B"/>
    <w:rsid w:val="004A2B3B"/>
    <w:rsid w:val="004A2BD9"/>
    <w:rsid w:val="004A33CF"/>
    <w:rsid w:val="004A349C"/>
    <w:rsid w:val="004A362B"/>
    <w:rsid w:val="004A4025"/>
    <w:rsid w:val="004A46CF"/>
    <w:rsid w:val="004A4907"/>
    <w:rsid w:val="004A515B"/>
    <w:rsid w:val="004A5A5E"/>
    <w:rsid w:val="004A5FD7"/>
    <w:rsid w:val="004A643D"/>
    <w:rsid w:val="004A663F"/>
    <w:rsid w:val="004A69C0"/>
    <w:rsid w:val="004A6A89"/>
    <w:rsid w:val="004A6CC9"/>
    <w:rsid w:val="004A6FBD"/>
    <w:rsid w:val="004A75E5"/>
    <w:rsid w:val="004A762E"/>
    <w:rsid w:val="004A789E"/>
    <w:rsid w:val="004B0028"/>
    <w:rsid w:val="004B0104"/>
    <w:rsid w:val="004B06CE"/>
    <w:rsid w:val="004B0CB8"/>
    <w:rsid w:val="004B1407"/>
    <w:rsid w:val="004B1867"/>
    <w:rsid w:val="004B18B3"/>
    <w:rsid w:val="004B1E2E"/>
    <w:rsid w:val="004B2416"/>
    <w:rsid w:val="004B288F"/>
    <w:rsid w:val="004B3AB1"/>
    <w:rsid w:val="004B4211"/>
    <w:rsid w:val="004B53AA"/>
    <w:rsid w:val="004B65B9"/>
    <w:rsid w:val="004B68EE"/>
    <w:rsid w:val="004B6BD4"/>
    <w:rsid w:val="004B76F9"/>
    <w:rsid w:val="004B789C"/>
    <w:rsid w:val="004B7E6D"/>
    <w:rsid w:val="004C0218"/>
    <w:rsid w:val="004C0677"/>
    <w:rsid w:val="004C0947"/>
    <w:rsid w:val="004C0950"/>
    <w:rsid w:val="004C0B84"/>
    <w:rsid w:val="004C0E85"/>
    <w:rsid w:val="004C1053"/>
    <w:rsid w:val="004C107E"/>
    <w:rsid w:val="004C123C"/>
    <w:rsid w:val="004C2C28"/>
    <w:rsid w:val="004C2CFA"/>
    <w:rsid w:val="004C2FDA"/>
    <w:rsid w:val="004C340A"/>
    <w:rsid w:val="004C47FB"/>
    <w:rsid w:val="004C5364"/>
    <w:rsid w:val="004C5473"/>
    <w:rsid w:val="004C58CE"/>
    <w:rsid w:val="004C5C86"/>
    <w:rsid w:val="004C62AC"/>
    <w:rsid w:val="004C6677"/>
    <w:rsid w:val="004C6B69"/>
    <w:rsid w:val="004C6E5B"/>
    <w:rsid w:val="004C7005"/>
    <w:rsid w:val="004C772A"/>
    <w:rsid w:val="004C7B0C"/>
    <w:rsid w:val="004D04AB"/>
    <w:rsid w:val="004D0C0A"/>
    <w:rsid w:val="004D0C23"/>
    <w:rsid w:val="004D0F47"/>
    <w:rsid w:val="004D21EF"/>
    <w:rsid w:val="004D26AD"/>
    <w:rsid w:val="004D281E"/>
    <w:rsid w:val="004D2926"/>
    <w:rsid w:val="004D2A71"/>
    <w:rsid w:val="004D34F9"/>
    <w:rsid w:val="004D3532"/>
    <w:rsid w:val="004D384A"/>
    <w:rsid w:val="004D38C3"/>
    <w:rsid w:val="004D3A06"/>
    <w:rsid w:val="004D3AF3"/>
    <w:rsid w:val="004D40BA"/>
    <w:rsid w:val="004D4B19"/>
    <w:rsid w:val="004D5957"/>
    <w:rsid w:val="004D5CED"/>
    <w:rsid w:val="004D5E2A"/>
    <w:rsid w:val="004D61F5"/>
    <w:rsid w:val="004D6F27"/>
    <w:rsid w:val="004D6F82"/>
    <w:rsid w:val="004D743B"/>
    <w:rsid w:val="004D795A"/>
    <w:rsid w:val="004D7C1A"/>
    <w:rsid w:val="004E00ED"/>
    <w:rsid w:val="004E1456"/>
    <w:rsid w:val="004E25CE"/>
    <w:rsid w:val="004E2A73"/>
    <w:rsid w:val="004E2DFE"/>
    <w:rsid w:val="004E2F15"/>
    <w:rsid w:val="004E323E"/>
    <w:rsid w:val="004E36E1"/>
    <w:rsid w:val="004E45EF"/>
    <w:rsid w:val="004E49D1"/>
    <w:rsid w:val="004E4A95"/>
    <w:rsid w:val="004E4EBC"/>
    <w:rsid w:val="004E4FFD"/>
    <w:rsid w:val="004E5B0F"/>
    <w:rsid w:val="004E5BE9"/>
    <w:rsid w:val="004E5C84"/>
    <w:rsid w:val="004E5F18"/>
    <w:rsid w:val="004E6633"/>
    <w:rsid w:val="004E6858"/>
    <w:rsid w:val="004E6AAA"/>
    <w:rsid w:val="004E72DA"/>
    <w:rsid w:val="004E7A74"/>
    <w:rsid w:val="004F04FC"/>
    <w:rsid w:val="004F09C7"/>
    <w:rsid w:val="004F2348"/>
    <w:rsid w:val="004F2595"/>
    <w:rsid w:val="004F35A5"/>
    <w:rsid w:val="004F488D"/>
    <w:rsid w:val="004F488F"/>
    <w:rsid w:val="004F50D2"/>
    <w:rsid w:val="004F583C"/>
    <w:rsid w:val="004F5CE7"/>
    <w:rsid w:val="004F5EFB"/>
    <w:rsid w:val="004F6424"/>
    <w:rsid w:val="004F68E4"/>
    <w:rsid w:val="004F6D68"/>
    <w:rsid w:val="004F74ED"/>
    <w:rsid w:val="004F7B1E"/>
    <w:rsid w:val="005009E2"/>
    <w:rsid w:val="00500A4B"/>
    <w:rsid w:val="00500D73"/>
    <w:rsid w:val="00501C93"/>
    <w:rsid w:val="00501D17"/>
    <w:rsid w:val="00502164"/>
    <w:rsid w:val="0050217A"/>
    <w:rsid w:val="00502A27"/>
    <w:rsid w:val="00502C62"/>
    <w:rsid w:val="005030DF"/>
    <w:rsid w:val="00503454"/>
    <w:rsid w:val="00503491"/>
    <w:rsid w:val="0050351D"/>
    <w:rsid w:val="00503F97"/>
    <w:rsid w:val="00504087"/>
    <w:rsid w:val="005047D7"/>
    <w:rsid w:val="0050547C"/>
    <w:rsid w:val="00506423"/>
    <w:rsid w:val="005067B5"/>
    <w:rsid w:val="00506CF7"/>
    <w:rsid w:val="0050721A"/>
    <w:rsid w:val="005103BB"/>
    <w:rsid w:val="00510943"/>
    <w:rsid w:val="00510C58"/>
    <w:rsid w:val="005122A2"/>
    <w:rsid w:val="00512573"/>
    <w:rsid w:val="005126BA"/>
    <w:rsid w:val="00512E14"/>
    <w:rsid w:val="0051306B"/>
    <w:rsid w:val="005130A6"/>
    <w:rsid w:val="0051338F"/>
    <w:rsid w:val="005136E1"/>
    <w:rsid w:val="0051384A"/>
    <w:rsid w:val="00513926"/>
    <w:rsid w:val="00513A17"/>
    <w:rsid w:val="00513C21"/>
    <w:rsid w:val="00513D0B"/>
    <w:rsid w:val="00513E01"/>
    <w:rsid w:val="00513E05"/>
    <w:rsid w:val="005146D0"/>
    <w:rsid w:val="00515111"/>
    <w:rsid w:val="005152C9"/>
    <w:rsid w:val="00515596"/>
    <w:rsid w:val="005156A6"/>
    <w:rsid w:val="005176AD"/>
    <w:rsid w:val="0051780D"/>
    <w:rsid w:val="0051787D"/>
    <w:rsid w:val="005201D0"/>
    <w:rsid w:val="00520257"/>
    <w:rsid w:val="00521697"/>
    <w:rsid w:val="00521972"/>
    <w:rsid w:val="00521C64"/>
    <w:rsid w:val="00521F06"/>
    <w:rsid w:val="0052210A"/>
    <w:rsid w:val="005225DA"/>
    <w:rsid w:val="005236BC"/>
    <w:rsid w:val="0052492E"/>
    <w:rsid w:val="00524D26"/>
    <w:rsid w:val="00524DFF"/>
    <w:rsid w:val="00524F88"/>
    <w:rsid w:val="00526D1A"/>
    <w:rsid w:val="00526DD5"/>
    <w:rsid w:val="005270F7"/>
    <w:rsid w:val="00527D19"/>
    <w:rsid w:val="00530117"/>
    <w:rsid w:val="00530370"/>
    <w:rsid w:val="00530385"/>
    <w:rsid w:val="005303DE"/>
    <w:rsid w:val="005307DF"/>
    <w:rsid w:val="00530C18"/>
    <w:rsid w:val="0053179C"/>
    <w:rsid w:val="00531D15"/>
    <w:rsid w:val="005323BD"/>
    <w:rsid w:val="00532549"/>
    <w:rsid w:val="005339E2"/>
    <w:rsid w:val="005341D1"/>
    <w:rsid w:val="00534623"/>
    <w:rsid w:val="00534E09"/>
    <w:rsid w:val="0053555A"/>
    <w:rsid w:val="00535BF0"/>
    <w:rsid w:val="00536DCA"/>
    <w:rsid w:val="0053727E"/>
    <w:rsid w:val="00537466"/>
    <w:rsid w:val="00537719"/>
    <w:rsid w:val="00537AC4"/>
    <w:rsid w:val="00537E11"/>
    <w:rsid w:val="00537F37"/>
    <w:rsid w:val="00540340"/>
    <w:rsid w:val="005410B4"/>
    <w:rsid w:val="005414AC"/>
    <w:rsid w:val="00541C1C"/>
    <w:rsid w:val="005422E4"/>
    <w:rsid w:val="005435E5"/>
    <w:rsid w:val="005437B7"/>
    <w:rsid w:val="00543CD0"/>
    <w:rsid w:val="0054436B"/>
    <w:rsid w:val="00544789"/>
    <w:rsid w:val="005448B4"/>
    <w:rsid w:val="00544BE5"/>
    <w:rsid w:val="005450F9"/>
    <w:rsid w:val="0054540C"/>
    <w:rsid w:val="005454FF"/>
    <w:rsid w:val="00545538"/>
    <w:rsid w:val="00545868"/>
    <w:rsid w:val="00545877"/>
    <w:rsid w:val="00545A17"/>
    <w:rsid w:val="00545DEB"/>
    <w:rsid w:val="00545E9D"/>
    <w:rsid w:val="00546BF9"/>
    <w:rsid w:val="005470C3"/>
    <w:rsid w:val="0054767C"/>
    <w:rsid w:val="00547793"/>
    <w:rsid w:val="00547AA3"/>
    <w:rsid w:val="00547BAA"/>
    <w:rsid w:val="005501AF"/>
    <w:rsid w:val="005504A7"/>
    <w:rsid w:val="005510FA"/>
    <w:rsid w:val="005511CE"/>
    <w:rsid w:val="005514C0"/>
    <w:rsid w:val="005514C8"/>
    <w:rsid w:val="00552E8A"/>
    <w:rsid w:val="00553BAB"/>
    <w:rsid w:val="005548EC"/>
    <w:rsid w:val="0055532D"/>
    <w:rsid w:val="00555B1F"/>
    <w:rsid w:val="00555FE4"/>
    <w:rsid w:val="00556445"/>
    <w:rsid w:val="005565E4"/>
    <w:rsid w:val="0055680E"/>
    <w:rsid w:val="00557157"/>
    <w:rsid w:val="00557245"/>
    <w:rsid w:val="0055797C"/>
    <w:rsid w:val="00557AC3"/>
    <w:rsid w:val="00560874"/>
    <w:rsid w:val="00560FEE"/>
    <w:rsid w:val="0056142B"/>
    <w:rsid w:val="00561773"/>
    <w:rsid w:val="00561F84"/>
    <w:rsid w:val="005624C0"/>
    <w:rsid w:val="00562997"/>
    <w:rsid w:val="00562DC7"/>
    <w:rsid w:val="00562E9B"/>
    <w:rsid w:val="00563F54"/>
    <w:rsid w:val="00564B7A"/>
    <w:rsid w:val="005653A8"/>
    <w:rsid w:val="00565B28"/>
    <w:rsid w:val="00565D87"/>
    <w:rsid w:val="0056646E"/>
    <w:rsid w:val="005668D6"/>
    <w:rsid w:val="00566A5D"/>
    <w:rsid w:val="00566E1F"/>
    <w:rsid w:val="00566F9E"/>
    <w:rsid w:val="00567042"/>
    <w:rsid w:val="005671D1"/>
    <w:rsid w:val="0056757E"/>
    <w:rsid w:val="00567641"/>
    <w:rsid w:val="0056794E"/>
    <w:rsid w:val="005708EF"/>
    <w:rsid w:val="005711DC"/>
    <w:rsid w:val="00571B2F"/>
    <w:rsid w:val="00571F47"/>
    <w:rsid w:val="005720BD"/>
    <w:rsid w:val="00572C93"/>
    <w:rsid w:val="005730C9"/>
    <w:rsid w:val="005732AB"/>
    <w:rsid w:val="00573AE5"/>
    <w:rsid w:val="0057426F"/>
    <w:rsid w:val="00574317"/>
    <w:rsid w:val="00574D80"/>
    <w:rsid w:val="00575124"/>
    <w:rsid w:val="0057518D"/>
    <w:rsid w:val="00575360"/>
    <w:rsid w:val="00576617"/>
    <w:rsid w:val="00576786"/>
    <w:rsid w:val="00576F85"/>
    <w:rsid w:val="005776CD"/>
    <w:rsid w:val="00580796"/>
    <w:rsid w:val="00580C30"/>
    <w:rsid w:val="00581359"/>
    <w:rsid w:val="005817CE"/>
    <w:rsid w:val="00581A60"/>
    <w:rsid w:val="00582657"/>
    <w:rsid w:val="00582BF1"/>
    <w:rsid w:val="00582CC2"/>
    <w:rsid w:val="00583162"/>
    <w:rsid w:val="005838CE"/>
    <w:rsid w:val="0058404F"/>
    <w:rsid w:val="0058483C"/>
    <w:rsid w:val="0058492A"/>
    <w:rsid w:val="00585212"/>
    <w:rsid w:val="00585342"/>
    <w:rsid w:val="0058560C"/>
    <w:rsid w:val="00585A07"/>
    <w:rsid w:val="00585F0E"/>
    <w:rsid w:val="00586014"/>
    <w:rsid w:val="0058659B"/>
    <w:rsid w:val="00586CD0"/>
    <w:rsid w:val="00586F19"/>
    <w:rsid w:val="00587823"/>
    <w:rsid w:val="00587934"/>
    <w:rsid w:val="00590014"/>
    <w:rsid w:val="0059061B"/>
    <w:rsid w:val="0059070B"/>
    <w:rsid w:val="005908B9"/>
    <w:rsid w:val="00590CA0"/>
    <w:rsid w:val="00590CDC"/>
    <w:rsid w:val="0059100B"/>
    <w:rsid w:val="0059121A"/>
    <w:rsid w:val="00591356"/>
    <w:rsid w:val="00591957"/>
    <w:rsid w:val="00592392"/>
    <w:rsid w:val="005923F6"/>
    <w:rsid w:val="00592CDB"/>
    <w:rsid w:val="00592EDB"/>
    <w:rsid w:val="00592EF0"/>
    <w:rsid w:val="00593366"/>
    <w:rsid w:val="00593893"/>
    <w:rsid w:val="00593AE5"/>
    <w:rsid w:val="00593C32"/>
    <w:rsid w:val="00593CF8"/>
    <w:rsid w:val="00593D2C"/>
    <w:rsid w:val="005942E5"/>
    <w:rsid w:val="005949F0"/>
    <w:rsid w:val="00594EC4"/>
    <w:rsid w:val="00594F32"/>
    <w:rsid w:val="00595D44"/>
    <w:rsid w:val="00595D73"/>
    <w:rsid w:val="0059660F"/>
    <w:rsid w:val="00596BEC"/>
    <w:rsid w:val="005973F6"/>
    <w:rsid w:val="0059763D"/>
    <w:rsid w:val="00597A35"/>
    <w:rsid w:val="00597B15"/>
    <w:rsid w:val="005A07FD"/>
    <w:rsid w:val="005A1089"/>
    <w:rsid w:val="005A10FC"/>
    <w:rsid w:val="005A1C85"/>
    <w:rsid w:val="005A28BE"/>
    <w:rsid w:val="005A2A1F"/>
    <w:rsid w:val="005A2A75"/>
    <w:rsid w:val="005A2F68"/>
    <w:rsid w:val="005A3289"/>
    <w:rsid w:val="005A3404"/>
    <w:rsid w:val="005A3783"/>
    <w:rsid w:val="005A3FA5"/>
    <w:rsid w:val="005A4C7C"/>
    <w:rsid w:val="005A5240"/>
    <w:rsid w:val="005A529B"/>
    <w:rsid w:val="005A54AE"/>
    <w:rsid w:val="005A5682"/>
    <w:rsid w:val="005A62AA"/>
    <w:rsid w:val="005A68B7"/>
    <w:rsid w:val="005A71EB"/>
    <w:rsid w:val="005A74D0"/>
    <w:rsid w:val="005A7EBA"/>
    <w:rsid w:val="005B0C57"/>
    <w:rsid w:val="005B10C7"/>
    <w:rsid w:val="005B21CF"/>
    <w:rsid w:val="005B222E"/>
    <w:rsid w:val="005B253B"/>
    <w:rsid w:val="005B2649"/>
    <w:rsid w:val="005B2B80"/>
    <w:rsid w:val="005B2C5C"/>
    <w:rsid w:val="005B302E"/>
    <w:rsid w:val="005B3170"/>
    <w:rsid w:val="005B3615"/>
    <w:rsid w:val="005B3A9E"/>
    <w:rsid w:val="005B3C85"/>
    <w:rsid w:val="005B3D2D"/>
    <w:rsid w:val="005B3F2D"/>
    <w:rsid w:val="005B4690"/>
    <w:rsid w:val="005B471A"/>
    <w:rsid w:val="005B4825"/>
    <w:rsid w:val="005B526E"/>
    <w:rsid w:val="005B5420"/>
    <w:rsid w:val="005B57A9"/>
    <w:rsid w:val="005B585D"/>
    <w:rsid w:val="005B5ABA"/>
    <w:rsid w:val="005B5C2C"/>
    <w:rsid w:val="005B6E53"/>
    <w:rsid w:val="005B71DF"/>
    <w:rsid w:val="005B7448"/>
    <w:rsid w:val="005B7ED1"/>
    <w:rsid w:val="005B7FF5"/>
    <w:rsid w:val="005C0A88"/>
    <w:rsid w:val="005C0CF0"/>
    <w:rsid w:val="005C1281"/>
    <w:rsid w:val="005C1EF4"/>
    <w:rsid w:val="005C25FE"/>
    <w:rsid w:val="005C29D6"/>
    <w:rsid w:val="005C400F"/>
    <w:rsid w:val="005C47AA"/>
    <w:rsid w:val="005C4AC9"/>
    <w:rsid w:val="005C578D"/>
    <w:rsid w:val="005C5FF8"/>
    <w:rsid w:val="005C6020"/>
    <w:rsid w:val="005C7351"/>
    <w:rsid w:val="005D00D4"/>
    <w:rsid w:val="005D0874"/>
    <w:rsid w:val="005D0886"/>
    <w:rsid w:val="005D12A9"/>
    <w:rsid w:val="005D2386"/>
    <w:rsid w:val="005D258B"/>
    <w:rsid w:val="005D273F"/>
    <w:rsid w:val="005D296D"/>
    <w:rsid w:val="005D358C"/>
    <w:rsid w:val="005D3789"/>
    <w:rsid w:val="005D38E2"/>
    <w:rsid w:val="005D3CE5"/>
    <w:rsid w:val="005D40E7"/>
    <w:rsid w:val="005D467F"/>
    <w:rsid w:val="005D47E7"/>
    <w:rsid w:val="005D5372"/>
    <w:rsid w:val="005D5519"/>
    <w:rsid w:val="005D580D"/>
    <w:rsid w:val="005D5D11"/>
    <w:rsid w:val="005D646B"/>
    <w:rsid w:val="005D69D3"/>
    <w:rsid w:val="005D6C86"/>
    <w:rsid w:val="005D6E75"/>
    <w:rsid w:val="005D7483"/>
    <w:rsid w:val="005D770A"/>
    <w:rsid w:val="005E046E"/>
    <w:rsid w:val="005E0B06"/>
    <w:rsid w:val="005E0D8C"/>
    <w:rsid w:val="005E1CA6"/>
    <w:rsid w:val="005E1DD2"/>
    <w:rsid w:val="005E1F2C"/>
    <w:rsid w:val="005E1F7D"/>
    <w:rsid w:val="005E2456"/>
    <w:rsid w:val="005E25E2"/>
    <w:rsid w:val="005E322A"/>
    <w:rsid w:val="005E3575"/>
    <w:rsid w:val="005E358A"/>
    <w:rsid w:val="005E3F81"/>
    <w:rsid w:val="005E48C1"/>
    <w:rsid w:val="005E4F87"/>
    <w:rsid w:val="005E53B2"/>
    <w:rsid w:val="005E55F7"/>
    <w:rsid w:val="005E6024"/>
    <w:rsid w:val="005E6FD7"/>
    <w:rsid w:val="005E7179"/>
    <w:rsid w:val="005E7915"/>
    <w:rsid w:val="005E7A0C"/>
    <w:rsid w:val="005E7CFC"/>
    <w:rsid w:val="005F031B"/>
    <w:rsid w:val="005F03E5"/>
    <w:rsid w:val="005F16CE"/>
    <w:rsid w:val="005F1774"/>
    <w:rsid w:val="005F17CE"/>
    <w:rsid w:val="005F182B"/>
    <w:rsid w:val="005F1BCD"/>
    <w:rsid w:val="005F26E0"/>
    <w:rsid w:val="005F3256"/>
    <w:rsid w:val="005F3A51"/>
    <w:rsid w:val="005F3C38"/>
    <w:rsid w:val="005F42EE"/>
    <w:rsid w:val="005F44F6"/>
    <w:rsid w:val="005F463C"/>
    <w:rsid w:val="005F4D28"/>
    <w:rsid w:val="005F57FD"/>
    <w:rsid w:val="005F58EF"/>
    <w:rsid w:val="005F5ABA"/>
    <w:rsid w:val="005F63F4"/>
    <w:rsid w:val="005F640F"/>
    <w:rsid w:val="005F6AA0"/>
    <w:rsid w:val="005F6AA3"/>
    <w:rsid w:val="005F6CD0"/>
    <w:rsid w:val="005F6F69"/>
    <w:rsid w:val="005F705B"/>
    <w:rsid w:val="005F72D9"/>
    <w:rsid w:val="005F754B"/>
    <w:rsid w:val="005F759F"/>
    <w:rsid w:val="005F7835"/>
    <w:rsid w:val="005F79C7"/>
    <w:rsid w:val="005F7D29"/>
    <w:rsid w:val="005F7DFD"/>
    <w:rsid w:val="00600055"/>
    <w:rsid w:val="00600287"/>
    <w:rsid w:val="0060038F"/>
    <w:rsid w:val="00600567"/>
    <w:rsid w:val="00600BB1"/>
    <w:rsid w:val="00601153"/>
    <w:rsid w:val="00602416"/>
    <w:rsid w:val="00602CDC"/>
    <w:rsid w:val="00603579"/>
    <w:rsid w:val="00603606"/>
    <w:rsid w:val="00604F82"/>
    <w:rsid w:val="00605118"/>
    <w:rsid w:val="0060549E"/>
    <w:rsid w:val="00605A4C"/>
    <w:rsid w:val="00605ACA"/>
    <w:rsid w:val="00605B98"/>
    <w:rsid w:val="00606DBB"/>
    <w:rsid w:val="00606DD7"/>
    <w:rsid w:val="00606EA0"/>
    <w:rsid w:val="00607755"/>
    <w:rsid w:val="00607E7A"/>
    <w:rsid w:val="0061005E"/>
    <w:rsid w:val="00610408"/>
    <w:rsid w:val="006107A0"/>
    <w:rsid w:val="006108DC"/>
    <w:rsid w:val="00610FF0"/>
    <w:rsid w:val="006112AC"/>
    <w:rsid w:val="00611332"/>
    <w:rsid w:val="0061170A"/>
    <w:rsid w:val="00611E04"/>
    <w:rsid w:val="0061248B"/>
    <w:rsid w:val="0061286B"/>
    <w:rsid w:val="0061299B"/>
    <w:rsid w:val="00613358"/>
    <w:rsid w:val="00613B4D"/>
    <w:rsid w:val="006148C7"/>
    <w:rsid w:val="00614B26"/>
    <w:rsid w:val="00614F43"/>
    <w:rsid w:val="0061519B"/>
    <w:rsid w:val="00616082"/>
    <w:rsid w:val="006160F4"/>
    <w:rsid w:val="0061612B"/>
    <w:rsid w:val="006162BA"/>
    <w:rsid w:val="006165ED"/>
    <w:rsid w:val="00616FCB"/>
    <w:rsid w:val="00620A04"/>
    <w:rsid w:val="00620DB2"/>
    <w:rsid w:val="006213E0"/>
    <w:rsid w:val="0062253A"/>
    <w:rsid w:val="006227CA"/>
    <w:rsid w:val="006227FD"/>
    <w:rsid w:val="0062347D"/>
    <w:rsid w:val="00623C1F"/>
    <w:rsid w:val="00624250"/>
    <w:rsid w:val="00624684"/>
    <w:rsid w:val="00624D76"/>
    <w:rsid w:val="00626288"/>
    <w:rsid w:val="006267BC"/>
    <w:rsid w:val="00627228"/>
    <w:rsid w:val="006279FD"/>
    <w:rsid w:val="00630165"/>
    <w:rsid w:val="00630C4B"/>
    <w:rsid w:val="00630DC5"/>
    <w:rsid w:val="006312A1"/>
    <w:rsid w:val="00631A57"/>
    <w:rsid w:val="00631F44"/>
    <w:rsid w:val="00632402"/>
    <w:rsid w:val="006328A6"/>
    <w:rsid w:val="00632C2F"/>
    <w:rsid w:val="00633660"/>
    <w:rsid w:val="006347E4"/>
    <w:rsid w:val="006349F9"/>
    <w:rsid w:val="00634EF6"/>
    <w:rsid w:val="00634F3A"/>
    <w:rsid w:val="006351CF"/>
    <w:rsid w:val="00636186"/>
    <w:rsid w:val="00636E4C"/>
    <w:rsid w:val="006378C1"/>
    <w:rsid w:val="00637CA5"/>
    <w:rsid w:val="006400C4"/>
    <w:rsid w:val="006404DE"/>
    <w:rsid w:val="00640774"/>
    <w:rsid w:val="00640EA9"/>
    <w:rsid w:val="0064103F"/>
    <w:rsid w:val="006412D1"/>
    <w:rsid w:val="00641BB3"/>
    <w:rsid w:val="00641F1F"/>
    <w:rsid w:val="0064351A"/>
    <w:rsid w:val="006437F7"/>
    <w:rsid w:val="006441FD"/>
    <w:rsid w:val="00644474"/>
    <w:rsid w:val="00644953"/>
    <w:rsid w:val="00644980"/>
    <w:rsid w:val="00644B9A"/>
    <w:rsid w:val="00645401"/>
    <w:rsid w:val="00645C7B"/>
    <w:rsid w:val="00645DCB"/>
    <w:rsid w:val="006460DC"/>
    <w:rsid w:val="0064617C"/>
    <w:rsid w:val="00647B7E"/>
    <w:rsid w:val="00647D00"/>
    <w:rsid w:val="00647D9F"/>
    <w:rsid w:val="00647F3B"/>
    <w:rsid w:val="006512EA"/>
    <w:rsid w:val="00651A6B"/>
    <w:rsid w:val="00651E03"/>
    <w:rsid w:val="0065211C"/>
    <w:rsid w:val="00652135"/>
    <w:rsid w:val="0065239D"/>
    <w:rsid w:val="006528AA"/>
    <w:rsid w:val="00652C83"/>
    <w:rsid w:val="00652F01"/>
    <w:rsid w:val="006530C9"/>
    <w:rsid w:val="006531FC"/>
    <w:rsid w:val="0065368C"/>
    <w:rsid w:val="006536F6"/>
    <w:rsid w:val="00654CB1"/>
    <w:rsid w:val="00654E73"/>
    <w:rsid w:val="00655B4D"/>
    <w:rsid w:val="00655C75"/>
    <w:rsid w:val="006564B1"/>
    <w:rsid w:val="0065676F"/>
    <w:rsid w:val="00656BBA"/>
    <w:rsid w:val="00656C83"/>
    <w:rsid w:val="006575B7"/>
    <w:rsid w:val="006577BC"/>
    <w:rsid w:val="00657C33"/>
    <w:rsid w:val="00657C38"/>
    <w:rsid w:val="00657D93"/>
    <w:rsid w:val="006604EF"/>
    <w:rsid w:val="006605E9"/>
    <w:rsid w:val="00660E0F"/>
    <w:rsid w:val="00660EB2"/>
    <w:rsid w:val="006611F4"/>
    <w:rsid w:val="00661614"/>
    <w:rsid w:val="00661B1B"/>
    <w:rsid w:val="006626CD"/>
    <w:rsid w:val="00662B59"/>
    <w:rsid w:val="006644BF"/>
    <w:rsid w:val="00664646"/>
    <w:rsid w:val="006647D8"/>
    <w:rsid w:val="00664DD4"/>
    <w:rsid w:val="006652B0"/>
    <w:rsid w:val="00665497"/>
    <w:rsid w:val="00665DFF"/>
    <w:rsid w:val="00665E3A"/>
    <w:rsid w:val="00666DC8"/>
    <w:rsid w:val="00666F05"/>
    <w:rsid w:val="00666F16"/>
    <w:rsid w:val="00667324"/>
    <w:rsid w:val="0066733A"/>
    <w:rsid w:val="006704F5"/>
    <w:rsid w:val="006708E9"/>
    <w:rsid w:val="00670E7C"/>
    <w:rsid w:val="0067129B"/>
    <w:rsid w:val="00671581"/>
    <w:rsid w:val="006718AA"/>
    <w:rsid w:val="006721E0"/>
    <w:rsid w:val="00672372"/>
    <w:rsid w:val="0067243C"/>
    <w:rsid w:val="00673FE7"/>
    <w:rsid w:val="006741F8"/>
    <w:rsid w:val="00674900"/>
    <w:rsid w:val="006750D1"/>
    <w:rsid w:val="00675558"/>
    <w:rsid w:val="0067588F"/>
    <w:rsid w:val="00676153"/>
    <w:rsid w:val="00676376"/>
    <w:rsid w:val="0067637C"/>
    <w:rsid w:val="00676CE1"/>
    <w:rsid w:val="006779DA"/>
    <w:rsid w:val="00677D45"/>
    <w:rsid w:val="00677EED"/>
    <w:rsid w:val="00680098"/>
    <w:rsid w:val="0068035C"/>
    <w:rsid w:val="006804CE"/>
    <w:rsid w:val="006804DE"/>
    <w:rsid w:val="0068065C"/>
    <w:rsid w:val="00680891"/>
    <w:rsid w:val="00680ED6"/>
    <w:rsid w:val="00681743"/>
    <w:rsid w:val="006823D9"/>
    <w:rsid w:val="006826AD"/>
    <w:rsid w:val="00683081"/>
    <w:rsid w:val="0068392D"/>
    <w:rsid w:val="00683996"/>
    <w:rsid w:val="00683D3B"/>
    <w:rsid w:val="00683E2F"/>
    <w:rsid w:val="0068409D"/>
    <w:rsid w:val="006858C9"/>
    <w:rsid w:val="00685D2E"/>
    <w:rsid w:val="00686DAB"/>
    <w:rsid w:val="0068785D"/>
    <w:rsid w:val="006908ED"/>
    <w:rsid w:val="00690B4E"/>
    <w:rsid w:val="00690B96"/>
    <w:rsid w:val="0069185D"/>
    <w:rsid w:val="00691BB3"/>
    <w:rsid w:val="00691CD4"/>
    <w:rsid w:val="0069214D"/>
    <w:rsid w:val="006922F3"/>
    <w:rsid w:val="00693D42"/>
    <w:rsid w:val="006947D6"/>
    <w:rsid w:val="00694B7F"/>
    <w:rsid w:val="00694EFC"/>
    <w:rsid w:val="006952C2"/>
    <w:rsid w:val="00695687"/>
    <w:rsid w:val="00695EFE"/>
    <w:rsid w:val="00695FF5"/>
    <w:rsid w:val="00697359"/>
    <w:rsid w:val="00697ACC"/>
    <w:rsid w:val="006A0187"/>
    <w:rsid w:val="006A072E"/>
    <w:rsid w:val="006A076A"/>
    <w:rsid w:val="006A0AD2"/>
    <w:rsid w:val="006A0E8A"/>
    <w:rsid w:val="006A1080"/>
    <w:rsid w:val="006A187E"/>
    <w:rsid w:val="006A1A1A"/>
    <w:rsid w:val="006A280B"/>
    <w:rsid w:val="006A30D4"/>
    <w:rsid w:val="006A419B"/>
    <w:rsid w:val="006A5CA8"/>
    <w:rsid w:val="006A5CDD"/>
    <w:rsid w:val="006A5D0C"/>
    <w:rsid w:val="006A6047"/>
    <w:rsid w:val="006A61D3"/>
    <w:rsid w:val="006A6659"/>
    <w:rsid w:val="006A6D59"/>
    <w:rsid w:val="006B010A"/>
    <w:rsid w:val="006B016F"/>
    <w:rsid w:val="006B085F"/>
    <w:rsid w:val="006B0B6A"/>
    <w:rsid w:val="006B214A"/>
    <w:rsid w:val="006B2941"/>
    <w:rsid w:val="006B2B09"/>
    <w:rsid w:val="006B2BB3"/>
    <w:rsid w:val="006B2DE3"/>
    <w:rsid w:val="006B3197"/>
    <w:rsid w:val="006B3C31"/>
    <w:rsid w:val="006B4643"/>
    <w:rsid w:val="006B4ABB"/>
    <w:rsid w:val="006B57CA"/>
    <w:rsid w:val="006B796A"/>
    <w:rsid w:val="006C006E"/>
    <w:rsid w:val="006C0108"/>
    <w:rsid w:val="006C0C76"/>
    <w:rsid w:val="006C114B"/>
    <w:rsid w:val="006C13C0"/>
    <w:rsid w:val="006C1D1A"/>
    <w:rsid w:val="006C1E3C"/>
    <w:rsid w:val="006C2117"/>
    <w:rsid w:val="006C27A5"/>
    <w:rsid w:val="006C2987"/>
    <w:rsid w:val="006C29BC"/>
    <w:rsid w:val="006C3832"/>
    <w:rsid w:val="006C386F"/>
    <w:rsid w:val="006C3AEB"/>
    <w:rsid w:val="006C3E88"/>
    <w:rsid w:val="006C3F24"/>
    <w:rsid w:val="006C42F1"/>
    <w:rsid w:val="006C443F"/>
    <w:rsid w:val="006C488D"/>
    <w:rsid w:val="006C49B3"/>
    <w:rsid w:val="006C60B6"/>
    <w:rsid w:val="006C6932"/>
    <w:rsid w:val="006C740E"/>
    <w:rsid w:val="006C746F"/>
    <w:rsid w:val="006C7B40"/>
    <w:rsid w:val="006D0433"/>
    <w:rsid w:val="006D0D92"/>
    <w:rsid w:val="006D25DE"/>
    <w:rsid w:val="006D3219"/>
    <w:rsid w:val="006D3A81"/>
    <w:rsid w:val="006D3B54"/>
    <w:rsid w:val="006D4300"/>
    <w:rsid w:val="006D4CAE"/>
    <w:rsid w:val="006D4D39"/>
    <w:rsid w:val="006D5810"/>
    <w:rsid w:val="006D5C5C"/>
    <w:rsid w:val="006D5C8C"/>
    <w:rsid w:val="006D5E08"/>
    <w:rsid w:val="006D5F31"/>
    <w:rsid w:val="006D5FEC"/>
    <w:rsid w:val="006D6013"/>
    <w:rsid w:val="006D6079"/>
    <w:rsid w:val="006D64A9"/>
    <w:rsid w:val="006D737C"/>
    <w:rsid w:val="006D7AE2"/>
    <w:rsid w:val="006D7CA8"/>
    <w:rsid w:val="006D7F3E"/>
    <w:rsid w:val="006D7F48"/>
    <w:rsid w:val="006E0D31"/>
    <w:rsid w:val="006E0F3C"/>
    <w:rsid w:val="006E1B3A"/>
    <w:rsid w:val="006E2049"/>
    <w:rsid w:val="006E2920"/>
    <w:rsid w:val="006E2D69"/>
    <w:rsid w:val="006E2E45"/>
    <w:rsid w:val="006E35BD"/>
    <w:rsid w:val="006E3796"/>
    <w:rsid w:val="006E52BF"/>
    <w:rsid w:val="006E537A"/>
    <w:rsid w:val="006E554C"/>
    <w:rsid w:val="006E563E"/>
    <w:rsid w:val="006E593C"/>
    <w:rsid w:val="006E5F72"/>
    <w:rsid w:val="006E618A"/>
    <w:rsid w:val="006E6861"/>
    <w:rsid w:val="006E69CC"/>
    <w:rsid w:val="006E6DBD"/>
    <w:rsid w:val="006E711B"/>
    <w:rsid w:val="006E7367"/>
    <w:rsid w:val="006F0306"/>
    <w:rsid w:val="006F0F9E"/>
    <w:rsid w:val="006F1414"/>
    <w:rsid w:val="006F153D"/>
    <w:rsid w:val="006F24FF"/>
    <w:rsid w:val="006F2DB8"/>
    <w:rsid w:val="006F3C22"/>
    <w:rsid w:val="006F3E17"/>
    <w:rsid w:val="006F3F01"/>
    <w:rsid w:val="006F4498"/>
    <w:rsid w:val="006F473F"/>
    <w:rsid w:val="006F4A3F"/>
    <w:rsid w:val="006F4C72"/>
    <w:rsid w:val="006F4CAE"/>
    <w:rsid w:val="006F5A94"/>
    <w:rsid w:val="006F6038"/>
    <w:rsid w:val="006F6182"/>
    <w:rsid w:val="006F6617"/>
    <w:rsid w:val="006F7199"/>
    <w:rsid w:val="006F73DD"/>
    <w:rsid w:val="006F74C7"/>
    <w:rsid w:val="006F7540"/>
    <w:rsid w:val="006F763E"/>
    <w:rsid w:val="007003BF"/>
    <w:rsid w:val="007005DF"/>
    <w:rsid w:val="007005FB"/>
    <w:rsid w:val="00700D16"/>
    <w:rsid w:val="007013F8"/>
    <w:rsid w:val="0070252B"/>
    <w:rsid w:val="00702EA2"/>
    <w:rsid w:val="00703499"/>
    <w:rsid w:val="00703B75"/>
    <w:rsid w:val="00705227"/>
    <w:rsid w:val="00705651"/>
    <w:rsid w:val="00705748"/>
    <w:rsid w:val="007058E2"/>
    <w:rsid w:val="00705A56"/>
    <w:rsid w:val="007064CF"/>
    <w:rsid w:val="00706AC3"/>
    <w:rsid w:val="00706DD7"/>
    <w:rsid w:val="00706FD8"/>
    <w:rsid w:val="007108E3"/>
    <w:rsid w:val="00710F24"/>
    <w:rsid w:val="007111A8"/>
    <w:rsid w:val="007111F0"/>
    <w:rsid w:val="00711843"/>
    <w:rsid w:val="007119DF"/>
    <w:rsid w:val="0071267F"/>
    <w:rsid w:val="00712D0B"/>
    <w:rsid w:val="00713612"/>
    <w:rsid w:val="00713921"/>
    <w:rsid w:val="0071454F"/>
    <w:rsid w:val="007146DC"/>
    <w:rsid w:val="007151E2"/>
    <w:rsid w:val="00715719"/>
    <w:rsid w:val="00715F69"/>
    <w:rsid w:val="0071623F"/>
    <w:rsid w:val="007165A8"/>
    <w:rsid w:val="00716A1F"/>
    <w:rsid w:val="00716E35"/>
    <w:rsid w:val="00716FB6"/>
    <w:rsid w:val="007170A4"/>
    <w:rsid w:val="00717860"/>
    <w:rsid w:val="00717867"/>
    <w:rsid w:val="00717A5C"/>
    <w:rsid w:val="00717C74"/>
    <w:rsid w:val="00717E94"/>
    <w:rsid w:val="00720858"/>
    <w:rsid w:val="00720DB3"/>
    <w:rsid w:val="007216CC"/>
    <w:rsid w:val="007226D1"/>
    <w:rsid w:val="00722AC5"/>
    <w:rsid w:val="0072341B"/>
    <w:rsid w:val="007235BB"/>
    <w:rsid w:val="00724934"/>
    <w:rsid w:val="007249A3"/>
    <w:rsid w:val="00724E55"/>
    <w:rsid w:val="00724EEF"/>
    <w:rsid w:val="00726A23"/>
    <w:rsid w:val="00726A41"/>
    <w:rsid w:val="00727552"/>
    <w:rsid w:val="00730197"/>
    <w:rsid w:val="00730416"/>
    <w:rsid w:val="00730431"/>
    <w:rsid w:val="00730523"/>
    <w:rsid w:val="00730B53"/>
    <w:rsid w:val="00731111"/>
    <w:rsid w:val="007313C8"/>
    <w:rsid w:val="0073158C"/>
    <w:rsid w:val="00731D9C"/>
    <w:rsid w:val="00731EBE"/>
    <w:rsid w:val="007322A0"/>
    <w:rsid w:val="007327CB"/>
    <w:rsid w:val="00732D75"/>
    <w:rsid w:val="00732EEB"/>
    <w:rsid w:val="007330E3"/>
    <w:rsid w:val="007332F9"/>
    <w:rsid w:val="0073355F"/>
    <w:rsid w:val="00733962"/>
    <w:rsid w:val="0073515A"/>
    <w:rsid w:val="0073578F"/>
    <w:rsid w:val="0073594C"/>
    <w:rsid w:val="0073607C"/>
    <w:rsid w:val="007362B8"/>
    <w:rsid w:val="00736B3A"/>
    <w:rsid w:val="007370AA"/>
    <w:rsid w:val="0073716D"/>
    <w:rsid w:val="00737444"/>
    <w:rsid w:val="00737696"/>
    <w:rsid w:val="00737C9A"/>
    <w:rsid w:val="00737C9B"/>
    <w:rsid w:val="007409E2"/>
    <w:rsid w:val="00740A4F"/>
    <w:rsid w:val="00740B7C"/>
    <w:rsid w:val="00740C9D"/>
    <w:rsid w:val="0074181F"/>
    <w:rsid w:val="00741CF8"/>
    <w:rsid w:val="00741DB5"/>
    <w:rsid w:val="00742744"/>
    <w:rsid w:val="00742AA4"/>
    <w:rsid w:val="007437EE"/>
    <w:rsid w:val="0074428E"/>
    <w:rsid w:val="0074448E"/>
    <w:rsid w:val="00744767"/>
    <w:rsid w:val="00744A35"/>
    <w:rsid w:val="007451E9"/>
    <w:rsid w:val="00745DA0"/>
    <w:rsid w:val="00747833"/>
    <w:rsid w:val="00747C8F"/>
    <w:rsid w:val="00747E76"/>
    <w:rsid w:val="0075070E"/>
    <w:rsid w:val="007517CF"/>
    <w:rsid w:val="007517DA"/>
    <w:rsid w:val="00751C5A"/>
    <w:rsid w:val="00752245"/>
    <w:rsid w:val="007532F4"/>
    <w:rsid w:val="007537E2"/>
    <w:rsid w:val="007538AC"/>
    <w:rsid w:val="00754470"/>
    <w:rsid w:val="0075477F"/>
    <w:rsid w:val="00754CD7"/>
    <w:rsid w:val="0075516D"/>
    <w:rsid w:val="00755754"/>
    <w:rsid w:val="0075582B"/>
    <w:rsid w:val="00755980"/>
    <w:rsid w:val="00755D65"/>
    <w:rsid w:val="00755FA3"/>
    <w:rsid w:val="00756416"/>
    <w:rsid w:val="0075734D"/>
    <w:rsid w:val="007573F1"/>
    <w:rsid w:val="007577AA"/>
    <w:rsid w:val="00757FD3"/>
    <w:rsid w:val="00760CEE"/>
    <w:rsid w:val="00760F8E"/>
    <w:rsid w:val="007610E1"/>
    <w:rsid w:val="00761B8A"/>
    <w:rsid w:val="00762171"/>
    <w:rsid w:val="00762882"/>
    <w:rsid w:val="007628DD"/>
    <w:rsid w:val="00762EA7"/>
    <w:rsid w:val="00763C69"/>
    <w:rsid w:val="0076450F"/>
    <w:rsid w:val="007653E2"/>
    <w:rsid w:val="00765A50"/>
    <w:rsid w:val="00765D15"/>
    <w:rsid w:val="00766062"/>
    <w:rsid w:val="00766781"/>
    <w:rsid w:val="00767BD3"/>
    <w:rsid w:val="00767CB5"/>
    <w:rsid w:val="00770FD5"/>
    <w:rsid w:val="00771105"/>
    <w:rsid w:val="00772A12"/>
    <w:rsid w:val="00772CB9"/>
    <w:rsid w:val="00772F57"/>
    <w:rsid w:val="00773823"/>
    <w:rsid w:val="00773B42"/>
    <w:rsid w:val="00774409"/>
    <w:rsid w:val="00774444"/>
    <w:rsid w:val="007746D7"/>
    <w:rsid w:val="00774CF3"/>
    <w:rsid w:val="00775AB5"/>
    <w:rsid w:val="00775AFD"/>
    <w:rsid w:val="00776138"/>
    <w:rsid w:val="00776C57"/>
    <w:rsid w:val="00777726"/>
    <w:rsid w:val="00777E28"/>
    <w:rsid w:val="007804C2"/>
    <w:rsid w:val="0078060A"/>
    <w:rsid w:val="00780951"/>
    <w:rsid w:val="00781083"/>
    <w:rsid w:val="00781270"/>
    <w:rsid w:val="00781B70"/>
    <w:rsid w:val="00781D8F"/>
    <w:rsid w:val="00781DF0"/>
    <w:rsid w:val="00782698"/>
    <w:rsid w:val="0078289C"/>
    <w:rsid w:val="0078292C"/>
    <w:rsid w:val="00782FA5"/>
    <w:rsid w:val="007830F0"/>
    <w:rsid w:val="0078336C"/>
    <w:rsid w:val="0078387B"/>
    <w:rsid w:val="0078395D"/>
    <w:rsid w:val="00783B44"/>
    <w:rsid w:val="00783EB3"/>
    <w:rsid w:val="007841A3"/>
    <w:rsid w:val="00784227"/>
    <w:rsid w:val="007847C9"/>
    <w:rsid w:val="0078516B"/>
    <w:rsid w:val="00785AB7"/>
    <w:rsid w:val="00786028"/>
    <w:rsid w:val="007863A0"/>
    <w:rsid w:val="007865D2"/>
    <w:rsid w:val="007867E3"/>
    <w:rsid w:val="007867FA"/>
    <w:rsid w:val="0078746D"/>
    <w:rsid w:val="007875A8"/>
    <w:rsid w:val="00790648"/>
    <w:rsid w:val="0079083E"/>
    <w:rsid w:val="0079095B"/>
    <w:rsid w:val="00790D26"/>
    <w:rsid w:val="007917B2"/>
    <w:rsid w:val="00791C98"/>
    <w:rsid w:val="00792FF8"/>
    <w:rsid w:val="0079310F"/>
    <w:rsid w:val="00793F1F"/>
    <w:rsid w:val="00793F92"/>
    <w:rsid w:val="007948D0"/>
    <w:rsid w:val="007965B0"/>
    <w:rsid w:val="007A0205"/>
    <w:rsid w:val="007A08D3"/>
    <w:rsid w:val="007A1008"/>
    <w:rsid w:val="007A17E2"/>
    <w:rsid w:val="007A1C01"/>
    <w:rsid w:val="007A208A"/>
    <w:rsid w:val="007A218C"/>
    <w:rsid w:val="007A26AD"/>
    <w:rsid w:val="007A3164"/>
    <w:rsid w:val="007A39FE"/>
    <w:rsid w:val="007A3CF9"/>
    <w:rsid w:val="007A4B47"/>
    <w:rsid w:val="007A4C0B"/>
    <w:rsid w:val="007A5BCA"/>
    <w:rsid w:val="007A61DF"/>
    <w:rsid w:val="007A695F"/>
    <w:rsid w:val="007A6D8B"/>
    <w:rsid w:val="007A70ED"/>
    <w:rsid w:val="007A72E5"/>
    <w:rsid w:val="007A76E7"/>
    <w:rsid w:val="007B03E9"/>
    <w:rsid w:val="007B0801"/>
    <w:rsid w:val="007B0C30"/>
    <w:rsid w:val="007B11A0"/>
    <w:rsid w:val="007B14D6"/>
    <w:rsid w:val="007B16E9"/>
    <w:rsid w:val="007B1751"/>
    <w:rsid w:val="007B1B5D"/>
    <w:rsid w:val="007B2536"/>
    <w:rsid w:val="007B2A10"/>
    <w:rsid w:val="007B3B14"/>
    <w:rsid w:val="007B43F5"/>
    <w:rsid w:val="007B4E70"/>
    <w:rsid w:val="007B500B"/>
    <w:rsid w:val="007B5F1D"/>
    <w:rsid w:val="007B670A"/>
    <w:rsid w:val="007B7038"/>
    <w:rsid w:val="007B7172"/>
    <w:rsid w:val="007B7DDD"/>
    <w:rsid w:val="007C0238"/>
    <w:rsid w:val="007C0666"/>
    <w:rsid w:val="007C0E43"/>
    <w:rsid w:val="007C116C"/>
    <w:rsid w:val="007C1530"/>
    <w:rsid w:val="007C1BCD"/>
    <w:rsid w:val="007C1D00"/>
    <w:rsid w:val="007C2117"/>
    <w:rsid w:val="007C2382"/>
    <w:rsid w:val="007C2567"/>
    <w:rsid w:val="007C25AB"/>
    <w:rsid w:val="007C2881"/>
    <w:rsid w:val="007C2978"/>
    <w:rsid w:val="007C2C10"/>
    <w:rsid w:val="007C3441"/>
    <w:rsid w:val="007C34F8"/>
    <w:rsid w:val="007C35F6"/>
    <w:rsid w:val="007C388D"/>
    <w:rsid w:val="007C3E8C"/>
    <w:rsid w:val="007C46ED"/>
    <w:rsid w:val="007C4DCF"/>
    <w:rsid w:val="007C4E07"/>
    <w:rsid w:val="007C5B10"/>
    <w:rsid w:val="007C5C82"/>
    <w:rsid w:val="007C5CA4"/>
    <w:rsid w:val="007C5CB9"/>
    <w:rsid w:val="007C6138"/>
    <w:rsid w:val="007C6266"/>
    <w:rsid w:val="007C6FC0"/>
    <w:rsid w:val="007C6FE6"/>
    <w:rsid w:val="007C7697"/>
    <w:rsid w:val="007C793E"/>
    <w:rsid w:val="007D047E"/>
    <w:rsid w:val="007D0792"/>
    <w:rsid w:val="007D0D35"/>
    <w:rsid w:val="007D0E7F"/>
    <w:rsid w:val="007D1136"/>
    <w:rsid w:val="007D1280"/>
    <w:rsid w:val="007D2A54"/>
    <w:rsid w:val="007D37D6"/>
    <w:rsid w:val="007D3DE4"/>
    <w:rsid w:val="007D4BDC"/>
    <w:rsid w:val="007D51B7"/>
    <w:rsid w:val="007D52DF"/>
    <w:rsid w:val="007D5512"/>
    <w:rsid w:val="007D5516"/>
    <w:rsid w:val="007D5592"/>
    <w:rsid w:val="007D5657"/>
    <w:rsid w:val="007D5690"/>
    <w:rsid w:val="007D60D0"/>
    <w:rsid w:val="007D66DD"/>
    <w:rsid w:val="007D6701"/>
    <w:rsid w:val="007D686B"/>
    <w:rsid w:val="007D690A"/>
    <w:rsid w:val="007D6A56"/>
    <w:rsid w:val="007D7CA6"/>
    <w:rsid w:val="007D7D5C"/>
    <w:rsid w:val="007D7F4D"/>
    <w:rsid w:val="007E08C6"/>
    <w:rsid w:val="007E0969"/>
    <w:rsid w:val="007E0A20"/>
    <w:rsid w:val="007E1399"/>
    <w:rsid w:val="007E1BF0"/>
    <w:rsid w:val="007E1F33"/>
    <w:rsid w:val="007E1FB9"/>
    <w:rsid w:val="007E2175"/>
    <w:rsid w:val="007E23F2"/>
    <w:rsid w:val="007E316F"/>
    <w:rsid w:val="007E3202"/>
    <w:rsid w:val="007E33BD"/>
    <w:rsid w:val="007E3EE3"/>
    <w:rsid w:val="007E3F95"/>
    <w:rsid w:val="007E3FE7"/>
    <w:rsid w:val="007E547E"/>
    <w:rsid w:val="007E570F"/>
    <w:rsid w:val="007E5B9A"/>
    <w:rsid w:val="007E6325"/>
    <w:rsid w:val="007E6D49"/>
    <w:rsid w:val="007E6FE5"/>
    <w:rsid w:val="007E7219"/>
    <w:rsid w:val="007E7871"/>
    <w:rsid w:val="007E7ACC"/>
    <w:rsid w:val="007E7F5A"/>
    <w:rsid w:val="007F0575"/>
    <w:rsid w:val="007F0B34"/>
    <w:rsid w:val="007F0F42"/>
    <w:rsid w:val="007F14BE"/>
    <w:rsid w:val="007F15EC"/>
    <w:rsid w:val="007F1687"/>
    <w:rsid w:val="007F2C73"/>
    <w:rsid w:val="007F30FE"/>
    <w:rsid w:val="007F364F"/>
    <w:rsid w:val="007F3ACD"/>
    <w:rsid w:val="007F4208"/>
    <w:rsid w:val="007F46D5"/>
    <w:rsid w:val="007F47B4"/>
    <w:rsid w:val="007F4CF9"/>
    <w:rsid w:val="007F55D9"/>
    <w:rsid w:val="007F5E87"/>
    <w:rsid w:val="007F6BFD"/>
    <w:rsid w:val="007F705A"/>
    <w:rsid w:val="007F7B49"/>
    <w:rsid w:val="007F7B59"/>
    <w:rsid w:val="00800264"/>
    <w:rsid w:val="008007A2"/>
    <w:rsid w:val="00800999"/>
    <w:rsid w:val="00800A05"/>
    <w:rsid w:val="0080100F"/>
    <w:rsid w:val="00801084"/>
    <w:rsid w:val="008010BC"/>
    <w:rsid w:val="00801377"/>
    <w:rsid w:val="0080149D"/>
    <w:rsid w:val="00801F0D"/>
    <w:rsid w:val="008022DA"/>
    <w:rsid w:val="008029F8"/>
    <w:rsid w:val="00802AB5"/>
    <w:rsid w:val="00803766"/>
    <w:rsid w:val="00803E32"/>
    <w:rsid w:val="008047C4"/>
    <w:rsid w:val="00804C41"/>
    <w:rsid w:val="00804DA2"/>
    <w:rsid w:val="00805065"/>
    <w:rsid w:val="008053A3"/>
    <w:rsid w:val="0080548B"/>
    <w:rsid w:val="00805A10"/>
    <w:rsid w:val="00805C99"/>
    <w:rsid w:val="00805F98"/>
    <w:rsid w:val="00806872"/>
    <w:rsid w:val="00806B12"/>
    <w:rsid w:val="00806D03"/>
    <w:rsid w:val="00806EEB"/>
    <w:rsid w:val="008072AF"/>
    <w:rsid w:val="00807647"/>
    <w:rsid w:val="00807AEC"/>
    <w:rsid w:val="0081045C"/>
    <w:rsid w:val="00810874"/>
    <w:rsid w:val="008109A4"/>
    <w:rsid w:val="00810E49"/>
    <w:rsid w:val="00810F12"/>
    <w:rsid w:val="0081147B"/>
    <w:rsid w:val="00811BC1"/>
    <w:rsid w:val="00811CDB"/>
    <w:rsid w:val="00811E27"/>
    <w:rsid w:val="00812506"/>
    <w:rsid w:val="00812966"/>
    <w:rsid w:val="00812CDC"/>
    <w:rsid w:val="0081317C"/>
    <w:rsid w:val="0081356A"/>
    <w:rsid w:val="008135D0"/>
    <w:rsid w:val="00813A82"/>
    <w:rsid w:val="00814621"/>
    <w:rsid w:val="00814EC9"/>
    <w:rsid w:val="00814F97"/>
    <w:rsid w:val="00815312"/>
    <w:rsid w:val="00815344"/>
    <w:rsid w:val="0081544C"/>
    <w:rsid w:val="0081581F"/>
    <w:rsid w:val="00815896"/>
    <w:rsid w:val="00815DF0"/>
    <w:rsid w:val="0081631B"/>
    <w:rsid w:val="008173B6"/>
    <w:rsid w:val="00817631"/>
    <w:rsid w:val="008205D4"/>
    <w:rsid w:val="00820C0B"/>
    <w:rsid w:val="00820DB9"/>
    <w:rsid w:val="00820EE5"/>
    <w:rsid w:val="008212E1"/>
    <w:rsid w:val="00821F5F"/>
    <w:rsid w:val="00822438"/>
    <w:rsid w:val="00822616"/>
    <w:rsid w:val="008226A4"/>
    <w:rsid w:val="008226BA"/>
    <w:rsid w:val="00822C4D"/>
    <w:rsid w:val="00822DD0"/>
    <w:rsid w:val="008237C3"/>
    <w:rsid w:val="00823998"/>
    <w:rsid w:val="008249E4"/>
    <w:rsid w:val="00824B4F"/>
    <w:rsid w:val="0082529F"/>
    <w:rsid w:val="0082541B"/>
    <w:rsid w:val="00826AFC"/>
    <w:rsid w:val="00826B91"/>
    <w:rsid w:val="00827085"/>
    <w:rsid w:val="00827C20"/>
    <w:rsid w:val="00830960"/>
    <w:rsid w:val="00830C05"/>
    <w:rsid w:val="00831B58"/>
    <w:rsid w:val="008320E1"/>
    <w:rsid w:val="00833172"/>
    <w:rsid w:val="00833ED8"/>
    <w:rsid w:val="0083431C"/>
    <w:rsid w:val="0083436F"/>
    <w:rsid w:val="0083497A"/>
    <w:rsid w:val="0083766A"/>
    <w:rsid w:val="00837D26"/>
    <w:rsid w:val="00837DDF"/>
    <w:rsid w:val="008401CA"/>
    <w:rsid w:val="008403C3"/>
    <w:rsid w:val="008409A0"/>
    <w:rsid w:val="00840A1D"/>
    <w:rsid w:val="00840A23"/>
    <w:rsid w:val="00840A29"/>
    <w:rsid w:val="00840C8C"/>
    <w:rsid w:val="00841175"/>
    <w:rsid w:val="00841553"/>
    <w:rsid w:val="00841756"/>
    <w:rsid w:val="0084202B"/>
    <w:rsid w:val="00842A84"/>
    <w:rsid w:val="0084323D"/>
    <w:rsid w:val="008438FE"/>
    <w:rsid w:val="008444AD"/>
    <w:rsid w:val="00844EBD"/>
    <w:rsid w:val="00845460"/>
    <w:rsid w:val="00845856"/>
    <w:rsid w:val="0084629D"/>
    <w:rsid w:val="008462D5"/>
    <w:rsid w:val="008464E9"/>
    <w:rsid w:val="00846600"/>
    <w:rsid w:val="008468F9"/>
    <w:rsid w:val="00847033"/>
    <w:rsid w:val="0084755B"/>
    <w:rsid w:val="00850F42"/>
    <w:rsid w:val="00851446"/>
    <w:rsid w:val="0085180B"/>
    <w:rsid w:val="00851F30"/>
    <w:rsid w:val="00852663"/>
    <w:rsid w:val="00852A6B"/>
    <w:rsid w:val="00853750"/>
    <w:rsid w:val="00853ADA"/>
    <w:rsid w:val="00854192"/>
    <w:rsid w:val="00854B97"/>
    <w:rsid w:val="0085503F"/>
    <w:rsid w:val="00855353"/>
    <w:rsid w:val="008553EE"/>
    <w:rsid w:val="008557B2"/>
    <w:rsid w:val="0085596A"/>
    <w:rsid w:val="0085599D"/>
    <w:rsid w:val="00855A4D"/>
    <w:rsid w:val="00855B09"/>
    <w:rsid w:val="00855E9C"/>
    <w:rsid w:val="0085628B"/>
    <w:rsid w:val="008563A9"/>
    <w:rsid w:val="008566C8"/>
    <w:rsid w:val="00856D24"/>
    <w:rsid w:val="00857F35"/>
    <w:rsid w:val="00857FC1"/>
    <w:rsid w:val="00860046"/>
    <w:rsid w:val="00860941"/>
    <w:rsid w:val="00860A40"/>
    <w:rsid w:val="00860BDE"/>
    <w:rsid w:val="00861331"/>
    <w:rsid w:val="0086155C"/>
    <w:rsid w:val="00861B54"/>
    <w:rsid w:val="00861DEF"/>
    <w:rsid w:val="008620AC"/>
    <w:rsid w:val="008625E5"/>
    <w:rsid w:val="0086288B"/>
    <w:rsid w:val="008628E1"/>
    <w:rsid w:val="00862F43"/>
    <w:rsid w:val="00863245"/>
    <w:rsid w:val="0086374A"/>
    <w:rsid w:val="0086449A"/>
    <w:rsid w:val="00864525"/>
    <w:rsid w:val="00865200"/>
    <w:rsid w:val="0086642C"/>
    <w:rsid w:val="00866A4D"/>
    <w:rsid w:val="008679A2"/>
    <w:rsid w:val="00870396"/>
    <w:rsid w:val="00870FD4"/>
    <w:rsid w:val="008714E6"/>
    <w:rsid w:val="0087188B"/>
    <w:rsid w:val="00871B2D"/>
    <w:rsid w:val="00872374"/>
    <w:rsid w:val="008724DC"/>
    <w:rsid w:val="008725F7"/>
    <w:rsid w:val="008726D1"/>
    <w:rsid w:val="00872AC5"/>
    <w:rsid w:val="00872BFD"/>
    <w:rsid w:val="00872CE9"/>
    <w:rsid w:val="0087301C"/>
    <w:rsid w:val="00873C18"/>
    <w:rsid w:val="00873DDD"/>
    <w:rsid w:val="00873F64"/>
    <w:rsid w:val="00874F42"/>
    <w:rsid w:val="008759C4"/>
    <w:rsid w:val="00875B80"/>
    <w:rsid w:val="0087638A"/>
    <w:rsid w:val="00876677"/>
    <w:rsid w:val="00876C7D"/>
    <w:rsid w:val="00877248"/>
    <w:rsid w:val="008775D2"/>
    <w:rsid w:val="008801DE"/>
    <w:rsid w:val="008804A6"/>
    <w:rsid w:val="00880776"/>
    <w:rsid w:val="00881515"/>
    <w:rsid w:val="0088175A"/>
    <w:rsid w:val="008817DB"/>
    <w:rsid w:val="008818C6"/>
    <w:rsid w:val="008819B8"/>
    <w:rsid w:val="00881B1C"/>
    <w:rsid w:val="00883626"/>
    <w:rsid w:val="00883AC4"/>
    <w:rsid w:val="00883B90"/>
    <w:rsid w:val="008841B5"/>
    <w:rsid w:val="008849F9"/>
    <w:rsid w:val="00884DBC"/>
    <w:rsid w:val="008850F3"/>
    <w:rsid w:val="0088593A"/>
    <w:rsid w:val="00885CC8"/>
    <w:rsid w:val="00885CDB"/>
    <w:rsid w:val="00885E62"/>
    <w:rsid w:val="008861A4"/>
    <w:rsid w:val="008867E4"/>
    <w:rsid w:val="00886940"/>
    <w:rsid w:val="008869A1"/>
    <w:rsid w:val="00887187"/>
    <w:rsid w:val="008873CA"/>
    <w:rsid w:val="00887EE4"/>
    <w:rsid w:val="00890805"/>
    <w:rsid w:val="008914E3"/>
    <w:rsid w:val="0089277C"/>
    <w:rsid w:val="008927C9"/>
    <w:rsid w:val="0089295B"/>
    <w:rsid w:val="008929EC"/>
    <w:rsid w:val="00892D4E"/>
    <w:rsid w:val="008939B1"/>
    <w:rsid w:val="00893BED"/>
    <w:rsid w:val="00893C13"/>
    <w:rsid w:val="00893CA0"/>
    <w:rsid w:val="00893D8E"/>
    <w:rsid w:val="00893EEA"/>
    <w:rsid w:val="0089407B"/>
    <w:rsid w:val="00894D6C"/>
    <w:rsid w:val="00895048"/>
    <w:rsid w:val="008954CD"/>
    <w:rsid w:val="00895575"/>
    <w:rsid w:val="00895700"/>
    <w:rsid w:val="0089597A"/>
    <w:rsid w:val="008959E4"/>
    <w:rsid w:val="00896CE7"/>
    <w:rsid w:val="0089772B"/>
    <w:rsid w:val="00897A4B"/>
    <w:rsid w:val="00897EF6"/>
    <w:rsid w:val="008A1085"/>
    <w:rsid w:val="008A1866"/>
    <w:rsid w:val="008A1A4B"/>
    <w:rsid w:val="008A2590"/>
    <w:rsid w:val="008A2813"/>
    <w:rsid w:val="008A282E"/>
    <w:rsid w:val="008A2A8E"/>
    <w:rsid w:val="008A472C"/>
    <w:rsid w:val="008A480F"/>
    <w:rsid w:val="008A52E7"/>
    <w:rsid w:val="008A5677"/>
    <w:rsid w:val="008A60F9"/>
    <w:rsid w:val="008A6334"/>
    <w:rsid w:val="008A6842"/>
    <w:rsid w:val="008A6F61"/>
    <w:rsid w:val="008A710F"/>
    <w:rsid w:val="008A74AE"/>
    <w:rsid w:val="008A7A50"/>
    <w:rsid w:val="008A7D03"/>
    <w:rsid w:val="008A7D90"/>
    <w:rsid w:val="008B092A"/>
    <w:rsid w:val="008B1405"/>
    <w:rsid w:val="008B218E"/>
    <w:rsid w:val="008B2398"/>
    <w:rsid w:val="008B30BF"/>
    <w:rsid w:val="008B35C2"/>
    <w:rsid w:val="008B39B3"/>
    <w:rsid w:val="008B3D76"/>
    <w:rsid w:val="008B4547"/>
    <w:rsid w:val="008B45B0"/>
    <w:rsid w:val="008B45E0"/>
    <w:rsid w:val="008B5320"/>
    <w:rsid w:val="008B5BE2"/>
    <w:rsid w:val="008B5C4E"/>
    <w:rsid w:val="008B5EEB"/>
    <w:rsid w:val="008B630C"/>
    <w:rsid w:val="008B63DB"/>
    <w:rsid w:val="008B6914"/>
    <w:rsid w:val="008B6A29"/>
    <w:rsid w:val="008B73DA"/>
    <w:rsid w:val="008B76BA"/>
    <w:rsid w:val="008B785D"/>
    <w:rsid w:val="008B7A1C"/>
    <w:rsid w:val="008B7F5A"/>
    <w:rsid w:val="008B7F79"/>
    <w:rsid w:val="008C0707"/>
    <w:rsid w:val="008C0827"/>
    <w:rsid w:val="008C0CE5"/>
    <w:rsid w:val="008C1811"/>
    <w:rsid w:val="008C1A1C"/>
    <w:rsid w:val="008C2648"/>
    <w:rsid w:val="008C2E10"/>
    <w:rsid w:val="008C332C"/>
    <w:rsid w:val="008C3736"/>
    <w:rsid w:val="008C4D1A"/>
    <w:rsid w:val="008C50ED"/>
    <w:rsid w:val="008C5892"/>
    <w:rsid w:val="008C59DF"/>
    <w:rsid w:val="008C5CD1"/>
    <w:rsid w:val="008C7291"/>
    <w:rsid w:val="008C76D6"/>
    <w:rsid w:val="008D0497"/>
    <w:rsid w:val="008D049A"/>
    <w:rsid w:val="008D04B2"/>
    <w:rsid w:val="008D0FC0"/>
    <w:rsid w:val="008D1193"/>
    <w:rsid w:val="008D150B"/>
    <w:rsid w:val="008D26BA"/>
    <w:rsid w:val="008D3134"/>
    <w:rsid w:val="008D314D"/>
    <w:rsid w:val="008D31AD"/>
    <w:rsid w:val="008D43C9"/>
    <w:rsid w:val="008D5351"/>
    <w:rsid w:val="008D669C"/>
    <w:rsid w:val="008D7522"/>
    <w:rsid w:val="008D7619"/>
    <w:rsid w:val="008D7668"/>
    <w:rsid w:val="008E040D"/>
    <w:rsid w:val="008E06EC"/>
    <w:rsid w:val="008E0C42"/>
    <w:rsid w:val="008E128E"/>
    <w:rsid w:val="008E1298"/>
    <w:rsid w:val="008E14BA"/>
    <w:rsid w:val="008E1564"/>
    <w:rsid w:val="008E16A2"/>
    <w:rsid w:val="008E18DD"/>
    <w:rsid w:val="008E21E0"/>
    <w:rsid w:val="008E2600"/>
    <w:rsid w:val="008E26C3"/>
    <w:rsid w:val="008E29B3"/>
    <w:rsid w:val="008E332F"/>
    <w:rsid w:val="008E5C82"/>
    <w:rsid w:val="008E5FF5"/>
    <w:rsid w:val="008E749B"/>
    <w:rsid w:val="008E7F38"/>
    <w:rsid w:val="008E7FC9"/>
    <w:rsid w:val="008F0606"/>
    <w:rsid w:val="008F0B53"/>
    <w:rsid w:val="008F112F"/>
    <w:rsid w:val="008F16FF"/>
    <w:rsid w:val="008F1AB3"/>
    <w:rsid w:val="008F1B07"/>
    <w:rsid w:val="008F239D"/>
    <w:rsid w:val="008F24BF"/>
    <w:rsid w:val="008F2C31"/>
    <w:rsid w:val="008F3439"/>
    <w:rsid w:val="008F34B2"/>
    <w:rsid w:val="008F374B"/>
    <w:rsid w:val="008F4116"/>
    <w:rsid w:val="008F4EB9"/>
    <w:rsid w:val="008F4F72"/>
    <w:rsid w:val="008F563D"/>
    <w:rsid w:val="008F5B0E"/>
    <w:rsid w:val="008F5CC5"/>
    <w:rsid w:val="008F5D14"/>
    <w:rsid w:val="008F6486"/>
    <w:rsid w:val="008F6A58"/>
    <w:rsid w:val="008F6B48"/>
    <w:rsid w:val="008F6B74"/>
    <w:rsid w:val="008F7B0F"/>
    <w:rsid w:val="009002BC"/>
    <w:rsid w:val="0090041D"/>
    <w:rsid w:val="00900C2F"/>
    <w:rsid w:val="00900D81"/>
    <w:rsid w:val="00900EC5"/>
    <w:rsid w:val="00901663"/>
    <w:rsid w:val="00901E2A"/>
    <w:rsid w:val="0090201A"/>
    <w:rsid w:val="0090223E"/>
    <w:rsid w:val="009022F7"/>
    <w:rsid w:val="00902752"/>
    <w:rsid w:val="0090320D"/>
    <w:rsid w:val="00903792"/>
    <w:rsid w:val="00903FE9"/>
    <w:rsid w:val="0090485E"/>
    <w:rsid w:val="00904AD7"/>
    <w:rsid w:val="0090569D"/>
    <w:rsid w:val="009057E2"/>
    <w:rsid w:val="00905B1C"/>
    <w:rsid w:val="00905BFC"/>
    <w:rsid w:val="00905C68"/>
    <w:rsid w:val="00905CE5"/>
    <w:rsid w:val="009079F6"/>
    <w:rsid w:val="00907DB1"/>
    <w:rsid w:val="009101C2"/>
    <w:rsid w:val="009103E6"/>
    <w:rsid w:val="00910D36"/>
    <w:rsid w:val="00911139"/>
    <w:rsid w:val="0091147D"/>
    <w:rsid w:val="0091183A"/>
    <w:rsid w:val="0091188F"/>
    <w:rsid w:val="009118E3"/>
    <w:rsid w:val="009119B0"/>
    <w:rsid w:val="00911DE3"/>
    <w:rsid w:val="00912F34"/>
    <w:rsid w:val="00913ECB"/>
    <w:rsid w:val="00914154"/>
    <w:rsid w:val="00914878"/>
    <w:rsid w:val="00914CE6"/>
    <w:rsid w:val="00914D28"/>
    <w:rsid w:val="009151AC"/>
    <w:rsid w:val="00915281"/>
    <w:rsid w:val="009153D7"/>
    <w:rsid w:val="009154A9"/>
    <w:rsid w:val="00915ED4"/>
    <w:rsid w:val="00916136"/>
    <w:rsid w:val="009161D9"/>
    <w:rsid w:val="00916378"/>
    <w:rsid w:val="00916DD7"/>
    <w:rsid w:val="00920CD4"/>
    <w:rsid w:val="009213CF"/>
    <w:rsid w:val="0092149C"/>
    <w:rsid w:val="0092151F"/>
    <w:rsid w:val="009219BB"/>
    <w:rsid w:val="00921A94"/>
    <w:rsid w:val="00922124"/>
    <w:rsid w:val="009222F1"/>
    <w:rsid w:val="00922587"/>
    <w:rsid w:val="0092264F"/>
    <w:rsid w:val="00922F76"/>
    <w:rsid w:val="00922FC5"/>
    <w:rsid w:val="009231FE"/>
    <w:rsid w:val="00923305"/>
    <w:rsid w:val="0092375D"/>
    <w:rsid w:val="00923D42"/>
    <w:rsid w:val="009247F3"/>
    <w:rsid w:val="009248C0"/>
    <w:rsid w:val="009249A7"/>
    <w:rsid w:val="00924AD7"/>
    <w:rsid w:val="00924B7B"/>
    <w:rsid w:val="00924F02"/>
    <w:rsid w:val="009259A2"/>
    <w:rsid w:val="00925E74"/>
    <w:rsid w:val="00925F53"/>
    <w:rsid w:val="00925F6F"/>
    <w:rsid w:val="00926BB7"/>
    <w:rsid w:val="00926F72"/>
    <w:rsid w:val="0092710A"/>
    <w:rsid w:val="00927227"/>
    <w:rsid w:val="009275E5"/>
    <w:rsid w:val="009277E5"/>
    <w:rsid w:val="00927C5E"/>
    <w:rsid w:val="00927E45"/>
    <w:rsid w:val="0093004B"/>
    <w:rsid w:val="00930434"/>
    <w:rsid w:val="009305EB"/>
    <w:rsid w:val="00930708"/>
    <w:rsid w:val="00930D74"/>
    <w:rsid w:val="00931478"/>
    <w:rsid w:val="00931539"/>
    <w:rsid w:val="00931E9F"/>
    <w:rsid w:val="009321BB"/>
    <w:rsid w:val="009322B0"/>
    <w:rsid w:val="00932D2E"/>
    <w:rsid w:val="0093310B"/>
    <w:rsid w:val="009332B2"/>
    <w:rsid w:val="00933B89"/>
    <w:rsid w:val="00934216"/>
    <w:rsid w:val="00935FBA"/>
    <w:rsid w:val="009369B6"/>
    <w:rsid w:val="0093720E"/>
    <w:rsid w:val="00937B71"/>
    <w:rsid w:val="009406C7"/>
    <w:rsid w:val="00940D61"/>
    <w:rsid w:val="00941339"/>
    <w:rsid w:val="0094158C"/>
    <w:rsid w:val="00941F63"/>
    <w:rsid w:val="009427A0"/>
    <w:rsid w:val="009429B3"/>
    <w:rsid w:val="0094353D"/>
    <w:rsid w:val="009436E5"/>
    <w:rsid w:val="009437BD"/>
    <w:rsid w:val="00943D47"/>
    <w:rsid w:val="00944621"/>
    <w:rsid w:val="00945193"/>
    <w:rsid w:val="009453BA"/>
    <w:rsid w:val="0094571B"/>
    <w:rsid w:val="00945ADC"/>
    <w:rsid w:val="00945C4E"/>
    <w:rsid w:val="00945F53"/>
    <w:rsid w:val="009470AA"/>
    <w:rsid w:val="009470BA"/>
    <w:rsid w:val="00947D46"/>
    <w:rsid w:val="00950673"/>
    <w:rsid w:val="00951279"/>
    <w:rsid w:val="0095157D"/>
    <w:rsid w:val="0095188E"/>
    <w:rsid w:val="00951E37"/>
    <w:rsid w:val="009520E6"/>
    <w:rsid w:val="00952144"/>
    <w:rsid w:val="00952564"/>
    <w:rsid w:val="0095284C"/>
    <w:rsid w:val="009529FE"/>
    <w:rsid w:val="00952CC1"/>
    <w:rsid w:val="00953193"/>
    <w:rsid w:val="009531B9"/>
    <w:rsid w:val="00953841"/>
    <w:rsid w:val="00953B50"/>
    <w:rsid w:val="00954070"/>
    <w:rsid w:val="009542D4"/>
    <w:rsid w:val="00954317"/>
    <w:rsid w:val="00954879"/>
    <w:rsid w:val="00955110"/>
    <w:rsid w:val="009551C6"/>
    <w:rsid w:val="00955E23"/>
    <w:rsid w:val="00956138"/>
    <w:rsid w:val="00956212"/>
    <w:rsid w:val="00956496"/>
    <w:rsid w:val="00956717"/>
    <w:rsid w:val="00956D01"/>
    <w:rsid w:val="00956DAE"/>
    <w:rsid w:val="00957726"/>
    <w:rsid w:val="00957ABD"/>
    <w:rsid w:val="00957B30"/>
    <w:rsid w:val="00960E3F"/>
    <w:rsid w:val="0096100D"/>
    <w:rsid w:val="0096157D"/>
    <w:rsid w:val="00961B9E"/>
    <w:rsid w:val="00961C49"/>
    <w:rsid w:val="00961D1B"/>
    <w:rsid w:val="00961F10"/>
    <w:rsid w:val="0096217B"/>
    <w:rsid w:val="00962197"/>
    <w:rsid w:val="00962948"/>
    <w:rsid w:val="00962C21"/>
    <w:rsid w:val="00962EDA"/>
    <w:rsid w:val="0096338B"/>
    <w:rsid w:val="0096357B"/>
    <w:rsid w:val="00963C08"/>
    <w:rsid w:val="00963D5E"/>
    <w:rsid w:val="0096400D"/>
    <w:rsid w:val="009647D0"/>
    <w:rsid w:val="0096552A"/>
    <w:rsid w:val="009659D6"/>
    <w:rsid w:val="00965A6C"/>
    <w:rsid w:val="00966182"/>
    <w:rsid w:val="009665A1"/>
    <w:rsid w:val="00966B4B"/>
    <w:rsid w:val="00966F35"/>
    <w:rsid w:val="009671D5"/>
    <w:rsid w:val="0096725A"/>
    <w:rsid w:val="00967870"/>
    <w:rsid w:val="0097001E"/>
    <w:rsid w:val="009705DC"/>
    <w:rsid w:val="00970C62"/>
    <w:rsid w:val="00970CA3"/>
    <w:rsid w:val="00971227"/>
    <w:rsid w:val="009715C2"/>
    <w:rsid w:val="0097172E"/>
    <w:rsid w:val="009721D2"/>
    <w:rsid w:val="009727C4"/>
    <w:rsid w:val="00972BB8"/>
    <w:rsid w:val="0097368B"/>
    <w:rsid w:val="00973E94"/>
    <w:rsid w:val="00974F5A"/>
    <w:rsid w:val="00975356"/>
    <w:rsid w:val="009759E6"/>
    <w:rsid w:val="009761FA"/>
    <w:rsid w:val="00976B7B"/>
    <w:rsid w:val="00976DE8"/>
    <w:rsid w:val="0097748E"/>
    <w:rsid w:val="009776CD"/>
    <w:rsid w:val="009778F4"/>
    <w:rsid w:val="00977DF1"/>
    <w:rsid w:val="00980B13"/>
    <w:rsid w:val="00980B42"/>
    <w:rsid w:val="00980FF5"/>
    <w:rsid w:val="009820F3"/>
    <w:rsid w:val="00982ACE"/>
    <w:rsid w:val="00983A70"/>
    <w:rsid w:val="00983EC4"/>
    <w:rsid w:val="00984462"/>
    <w:rsid w:val="00984547"/>
    <w:rsid w:val="00984D5B"/>
    <w:rsid w:val="00985854"/>
    <w:rsid w:val="0098609B"/>
    <w:rsid w:val="00986305"/>
    <w:rsid w:val="0098695A"/>
    <w:rsid w:val="00986B1F"/>
    <w:rsid w:val="0098719A"/>
    <w:rsid w:val="009877F7"/>
    <w:rsid w:val="0099009B"/>
    <w:rsid w:val="009903F7"/>
    <w:rsid w:val="0099051D"/>
    <w:rsid w:val="009910F3"/>
    <w:rsid w:val="00991267"/>
    <w:rsid w:val="00991771"/>
    <w:rsid w:val="00992013"/>
    <w:rsid w:val="00992B63"/>
    <w:rsid w:val="00992E71"/>
    <w:rsid w:val="00993503"/>
    <w:rsid w:val="009939B9"/>
    <w:rsid w:val="00993B90"/>
    <w:rsid w:val="00993BB5"/>
    <w:rsid w:val="00994311"/>
    <w:rsid w:val="00994840"/>
    <w:rsid w:val="0099539A"/>
    <w:rsid w:val="0099661C"/>
    <w:rsid w:val="00996888"/>
    <w:rsid w:val="009969F1"/>
    <w:rsid w:val="00997609"/>
    <w:rsid w:val="00997B5F"/>
    <w:rsid w:val="009A0197"/>
    <w:rsid w:val="009A03CA"/>
    <w:rsid w:val="009A0579"/>
    <w:rsid w:val="009A0F52"/>
    <w:rsid w:val="009A1643"/>
    <w:rsid w:val="009A1743"/>
    <w:rsid w:val="009A2CBC"/>
    <w:rsid w:val="009A3289"/>
    <w:rsid w:val="009A3C01"/>
    <w:rsid w:val="009A3FB8"/>
    <w:rsid w:val="009A40AC"/>
    <w:rsid w:val="009A424B"/>
    <w:rsid w:val="009A44E6"/>
    <w:rsid w:val="009A4650"/>
    <w:rsid w:val="009A4935"/>
    <w:rsid w:val="009A4C39"/>
    <w:rsid w:val="009A4ED2"/>
    <w:rsid w:val="009A54F3"/>
    <w:rsid w:val="009A5A64"/>
    <w:rsid w:val="009A5F1A"/>
    <w:rsid w:val="009A63C0"/>
    <w:rsid w:val="009A6AED"/>
    <w:rsid w:val="009A6EDE"/>
    <w:rsid w:val="009A70C9"/>
    <w:rsid w:val="009A718E"/>
    <w:rsid w:val="009A7296"/>
    <w:rsid w:val="009A7773"/>
    <w:rsid w:val="009A7C81"/>
    <w:rsid w:val="009A7CA1"/>
    <w:rsid w:val="009B0184"/>
    <w:rsid w:val="009B04A3"/>
    <w:rsid w:val="009B0A33"/>
    <w:rsid w:val="009B0C1F"/>
    <w:rsid w:val="009B0C6A"/>
    <w:rsid w:val="009B25FC"/>
    <w:rsid w:val="009B26B1"/>
    <w:rsid w:val="009B2AA4"/>
    <w:rsid w:val="009B318F"/>
    <w:rsid w:val="009B39B3"/>
    <w:rsid w:val="009B4672"/>
    <w:rsid w:val="009B46EC"/>
    <w:rsid w:val="009B4FA1"/>
    <w:rsid w:val="009B580D"/>
    <w:rsid w:val="009B5E14"/>
    <w:rsid w:val="009B6092"/>
    <w:rsid w:val="009B619D"/>
    <w:rsid w:val="009B67AF"/>
    <w:rsid w:val="009B682F"/>
    <w:rsid w:val="009B6AA4"/>
    <w:rsid w:val="009B6CB3"/>
    <w:rsid w:val="009B6FF7"/>
    <w:rsid w:val="009B70E8"/>
    <w:rsid w:val="009B74C8"/>
    <w:rsid w:val="009B756F"/>
    <w:rsid w:val="009B75B9"/>
    <w:rsid w:val="009B75BD"/>
    <w:rsid w:val="009B76D5"/>
    <w:rsid w:val="009B76FF"/>
    <w:rsid w:val="009B7891"/>
    <w:rsid w:val="009B78D5"/>
    <w:rsid w:val="009B7B3D"/>
    <w:rsid w:val="009C0B8B"/>
    <w:rsid w:val="009C1172"/>
    <w:rsid w:val="009C11F6"/>
    <w:rsid w:val="009C1272"/>
    <w:rsid w:val="009C12D7"/>
    <w:rsid w:val="009C1539"/>
    <w:rsid w:val="009C1758"/>
    <w:rsid w:val="009C18A9"/>
    <w:rsid w:val="009C1951"/>
    <w:rsid w:val="009C24E8"/>
    <w:rsid w:val="009C3090"/>
    <w:rsid w:val="009C324D"/>
    <w:rsid w:val="009C3A25"/>
    <w:rsid w:val="009C3D49"/>
    <w:rsid w:val="009C3E47"/>
    <w:rsid w:val="009C3F1D"/>
    <w:rsid w:val="009C447B"/>
    <w:rsid w:val="009C4DC1"/>
    <w:rsid w:val="009C51B7"/>
    <w:rsid w:val="009C565B"/>
    <w:rsid w:val="009C5BA3"/>
    <w:rsid w:val="009C5F6B"/>
    <w:rsid w:val="009C67BA"/>
    <w:rsid w:val="009C75D2"/>
    <w:rsid w:val="009C7C5D"/>
    <w:rsid w:val="009C7F52"/>
    <w:rsid w:val="009D0C5C"/>
    <w:rsid w:val="009D0CCE"/>
    <w:rsid w:val="009D10B5"/>
    <w:rsid w:val="009D12A5"/>
    <w:rsid w:val="009D144E"/>
    <w:rsid w:val="009D14A0"/>
    <w:rsid w:val="009D167E"/>
    <w:rsid w:val="009D2633"/>
    <w:rsid w:val="009D288B"/>
    <w:rsid w:val="009D2A96"/>
    <w:rsid w:val="009D2B2D"/>
    <w:rsid w:val="009D3430"/>
    <w:rsid w:val="009D368C"/>
    <w:rsid w:val="009D3B77"/>
    <w:rsid w:val="009D4015"/>
    <w:rsid w:val="009D5344"/>
    <w:rsid w:val="009D642E"/>
    <w:rsid w:val="009D6774"/>
    <w:rsid w:val="009D6E96"/>
    <w:rsid w:val="009D6EAA"/>
    <w:rsid w:val="009D7236"/>
    <w:rsid w:val="009D7577"/>
    <w:rsid w:val="009D78C8"/>
    <w:rsid w:val="009D7C85"/>
    <w:rsid w:val="009D7F0F"/>
    <w:rsid w:val="009E0384"/>
    <w:rsid w:val="009E057C"/>
    <w:rsid w:val="009E098C"/>
    <w:rsid w:val="009E09F7"/>
    <w:rsid w:val="009E18CC"/>
    <w:rsid w:val="009E18D3"/>
    <w:rsid w:val="009E2019"/>
    <w:rsid w:val="009E286F"/>
    <w:rsid w:val="009E31D9"/>
    <w:rsid w:val="009E3938"/>
    <w:rsid w:val="009E3CD7"/>
    <w:rsid w:val="009E453A"/>
    <w:rsid w:val="009E46C3"/>
    <w:rsid w:val="009E545B"/>
    <w:rsid w:val="009E5FAB"/>
    <w:rsid w:val="009E6DBB"/>
    <w:rsid w:val="009F0E4E"/>
    <w:rsid w:val="009F107B"/>
    <w:rsid w:val="009F1366"/>
    <w:rsid w:val="009F145D"/>
    <w:rsid w:val="009F1493"/>
    <w:rsid w:val="009F149F"/>
    <w:rsid w:val="009F19ED"/>
    <w:rsid w:val="009F1B07"/>
    <w:rsid w:val="009F20CB"/>
    <w:rsid w:val="009F21E6"/>
    <w:rsid w:val="009F2A2E"/>
    <w:rsid w:val="009F2E97"/>
    <w:rsid w:val="009F35A6"/>
    <w:rsid w:val="009F4049"/>
    <w:rsid w:val="009F40D8"/>
    <w:rsid w:val="009F4B7F"/>
    <w:rsid w:val="009F5024"/>
    <w:rsid w:val="009F5D80"/>
    <w:rsid w:val="009F642F"/>
    <w:rsid w:val="009F7449"/>
    <w:rsid w:val="009F7CE9"/>
    <w:rsid w:val="009F7CFD"/>
    <w:rsid w:val="00A000C5"/>
    <w:rsid w:val="00A0026E"/>
    <w:rsid w:val="00A0069A"/>
    <w:rsid w:val="00A00BDD"/>
    <w:rsid w:val="00A00CCA"/>
    <w:rsid w:val="00A010BA"/>
    <w:rsid w:val="00A01482"/>
    <w:rsid w:val="00A02E57"/>
    <w:rsid w:val="00A035EE"/>
    <w:rsid w:val="00A03607"/>
    <w:rsid w:val="00A041AD"/>
    <w:rsid w:val="00A04F46"/>
    <w:rsid w:val="00A0530C"/>
    <w:rsid w:val="00A053B0"/>
    <w:rsid w:val="00A05633"/>
    <w:rsid w:val="00A05704"/>
    <w:rsid w:val="00A0574A"/>
    <w:rsid w:val="00A0586A"/>
    <w:rsid w:val="00A058E0"/>
    <w:rsid w:val="00A0623D"/>
    <w:rsid w:val="00A063AC"/>
    <w:rsid w:val="00A06502"/>
    <w:rsid w:val="00A0686B"/>
    <w:rsid w:val="00A06D7F"/>
    <w:rsid w:val="00A075CE"/>
    <w:rsid w:val="00A07F66"/>
    <w:rsid w:val="00A07FAC"/>
    <w:rsid w:val="00A10319"/>
    <w:rsid w:val="00A10BFE"/>
    <w:rsid w:val="00A10EBF"/>
    <w:rsid w:val="00A113A7"/>
    <w:rsid w:val="00A11466"/>
    <w:rsid w:val="00A1203D"/>
    <w:rsid w:val="00A1222F"/>
    <w:rsid w:val="00A122A1"/>
    <w:rsid w:val="00A12F7B"/>
    <w:rsid w:val="00A135F2"/>
    <w:rsid w:val="00A13A45"/>
    <w:rsid w:val="00A13A51"/>
    <w:rsid w:val="00A1474A"/>
    <w:rsid w:val="00A14A68"/>
    <w:rsid w:val="00A14BD7"/>
    <w:rsid w:val="00A150AD"/>
    <w:rsid w:val="00A162E1"/>
    <w:rsid w:val="00A1647D"/>
    <w:rsid w:val="00A16BA1"/>
    <w:rsid w:val="00A16E68"/>
    <w:rsid w:val="00A1710C"/>
    <w:rsid w:val="00A172C8"/>
    <w:rsid w:val="00A175E2"/>
    <w:rsid w:val="00A17611"/>
    <w:rsid w:val="00A1799E"/>
    <w:rsid w:val="00A17F0B"/>
    <w:rsid w:val="00A20382"/>
    <w:rsid w:val="00A209ED"/>
    <w:rsid w:val="00A2187B"/>
    <w:rsid w:val="00A22CE8"/>
    <w:rsid w:val="00A237D4"/>
    <w:rsid w:val="00A23DAE"/>
    <w:rsid w:val="00A2530F"/>
    <w:rsid w:val="00A259CC"/>
    <w:rsid w:val="00A26B19"/>
    <w:rsid w:val="00A27695"/>
    <w:rsid w:val="00A3000C"/>
    <w:rsid w:val="00A30039"/>
    <w:rsid w:val="00A30A49"/>
    <w:rsid w:val="00A3134E"/>
    <w:rsid w:val="00A31443"/>
    <w:rsid w:val="00A31464"/>
    <w:rsid w:val="00A31872"/>
    <w:rsid w:val="00A31B96"/>
    <w:rsid w:val="00A326E0"/>
    <w:rsid w:val="00A32AC6"/>
    <w:rsid w:val="00A32C94"/>
    <w:rsid w:val="00A3484D"/>
    <w:rsid w:val="00A3561B"/>
    <w:rsid w:val="00A35707"/>
    <w:rsid w:val="00A35ECA"/>
    <w:rsid w:val="00A365D3"/>
    <w:rsid w:val="00A36C33"/>
    <w:rsid w:val="00A371E2"/>
    <w:rsid w:val="00A373EC"/>
    <w:rsid w:val="00A37A0D"/>
    <w:rsid w:val="00A37FE8"/>
    <w:rsid w:val="00A401B0"/>
    <w:rsid w:val="00A4044F"/>
    <w:rsid w:val="00A4057C"/>
    <w:rsid w:val="00A4082A"/>
    <w:rsid w:val="00A40B77"/>
    <w:rsid w:val="00A40C41"/>
    <w:rsid w:val="00A4210B"/>
    <w:rsid w:val="00A42CA4"/>
    <w:rsid w:val="00A4325F"/>
    <w:rsid w:val="00A435CC"/>
    <w:rsid w:val="00A43660"/>
    <w:rsid w:val="00A43957"/>
    <w:rsid w:val="00A43F74"/>
    <w:rsid w:val="00A4443A"/>
    <w:rsid w:val="00A4446C"/>
    <w:rsid w:val="00A4464D"/>
    <w:rsid w:val="00A45FBF"/>
    <w:rsid w:val="00A46C40"/>
    <w:rsid w:val="00A46CEE"/>
    <w:rsid w:val="00A500DA"/>
    <w:rsid w:val="00A5038E"/>
    <w:rsid w:val="00A50952"/>
    <w:rsid w:val="00A509BD"/>
    <w:rsid w:val="00A50F4C"/>
    <w:rsid w:val="00A50F4F"/>
    <w:rsid w:val="00A51FFD"/>
    <w:rsid w:val="00A52142"/>
    <w:rsid w:val="00A52A46"/>
    <w:rsid w:val="00A52A98"/>
    <w:rsid w:val="00A52C02"/>
    <w:rsid w:val="00A530E2"/>
    <w:rsid w:val="00A5327A"/>
    <w:rsid w:val="00A54090"/>
    <w:rsid w:val="00A54412"/>
    <w:rsid w:val="00A5500C"/>
    <w:rsid w:val="00A554C4"/>
    <w:rsid w:val="00A55E37"/>
    <w:rsid w:val="00A5601A"/>
    <w:rsid w:val="00A56249"/>
    <w:rsid w:val="00A56547"/>
    <w:rsid w:val="00A57514"/>
    <w:rsid w:val="00A57CE5"/>
    <w:rsid w:val="00A57E1D"/>
    <w:rsid w:val="00A600A0"/>
    <w:rsid w:val="00A60122"/>
    <w:rsid w:val="00A60A36"/>
    <w:rsid w:val="00A60F18"/>
    <w:rsid w:val="00A61232"/>
    <w:rsid w:val="00A62870"/>
    <w:rsid w:val="00A6288B"/>
    <w:rsid w:val="00A6290E"/>
    <w:rsid w:val="00A6327D"/>
    <w:rsid w:val="00A63C84"/>
    <w:rsid w:val="00A63F33"/>
    <w:rsid w:val="00A642C9"/>
    <w:rsid w:val="00A64C24"/>
    <w:rsid w:val="00A6512B"/>
    <w:rsid w:val="00A66005"/>
    <w:rsid w:val="00A66530"/>
    <w:rsid w:val="00A700CC"/>
    <w:rsid w:val="00A701CF"/>
    <w:rsid w:val="00A70BE8"/>
    <w:rsid w:val="00A71E9C"/>
    <w:rsid w:val="00A72122"/>
    <w:rsid w:val="00A724BC"/>
    <w:rsid w:val="00A72AF2"/>
    <w:rsid w:val="00A72DEE"/>
    <w:rsid w:val="00A7308B"/>
    <w:rsid w:val="00A73F03"/>
    <w:rsid w:val="00A7430E"/>
    <w:rsid w:val="00A74838"/>
    <w:rsid w:val="00A74A3A"/>
    <w:rsid w:val="00A74B9C"/>
    <w:rsid w:val="00A75630"/>
    <w:rsid w:val="00A75FC1"/>
    <w:rsid w:val="00A7647C"/>
    <w:rsid w:val="00A7677D"/>
    <w:rsid w:val="00A76B82"/>
    <w:rsid w:val="00A76FB8"/>
    <w:rsid w:val="00A77AA6"/>
    <w:rsid w:val="00A77D6D"/>
    <w:rsid w:val="00A800EE"/>
    <w:rsid w:val="00A80C94"/>
    <w:rsid w:val="00A81006"/>
    <w:rsid w:val="00A8120E"/>
    <w:rsid w:val="00A8174A"/>
    <w:rsid w:val="00A81E9E"/>
    <w:rsid w:val="00A822DB"/>
    <w:rsid w:val="00A82329"/>
    <w:rsid w:val="00A835F0"/>
    <w:rsid w:val="00A839FE"/>
    <w:rsid w:val="00A83A1C"/>
    <w:rsid w:val="00A83E27"/>
    <w:rsid w:val="00A83E6D"/>
    <w:rsid w:val="00A843B6"/>
    <w:rsid w:val="00A84481"/>
    <w:rsid w:val="00A84EF5"/>
    <w:rsid w:val="00A858ED"/>
    <w:rsid w:val="00A86B83"/>
    <w:rsid w:val="00A86DF7"/>
    <w:rsid w:val="00A87273"/>
    <w:rsid w:val="00A8782E"/>
    <w:rsid w:val="00A879CE"/>
    <w:rsid w:val="00A87A87"/>
    <w:rsid w:val="00A90100"/>
    <w:rsid w:val="00A902A0"/>
    <w:rsid w:val="00A91565"/>
    <w:rsid w:val="00A91578"/>
    <w:rsid w:val="00A915E8"/>
    <w:rsid w:val="00A916C8"/>
    <w:rsid w:val="00A91D5A"/>
    <w:rsid w:val="00A91DD0"/>
    <w:rsid w:val="00A9205B"/>
    <w:rsid w:val="00A92BD7"/>
    <w:rsid w:val="00A9335D"/>
    <w:rsid w:val="00A93387"/>
    <w:rsid w:val="00A94AA3"/>
    <w:rsid w:val="00A95686"/>
    <w:rsid w:val="00A95C71"/>
    <w:rsid w:val="00A961B5"/>
    <w:rsid w:val="00A96D3E"/>
    <w:rsid w:val="00A96DEE"/>
    <w:rsid w:val="00A97C58"/>
    <w:rsid w:val="00AA0206"/>
    <w:rsid w:val="00AA0328"/>
    <w:rsid w:val="00AA08E7"/>
    <w:rsid w:val="00AA0DBE"/>
    <w:rsid w:val="00AA132C"/>
    <w:rsid w:val="00AA1914"/>
    <w:rsid w:val="00AA1A10"/>
    <w:rsid w:val="00AA1FD2"/>
    <w:rsid w:val="00AA28A5"/>
    <w:rsid w:val="00AA2CAA"/>
    <w:rsid w:val="00AA2E2D"/>
    <w:rsid w:val="00AA2F42"/>
    <w:rsid w:val="00AA3066"/>
    <w:rsid w:val="00AA3D5F"/>
    <w:rsid w:val="00AA41D4"/>
    <w:rsid w:val="00AA4257"/>
    <w:rsid w:val="00AA4A26"/>
    <w:rsid w:val="00AA4A64"/>
    <w:rsid w:val="00AA4DB8"/>
    <w:rsid w:val="00AA5151"/>
    <w:rsid w:val="00AA53BD"/>
    <w:rsid w:val="00AA53EE"/>
    <w:rsid w:val="00AA5953"/>
    <w:rsid w:val="00AA6431"/>
    <w:rsid w:val="00AA646A"/>
    <w:rsid w:val="00AA671E"/>
    <w:rsid w:val="00AA6A02"/>
    <w:rsid w:val="00AA6A7E"/>
    <w:rsid w:val="00AA6B5B"/>
    <w:rsid w:val="00AA6E2E"/>
    <w:rsid w:val="00AA6E47"/>
    <w:rsid w:val="00AA760E"/>
    <w:rsid w:val="00AA797A"/>
    <w:rsid w:val="00AA7AB7"/>
    <w:rsid w:val="00AB0241"/>
    <w:rsid w:val="00AB03A4"/>
    <w:rsid w:val="00AB0575"/>
    <w:rsid w:val="00AB0DC4"/>
    <w:rsid w:val="00AB15E9"/>
    <w:rsid w:val="00AB2997"/>
    <w:rsid w:val="00AB2C00"/>
    <w:rsid w:val="00AB2DC2"/>
    <w:rsid w:val="00AB2E4F"/>
    <w:rsid w:val="00AB3107"/>
    <w:rsid w:val="00AB33D9"/>
    <w:rsid w:val="00AB365D"/>
    <w:rsid w:val="00AB372C"/>
    <w:rsid w:val="00AB38FE"/>
    <w:rsid w:val="00AB3FFD"/>
    <w:rsid w:val="00AB59F4"/>
    <w:rsid w:val="00AB5DEA"/>
    <w:rsid w:val="00AB615B"/>
    <w:rsid w:val="00AB631A"/>
    <w:rsid w:val="00AB697D"/>
    <w:rsid w:val="00AB6AE3"/>
    <w:rsid w:val="00AB6E80"/>
    <w:rsid w:val="00AB71F5"/>
    <w:rsid w:val="00AB7A93"/>
    <w:rsid w:val="00AC11CF"/>
    <w:rsid w:val="00AC12D2"/>
    <w:rsid w:val="00AC12DB"/>
    <w:rsid w:val="00AC15EA"/>
    <w:rsid w:val="00AC2127"/>
    <w:rsid w:val="00AC2795"/>
    <w:rsid w:val="00AC360E"/>
    <w:rsid w:val="00AC3BA6"/>
    <w:rsid w:val="00AC426D"/>
    <w:rsid w:val="00AC4C25"/>
    <w:rsid w:val="00AC4D8D"/>
    <w:rsid w:val="00AC581D"/>
    <w:rsid w:val="00AC5E84"/>
    <w:rsid w:val="00AC63EA"/>
    <w:rsid w:val="00AC6FDD"/>
    <w:rsid w:val="00AC75C7"/>
    <w:rsid w:val="00AC78B1"/>
    <w:rsid w:val="00AC7A07"/>
    <w:rsid w:val="00AC7A56"/>
    <w:rsid w:val="00AC7CC7"/>
    <w:rsid w:val="00AD04A1"/>
    <w:rsid w:val="00AD17A3"/>
    <w:rsid w:val="00AD1877"/>
    <w:rsid w:val="00AD191C"/>
    <w:rsid w:val="00AD1C99"/>
    <w:rsid w:val="00AD2175"/>
    <w:rsid w:val="00AD22B6"/>
    <w:rsid w:val="00AD2BD1"/>
    <w:rsid w:val="00AD3B6A"/>
    <w:rsid w:val="00AD46C6"/>
    <w:rsid w:val="00AD5029"/>
    <w:rsid w:val="00AD5AFD"/>
    <w:rsid w:val="00AD5ED8"/>
    <w:rsid w:val="00AD71E1"/>
    <w:rsid w:val="00AD75C8"/>
    <w:rsid w:val="00AD774C"/>
    <w:rsid w:val="00AD7845"/>
    <w:rsid w:val="00AD7967"/>
    <w:rsid w:val="00AD7C91"/>
    <w:rsid w:val="00AD7D05"/>
    <w:rsid w:val="00AE06CD"/>
    <w:rsid w:val="00AE1022"/>
    <w:rsid w:val="00AE1795"/>
    <w:rsid w:val="00AE1B2B"/>
    <w:rsid w:val="00AE1C80"/>
    <w:rsid w:val="00AE2FCD"/>
    <w:rsid w:val="00AE32D0"/>
    <w:rsid w:val="00AE340E"/>
    <w:rsid w:val="00AE3B2D"/>
    <w:rsid w:val="00AE3C5F"/>
    <w:rsid w:val="00AE3D13"/>
    <w:rsid w:val="00AE405D"/>
    <w:rsid w:val="00AE47CE"/>
    <w:rsid w:val="00AE4F8A"/>
    <w:rsid w:val="00AE5186"/>
    <w:rsid w:val="00AE63BC"/>
    <w:rsid w:val="00AE67B0"/>
    <w:rsid w:val="00AE6C33"/>
    <w:rsid w:val="00AE7686"/>
    <w:rsid w:val="00AF0DEA"/>
    <w:rsid w:val="00AF12D4"/>
    <w:rsid w:val="00AF1597"/>
    <w:rsid w:val="00AF198B"/>
    <w:rsid w:val="00AF1FE7"/>
    <w:rsid w:val="00AF2647"/>
    <w:rsid w:val="00AF271A"/>
    <w:rsid w:val="00AF2A17"/>
    <w:rsid w:val="00AF2A24"/>
    <w:rsid w:val="00AF2A53"/>
    <w:rsid w:val="00AF45B0"/>
    <w:rsid w:val="00AF4A85"/>
    <w:rsid w:val="00AF639E"/>
    <w:rsid w:val="00AF63C8"/>
    <w:rsid w:val="00AF63F9"/>
    <w:rsid w:val="00AF65CB"/>
    <w:rsid w:val="00AF69C1"/>
    <w:rsid w:val="00AF734A"/>
    <w:rsid w:val="00AF79B2"/>
    <w:rsid w:val="00AF7DF1"/>
    <w:rsid w:val="00B001F6"/>
    <w:rsid w:val="00B0049E"/>
    <w:rsid w:val="00B0059F"/>
    <w:rsid w:val="00B00878"/>
    <w:rsid w:val="00B0146C"/>
    <w:rsid w:val="00B01B4A"/>
    <w:rsid w:val="00B021C8"/>
    <w:rsid w:val="00B03080"/>
    <w:rsid w:val="00B03237"/>
    <w:rsid w:val="00B0357C"/>
    <w:rsid w:val="00B03A01"/>
    <w:rsid w:val="00B048D6"/>
    <w:rsid w:val="00B05278"/>
    <w:rsid w:val="00B05606"/>
    <w:rsid w:val="00B0590C"/>
    <w:rsid w:val="00B05B0A"/>
    <w:rsid w:val="00B062EF"/>
    <w:rsid w:val="00B06A21"/>
    <w:rsid w:val="00B0759A"/>
    <w:rsid w:val="00B07612"/>
    <w:rsid w:val="00B07879"/>
    <w:rsid w:val="00B107C2"/>
    <w:rsid w:val="00B10A0A"/>
    <w:rsid w:val="00B10E4C"/>
    <w:rsid w:val="00B111E7"/>
    <w:rsid w:val="00B114AA"/>
    <w:rsid w:val="00B11E18"/>
    <w:rsid w:val="00B12785"/>
    <w:rsid w:val="00B12CFC"/>
    <w:rsid w:val="00B13AAD"/>
    <w:rsid w:val="00B13F94"/>
    <w:rsid w:val="00B140CA"/>
    <w:rsid w:val="00B14E05"/>
    <w:rsid w:val="00B1568F"/>
    <w:rsid w:val="00B15CA5"/>
    <w:rsid w:val="00B167AB"/>
    <w:rsid w:val="00B1680B"/>
    <w:rsid w:val="00B1691A"/>
    <w:rsid w:val="00B16A85"/>
    <w:rsid w:val="00B1758F"/>
    <w:rsid w:val="00B177C3"/>
    <w:rsid w:val="00B177E8"/>
    <w:rsid w:val="00B17E79"/>
    <w:rsid w:val="00B17EE4"/>
    <w:rsid w:val="00B20388"/>
    <w:rsid w:val="00B20B10"/>
    <w:rsid w:val="00B21D07"/>
    <w:rsid w:val="00B2261A"/>
    <w:rsid w:val="00B2296F"/>
    <w:rsid w:val="00B23044"/>
    <w:rsid w:val="00B23162"/>
    <w:rsid w:val="00B2331F"/>
    <w:rsid w:val="00B233E6"/>
    <w:rsid w:val="00B235D9"/>
    <w:rsid w:val="00B235EC"/>
    <w:rsid w:val="00B2370B"/>
    <w:rsid w:val="00B238AB"/>
    <w:rsid w:val="00B23C98"/>
    <w:rsid w:val="00B23F8A"/>
    <w:rsid w:val="00B24175"/>
    <w:rsid w:val="00B24288"/>
    <w:rsid w:val="00B242FE"/>
    <w:rsid w:val="00B248D0"/>
    <w:rsid w:val="00B24D01"/>
    <w:rsid w:val="00B253CD"/>
    <w:rsid w:val="00B25737"/>
    <w:rsid w:val="00B26673"/>
    <w:rsid w:val="00B2744E"/>
    <w:rsid w:val="00B3029A"/>
    <w:rsid w:val="00B30388"/>
    <w:rsid w:val="00B315C6"/>
    <w:rsid w:val="00B317F8"/>
    <w:rsid w:val="00B3198F"/>
    <w:rsid w:val="00B31FA4"/>
    <w:rsid w:val="00B31FB3"/>
    <w:rsid w:val="00B33B26"/>
    <w:rsid w:val="00B33B50"/>
    <w:rsid w:val="00B33CD0"/>
    <w:rsid w:val="00B34032"/>
    <w:rsid w:val="00B342B0"/>
    <w:rsid w:val="00B34522"/>
    <w:rsid w:val="00B345BA"/>
    <w:rsid w:val="00B34B5C"/>
    <w:rsid w:val="00B34C9A"/>
    <w:rsid w:val="00B35E82"/>
    <w:rsid w:val="00B3606D"/>
    <w:rsid w:val="00B36395"/>
    <w:rsid w:val="00B368F3"/>
    <w:rsid w:val="00B36AB3"/>
    <w:rsid w:val="00B36DF6"/>
    <w:rsid w:val="00B370C0"/>
    <w:rsid w:val="00B3799B"/>
    <w:rsid w:val="00B40033"/>
    <w:rsid w:val="00B40DE2"/>
    <w:rsid w:val="00B411CC"/>
    <w:rsid w:val="00B412CB"/>
    <w:rsid w:val="00B41553"/>
    <w:rsid w:val="00B43278"/>
    <w:rsid w:val="00B43896"/>
    <w:rsid w:val="00B43FBD"/>
    <w:rsid w:val="00B441F0"/>
    <w:rsid w:val="00B4431A"/>
    <w:rsid w:val="00B445E7"/>
    <w:rsid w:val="00B44798"/>
    <w:rsid w:val="00B449D3"/>
    <w:rsid w:val="00B44B53"/>
    <w:rsid w:val="00B44C68"/>
    <w:rsid w:val="00B44CC9"/>
    <w:rsid w:val="00B460DB"/>
    <w:rsid w:val="00B46AD2"/>
    <w:rsid w:val="00B46E4B"/>
    <w:rsid w:val="00B46EBB"/>
    <w:rsid w:val="00B46EC4"/>
    <w:rsid w:val="00B47077"/>
    <w:rsid w:val="00B474A4"/>
    <w:rsid w:val="00B47742"/>
    <w:rsid w:val="00B5086D"/>
    <w:rsid w:val="00B50972"/>
    <w:rsid w:val="00B50BD9"/>
    <w:rsid w:val="00B50E90"/>
    <w:rsid w:val="00B51B0E"/>
    <w:rsid w:val="00B529EC"/>
    <w:rsid w:val="00B52B4A"/>
    <w:rsid w:val="00B52CFE"/>
    <w:rsid w:val="00B53D41"/>
    <w:rsid w:val="00B53D4D"/>
    <w:rsid w:val="00B54DE1"/>
    <w:rsid w:val="00B5526A"/>
    <w:rsid w:val="00B553E7"/>
    <w:rsid w:val="00B55803"/>
    <w:rsid w:val="00B5599B"/>
    <w:rsid w:val="00B55CD7"/>
    <w:rsid w:val="00B57377"/>
    <w:rsid w:val="00B578A0"/>
    <w:rsid w:val="00B60198"/>
    <w:rsid w:val="00B60314"/>
    <w:rsid w:val="00B6101C"/>
    <w:rsid w:val="00B61D25"/>
    <w:rsid w:val="00B61DB6"/>
    <w:rsid w:val="00B62646"/>
    <w:rsid w:val="00B627FE"/>
    <w:rsid w:val="00B630BF"/>
    <w:rsid w:val="00B6315C"/>
    <w:rsid w:val="00B6339C"/>
    <w:rsid w:val="00B63947"/>
    <w:rsid w:val="00B639DE"/>
    <w:rsid w:val="00B63E6F"/>
    <w:rsid w:val="00B64022"/>
    <w:rsid w:val="00B64171"/>
    <w:rsid w:val="00B6425D"/>
    <w:rsid w:val="00B64839"/>
    <w:rsid w:val="00B6497B"/>
    <w:rsid w:val="00B64CA3"/>
    <w:rsid w:val="00B64CD0"/>
    <w:rsid w:val="00B65287"/>
    <w:rsid w:val="00B653C6"/>
    <w:rsid w:val="00B656D1"/>
    <w:rsid w:val="00B658FF"/>
    <w:rsid w:val="00B66C27"/>
    <w:rsid w:val="00B6743F"/>
    <w:rsid w:val="00B677E9"/>
    <w:rsid w:val="00B67F06"/>
    <w:rsid w:val="00B701CB"/>
    <w:rsid w:val="00B713BE"/>
    <w:rsid w:val="00B713D1"/>
    <w:rsid w:val="00B7170C"/>
    <w:rsid w:val="00B71724"/>
    <w:rsid w:val="00B71CC9"/>
    <w:rsid w:val="00B72981"/>
    <w:rsid w:val="00B72F02"/>
    <w:rsid w:val="00B730E1"/>
    <w:rsid w:val="00B73351"/>
    <w:rsid w:val="00B74479"/>
    <w:rsid w:val="00B74E44"/>
    <w:rsid w:val="00B774F9"/>
    <w:rsid w:val="00B777A2"/>
    <w:rsid w:val="00B77C97"/>
    <w:rsid w:val="00B803BB"/>
    <w:rsid w:val="00B80494"/>
    <w:rsid w:val="00B80585"/>
    <w:rsid w:val="00B8080F"/>
    <w:rsid w:val="00B8116D"/>
    <w:rsid w:val="00B816F2"/>
    <w:rsid w:val="00B81824"/>
    <w:rsid w:val="00B8257B"/>
    <w:rsid w:val="00B82F12"/>
    <w:rsid w:val="00B83659"/>
    <w:rsid w:val="00B8418B"/>
    <w:rsid w:val="00B84CF2"/>
    <w:rsid w:val="00B84F89"/>
    <w:rsid w:val="00B852A7"/>
    <w:rsid w:val="00B854DB"/>
    <w:rsid w:val="00B85590"/>
    <w:rsid w:val="00B860BE"/>
    <w:rsid w:val="00B867DA"/>
    <w:rsid w:val="00B875D4"/>
    <w:rsid w:val="00B876A7"/>
    <w:rsid w:val="00B87A4E"/>
    <w:rsid w:val="00B87D5C"/>
    <w:rsid w:val="00B90182"/>
    <w:rsid w:val="00B90CEA"/>
    <w:rsid w:val="00B9152C"/>
    <w:rsid w:val="00B9162F"/>
    <w:rsid w:val="00B91B4D"/>
    <w:rsid w:val="00B9323F"/>
    <w:rsid w:val="00B93653"/>
    <w:rsid w:val="00B939E5"/>
    <w:rsid w:val="00B93BE2"/>
    <w:rsid w:val="00B93F30"/>
    <w:rsid w:val="00B943D9"/>
    <w:rsid w:val="00B94FC7"/>
    <w:rsid w:val="00B95008"/>
    <w:rsid w:val="00B9563E"/>
    <w:rsid w:val="00B95B6F"/>
    <w:rsid w:val="00B95C42"/>
    <w:rsid w:val="00B95E7B"/>
    <w:rsid w:val="00B96013"/>
    <w:rsid w:val="00B96329"/>
    <w:rsid w:val="00B964FC"/>
    <w:rsid w:val="00B9660B"/>
    <w:rsid w:val="00B9678C"/>
    <w:rsid w:val="00B96E22"/>
    <w:rsid w:val="00B9750E"/>
    <w:rsid w:val="00B9787E"/>
    <w:rsid w:val="00B97968"/>
    <w:rsid w:val="00BA091D"/>
    <w:rsid w:val="00BA11FC"/>
    <w:rsid w:val="00BA12C3"/>
    <w:rsid w:val="00BA1A02"/>
    <w:rsid w:val="00BA1F82"/>
    <w:rsid w:val="00BA2B2F"/>
    <w:rsid w:val="00BA3DF7"/>
    <w:rsid w:val="00BA4606"/>
    <w:rsid w:val="00BA4669"/>
    <w:rsid w:val="00BA48D3"/>
    <w:rsid w:val="00BA4933"/>
    <w:rsid w:val="00BA671C"/>
    <w:rsid w:val="00BA78F5"/>
    <w:rsid w:val="00BA7E57"/>
    <w:rsid w:val="00BB0698"/>
    <w:rsid w:val="00BB074F"/>
    <w:rsid w:val="00BB0C1B"/>
    <w:rsid w:val="00BB10FE"/>
    <w:rsid w:val="00BB11B3"/>
    <w:rsid w:val="00BB19B5"/>
    <w:rsid w:val="00BB1D1D"/>
    <w:rsid w:val="00BB22D8"/>
    <w:rsid w:val="00BB26ED"/>
    <w:rsid w:val="00BB2C60"/>
    <w:rsid w:val="00BB32B1"/>
    <w:rsid w:val="00BB4336"/>
    <w:rsid w:val="00BB4576"/>
    <w:rsid w:val="00BB4B53"/>
    <w:rsid w:val="00BB4EA4"/>
    <w:rsid w:val="00BB4ECE"/>
    <w:rsid w:val="00BB573C"/>
    <w:rsid w:val="00BB5900"/>
    <w:rsid w:val="00BB59DD"/>
    <w:rsid w:val="00BB5F6E"/>
    <w:rsid w:val="00BB604D"/>
    <w:rsid w:val="00BB61BC"/>
    <w:rsid w:val="00BB710C"/>
    <w:rsid w:val="00BB7303"/>
    <w:rsid w:val="00BB75D5"/>
    <w:rsid w:val="00BB78BD"/>
    <w:rsid w:val="00BC030E"/>
    <w:rsid w:val="00BC05F1"/>
    <w:rsid w:val="00BC08B4"/>
    <w:rsid w:val="00BC0FED"/>
    <w:rsid w:val="00BC1272"/>
    <w:rsid w:val="00BC128A"/>
    <w:rsid w:val="00BC19EC"/>
    <w:rsid w:val="00BC289F"/>
    <w:rsid w:val="00BC299D"/>
    <w:rsid w:val="00BC381C"/>
    <w:rsid w:val="00BC396B"/>
    <w:rsid w:val="00BC3FE3"/>
    <w:rsid w:val="00BC451B"/>
    <w:rsid w:val="00BC5009"/>
    <w:rsid w:val="00BC51B2"/>
    <w:rsid w:val="00BC5925"/>
    <w:rsid w:val="00BC615B"/>
    <w:rsid w:val="00BC634F"/>
    <w:rsid w:val="00BC739D"/>
    <w:rsid w:val="00BC7717"/>
    <w:rsid w:val="00BC7A84"/>
    <w:rsid w:val="00BD0CFA"/>
    <w:rsid w:val="00BD13BB"/>
    <w:rsid w:val="00BD152A"/>
    <w:rsid w:val="00BD199C"/>
    <w:rsid w:val="00BD1C1E"/>
    <w:rsid w:val="00BD1C6C"/>
    <w:rsid w:val="00BD1D74"/>
    <w:rsid w:val="00BD1DBF"/>
    <w:rsid w:val="00BD1F9C"/>
    <w:rsid w:val="00BD2A28"/>
    <w:rsid w:val="00BD2CA6"/>
    <w:rsid w:val="00BD2E81"/>
    <w:rsid w:val="00BD48BF"/>
    <w:rsid w:val="00BD531E"/>
    <w:rsid w:val="00BD5D5D"/>
    <w:rsid w:val="00BD6085"/>
    <w:rsid w:val="00BD6368"/>
    <w:rsid w:val="00BD6932"/>
    <w:rsid w:val="00BD6943"/>
    <w:rsid w:val="00BE0216"/>
    <w:rsid w:val="00BE06FC"/>
    <w:rsid w:val="00BE098F"/>
    <w:rsid w:val="00BE0DC6"/>
    <w:rsid w:val="00BE1154"/>
    <w:rsid w:val="00BE1376"/>
    <w:rsid w:val="00BE1C37"/>
    <w:rsid w:val="00BE2B4F"/>
    <w:rsid w:val="00BE2FD5"/>
    <w:rsid w:val="00BE31DE"/>
    <w:rsid w:val="00BE3340"/>
    <w:rsid w:val="00BE55B2"/>
    <w:rsid w:val="00BE56AE"/>
    <w:rsid w:val="00BE57F3"/>
    <w:rsid w:val="00BE77CF"/>
    <w:rsid w:val="00BE7983"/>
    <w:rsid w:val="00BF1026"/>
    <w:rsid w:val="00BF163C"/>
    <w:rsid w:val="00BF1FE1"/>
    <w:rsid w:val="00BF216F"/>
    <w:rsid w:val="00BF32B9"/>
    <w:rsid w:val="00BF354C"/>
    <w:rsid w:val="00BF463B"/>
    <w:rsid w:val="00BF46FE"/>
    <w:rsid w:val="00BF535C"/>
    <w:rsid w:val="00BF5795"/>
    <w:rsid w:val="00BF58B2"/>
    <w:rsid w:val="00BF5DF3"/>
    <w:rsid w:val="00BF5DF8"/>
    <w:rsid w:val="00BF6293"/>
    <w:rsid w:val="00BF6D9F"/>
    <w:rsid w:val="00BF7595"/>
    <w:rsid w:val="00BF7C6E"/>
    <w:rsid w:val="00C005E3"/>
    <w:rsid w:val="00C0065C"/>
    <w:rsid w:val="00C00D1C"/>
    <w:rsid w:val="00C00D61"/>
    <w:rsid w:val="00C01029"/>
    <w:rsid w:val="00C021BA"/>
    <w:rsid w:val="00C022C8"/>
    <w:rsid w:val="00C02532"/>
    <w:rsid w:val="00C034AE"/>
    <w:rsid w:val="00C037A0"/>
    <w:rsid w:val="00C03ED2"/>
    <w:rsid w:val="00C04125"/>
    <w:rsid w:val="00C042DE"/>
    <w:rsid w:val="00C05566"/>
    <w:rsid w:val="00C05BA5"/>
    <w:rsid w:val="00C05EB4"/>
    <w:rsid w:val="00C0618A"/>
    <w:rsid w:val="00C06CA7"/>
    <w:rsid w:val="00C0772C"/>
    <w:rsid w:val="00C07D49"/>
    <w:rsid w:val="00C07EA3"/>
    <w:rsid w:val="00C10700"/>
    <w:rsid w:val="00C1079D"/>
    <w:rsid w:val="00C107F0"/>
    <w:rsid w:val="00C10C91"/>
    <w:rsid w:val="00C1155B"/>
    <w:rsid w:val="00C12001"/>
    <w:rsid w:val="00C121DA"/>
    <w:rsid w:val="00C12C6C"/>
    <w:rsid w:val="00C13301"/>
    <w:rsid w:val="00C14824"/>
    <w:rsid w:val="00C16AED"/>
    <w:rsid w:val="00C16D10"/>
    <w:rsid w:val="00C16E8E"/>
    <w:rsid w:val="00C16F91"/>
    <w:rsid w:val="00C171B5"/>
    <w:rsid w:val="00C17445"/>
    <w:rsid w:val="00C17631"/>
    <w:rsid w:val="00C177F4"/>
    <w:rsid w:val="00C17956"/>
    <w:rsid w:val="00C17BD3"/>
    <w:rsid w:val="00C17C0F"/>
    <w:rsid w:val="00C17DB2"/>
    <w:rsid w:val="00C204B6"/>
    <w:rsid w:val="00C20CC9"/>
    <w:rsid w:val="00C219E1"/>
    <w:rsid w:val="00C21D26"/>
    <w:rsid w:val="00C21E95"/>
    <w:rsid w:val="00C21F07"/>
    <w:rsid w:val="00C2271C"/>
    <w:rsid w:val="00C22E2C"/>
    <w:rsid w:val="00C23184"/>
    <w:rsid w:val="00C23688"/>
    <w:rsid w:val="00C23901"/>
    <w:rsid w:val="00C24227"/>
    <w:rsid w:val="00C24475"/>
    <w:rsid w:val="00C24C88"/>
    <w:rsid w:val="00C25455"/>
    <w:rsid w:val="00C256B5"/>
    <w:rsid w:val="00C2581B"/>
    <w:rsid w:val="00C25AE4"/>
    <w:rsid w:val="00C25D00"/>
    <w:rsid w:val="00C25E07"/>
    <w:rsid w:val="00C2614A"/>
    <w:rsid w:val="00C26410"/>
    <w:rsid w:val="00C30074"/>
    <w:rsid w:val="00C30171"/>
    <w:rsid w:val="00C309C6"/>
    <w:rsid w:val="00C309EE"/>
    <w:rsid w:val="00C30E4A"/>
    <w:rsid w:val="00C30F98"/>
    <w:rsid w:val="00C3106B"/>
    <w:rsid w:val="00C3176E"/>
    <w:rsid w:val="00C31B2F"/>
    <w:rsid w:val="00C32601"/>
    <w:rsid w:val="00C326CD"/>
    <w:rsid w:val="00C33290"/>
    <w:rsid w:val="00C33490"/>
    <w:rsid w:val="00C335D7"/>
    <w:rsid w:val="00C34741"/>
    <w:rsid w:val="00C34832"/>
    <w:rsid w:val="00C34B9D"/>
    <w:rsid w:val="00C3568D"/>
    <w:rsid w:val="00C3597C"/>
    <w:rsid w:val="00C35A03"/>
    <w:rsid w:val="00C35DE1"/>
    <w:rsid w:val="00C363A0"/>
    <w:rsid w:val="00C3669F"/>
    <w:rsid w:val="00C36CB0"/>
    <w:rsid w:val="00C36D72"/>
    <w:rsid w:val="00C3722F"/>
    <w:rsid w:val="00C378DA"/>
    <w:rsid w:val="00C400BD"/>
    <w:rsid w:val="00C40BE0"/>
    <w:rsid w:val="00C417CB"/>
    <w:rsid w:val="00C42058"/>
    <w:rsid w:val="00C42EA3"/>
    <w:rsid w:val="00C43DB2"/>
    <w:rsid w:val="00C441F0"/>
    <w:rsid w:val="00C44783"/>
    <w:rsid w:val="00C448B9"/>
    <w:rsid w:val="00C45293"/>
    <w:rsid w:val="00C456DA"/>
    <w:rsid w:val="00C45B5B"/>
    <w:rsid w:val="00C502B3"/>
    <w:rsid w:val="00C50541"/>
    <w:rsid w:val="00C50FB5"/>
    <w:rsid w:val="00C513FC"/>
    <w:rsid w:val="00C514C5"/>
    <w:rsid w:val="00C5154C"/>
    <w:rsid w:val="00C526C6"/>
    <w:rsid w:val="00C52C49"/>
    <w:rsid w:val="00C52EE5"/>
    <w:rsid w:val="00C52FBD"/>
    <w:rsid w:val="00C53193"/>
    <w:rsid w:val="00C53373"/>
    <w:rsid w:val="00C53BFA"/>
    <w:rsid w:val="00C53C56"/>
    <w:rsid w:val="00C53F61"/>
    <w:rsid w:val="00C5432E"/>
    <w:rsid w:val="00C5539D"/>
    <w:rsid w:val="00C553F4"/>
    <w:rsid w:val="00C553F7"/>
    <w:rsid w:val="00C55C22"/>
    <w:rsid w:val="00C5636F"/>
    <w:rsid w:val="00C56595"/>
    <w:rsid w:val="00C56C23"/>
    <w:rsid w:val="00C573AE"/>
    <w:rsid w:val="00C574E7"/>
    <w:rsid w:val="00C57BB8"/>
    <w:rsid w:val="00C57C7C"/>
    <w:rsid w:val="00C604B7"/>
    <w:rsid w:val="00C607A0"/>
    <w:rsid w:val="00C60974"/>
    <w:rsid w:val="00C61C22"/>
    <w:rsid w:val="00C62DB4"/>
    <w:rsid w:val="00C62DCA"/>
    <w:rsid w:val="00C631AC"/>
    <w:rsid w:val="00C647E3"/>
    <w:rsid w:val="00C64ADC"/>
    <w:rsid w:val="00C64F6E"/>
    <w:rsid w:val="00C65AD8"/>
    <w:rsid w:val="00C66001"/>
    <w:rsid w:val="00C6604D"/>
    <w:rsid w:val="00C66773"/>
    <w:rsid w:val="00C6677C"/>
    <w:rsid w:val="00C66977"/>
    <w:rsid w:val="00C66CAE"/>
    <w:rsid w:val="00C6767D"/>
    <w:rsid w:val="00C678CF"/>
    <w:rsid w:val="00C67B4F"/>
    <w:rsid w:val="00C67C1F"/>
    <w:rsid w:val="00C7127A"/>
    <w:rsid w:val="00C7128B"/>
    <w:rsid w:val="00C712EC"/>
    <w:rsid w:val="00C714E0"/>
    <w:rsid w:val="00C71E9A"/>
    <w:rsid w:val="00C72A30"/>
    <w:rsid w:val="00C72FD8"/>
    <w:rsid w:val="00C73023"/>
    <w:rsid w:val="00C7346E"/>
    <w:rsid w:val="00C734B9"/>
    <w:rsid w:val="00C73691"/>
    <w:rsid w:val="00C73746"/>
    <w:rsid w:val="00C7537A"/>
    <w:rsid w:val="00C75EB5"/>
    <w:rsid w:val="00C76928"/>
    <w:rsid w:val="00C76B22"/>
    <w:rsid w:val="00C76DBB"/>
    <w:rsid w:val="00C76F46"/>
    <w:rsid w:val="00C770A5"/>
    <w:rsid w:val="00C77399"/>
    <w:rsid w:val="00C773D0"/>
    <w:rsid w:val="00C77B6B"/>
    <w:rsid w:val="00C80E89"/>
    <w:rsid w:val="00C811CA"/>
    <w:rsid w:val="00C814B7"/>
    <w:rsid w:val="00C81593"/>
    <w:rsid w:val="00C815CF"/>
    <w:rsid w:val="00C81848"/>
    <w:rsid w:val="00C818B7"/>
    <w:rsid w:val="00C81CDD"/>
    <w:rsid w:val="00C82FEF"/>
    <w:rsid w:val="00C83425"/>
    <w:rsid w:val="00C83EB4"/>
    <w:rsid w:val="00C84497"/>
    <w:rsid w:val="00C848EE"/>
    <w:rsid w:val="00C849FA"/>
    <w:rsid w:val="00C84C9D"/>
    <w:rsid w:val="00C85246"/>
    <w:rsid w:val="00C854E1"/>
    <w:rsid w:val="00C859F3"/>
    <w:rsid w:val="00C85DF5"/>
    <w:rsid w:val="00C85F53"/>
    <w:rsid w:val="00C8691C"/>
    <w:rsid w:val="00C86AC9"/>
    <w:rsid w:val="00C86C84"/>
    <w:rsid w:val="00C87082"/>
    <w:rsid w:val="00C87512"/>
    <w:rsid w:val="00C87A76"/>
    <w:rsid w:val="00C87C73"/>
    <w:rsid w:val="00C87E23"/>
    <w:rsid w:val="00C87E3F"/>
    <w:rsid w:val="00C9009D"/>
    <w:rsid w:val="00C9017E"/>
    <w:rsid w:val="00C90506"/>
    <w:rsid w:val="00C917B9"/>
    <w:rsid w:val="00C91FA2"/>
    <w:rsid w:val="00C92565"/>
    <w:rsid w:val="00C929BC"/>
    <w:rsid w:val="00C9320B"/>
    <w:rsid w:val="00C93B2A"/>
    <w:rsid w:val="00C940F5"/>
    <w:rsid w:val="00C94DFA"/>
    <w:rsid w:val="00C95646"/>
    <w:rsid w:val="00C95D95"/>
    <w:rsid w:val="00C963E8"/>
    <w:rsid w:val="00C9672B"/>
    <w:rsid w:val="00C97089"/>
    <w:rsid w:val="00C978B0"/>
    <w:rsid w:val="00CA02F9"/>
    <w:rsid w:val="00CA13C8"/>
    <w:rsid w:val="00CA14A3"/>
    <w:rsid w:val="00CA2033"/>
    <w:rsid w:val="00CA24F3"/>
    <w:rsid w:val="00CA2BCB"/>
    <w:rsid w:val="00CA3906"/>
    <w:rsid w:val="00CA39F4"/>
    <w:rsid w:val="00CA423B"/>
    <w:rsid w:val="00CA4B42"/>
    <w:rsid w:val="00CA4BD6"/>
    <w:rsid w:val="00CA53FD"/>
    <w:rsid w:val="00CA54CF"/>
    <w:rsid w:val="00CA5D56"/>
    <w:rsid w:val="00CA6AD5"/>
    <w:rsid w:val="00CA76AC"/>
    <w:rsid w:val="00CA7858"/>
    <w:rsid w:val="00CA78BE"/>
    <w:rsid w:val="00CA7D8A"/>
    <w:rsid w:val="00CB00FE"/>
    <w:rsid w:val="00CB0935"/>
    <w:rsid w:val="00CB0A0F"/>
    <w:rsid w:val="00CB0C54"/>
    <w:rsid w:val="00CB1F89"/>
    <w:rsid w:val="00CB255D"/>
    <w:rsid w:val="00CB289F"/>
    <w:rsid w:val="00CB2CA5"/>
    <w:rsid w:val="00CB3283"/>
    <w:rsid w:val="00CB3593"/>
    <w:rsid w:val="00CB3B85"/>
    <w:rsid w:val="00CB45D9"/>
    <w:rsid w:val="00CB4768"/>
    <w:rsid w:val="00CB4D30"/>
    <w:rsid w:val="00CB4FE2"/>
    <w:rsid w:val="00CB50A9"/>
    <w:rsid w:val="00CB53F6"/>
    <w:rsid w:val="00CB55B7"/>
    <w:rsid w:val="00CB601C"/>
    <w:rsid w:val="00CB626D"/>
    <w:rsid w:val="00CB64E6"/>
    <w:rsid w:val="00CB662B"/>
    <w:rsid w:val="00CB73D5"/>
    <w:rsid w:val="00CB75BE"/>
    <w:rsid w:val="00CB78CD"/>
    <w:rsid w:val="00CB7ED7"/>
    <w:rsid w:val="00CC11CD"/>
    <w:rsid w:val="00CC1290"/>
    <w:rsid w:val="00CC1B41"/>
    <w:rsid w:val="00CC1B51"/>
    <w:rsid w:val="00CC270E"/>
    <w:rsid w:val="00CC2E06"/>
    <w:rsid w:val="00CC30EE"/>
    <w:rsid w:val="00CC35CA"/>
    <w:rsid w:val="00CC3738"/>
    <w:rsid w:val="00CC4044"/>
    <w:rsid w:val="00CC406A"/>
    <w:rsid w:val="00CC45FA"/>
    <w:rsid w:val="00CC4683"/>
    <w:rsid w:val="00CC4A84"/>
    <w:rsid w:val="00CC53D8"/>
    <w:rsid w:val="00CC58DC"/>
    <w:rsid w:val="00CC5ACD"/>
    <w:rsid w:val="00CC70A3"/>
    <w:rsid w:val="00CC7217"/>
    <w:rsid w:val="00CC721B"/>
    <w:rsid w:val="00CC777A"/>
    <w:rsid w:val="00CC77DF"/>
    <w:rsid w:val="00CC7FE3"/>
    <w:rsid w:val="00CD0BD9"/>
    <w:rsid w:val="00CD1011"/>
    <w:rsid w:val="00CD1069"/>
    <w:rsid w:val="00CD1198"/>
    <w:rsid w:val="00CD11D2"/>
    <w:rsid w:val="00CD13CE"/>
    <w:rsid w:val="00CD173A"/>
    <w:rsid w:val="00CD1CF5"/>
    <w:rsid w:val="00CD2A01"/>
    <w:rsid w:val="00CD2CBF"/>
    <w:rsid w:val="00CD45C9"/>
    <w:rsid w:val="00CD4FC5"/>
    <w:rsid w:val="00CD5B98"/>
    <w:rsid w:val="00CD5D6D"/>
    <w:rsid w:val="00CD5E61"/>
    <w:rsid w:val="00CD6C4D"/>
    <w:rsid w:val="00CD744F"/>
    <w:rsid w:val="00CD7483"/>
    <w:rsid w:val="00CD77BF"/>
    <w:rsid w:val="00CD7E86"/>
    <w:rsid w:val="00CE1245"/>
    <w:rsid w:val="00CE1B84"/>
    <w:rsid w:val="00CE21CB"/>
    <w:rsid w:val="00CE2467"/>
    <w:rsid w:val="00CE28EF"/>
    <w:rsid w:val="00CE2C1F"/>
    <w:rsid w:val="00CE3696"/>
    <w:rsid w:val="00CE3A4B"/>
    <w:rsid w:val="00CE3B24"/>
    <w:rsid w:val="00CE3C90"/>
    <w:rsid w:val="00CE3E91"/>
    <w:rsid w:val="00CE419C"/>
    <w:rsid w:val="00CE4E96"/>
    <w:rsid w:val="00CE4F51"/>
    <w:rsid w:val="00CE53BD"/>
    <w:rsid w:val="00CE5ACE"/>
    <w:rsid w:val="00CE5E66"/>
    <w:rsid w:val="00CE61D2"/>
    <w:rsid w:val="00CE62DA"/>
    <w:rsid w:val="00CE65B0"/>
    <w:rsid w:val="00CE6BA9"/>
    <w:rsid w:val="00CE751A"/>
    <w:rsid w:val="00CE7F7F"/>
    <w:rsid w:val="00CF035D"/>
    <w:rsid w:val="00CF04DE"/>
    <w:rsid w:val="00CF0734"/>
    <w:rsid w:val="00CF12B8"/>
    <w:rsid w:val="00CF1373"/>
    <w:rsid w:val="00CF160A"/>
    <w:rsid w:val="00CF1909"/>
    <w:rsid w:val="00CF200A"/>
    <w:rsid w:val="00CF2085"/>
    <w:rsid w:val="00CF2133"/>
    <w:rsid w:val="00CF2C95"/>
    <w:rsid w:val="00CF31B0"/>
    <w:rsid w:val="00CF3443"/>
    <w:rsid w:val="00CF3576"/>
    <w:rsid w:val="00CF40CD"/>
    <w:rsid w:val="00CF486C"/>
    <w:rsid w:val="00CF531E"/>
    <w:rsid w:val="00CF57AC"/>
    <w:rsid w:val="00CF58B5"/>
    <w:rsid w:val="00CF5E60"/>
    <w:rsid w:val="00CF5EDA"/>
    <w:rsid w:val="00CF63A8"/>
    <w:rsid w:val="00CF655B"/>
    <w:rsid w:val="00CF6936"/>
    <w:rsid w:val="00CF7486"/>
    <w:rsid w:val="00CF7E7F"/>
    <w:rsid w:val="00D00638"/>
    <w:rsid w:val="00D0084A"/>
    <w:rsid w:val="00D01591"/>
    <w:rsid w:val="00D02377"/>
    <w:rsid w:val="00D0269D"/>
    <w:rsid w:val="00D02D07"/>
    <w:rsid w:val="00D03390"/>
    <w:rsid w:val="00D03648"/>
    <w:rsid w:val="00D038B1"/>
    <w:rsid w:val="00D03977"/>
    <w:rsid w:val="00D03998"/>
    <w:rsid w:val="00D0478D"/>
    <w:rsid w:val="00D054D3"/>
    <w:rsid w:val="00D05E09"/>
    <w:rsid w:val="00D070F7"/>
    <w:rsid w:val="00D070FD"/>
    <w:rsid w:val="00D0758B"/>
    <w:rsid w:val="00D07830"/>
    <w:rsid w:val="00D07AFA"/>
    <w:rsid w:val="00D07C52"/>
    <w:rsid w:val="00D07C9F"/>
    <w:rsid w:val="00D07EE6"/>
    <w:rsid w:val="00D10205"/>
    <w:rsid w:val="00D103DE"/>
    <w:rsid w:val="00D105BA"/>
    <w:rsid w:val="00D1092C"/>
    <w:rsid w:val="00D109B5"/>
    <w:rsid w:val="00D10B31"/>
    <w:rsid w:val="00D10DFF"/>
    <w:rsid w:val="00D11146"/>
    <w:rsid w:val="00D123BC"/>
    <w:rsid w:val="00D123C8"/>
    <w:rsid w:val="00D123E1"/>
    <w:rsid w:val="00D1260C"/>
    <w:rsid w:val="00D12A49"/>
    <w:rsid w:val="00D136A7"/>
    <w:rsid w:val="00D13A88"/>
    <w:rsid w:val="00D13C37"/>
    <w:rsid w:val="00D14C82"/>
    <w:rsid w:val="00D15304"/>
    <w:rsid w:val="00D15559"/>
    <w:rsid w:val="00D15957"/>
    <w:rsid w:val="00D15D71"/>
    <w:rsid w:val="00D15E9E"/>
    <w:rsid w:val="00D15FBF"/>
    <w:rsid w:val="00D15FF9"/>
    <w:rsid w:val="00D1600D"/>
    <w:rsid w:val="00D167A9"/>
    <w:rsid w:val="00D16A02"/>
    <w:rsid w:val="00D173D0"/>
    <w:rsid w:val="00D17739"/>
    <w:rsid w:val="00D177A4"/>
    <w:rsid w:val="00D20A43"/>
    <w:rsid w:val="00D20E5B"/>
    <w:rsid w:val="00D21298"/>
    <w:rsid w:val="00D217D0"/>
    <w:rsid w:val="00D21979"/>
    <w:rsid w:val="00D21A7F"/>
    <w:rsid w:val="00D240E8"/>
    <w:rsid w:val="00D24BBC"/>
    <w:rsid w:val="00D24C3D"/>
    <w:rsid w:val="00D24F3A"/>
    <w:rsid w:val="00D2529E"/>
    <w:rsid w:val="00D252C5"/>
    <w:rsid w:val="00D25CE2"/>
    <w:rsid w:val="00D261F3"/>
    <w:rsid w:val="00D26B08"/>
    <w:rsid w:val="00D26B96"/>
    <w:rsid w:val="00D270C0"/>
    <w:rsid w:val="00D271A0"/>
    <w:rsid w:val="00D2767B"/>
    <w:rsid w:val="00D279CD"/>
    <w:rsid w:val="00D27A68"/>
    <w:rsid w:val="00D30516"/>
    <w:rsid w:val="00D30550"/>
    <w:rsid w:val="00D30631"/>
    <w:rsid w:val="00D30A9B"/>
    <w:rsid w:val="00D31046"/>
    <w:rsid w:val="00D3166E"/>
    <w:rsid w:val="00D317F3"/>
    <w:rsid w:val="00D318C6"/>
    <w:rsid w:val="00D3266A"/>
    <w:rsid w:val="00D32B5B"/>
    <w:rsid w:val="00D336AE"/>
    <w:rsid w:val="00D33EBD"/>
    <w:rsid w:val="00D33F1E"/>
    <w:rsid w:val="00D343F3"/>
    <w:rsid w:val="00D34AE4"/>
    <w:rsid w:val="00D34B31"/>
    <w:rsid w:val="00D34C0B"/>
    <w:rsid w:val="00D34DEB"/>
    <w:rsid w:val="00D3513A"/>
    <w:rsid w:val="00D351E5"/>
    <w:rsid w:val="00D35368"/>
    <w:rsid w:val="00D356C7"/>
    <w:rsid w:val="00D357AD"/>
    <w:rsid w:val="00D35DF9"/>
    <w:rsid w:val="00D35ED5"/>
    <w:rsid w:val="00D36097"/>
    <w:rsid w:val="00D36665"/>
    <w:rsid w:val="00D36A66"/>
    <w:rsid w:val="00D36C8A"/>
    <w:rsid w:val="00D3710B"/>
    <w:rsid w:val="00D37186"/>
    <w:rsid w:val="00D3722C"/>
    <w:rsid w:val="00D37277"/>
    <w:rsid w:val="00D37DC7"/>
    <w:rsid w:val="00D40242"/>
    <w:rsid w:val="00D402B9"/>
    <w:rsid w:val="00D40B35"/>
    <w:rsid w:val="00D40D50"/>
    <w:rsid w:val="00D40E12"/>
    <w:rsid w:val="00D41965"/>
    <w:rsid w:val="00D41CEE"/>
    <w:rsid w:val="00D41F76"/>
    <w:rsid w:val="00D423E2"/>
    <w:rsid w:val="00D424DE"/>
    <w:rsid w:val="00D43718"/>
    <w:rsid w:val="00D449F9"/>
    <w:rsid w:val="00D45070"/>
    <w:rsid w:val="00D453C7"/>
    <w:rsid w:val="00D4550E"/>
    <w:rsid w:val="00D45F9C"/>
    <w:rsid w:val="00D46534"/>
    <w:rsid w:val="00D4679C"/>
    <w:rsid w:val="00D471AD"/>
    <w:rsid w:val="00D47FD5"/>
    <w:rsid w:val="00D50378"/>
    <w:rsid w:val="00D505DC"/>
    <w:rsid w:val="00D50967"/>
    <w:rsid w:val="00D50BD7"/>
    <w:rsid w:val="00D50D9A"/>
    <w:rsid w:val="00D50E1A"/>
    <w:rsid w:val="00D51209"/>
    <w:rsid w:val="00D51E9B"/>
    <w:rsid w:val="00D52064"/>
    <w:rsid w:val="00D524BB"/>
    <w:rsid w:val="00D5279B"/>
    <w:rsid w:val="00D52D2F"/>
    <w:rsid w:val="00D52E3F"/>
    <w:rsid w:val="00D5313A"/>
    <w:rsid w:val="00D533CC"/>
    <w:rsid w:val="00D53456"/>
    <w:rsid w:val="00D5360D"/>
    <w:rsid w:val="00D53881"/>
    <w:rsid w:val="00D53B13"/>
    <w:rsid w:val="00D542DE"/>
    <w:rsid w:val="00D54495"/>
    <w:rsid w:val="00D54915"/>
    <w:rsid w:val="00D54A5F"/>
    <w:rsid w:val="00D54CB1"/>
    <w:rsid w:val="00D55591"/>
    <w:rsid w:val="00D5562F"/>
    <w:rsid w:val="00D55728"/>
    <w:rsid w:val="00D558D9"/>
    <w:rsid w:val="00D558EE"/>
    <w:rsid w:val="00D55D33"/>
    <w:rsid w:val="00D56373"/>
    <w:rsid w:val="00D5677C"/>
    <w:rsid w:val="00D56C67"/>
    <w:rsid w:val="00D56EFE"/>
    <w:rsid w:val="00D60BDE"/>
    <w:rsid w:val="00D60FE7"/>
    <w:rsid w:val="00D610F6"/>
    <w:rsid w:val="00D613E5"/>
    <w:rsid w:val="00D61619"/>
    <w:rsid w:val="00D61626"/>
    <w:rsid w:val="00D61E51"/>
    <w:rsid w:val="00D622F1"/>
    <w:rsid w:val="00D62E18"/>
    <w:rsid w:val="00D62EC6"/>
    <w:rsid w:val="00D644BC"/>
    <w:rsid w:val="00D647F2"/>
    <w:rsid w:val="00D65176"/>
    <w:rsid w:val="00D65775"/>
    <w:rsid w:val="00D657B5"/>
    <w:rsid w:val="00D66303"/>
    <w:rsid w:val="00D667C2"/>
    <w:rsid w:val="00D66CEB"/>
    <w:rsid w:val="00D66CFC"/>
    <w:rsid w:val="00D671DC"/>
    <w:rsid w:val="00D674B1"/>
    <w:rsid w:val="00D703AC"/>
    <w:rsid w:val="00D70628"/>
    <w:rsid w:val="00D706F7"/>
    <w:rsid w:val="00D70864"/>
    <w:rsid w:val="00D70C43"/>
    <w:rsid w:val="00D70E79"/>
    <w:rsid w:val="00D70EEC"/>
    <w:rsid w:val="00D712B6"/>
    <w:rsid w:val="00D71756"/>
    <w:rsid w:val="00D71BB0"/>
    <w:rsid w:val="00D71DC5"/>
    <w:rsid w:val="00D72106"/>
    <w:rsid w:val="00D72266"/>
    <w:rsid w:val="00D7320C"/>
    <w:rsid w:val="00D73319"/>
    <w:rsid w:val="00D7392F"/>
    <w:rsid w:val="00D73B85"/>
    <w:rsid w:val="00D73DD9"/>
    <w:rsid w:val="00D742EF"/>
    <w:rsid w:val="00D747A6"/>
    <w:rsid w:val="00D74901"/>
    <w:rsid w:val="00D749E9"/>
    <w:rsid w:val="00D75384"/>
    <w:rsid w:val="00D75883"/>
    <w:rsid w:val="00D75AEC"/>
    <w:rsid w:val="00D762F5"/>
    <w:rsid w:val="00D76437"/>
    <w:rsid w:val="00D76739"/>
    <w:rsid w:val="00D767B3"/>
    <w:rsid w:val="00D76A32"/>
    <w:rsid w:val="00D76F76"/>
    <w:rsid w:val="00D76FDA"/>
    <w:rsid w:val="00D77300"/>
    <w:rsid w:val="00D77860"/>
    <w:rsid w:val="00D779DD"/>
    <w:rsid w:val="00D80F2E"/>
    <w:rsid w:val="00D811C7"/>
    <w:rsid w:val="00D81A42"/>
    <w:rsid w:val="00D81A5C"/>
    <w:rsid w:val="00D81A61"/>
    <w:rsid w:val="00D81CAF"/>
    <w:rsid w:val="00D81EF9"/>
    <w:rsid w:val="00D82D9F"/>
    <w:rsid w:val="00D8304F"/>
    <w:rsid w:val="00D8375D"/>
    <w:rsid w:val="00D83825"/>
    <w:rsid w:val="00D83C0D"/>
    <w:rsid w:val="00D84815"/>
    <w:rsid w:val="00D84AF5"/>
    <w:rsid w:val="00D84BF1"/>
    <w:rsid w:val="00D850A5"/>
    <w:rsid w:val="00D8565B"/>
    <w:rsid w:val="00D859C5"/>
    <w:rsid w:val="00D85B56"/>
    <w:rsid w:val="00D85CF7"/>
    <w:rsid w:val="00D85D6C"/>
    <w:rsid w:val="00D867AA"/>
    <w:rsid w:val="00D86C59"/>
    <w:rsid w:val="00D87866"/>
    <w:rsid w:val="00D87A43"/>
    <w:rsid w:val="00D90143"/>
    <w:rsid w:val="00D9092A"/>
    <w:rsid w:val="00D90BA9"/>
    <w:rsid w:val="00D912ED"/>
    <w:rsid w:val="00D91519"/>
    <w:rsid w:val="00D91EE3"/>
    <w:rsid w:val="00D928E2"/>
    <w:rsid w:val="00D92DD9"/>
    <w:rsid w:val="00D92E2A"/>
    <w:rsid w:val="00D92E56"/>
    <w:rsid w:val="00D93263"/>
    <w:rsid w:val="00D93A11"/>
    <w:rsid w:val="00D93EBD"/>
    <w:rsid w:val="00D945D9"/>
    <w:rsid w:val="00D9510F"/>
    <w:rsid w:val="00D95339"/>
    <w:rsid w:val="00D957C1"/>
    <w:rsid w:val="00D95B3A"/>
    <w:rsid w:val="00D95B4B"/>
    <w:rsid w:val="00D95D05"/>
    <w:rsid w:val="00D960BA"/>
    <w:rsid w:val="00D9670A"/>
    <w:rsid w:val="00D96A11"/>
    <w:rsid w:val="00D971FE"/>
    <w:rsid w:val="00D97522"/>
    <w:rsid w:val="00D97529"/>
    <w:rsid w:val="00D979D5"/>
    <w:rsid w:val="00D97B28"/>
    <w:rsid w:val="00D97D20"/>
    <w:rsid w:val="00DA00D7"/>
    <w:rsid w:val="00DA0558"/>
    <w:rsid w:val="00DA07E6"/>
    <w:rsid w:val="00DA0A12"/>
    <w:rsid w:val="00DA0B81"/>
    <w:rsid w:val="00DA16E5"/>
    <w:rsid w:val="00DA1835"/>
    <w:rsid w:val="00DA19C3"/>
    <w:rsid w:val="00DA20EB"/>
    <w:rsid w:val="00DA27D4"/>
    <w:rsid w:val="00DA28C5"/>
    <w:rsid w:val="00DA2D16"/>
    <w:rsid w:val="00DA3C12"/>
    <w:rsid w:val="00DA45BD"/>
    <w:rsid w:val="00DA57BE"/>
    <w:rsid w:val="00DA5996"/>
    <w:rsid w:val="00DA59C8"/>
    <w:rsid w:val="00DA5E4A"/>
    <w:rsid w:val="00DA5F59"/>
    <w:rsid w:val="00DA6135"/>
    <w:rsid w:val="00DA66F0"/>
    <w:rsid w:val="00DA68E5"/>
    <w:rsid w:val="00DA6976"/>
    <w:rsid w:val="00DB0047"/>
    <w:rsid w:val="00DB02C5"/>
    <w:rsid w:val="00DB0352"/>
    <w:rsid w:val="00DB0BD2"/>
    <w:rsid w:val="00DB0D8A"/>
    <w:rsid w:val="00DB10BD"/>
    <w:rsid w:val="00DB14BF"/>
    <w:rsid w:val="00DB172B"/>
    <w:rsid w:val="00DB1A23"/>
    <w:rsid w:val="00DB2055"/>
    <w:rsid w:val="00DB248B"/>
    <w:rsid w:val="00DB25CD"/>
    <w:rsid w:val="00DB26C9"/>
    <w:rsid w:val="00DB2AE0"/>
    <w:rsid w:val="00DB2C09"/>
    <w:rsid w:val="00DB2D01"/>
    <w:rsid w:val="00DB2F69"/>
    <w:rsid w:val="00DB377F"/>
    <w:rsid w:val="00DB3C75"/>
    <w:rsid w:val="00DB40BC"/>
    <w:rsid w:val="00DB4100"/>
    <w:rsid w:val="00DB4106"/>
    <w:rsid w:val="00DB4941"/>
    <w:rsid w:val="00DB4F3E"/>
    <w:rsid w:val="00DB4F60"/>
    <w:rsid w:val="00DB50A6"/>
    <w:rsid w:val="00DB51C6"/>
    <w:rsid w:val="00DB51FF"/>
    <w:rsid w:val="00DB541C"/>
    <w:rsid w:val="00DB54C8"/>
    <w:rsid w:val="00DB5BCB"/>
    <w:rsid w:val="00DB5DB8"/>
    <w:rsid w:val="00DB6523"/>
    <w:rsid w:val="00DB6B8B"/>
    <w:rsid w:val="00DB74B9"/>
    <w:rsid w:val="00DB7F49"/>
    <w:rsid w:val="00DC0081"/>
    <w:rsid w:val="00DC0A82"/>
    <w:rsid w:val="00DC0C4B"/>
    <w:rsid w:val="00DC0F4E"/>
    <w:rsid w:val="00DC12E9"/>
    <w:rsid w:val="00DC24C1"/>
    <w:rsid w:val="00DC2520"/>
    <w:rsid w:val="00DC2550"/>
    <w:rsid w:val="00DC2E72"/>
    <w:rsid w:val="00DC30AD"/>
    <w:rsid w:val="00DC30D3"/>
    <w:rsid w:val="00DC3279"/>
    <w:rsid w:val="00DC47B4"/>
    <w:rsid w:val="00DC4D67"/>
    <w:rsid w:val="00DC55E4"/>
    <w:rsid w:val="00DC5DE6"/>
    <w:rsid w:val="00DC6133"/>
    <w:rsid w:val="00DC6669"/>
    <w:rsid w:val="00DC69B7"/>
    <w:rsid w:val="00DC6B32"/>
    <w:rsid w:val="00DC7584"/>
    <w:rsid w:val="00DC77A2"/>
    <w:rsid w:val="00DC7F88"/>
    <w:rsid w:val="00DD00EB"/>
    <w:rsid w:val="00DD111D"/>
    <w:rsid w:val="00DD1505"/>
    <w:rsid w:val="00DD15D4"/>
    <w:rsid w:val="00DD1EA1"/>
    <w:rsid w:val="00DD24D9"/>
    <w:rsid w:val="00DD3048"/>
    <w:rsid w:val="00DD32E9"/>
    <w:rsid w:val="00DD3E5F"/>
    <w:rsid w:val="00DD42A2"/>
    <w:rsid w:val="00DD48B0"/>
    <w:rsid w:val="00DD4CA2"/>
    <w:rsid w:val="00DD4F03"/>
    <w:rsid w:val="00DD5049"/>
    <w:rsid w:val="00DD5402"/>
    <w:rsid w:val="00DD55A3"/>
    <w:rsid w:val="00DD5709"/>
    <w:rsid w:val="00DD57BF"/>
    <w:rsid w:val="00DD5C08"/>
    <w:rsid w:val="00DD68CA"/>
    <w:rsid w:val="00DD71AC"/>
    <w:rsid w:val="00DD7529"/>
    <w:rsid w:val="00DD75B4"/>
    <w:rsid w:val="00DD76D2"/>
    <w:rsid w:val="00DD773A"/>
    <w:rsid w:val="00DD77C0"/>
    <w:rsid w:val="00DD7C19"/>
    <w:rsid w:val="00DD7C21"/>
    <w:rsid w:val="00DD7F5D"/>
    <w:rsid w:val="00DE079B"/>
    <w:rsid w:val="00DE0CAF"/>
    <w:rsid w:val="00DE1C46"/>
    <w:rsid w:val="00DE27D7"/>
    <w:rsid w:val="00DE2F4B"/>
    <w:rsid w:val="00DE39E3"/>
    <w:rsid w:val="00DE3AFB"/>
    <w:rsid w:val="00DE4BD6"/>
    <w:rsid w:val="00DE4C2D"/>
    <w:rsid w:val="00DE4D10"/>
    <w:rsid w:val="00DE4F03"/>
    <w:rsid w:val="00DE4F69"/>
    <w:rsid w:val="00DE5C95"/>
    <w:rsid w:val="00DE5F9D"/>
    <w:rsid w:val="00DE6153"/>
    <w:rsid w:val="00DE6553"/>
    <w:rsid w:val="00DE67FE"/>
    <w:rsid w:val="00DE6E80"/>
    <w:rsid w:val="00DF050D"/>
    <w:rsid w:val="00DF0750"/>
    <w:rsid w:val="00DF091F"/>
    <w:rsid w:val="00DF0BC0"/>
    <w:rsid w:val="00DF0D8F"/>
    <w:rsid w:val="00DF1C71"/>
    <w:rsid w:val="00DF1F15"/>
    <w:rsid w:val="00DF2ACD"/>
    <w:rsid w:val="00DF32E9"/>
    <w:rsid w:val="00DF3C23"/>
    <w:rsid w:val="00DF40E8"/>
    <w:rsid w:val="00DF5051"/>
    <w:rsid w:val="00DF514F"/>
    <w:rsid w:val="00DF5216"/>
    <w:rsid w:val="00DF582C"/>
    <w:rsid w:val="00DF6B95"/>
    <w:rsid w:val="00DF6C45"/>
    <w:rsid w:val="00DF6CE4"/>
    <w:rsid w:val="00DF763E"/>
    <w:rsid w:val="00DF77FA"/>
    <w:rsid w:val="00DF7BED"/>
    <w:rsid w:val="00DF7D89"/>
    <w:rsid w:val="00E00048"/>
    <w:rsid w:val="00E00792"/>
    <w:rsid w:val="00E008EF"/>
    <w:rsid w:val="00E00A85"/>
    <w:rsid w:val="00E010B2"/>
    <w:rsid w:val="00E012FE"/>
    <w:rsid w:val="00E01387"/>
    <w:rsid w:val="00E013BA"/>
    <w:rsid w:val="00E0150E"/>
    <w:rsid w:val="00E01B5C"/>
    <w:rsid w:val="00E0272E"/>
    <w:rsid w:val="00E0357E"/>
    <w:rsid w:val="00E039C2"/>
    <w:rsid w:val="00E03A8D"/>
    <w:rsid w:val="00E03B7F"/>
    <w:rsid w:val="00E03E42"/>
    <w:rsid w:val="00E03E68"/>
    <w:rsid w:val="00E049B8"/>
    <w:rsid w:val="00E04A0A"/>
    <w:rsid w:val="00E04D9C"/>
    <w:rsid w:val="00E055BD"/>
    <w:rsid w:val="00E05798"/>
    <w:rsid w:val="00E062CE"/>
    <w:rsid w:val="00E06D79"/>
    <w:rsid w:val="00E07389"/>
    <w:rsid w:val="00E073A1"/>
    <w:rsid w:val="00E079A0"/>
    <w:rsid w:val="00E10101"/>
    <w:rsid w:val="00E102D5"/>
    <w:rsid w:val="00E1056B"/>
    <w:rsid w:val="00E108E1"/>
    <w:rsid w:val="00E10C19"/>
    <w:rsid w:val="00E10D5F"/>
    <w:rsid w:val="00E10FCC"/>
    <w:rsid w:val="00E11257"/>
    <w:rsid w:val="00E11A11"/>
    <w:rsid w:val="00E11C25"/>
    <w:rsid w:val="00E121B0"/>
    <w:rsid w:val="00E129F5"/>
    <w:rsid w:val="00E12EBD"/>
    <w:rsid w:val="00E1319B"/>
    <w:rsid w:val="00E136CF"/>
    <w:rsid w:val="00E13C77"/>
    <w:rsid w:val="00E143FA"/>
    <w:rsid w:val="00E14ABE"/>
    <w:rsid w:val="00E1572E"/>
    <w:rsid w:val="00E15D0E"/>
    <w:rsid w:val="00E165C6"/>
    <w:rsid w:val="00E169E8"/>
    <w:rsid w:val="00E17129"/>
    <w:rsid w:val="00E1734F"/>
    <w:rsid w:val="00E17AA2"/>
    <w:rsid w:val="00E2048A"/>
    <w:rsid w:val="00E208F8"/>
    <w:rsid w:val="00E20B53"/>
    <w:rsid w:val="00E21298"/>
    <w:rsid w:val="00E21419"/>
    <w:rsid w:val="00E214EA"/>
    <w:rsid w:val="00E214EC"/>
    <w:rsid w:val="00E2164D"/>
    <w:rsid w:val="00E21D03"/>
    <w:rsid w:val="00E2210B"/>
    <w:rsid w:val="00E22497"/>
    <w:rsid w:val="00E2249F"/>
    <w:rsid w:val="00E22684"/>
    <w:rsid w:val="00E22C43"/>
    <w:rsid w:val="00E2375D"/>
    <w:rsid w:val="00E24305"/>
    <w:rsid w:val="00E245C7"/>
    <w:rsid w:val="00E2497D"/>
    <w:rsid w:val="00E250FF"/>
    <w:rsid w:val="00E2526B"/>
    <w:rsid w:val="00E255DA"/>
    <w:rsid w:val="00E25B2C"/>
    <w:rsid w:val="00E25CC2"/>
    <w:rsid w:val="00E25D33"/>
    <w:rsid w:val="00E266F9"/>
    <w:rsid w:val="00E26996"/>
    <w:rsid w:val="00E272D8"/>
    <w:rsid w:val="00E274A8"/>
    <w:rsid w:val="00E2781C"/>
    <w:rsid w:val="00E306DE"/>
    <w:rsid w:val="00E307BC"/>
    <w:rsid w:val="00E30F0C"/>
    <w:rsid w:val="00E312AF"/>
    <w:rsid w:val="00E31301"/>
    <w:rsid w:val="00E318F6"/>
    <w:rsid w:val="00E322F1"/>
    <w:rsid w:val="00E325F0"/>
    <w:rsid w:val="00E32FFD"/>
    <w:rsid w:val="00E33275"/>
    <w:rsid w:val="00E34FA2"/>
    <w:rsid w:val="00E35C20"/>
    <w:rsid w:val="00E35EBB"/>
    <w:rsid w:val="00E35FBB"/>
    <w:rsid w:val="00E3613C"/>
    <w:rsid w:val="00E36176"/>
    <w:rsid w:val="00E36525"/>
    <w:rsid w:val="00E36B97"/>
    <w:rsid w:val="00E37DB3"/>
    <w:rsid w:val="00E4000A"/>
    <w:rsid w:val="00E40231"/>
    <w:rsid w:val="00E40AE5"/>
    <w:rsid w:val="00E40DF1"/>
    <w:rsid w:val="00E40EAA"/>
    <w:rsid w:val="00E419B2"/>
    <w:rsid w:val="00E41EAA"/>
    <w:rsid w:val="00E41F42"/>
    <w:rsid w:val="00E422C6"/>
    <w:rsid w:val="00E42405"/>
    <w:rsid w:val="00E42CF1"/>
    <w:rsid w:val="00E42CF6"/>
    <w:rsid w:val="00E43083"/>
    <w:rsid w:val="00E432FF"/>
    <w:rsid w:val="00E4344F"/>
    <w:rsid w:val="00E43886"/>
    <w:rsid w:val="00E43967"/>
    <w:rsid w:val="00E43A20"/>
    <w:rsid w:val="00E44D4C"/>
    <w:rsid w:val="00E45435"/>
    <w:rsid w:val="00E45DD0"/>
    <w:rsid w:val="00E45DDD"/>
    <w:rsid w:val="00E46111"/>
    <w:rsid w:val="00E46201"/>
    <w:rsid w:val="00E467A3"/>
    <w:rsid w:val="00E47A6E"/>
    <w:rsid w:val="00E47B4E"/>
    <w:rsid w:val="00E47BEC"/>
    <w:rsid w:val="00E47CE1"/>
    <w:rsid w:val="00E47D35"/>
    <w:rsid w:val="00E50577"/>
    <w:rsid w:val="00E50F23"/>
    <w:rsid w:val="00E51318"/>
    <w:rsid w:val="00E518D7"/>
    <w:rsid w:val="00E51AF8"/>
    <w:rsid w:val="00E51E0C"/>
    <w:rsid w:val="00E51E92"/>
    <w:rsid w:val="00E51F29"/>
    <w:rsid w:val="00E521D8"/>
    <w:rsid w:val="00E522D7"/>
    <w:rsid w:val="00E52731"/>
    <w:rsid w:val="00E52B84"/>
    <w:rsid w:val="00E52C66"/>
    <w:rsid w:val="00E52DF3"/>
    <w:rsid w:val="00E52EA8"/>
    <w:rsid w:val="00E52EEC"/>
    <w:rsid w:val="00E53761"/>
    <w:rsid w:val="00E53BD2"/>
    <w:rsid w:val="00E557F0"/>
    <w:rsid w:val="00E5589A"/>
    <w:rsid w:val="00E56451"/>
    <w:rsid w:val="00E564F8"/>
    <w:rsid w:val="00E56881"/>
    <w:rsid w:val="00E5688D"/>
    <w:rsid w:val="00E57824"/>
    <w:rsid w:val="00E57CB6"/>
    <w:rsid w:val="00E57DF4"/>
    <w:rsid w:val="00E600AF"/>
    <w:rsid w:val="00E60BD1"/>
    <w:rsid w:val="00E60C87"/>
    <w:rsid w:val="00E61103"/>
    <w:rsid w:val="00E61370"/>
    <w:rsid w:val="00E6183E"/>
    <w:rsid w:val="00E61A4C"/>
    <w:rsid w:val="00E61D99"/>
    <w:rsid w:val="00E61DE3"/>
    <w:rsid w:val="00E623E5"/>
    <w:rsid w:val="00E6240C"/>
    <w:rsid w:val="00E62B27"/>
    <w:rsid w:val="00E62C5E"/>
    <w:rsid w:val="00E63BCF"/>
    <w:rsid w:val="00E64324"/>
    <w:rsid w:val="00E644FF"/>
    <w:rsid w:val="00E64C30"/>
    <w:rsid w:val="00E64FC8"/>
    <w:rsid w:val="00E65644"/>
    <w:rsid w:val="00E66606"/>
    <w:rsid w:val="00E66898"/>
    <w:rsid w:val="00E668E7"/>
    <w:rsid w:val="00E668F2"/>
    <w:rsid w:val="00E675BD"/>
    <w:rsid w:val="00E67AD3"/>
    <w:rsid w:val="00E67B07"/>
    <w:rsid w:val="00E70417"/>
    <w:rsid w:val="00E70848"/>
    <w:rsid w:val="00E709A7"/>
    <w:rsid w:val="00E70D0E"/>
    <w:rsid w:val="00E71213"/>
    <w:rsid w:val="00E7145B"/>
    <w:rsid w:val="00E7149C"/>
    <w:rsid w:val="00E71526"/>
    <w:rsid w:val="00E715D1"/>
    <w:rsid w:val="00E72101"/>
    <w:rsid w:val="00E728AE"/>
    <w:rsid w:val="00E729B0"/>
    <w:rsid w:val="00E72CCF"/>
    <w:rsid w:val="00E73378"/>
    <w:rsid w:val="00E733D0"/>
    <w:rsid w:val="00E737EE"/>
    <w:rsid w:val="00E7390D"/>
    <w:rsid w:val="00E7537D"/>
    <w:rsid w:val="00E75B66"/>
    <w:rsid w:val="00E75B96"/>
    <w:rsid w:val="00E76411"/>
    <w:rsid w:val="00E766B8"/>
    <w:rsid w:val="00E76926"/>
    <w:rsid w:val="00E76CDC"/>
    <w:rsid w:val="00E77EAB"/>
    <w:rsid w:val="00E77F51"/>
    <w:rsid w:val="00E81489"/>
    <w:rsid w:val="00E8154A"/>
    <w:rsid w:val="00E819BC"/>
    <w:rsid w:val="00E81E17"/>
    <w:rsid w:val="00E81E2C"/>
    <w:rsid w:val="00E82428"/>
    <w:rsid w:val="00E82889"/>
    <w:rsid w:val="00E82CD6"/>
    <w:rsid w:val="00E8361F"/>
    <w:rsid w:val="00E836A6"/>
    <w:rsid w:val="00E837D3"/>
    <w:rsid w:val="00E8382D"/>
    <w:rsid w:val="00E83A20"/>
    <w:rsid w:val="00E83B24"/>
    <w:rsid w:val="00E83D5D"/>
    <w:rsid w:val="00E83EBB"/>
    <w:rsid w:val="00E84648"/>
    <w:rsid w:val="00E84F23"/>
    <w:rsid w:val="00E852FE"/>
    <w:rsid w:val="00E8552A"/>
    <w:rsid w:val="00E8576D"/>
    <w:rsid w:val="00E85BAB"/>
    <w:rsid w:val="00E85E08"/>
    <w:rsid w:val="00E86DAA"/>
    <w:rsid w:val="00E86F2C"/>
    <w:rsid w:val="00E87256"/>
    <w:rsid w:val="00E872D0"/>
    <w:rsid w:val="00E87690"/>
    <w:rsid w:val="00E87CBE"/>
    <w:rsid w:val="00E87F79"/>
    <w:rsid w:val="00E90065"/>
    <w:rsid w:val="00E90A8F"/>
    <w:rsid w:val="00E92031"/>
    <w:rsid w:val="00E921E6"/>
    <w:rsid w:val="00E921FD"/>
    <w:rsid w:val="00E92418"/>
    <w:rsid w:val="00E926E0"/>
    <w:rsid w:val="00E92AF0"/>
    <w:rsid w:val="00E92CBE"/>
    <w:rsid w:val="00E9303B"/>
    <w:rsid w:val="00E94B79"/>
    <w:rsid w:val="00E94BFF"/>
    <w:rsid w:val="00E94C6B"/>
    <w:rsid w:val="00E95B13"/>
    <w:rsid w:val="00E95F4D"/>
    <w:rsid w:val="00E9621C"/>
    <w:rsid w:val="00E96AD9"/>
    <w:rsid w:val="00E972C4"/>
    <w:rsid w:val="00E974D4"/>
    <w:rsid w:val="00EA05E0"/>
    <w:rsid w:val="00EA0FDB"/>
    <w:rsid w:val="00EA1D91"/>
    <w:rsid w:val="00EA2291"/>
    <w:rsid w:val="00EA27FE"/>
    <w:rsid w:val="00EA4962"/>
    <w:rsid w:val="00EA4C67"/>
    <w:rsid w:val="00EA4F27"/>
    <w:rsid w:val="00EA4F48"/>
    <w:rsid w:val="00EA5261"/>
    <w:rsid w:val="00EA5937"/>
    <w:rsid w:val="00EA606E"/>
    <w:rsid w:val="00EA64C2"/>
    <w:rsid w:val="00EA6A5E"/>
    <w:rsid w:val="00EA7185"/>
    <w:rsid w:val="00EB0550"/>
    <w:rsid w:val="00EB0D63"/>
    <w:rsid w:val="00EB1C5F"/>
    <w:rsid w:val="00EB2271"/>
    <w:rsid w:val="00EB23E9"/>
    <w:rsid w:val="00EB2BB3"/>
    <w:rsid w:val="00EB2CAA"/>
    <w:rsid w:val="00EB2EF0"/>
    <w:rsid w:val="00EB3A14"/>
    <w:rsid w:val="00EB3A5B"/>
    <w:rsid w:val="00EB4390"/>
    <w:rsid w:val="00EB4695"/>
    <w:rsid w:val="00EB47AB"/>
    <w:rsid w:val="00EB4B3C"/>
    <w:rsid w:val="00EB5655"/>
    <w:rsid w:val="00EB57CA"/>
    <w:rsid w:val="00EB5D95"/>
    <w:rsid w:val="00EB5E00"/>
    <w:rsid w:val="00EB5ED3"/>
    <w:rsid w:val="00EB5EE9"/>
    <w:rsid w:val="00EB6923"/>
    <w:rsid w:val="00EB74B8"/>
    <w:rsid w:val="00EB75FA"/>
    <w:rsid w:val="00EC0002"/>
    <w:rsid w:val="00EC097D"/>
    <w:rsid w:val="00EC0B92"/>
    <w:rsid w:val="00EC0C60"/>
    <w:rsid w:val="00EC0D80"/>
    <w:rsid w:val="00EC0F6E"/>
    <w:rsid w:val="00EC1430"/>
    <w:rsid w:val="00EC1588"/>
    <w:rsid w:val="00EC17F8"/>
    <w:rsid w:val="00EC19DA"/>
    <w:rsid w:val="00EC1BDA"/>
    <w:rsid w:val="00EC240B"/>
    <w:rsid w:val="00EC2A27"/>
    <w:rsid w:val="00EC364A"/>
    <w:rsid w:val="00EC4289"/>
    <w:rsid w:val="00EC4A59"/>
    <w:rsid w:val="00EC502A"/>
    <w:rsid w:val="00EC60B8"/>
    <w:rsid w:val="00EC62D6"/>
    <w:rsid w:val="00EC634A"/>
    <w:rsid w:val="00EC6BD0"/>
    <w:rsid w:val="00EC6BDE"/>
    <w:rsid w:val="00EC72A8"/>
    <w:rsid w:val="00EC73CA"/>
    <w:rsid w:val="00EC76A5"/>
    <w:rsid w:val="00EC7D13"/>
    <w:rsid w:val="00ED012D"/>
    <w:rsid w:val="00ED06AD"/>
    <w:rsid w:val="00ED06B6"/>
    <w:rsid w:val="00ED0964"/>
    <w:rsid w:val="00ED0D2A"/>
    <w:rsid w:val="00ED0DDD"/>
    <w:rsid w:val="00ED1529"/>
    <w:rsid w:val="00ED15A0"/>
    <w:rsid w:val="00ED2558"/>
    <w:rsid w:val="00ED27BC"/>
    <w:rsid w:val="00ED2AD3"/>
    <w:rsid w:val="00ED3654"/>
    <w:rsid w:val="00ED3781"/>
    <w:rsid w:val="00ED3C15"/>
    <w:rsid w:val="00ED4B89"/>
    <w:rsid w:val="00ED4F9C"/>
    <w:rsid w:val="00ED5DDD"/>
    <w:rsid w:val="00ED6283"/>
    <w:rsid w:val="00ED6734"/>
    <w:rsid w:val="00ED724C"/>
    <w:rsid w:val="00ED7408"/>
    <w:rsid w:val="00ED76E7"/>
    <w:rsid w:val="00ED77AE"/>
    <w:rsid w:val="00EE014C"/>
    <w:rsid w:val="00EE043C"/>
    <w:rsid w:val="00EE0464"/>
    <w:rsid w:val="00EE0565"/>
    <w:rsid w:val="00EE0C88"/>
    <w:rsid w:val="00EE12D3"/>
    <w:rsid w:val="00EE134B"/>
    <w:rsid w:val="00EE13B3"/>
    <w:rsid w:val="00EE1A27"/>
    <w:rsid w:val="00EE1C78"/>
    <w:rsid w:val="00EE1D94"/>
    <w:rsid w:val="00EE2681"/>
    <w:rsid w:val="00EE2973"/>
    <w:rsid w:val="00EE2FFD"/>
    <w:rsid w:val="00EE3124"/>
    <w:rsid w:val="00EE3D48"/>
    <w:rsid w:val="00EE43A5"/>
    <w:rsid w:val="00EE4C54"/>
    <w:rsid w:val="00EE53F7"/>
    <w:rsid w:val="00EE5E7A"/>
    <w:rsid w:val="00EE5E96"/>
    <w:rsid w:val="00EE6084"/>
    <w:rsid w:val="00EE6A54"/>
    <w:rsid w:val="00EE71CA"/>
    <w:rsid w:val="00EE7379"/>
    <w:rsid w:val="00EE7D5F"/>
    <w:rsid w:val="00EF039C"/>
    <w:rsid w:val="00EF0476"/>
    <w:rsid w:val="00EF0682"/>
    <w:rsid w:val="00EF0E15"/>
    <w:rsid w:val="00EF149F"/>
    <w:rsid w:val="00EF264B"/>
    <w:rsid w:val="00EF2738"/>
    <w:rsid w:val="00EF3434"/>
    <w:rsid w:val="00EF387E"/>
    <w:rsid w:val="00EF3D8C"/>
    <w:rsid w:val="00EF3DBF"/>
    <w:rsid w:val="00EF4E4A"/>
    <w:rsid w:val="00EF4FCB"/>
    <w:rsid w:val="00EF512D"/>
    <w:rsid w:val="00EF5855"/>
    <w:rsid w:val="00EF5870"/>
    <w:rsid w:val="00EF6812"/>
    <w:rsid w:val="00EF78C6"/>
    <w:rsid w:val="00EF7EA3"/>
    <w:rsid w:val="00F0088A"/>
    <w:rsid w:val="00F00CC7"/>
    <w:rsid w:val="00F01A73"/>
    <w:rsid w:val="00F01FC3"/>
    <w:rsid w:val="00F0212E"/>
    <w:rsid w:val="00F022E9"/>
    <w:rsid w:val="00F02489"/>
    <w:rsid w:val="00F024E7"/>
    <w:rsid w:val="00F03530"/>
    <w:rsid w:val="00F039D1"/>
    <w:rsid w:val="00F04763"/>
    <w:rsid w:val="00F0593E"/>
    <w:rsid w:val="00F05D1F"/>
    <w:rsid w:val="00F06BEE"/>
    <w:rsid w:val="00F07192"/>
    <w:rsid w:val="00F0734E"/>
    <w:rsid w:val="00F0752B"/>
    <w:rsid w:val="00F0769A"/>
    <w:rsid w:val="00F07813"/>
    <w:rsid w:val="00F07858"/>
    <w:rsid w:val="00F07F8C"/>
    <w:rsid w:val="00F1036E"/>
    <w:rsid w:val="00F10953"/>
    <w:rsid w:val="00F10DE1"/>
    <w:rsid w:val="00F12177"/>
    <w:rsid w:val="00F12198"/>
    <w:rsid w:val="00F12E54"/>
    <w:rsid w:val="00F12F59"/>
    <w:rsid w:val="00F1356F"/>
    <w:rsid w:val="00F13C8B"/>
    <w:rsid w:val="00F14065"/>
    <w:rsid w:val="00F14A55"/>
    <w:rsid w:val="00F14CD0"/>
    <w:rsid w:val="00F14F7F"/>
    <w:rsid w:val="00F151E5"/>
    <w:rsid w:val="00F159EB"/>
    <w:rsid w:val="00F15E6B"/>
    <w:rsid w:val="00F16BA7"/>
    <w:rsid w:val="00F2036D"/>
    <w:rsid w:val="00F20477"/>
    <w:rsid w:val="00F207EF"/>
    <w:rsid w:val="00F20C1C"/>
    <w:rsid w:val="00F20DDA"/>
    <w:rsid w:val="00F21222"/>
    <w:rsid w:val="00F21267"/>
    <w:rsid w:val="00F21731"/>
    <w:rsid w:val="00F21DF7"/>
    <w:rsid w:val="00F21E72"/>
    <w:rsid w:val="00F21F4E"/>
    <w:rsid w:val="00F2214B"/>
    <w:rsid w:val="00F2227A"/>
    <w:rsid w:val="00F223F5"/>
    <w:rsid w:val="00F2269E"/>
    <w:rsid w:val="00F22ED7"/>
    <w:rsid w:val="00F22F9E"/>
    <w:rsid w:val="00F23A20"/>
    <w:rsid w:val="00F24325"/>
    <w:rsid w:val="00F24444"/>
    <w:rsid w:val="00F24731"/>
    <w:rsid w:val="00F24757"/>
    <w:rsid w:val="00F256BA"/>
    <w:rsid w:val="00F2582B"/>
    <w:rsid w:val="00F25B0E"/>
    <w:rsid w:val="00F25B50"/>
    <w:rsid w:val="00F2613A"/>
    <w:rsid w:val="00F26B29"/>
    <w:rsid w:val="00F26C22"/>
    <w:rsid w:val="00F27032"/>
    <w:rsid w:val="00F2718A"/>
    <w:rsid w:val="00F272C7"/>
    <w:rsid w:val="00F27EE6"/>
    <w:rsid w:val="00F31292"/>
    <w:rsid w:val="00F320CA"/>
    <w:rsid w:val="00F32302"/>
    <w:rsid w:val="00F32B20"/>
    <w:rsid w:val="00F32D22"/>
    <w:rsid w:val="00F33264"/>
    <w:rsid w:val="00F332EF"/>
    <w:rsid w:val="00F33ABE"/>
    <w:rsid w:val="00F33F5F"/>
    <w:rsid w:val="00F341C3"/>
    <w:rsid w:val="00F34631"/>
    <w:rsid w:val="00F347AE"/>
    <w:rsid w:val="00F34FF6"/>
    <w:rsid w:val="00F3510B"/>
    <w:rsid w:val="00F35B79"/>
    <w:rsid w:val="00F36300"/>
    <w:rsid w:val="00F36381"/>
    <w:rsid w:val="00F36B4D"/>
    <w:rsid w:val="00F36F4D"/>
    <w:rsid w:val="00F376D0"/>
    <w:rsid w:val="00F37BF7"/>
    <w:rsid w:val="00F4073D"/>
    <w:rsid w:val="00F40857"/>
    <w:rsid w:val="00F40BAC"/>
    <w:rsid w:val="00F418AC"/>
    <w:rsid w:val="00F41B85"/>
    <w:rsid w:val="00F421D2"/>
    <w:rsid w:val="00F42257"/>
    <w:rsid w:val="00F425E3"/>
    <w:rsid w:val="00F42C9A"/>
    <w:rsid w:val="00F4324A"/>
    <w:rsid w:val="00F43F01"/>
    <w:rsid w:val="00F44190"/>
    <w:rsid w:val="00F442F0"/>
    <w:rsid w:val="00F4457E"/>
    <w:rsid w:val="00F447E8"/>
    <w:rsid w:val="00F44E6E"/>
    <w:rsid w:val="00F4553A"/>
    <w:rsid w:val="00F45DE5"/>
    <w:rsid w:val="00F46479"/>
    <w:rsid w:val="00F464F2"/>
    <w:rsid w:val="00F46D2C"/>
    <w:rsid w:val="00F46FC1"/>
    <w:rsid w:val="00F47662"/>
    <w:rsid w:val="00F47BC6"/>
    <w:rsid w:val="00F509CD"/>
    <w:rsid w:val="00F5101E"/>
    <w:rsid w:val="00F511B6"/>
    <w:rsid w:val="00F5148F"/>
    <w:rsid w:val="00F516DD"/>
    <w:rsid w:val="00F51A0D"/>
    <w:rsid w:val="00F52058"/>
    <w:rsid w:val="00F52135"/>
    <w:rsid w:val="00F52902"/>
    <w:rsid w:val="00F52E65"/>
    <w:rsid w:val="00F5331C"/>
    <w:rsid w:val="00F53788"/>
    <w:rsid w:val="00F53DEB"/>
    <w:rsid w:val="00F53E91"/>
    <w:rsid w:val="00F54995"/>
    <w:rsid w:val="00F54FE9"/>
    <w:rsid w:val="00F556C2"/>
    <w:rsid w:val="00F55F6A"/>
    <w:rsid w:val="00F56429"/>
    <w:rsid w:val="00F569E4"/>
    <w:rsid w:val="00F56B14"/>
    <w:rsid w:val="00F570FB"/>
    <w:rsid w:val="00F60DE2"/>
    <w:rsid w:val="00F618B5"/>
    <w:rsid w:val="00F62055"/>
    <w:rsid w:val="00F63081"/>
    <w:rsid w:val="00F632D9"/>
    <w:rsid w:val="00F63418"/>
    <w:rsid w:val="00F63427"/>
    <w:rsid w:val="00F634C0"/>
    <w:rsid w:val="00F63BAD"/>
    <w:rsid w:val="00F642F9"/>
    <w:rsid w:val="00F64469"/>
    <w:rsid w:val="00F64490"/>
    <w:rsid w:val="00F64926"/>
    <w:rsid w:val="00F64E41"/>
    <w:rsid w:val="00F6540F"/>
    <w:rsid w:val="00F65A4C"/>
    <w:rsid w:val="00F65E2E"/>
    <w:rsid w:val="00F66C15"/>
    <w:rsid w:val="00F67311"/>
    <w:rsid w:val="00F67FD1"/>
    <w:rsid w:val="00F700C0"/>
    <w:rsid w:val="00F70209"/>
    <w:rsid w:val="00F70FF9"/>
    <w:rsid w:val="00F71B80"/>
    <w:rsid w:val="00F71E49"/>
    <w:rsid w:val="00F72005"/>
    <w:rsid w:val="00F7291A"/>
    <w:rsid w:val="00F72FA4"/>
    <w:rsid w:val="00F7309B"/>
    <w:rsid w:val="00F73128"/>
    <w:rsid w:val="00F735E9"/>
    <w:rsid w:val="00F73CC5"/>
    <w:rsid w:val="00F73CFF"/>
    <w:rsid w:val="00F73F94"/>
    <w:rsid w:val="00F741EC"/>
    <w:rsid w:val="00F743F4"/>
    <w:rsid w:val="00F74B8B"/>
    <w:rsid w:val="00F74BF0"/>
    <w:rsid w:val="00F75DF5"/>
    <w:rsid w:val="00F75F1A"/>
    <w:rsid w:val="00F76201"/>
    <w:rsid w:val="00F76717"/>
    <w:rsid w:val="00F76B42"/>
    <w:rsid w:val="00F76CA8"/>
    <w:rsid w:val="00F77B9A"/>
    <w:rsid w:val="00F80139"/>
    <w:rsid w:val="00F80260"/>
    <w:rsid w:val="00F80C12"/>
    <w:rsid w:val="00F811A0"/>
    <w:rsid w:val="00F81A97"/>
    <w:rsid w:val="00F826BD"/>
    <w:rsid w:val="00F82889"/>
    <w:rsid w:val="00F82F1A"/>
    <w:rsid w:val="00F83077"/>
    <w:rsid w:val="00F83E06"/>
    <w:rsid w:val="00F84444"/>
    <w:rsid w:val="00F8451C"/>
    <w:rsid w:val="00F847FB"/>
    <w:rsid w:val="00F854C6"/>
    <w:rsid w:val="00F85CF5"/>
    <w:rsid w:val="00F85DE0"/>
    <w:rsid w:val="00F8677A"/>
    <w:rsid w:val="00F869BE"/>
    <w:rsid w:val="00F879B4"/>
    <w:rsid w:val="00F90130"/>
    <w:rsid w:val="00F902D6"/>
    <w:rsid w:val="00F90D7A"/>
    <w:rsid w:val="00F9105A"/>
    <w:rsid w:val="00F91708"/>
    <w:rsid w:val="00F91E86"/>
    <w:rsid w:val="00F92932"/>
    <w:rsid w:val="00F92A4A"/>
    <w:rsid w:val="00F92ACC"/>
    <w:rsid w:val="00F930DD"/>
    <w:rsid w:val="00F93409"/>
    <w:rsid w:val="00F93541"/>
    <w:rsid w:val="00F9472E"/>
    <w:rsid w:val="00F9499C"/>
    <w:rsid w:val="00F94D6B"/>
    <w:rsid w:val="00F94EA1"/>
    <w:rsid w:val="00F95315"/>
    <w:rsid w:val="00F95BFD"/>
    <w:rsid w:val="00F9646C"/>
    <w:rsid w:val="00F96504"/>
    <w:rsid w:val="00F9753D"/>
    <w:rsid w:val="00FA01BC"/>
    <w:rsid w:val="00FA0551"/>
    <w:rsid w:val="00FA0C06"/>
    <w:rsid w:val="00FA0E62"/>
    <w:rsid w:val="00FA0ECA"/>
    <w:rsid w:val="00FA1296"/>
    <w:rsid w:val="00FA12AB"/>
    <w:rsid w:val="00FA1E84"/>
    <w:rsid w:val="00FA3E97"/>
    <w:rsid w:val="00FA3F21"/>
    <w:rsid w:val="00FA4373"/>
    <w:rsid w:val="00FA504F"/>
    <w:rsid w:val="00FA5A71"/>
    <w:rsid w:val="00FA5BA9"/>
    <w:rsid w:val="00FA646F"/>
    <w:rsid w:val="00FA65F9"/>
    <w:rsid w:val="00FA695B"/>
    <w:rsid w:val="00FA6D6F"/>
    <w:rsid w:val="00FA7028"/>
    <w:rsid w:val="00FA7662"/>
    <w:rsid w:val="00FA7716"/>
    <w:rsid w:val="00FA7835"/>
    <w:rsid w:val="00FA7A07"/>
    <w:rsid w:val="00FA7CA4"/>
    <w:rsid w:val="00FB03E5"/>
    <w:rsid w:val="00FB04B4"/>
    <w:rsid w:val="00FB07D7"/>
    <w:rsid w:val="00FB09B7"/>
    <w:rsid w:val="00FB0F14"/>
    <w:rsid w:val="00FB0F67"/>
    <w:rsid w:val="00FB1501"/>
    <w:rsid w:val="00FB1894"/>
    <w:rsid w:val="00FB28AA"/>
    <w:rsid w:val="00FB2FE6"/>
    <w:rsid w:val="00FB3862"/>
    <w:rsid w:val="00FB38FB"/>
    <w:rsid w:val="00FB3AC8"/>
    <w:rsid w:val="00FB4564"/>
    <w:rsid w:val="00FB4626"/>
    <w:rsid w:val="00FB48F7"/>
    <w:rsid w:val="00FB5528"/>
    <w:rsid w:val="00FB59EE"/>
    <w:rsid w:val="00FB5E15"/>
    <w:rsid w:val="00FB5F22"/>
    <w:rsid w:val="00FB65F1"/>
    <w:rsid w:val="00FB6A39"/>
    <w:rsid w:val="00FB6B46"/>
    <w:rsid w:val="00FB78F6"/>
    <w:rsid w:val="00FB7D7F"/>
    <w:rsid w:val="00FB7E79"/>
    <w:rsid w:val="00FB7FEF"/>
    <w:rsid w:val="00FC0029"/>
    <w:rsid w:val="00FC0642"/>
    <w:rsid w:val="00FC07F1"/>
    <w:rsid w:val="00FC0E28"/>
    <w:rsid w:val="00FC1326"/>
    <w:rsid w:val="00FC14F0"/>
    <w:rsid w:val="00FC1C2D"/>
    <w:rsid w:val="00FC1D23"/>
    <w:rsid w:val="00FC25C3"/>
    <w:rsid w:val="00FC2618"/>
    <w:rsid w:val="00FC2699"/>
    <w:rsid w:val="00FC2996"/>
    <w:rsid w:val="00FC32F1"/>
    <w:rsid w:val="00FC3462"/>
    <w:rsid w:val="00FC3589"/>
    <w:rsid w:val="00FC36CC"/>
    <w:rsid w:val="00FC39C6"/>
    <w:rsid w:val="00FC3EE5"/>
    <w:rsid w:val="00FC3FA5"/>
    <w:rsid w:val="00FC3FC3"/>
    <w:rsid w:val="00FC42D0"/>
    <w:rsid w:val="00FC4391"/>
    <w:rsid w:val="00FC43C3"/>
    <w:rsid w:val="00FC4630"/>
    <w:rsid w:val="00FC4D57"/>
    <w:rsid w:val="00FC6474"/>
    <w:rsid w:val="00FC7124"/>
    <w:rsid w:val="00FC7C41"/>
    <w:rsid w:val="00FD0C84"/>
    <w:rsid w:val="00FD0E88"/>
    <w:rsid w:val="00FD0FEF"/>
    <w:rsid w:val="00FD1E71"/>
    <w:rsid w:val="00FD21D1"/>
    <w:rsid w:val="00FD2418"/>
    <w:rsid w:val="00FD25C9"/>
    <w:rsid w:val="00FD2880"/>
    <w:rsid w:val="00FD2B69"/>
    <w:rsid w:val="00FD2C7D"/>
    <w:rsid w:val="00FD305B"/>
    <w:rsid w:val="00FD37F7"/>
    <w:rsid w:val="00FD3D56"/>
    <w:rsid w:val="00FD4622"/>
    <w:rsid w:val="00FD639B"/>
    <w:rsid w:val="00FD6B23"/>
    <w:rsid w:val="00FD7A4D"/>
    <w:rsid w:val="00FD7C5D"/>
    <w:rsid w:val="00FE0211"/>
    <w:rsid w:val="00FE0824"/>
    <w:rsid w:val="00FE0B7E"/>
    <w:rsid w:val="00FE0CFA"/>
    <w:rsid w:val="00FE1584"/>
    <w:rsid w:val="00FE16C6"/>
    <w:rsid w:val="00FE281E"/>
    <w:rsid w:val="00FE28B2"/>
    <w:rsid w:val="00FE410A"/>
    <w:rsid w:val="00FE41F3"/>
    <w:rsid w:val="00FE4461"/>
    <w:rsid w:val="00FE517F"/>
    <w:rsid w:val="00FE5876"/>
    <w:rsid w:val="00FE5F08"/>
    <w:rsid w:val="00FE63FD"/>
    <w:rsid w:val="00FE6C76"/>
    <w:rsid w:val="00FE7C04"/>
    <w:rsid w:val="00FE7DA8"/>
    <w:rsid w:val="00FF0464"/>
    <w:rsid w:val="00FF0AE1"/>
    <w:rsid w:val="00FF1070"/>
    <w:rsid w:val="00FF1311"/>
    <w:rsid w:val="00FF2829"/>
    <w:rsid w:val="00FF2A0E"/>
    <w:rsid w:val="00FF2C2A"/>
    <w:rsid w:val="00FF2C6B"/>
    <w:rsid w:val="00FF2F6C"/>
    <w:rsid w:val="00FF30FD"/>
    <w:rsid w:val="00FF35B9"/>
    <w:rsid w:val="00FF36A4"/>
    <w:rsid w:val="00FF3841"/>
    <w:rsid w:val="00FF3BBC"/>
    <w:rsid w:val="00FF412C"/>
    <w:rsid w:val="00FF5098"/>
    <w:rsid w:val="00FF50BD"/>
    <w:rsid w:val="00FF5574"/>
    <w:rsid w:val="00FF5ACF"/>
    <w:rsid w:val="00FF695B"/>
    <w:rsid w:val="00FF6A8C"/>
    <w:rsid w:val="00FF6CEE"/>
    <w:rsid w:val="00FF739C"/>
    <w:rsid w:val="00FF77EB"/>
    <w:rsid w:val="00FF7A39"/>
    <w:rsid w:val="00FF7BE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244E5"/>
    <w:rPr>
      <w:rFonts w:ascii="Arial" w:hAnsi="Arial"/>
    </w:rPr>
  </w:style>
  <w:style w:type="paragraph" w:styleId="Nagwek1">
    <w:name w:val="heading 1"/>
    <w:basedOn w:val="Normalny"/>
    <w:next w:val="Normalny"/>
    <w:link w:val="Nagwek1Znak"/>
    <w:uiPriority w:val="9"/>
    <w:qFormat/>
    <w:rsid w:val="0006740F"/>
    <w:pPr>
      <w:keepNext/>
      <w:keepLines/>
      <w:spacing w:before="480" w:after="0"/>
      <w:outlineLvl w:val="0"/>
    </w:pPr>
    <w:rPr>
      <w:rFonts w:eastAsiaTheme="majorEastAsia" w:cstheme="majorBidi"/>
      <w:b/>
      <w:bCs/>
      <w:color w:val="000000" w:themeColor="text1"/>
      <w:sz w:val="32"/>
      <w:szCs w:val="28"/>
    </w:rPr>
  </w:style>
  <w:style w:type="paragraph" w:styleId="Nagwek2">
    <w:name w:val="heading 2"/>
    <w:basedOn w:val="Normalny"/>
    <w:next w:val="Normalny"/>
    <w:link w:val="Nagwek2Znak"/>
    <w:uiPriority w:val="9"/>
    <w:unhideWhenUsed/>
    <w:qFormat/>
    <w:rsid w:val="000674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253043"/>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D136A7"/>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8E1564"/>
    <w:pPr>
      <w:keepNext/>
      <w:keepLines/>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8E1564"/>
    <w:pPr>
      <w:keepNext/>
      <w:keepLines/>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semiHidden/>
    <w:unhideWhenUsed/>
    <w:qFormat/>
    <w:rsid w:val="00D136A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6740F"/>
    <w:rPr>
      <w:rFonts w:ascii="Arial" w:eastAsiaTheme="majorEastAsia" w:hAnsi="Arial" w:cstheme="majorBidi"/>
      <w:b/>
      <w:bCs/>
      <w:color w:val="000000" w:themeColor="text1"/>
      <w:sz w:val="32"/>
      <w:szCs w:val="28"/>
    </w:rPr>
  </w:style>
  <w:style w:type="character" w:customStyle="1" w:styleId="Nagwek2Znak">
    <w:name w:val="Nagłówek 2 Znak"/>
    <w:basedOn w:val="Domylnaczcionkaakapitu"/>
    <w:link w:val="Nagwek2"/>
    <w:uiPriority w:val="9"/>
    <w:rsid w:val="0006740F"/>
    <w:rPr>
      <w:rFonts w:asciiTheme="majorHAnsi" w:eastAsiaTheme="majorEastAsia" w:hAnsiTheme="majorHAnsi" w:cstheme="majorBidi"/>
      <w:b/>
      <w:bCs/>
      <w:color w:val="4F81BD" w:themeColor="accent1"/>
      <w:sz w:val="26"/>
      <w:szCs w:val="26"/>
    </w:rPr>
  </w:style>
  <w:style w:type="character" w:styleId="Odwoanieprzypisudolnego">
    <w:name w:val="footnote reference"/>
    <w:uiPriority w:val="99"/>
    <w:semiHidden/>
    <w:unhideWhenUsed/>
    <w:rsid w:val="0006740F"/>
    <w:rPr>
      <w:vertAlign w:val="superscript"/>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unhideWhenUsed/>
    <w:qFormat/>
    <w:rsid w:val="004644A6"/>
    <w:pPr>
      <w:spacing w:line="240" w:lineRule="auto"/>
    </w:pPr>
    <w:rPr>
      <w:b/>
      <w:bCs/>
      <w:color w:val="4F81BD" w:themeColor="accent1"/>
      <w:sz w:val="18"/>
      <w:szCs w:val="18"/>
    </w:rPr>
  </w:style>
  <w:style w:type="paragraph" w:styleId="NormalnyWeb">
    <w:name w:val="Normal (Web)"/>
    <w:basedOn w:val="Normalny"/>
    <w:uiPriority w:val="99"/>
    <w:unhideWhenUsed/>
    <w:rsid w:val="00885E6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3403C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403C2"/>
    <w:rPr>
      <w:rFonts w:ascii="Tahoma" w:hAnsi="Tahoma" w:cs="Tahoma"/>
      <w:sz w:val="16"/>
      <w:szCs w:val="16"/>
    </w:rPr>
  </w:style>
  <w:style w:type="paragraph" w:styleId="Nagwek">
    <w:name w:val="header"/>
    <w:basedOn w:val="Normalny"/>
    <w:link w:val="NagwekZnak"/>
    <w:uiPriority w:val="99"/>
    <w:unhideWhenUsed/>
    <w:rsid w:val="00AA2CA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A2CAA"/>
  </w:style>
  <w:style w:type="paragraph" w:styleId="Stopka">
    <w:name w:val="footer"/>
    <w:basedOn w:val="Normalny"/>
    <w:link w:val="StopkaZnak"/>
    <w:uiPriority w:val="99"/>
    <w:unhideWhenUsed/>
    <w:rsid w:val="00AA2CA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A2CAA"/>
  </w:style>
  <w:style w:type="character" w:customStyle="1" w:styleId="signature1">
    <w:name w:val="signature1"/>
    <w:rsid w:val="00AA2CAA"/>
  </w:style>
  <w:style w:type="character" w:customStyle="1" w:styleId="Nagwek3Znak">
    <w:name w:val="Nagłówek 3 Znak"/>
    <w:basedOn w:val="Domylnaczcionkaakapitu"/>
    <w:link w:val="Nagwek3"/>
    <w:uiPriority w:val="9"/>
    <w:rsid w:val="00253043"/>
    <w:rPr>
      <w:rFonts w:asciiTheme="majorHAnsi" w:eastAsiaTheme="majorEastAsia" w:hAnsiTheme="majorHAnsi" w:cstheme="majorBidi"/>
      <w:b/>
      <w:bCs/>
      <w:color w:val="4F81BD" w:themeColor="accent1"/>
    </w:rPr>
  </w:style>
  <w:style w:type="character" w:styleId="Hipercze">
    <w:name w:val="Hyperlink"/>
    <w:basedOn w:val="Domylnaczcionkaakapitu"/>
    <w:uiPriority w:val="99"/>
    <w:unhideWhenUsed/>
    <w:rsid w:val="00D703AC"/>
    <w:rPr>
      <w:color w:val="0000FF" w:themeColor="hyperlink"/>
      <w:u w:val="single"/>
    </w:rPr>
  </w:style>
  <w:style w:type="paragraph" w:styleId="Akapitzlist">
    <w:name w:val="List Paragraph"/>
    <w:aliases w:val="Numerowanie,Akapit z listą BS,Kolorowa lista — akcent 11,List Paragraph,List_Paragraph,Multilevel para_II,List Paragraph1,Bullet1,Bullets,List Paragraph 1,References,List Paragraph (numbered (a)),IBL List Paragraph,List Paragraph nowy"/>
    <w:basedOn w:val="Normalny"/>
    <w:link w:val="AkapitzlistZnak"/>
    <w:uiPriority w:val="34"/>
    <w:qFormat/>
    <w:rsid w:val="0076450F"/>
    <w:pPr>
      <w:ind w:left="720"/>
      <w:contextualSpacing/>
    </w:pPr>
    <w:rPr>
      <w:rFonts w:ascii="Calibri" w:eastAsia="Calibri" w:hAnsi="Calibri" w:cs="Times New Roman"/>
    </w:rPr>
  </w:style>
  <w:style w:type="character" w:styleId="Pogrubienie">
    <w:name w:val="Strong"/>
    <w:basedOn w:val="Domylnaczcionkaakapitu"/>
    <w:uiPriority w:val="22"/>
    <w:qFormat/>
    <w:rsid w:val="008B5EEB"/>
    <w:rPr>
      <w:b/>
      <w:bCs/>
    </w:rPr>
  </w:style>
  <w:style w:type="character" w:styleId="Odwoaniedokomentarza">
    <w:name w:val="annotation reference"/>
    <w:basedOn w:val="Domylnaczcionkaakapitu"/>
    <w:uiPriority w:val="99"/>
    <w:semiHidden/>
    <w:unhideWhenUsed/>
    <w:rsid w:val="00706AC3"/>
    <w:rPr>
      <w:sz w:val="16"/>
      <w:szCs w:val="16"/>
    </w:rPr>
  </w:style>
  <w:style w:type="paragraph" w:styleId="Tekstkomentarza">
    <w:name w:val="annotation text"/>
    <w:basedOn w:val="Normalny"/>
    <w:link w:val="TekstkomentarzaZnak"/>
    <w:uiPriority w:val="99"/>
    <w:unhideWhenUsed/>
    <w:rsid w:val="00706AC3"/>
    <w:pPr>
      <w:spacing w:line="240" w:lineRule="auto"/>
    </w:pPr>
    <w:rPr>
      <w:sz w:val="20"/>
      <w:szCs w:val="20"/>
    </w:rPr>
  </w:style>
  <w:style w:type="character" w:customStyle="1" w:styleId="TekstkomentarzaZnak">
    <w:name w:val="Tekst komentarza Znak"/>
    <w:basedOn w:val="Domylnaczcionkaakapitu"/>
    <w:link w:val="Tekstkomentarza"/>
    <w:uiPriority w:val="99"/>
    <w:rsid w:val="00706AC3"/>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706AC3"/>
    <w:rPr>
      <w:b/>
      <w:bCs/>
    </w:rPr>
  </w:style>
  <w:style w:type="character" w:customStyle="1" w:styleId="TematkomentarzaZnak">
    <w:name w:val="Temat komentarza Znak"/>
    <w:basedOn w:val="TekstkomentarzaZnak"/>
    <w:link w:val="Tematkomentarza"/>
    <w:uiPriority w:val="99"/>
    <w:semiHidden/>
    <w:rsid w:val="00706AC3"/>
    <w:rPr>
      <w:rFonts w:ascii="Arial" w:hAnsi="Arial"/>
      <w:b/>
      <w:bCs/>
      <w:sz w:val="20"/>
      <w:szCs w:val="20"/>
    </w:rPr>
  </w:style>
  <w:style w:type="character" w:customStyle="1" w:styleId="breadcrumbslast">
    <w:name w:val="breadcrumbs_last"/>
    <w:basedOn w:val="Domylnaczcionkaakapitu"/>
    <w:rsid w:val="004357ED"/>
  </w:style>
  <w:style w:type="paragraph" w:customStyle="1" w:styleId="Default">
    <w:name w:val="Default"/>
    <w:rsid w:val="00205601"/>
    <w:pPr>
      <w:autoSpaceDE w:val="0"/>
      <w:autoSpaceDN w:val="0"/>
      <w:adjustRightInd w:val="0"/>
      <w:spacing w:after="0" w:line="240" w:lineRule="auto"/>
    </w:pPr>
    <w:rPr>
      <w:rFonts w:ascii="Corbel" w:hAnsi="Corbel" w:cs="Corbel"/>
      <w:color w:val="000000"/>
      <w:sz w:val="24"/>
      <w:szCs w:val="24"/>
    </w:rPr>
  </w:style>
  <w:style w:type="table" w:customStyle="1" w:styleId="Jasnecieniowanie1">
    <w:name w:val="Jasne cieniowanie1"/>
    <w:basedOn w:val="Standardowy"/>
    <w:uiPriority w:val="60"/>
    <w:rsid w:val="008714E6"/>
    <w:pPr>
      <w:spacing w:after="0" w:line="240" w:lineRule="auto"/>
    </w:pPr>
    <w:rPr>
      <w:rFonts w:ascii="Calibri" w:eastAsia="Calibri" w:hAnsi="Calibri" w:cs="Times New Roman"/>
      <w:color w:val="000000"/>
      <w:sz w:val="20"/>
      <w:szCs w:val="20"/>
      <w:lang w:eastAsia="pl-P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eksttreci2">
    <w:name w:val="Tekst treści (2)_"/>
    <w:basedOn w:val="Domylnaczcionkaakapitu"/>
    <w:qFormat/>
    <w:rsid w:val="00A0574A"/>
    <w:rPr>
      <w:rFonts w:ascii="Arial Unicode MS" w:eastAsia="Arial Unicode MS" w:hAnsi="Arial Unicode MS" w:cs="Arial Unicode MS"/>
      <w:b w:val="0"/>
      <w:bCs w:val="0"/>
      <w:i w:val="0"/>
      <w:iCs w:val="0"/>
      <w:smallCaps w:val="0"/>
      <w:strike w:val="0"/>
      <w:sz w:val="19"/>
      <w:szCs w:val="19"/>
      <w:u w:val="none"/>
    </w:rPr>
  </w:style>
  <w:style w:type="character" w:customStyle="1" w:styleId="PogrubienieTeksttreci2Verdana10ptOdstpy0pt">
    <w:name w:val="Pogrubienie;Tekst treści (2) + Verdana;10 pt;Odstępy 0 pt"/>
    <w:basedOn w:val="Teksttreci2"/>
    <w:rsid w:val="00A0574A"/>
    <w:rPr>
      <w:rFonts w:ascii="Verdana" w:eastAsia="Verdana" w:hAnsi="Verdana" w:cs="Verdana"/>
      <w:b/>
      <w:bCs/>
      <w:i w:val="0"/>
      <w:iCs w:val="0"/>
      <w:smallCaps w:val="0"/>
      <w:strike w:val="0"/>
      <w:color w:val="000000"/>
      <w:spacing w:val="-10"/>
      <w:w w:val="100"/>
      <w:position w:val="0"/>
      <w:sz w:val="20"/>
      <w:szCs w:val="20"/>
      <w:u w:val="none"/>
      <w:lang w:val="pl-PL" w:eastAsia="pl-PL" w:bidi="pl-PL"/>
    </w:rPr>
  </w:style>
  <w:style w:type="character" w:customStyle="1" w:styleId="Teksttreci20">
    <w:name w:val="Tekst treści (2)"/>
    <w:basedOn w:val="Teksttreci2"/>
    <w:rsid w:val="00A0574A"/>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pl-PL" w:eastAsia="pl-PL" w:bidi="pl-PL"/>
    </w:rPr>
  </w:style>
  <w:style w:type="character" w:customStyle="1" w:styleId="PogrubienieTeksttreci2TimesNewRoman115pt">
    <w:name w:val="Pogrubienie;Tekst treści (2) + Times New Roman;11;5 pt"/>
    <w:basedOn w:val="Teksttreci2"/>
    <w:rsid w:val="001A2672"/>
    <w:rPr>
      <w:rFonts w:ascii="Times New Roman" w:eastAsia="Times New Roman" w:hAnsi="Times New Roman" w:cs="Times New Roman"/>
      <w:b/>
      <w:bCs/>
      <w:i w:val="0"/>
      <w:iCs w:val="0"/>
      <w:smallCaps w:val="0"/>
      <w:strike w:val="0"/>
      <w:color w:val="000000"/>
      <w:spacing w:val="0"/>
      <w:w w:val="100"/>
      <w:position w:val="0"/>
      <w:sz w:val="23"/>
      <w:szCs w:val="23"/>
      <w:u w:val="none"/>
      <w:lang w:val="pl-PL" w:eastAsia="pl-PL" w:bidi="pl-PL"/>
    </w:rPr>
  </w:style>
  <w:style w:type="character" w:customStyle="1" w:styleId="Teksttreci2TimesNewRoman105pt">
    <w:name w:val="Tekst treści (2) + Times New Roman;10;5 pt"/>
    <w:basedOn w:val="Teksttreci2"/>
    <w:rsid w:val="001A267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pl-PL" w:eastAsia="pl-PL" w:bidi="pl-PL"/>
    </w:rPr>
  </w:style>
  <w:style w:type="character" w:customStyle="1" w:styleId="Teksttreci2TimesNewRoman105ptOdstpy1pt">
    <w:name w:val="Tekst treści (2) + Times New Roman;10;5 pt;Odstępy 1 pt"/>
    <w:basedOn w:val="Teksttreci2"/>
    <w:rsid w:val="001A2672"/>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pl-PL" w:eastAsia="pl-PL" w:bidi="pl-PL"/>
    </w:rPr>
  </w:style>
  <w:style w:type="character" w:customStyle="1" w:styleId="Teksttreci2TimesNewRoman8ptSkala30">
    <w:name w:val="Tekst treści (2) + Times New Roman;8 pt;Skala 30%"/>
    <w:basedOn w:val="Teksttreci2"/>
    <w:rsid w:val="001A2672"/>
    <w:rPr>
      <w:rFonts w:ascii="Times New Roman" w:eastAsia="Times New Roman" w:hAnsi="Times New Roman" w:cs="Times New Roman"/>
      <w:b w:val="0"/>
      <w:bCs w:val="0"/>
      <w:i w:val="0"/>
      <w:iCs w:val="0"/>
      <w:smallCaps w:val="0"/>
      <w:strike w:val="0"/>
      <w:color w:val="000000"/>
      <w:spacing w:val="0"/>
      <w:w w:val="30"/>
      <w:position w:val="0"/>
      <w:sz w:val="16"/>
      <w:szCs w:val="16"/>
      <w:u w:val="none"/>
      <w:lang w:val="pl-PL" w:eastAsia="pl-PL" w:bidi="pl-PL"/>
    </w:rPr>
  </w:style>
  <w:style w:type="character" w:customStyle="1" w:styleId="Nagwek4Znak">
    <w:name w:val="Nagłówek 4 Znak"/>
    <w:basedOn w:val="Domylnaczcionkaakapitu"/>
    <w:link w:val="Nagwek4"/>
    <w:uiPriority w:val="9"/>
    <w:semiHidden/>
    <w:rsid w:val="00D136A7"/>
    <w:rPr>
      <w:rFonts w:asciiTheme="majorHAnsi" w:eastAsiaTheme="majorEastAsia" w:hAnsiTheme="majorHAnsi" w:cstheme="majorBidi"/>
      <w:b/>
      <w:bCs/>
      <w:i/>
      <w:iCs/>
      <w:color w:val="4F81BD" w:themeColor="accent1"/>
    </w:rPr>
  </w:style>
  <w:style w:type="character" w:customStyle="1" w:styleId="Nagwek7Znak">
    <w:name w:val="Nagłówek 7 Znak"/>
    <w:basedOn w:val="Domylnaczcionkaakapitu"/>
    <w:link w:val="Nagwek7"/>
    <w:uiPriority w:val="9"/>
    <w:semiHidden/>
    <w:rsid w:val="00D136A7"/>
    <w:rPr>
      <w:rFonts w:asciiTheme="majorHAnsi" w:eastAsiaTheme="majorEastAsia" w:hAnsiTheme="majorHAnsi" w:cstheme="majorBidi"/>
      <w:i/>
      <w:iCs/>
      <w:color w:val="404040" w:themeColor="text1" w:themeTint="BF"/>
    </w:rPr>
  </w:style>
  <w:style w:type="paragraph" w:styleId="Spistreci1">
    <w:name w:val="toc 1"/>
    <w:basedOn w:val="Normalny"/>
    <w:next w:val="Normalny"/>
    <w:autoRedefine/>
    <w:uiPriority w:val="39"/>
    <w:unhideWhenUsed/>
    <w:rsid w:val="00C95646"/>
    <w:pPr>
      <w:tabs>
        <w:tab w:val="right" w:leader="dot" w:pos="9062"/>
      </w:tabs>
      <w:spacing w:before="120" w:after="120" w:line="240" w:lineRule="auto"/>
      <w:jc w:val="both"/>
    </w:pPr>
    <w:rPr>
      <w:rFonts w:cs="Arial"/>
      <w:bCs/>
      <w:noProof/>
    </w:rPr>
  </w:style>
  <w:style w:type="paragraph" w:styleId="Spistreci2">
    <w:name w:val="toc 2"/>
    <w:basedOn w:val="Normalny"/>
    <w:next w:val="Normalny"/>
    <w:autoRedefine/>
    <w:uiPriority w:val="39"/>
    <w:unhideWhenUsed/>
    <w:rsid w:val="005E7A0C"/>
    <w:pPr>
      <w:spacing w:after="100"/>
      <w:ind w:left="220"/>
    </w:pPr>
  </w:style>
  <w:style w:type="paragraph" w:styleId="Spistreci3">
    <w:name w:val="toc 3"/>
    <w:basedOn w:val="Normalny"/>
    <w:next w:val="Normalny"/>
    <w:autoRedefine/>
    <w:uiPriority w:val="39"/>
    <w:unhideWhenUsed/>
    <w:rsid w:val="005E7A0C"/>
    <w:pPr>
      <w:spacing w:after="100"/>
      <w:ind w:left="440"/>
    </w:pPr>
  </w:style>
  <w:style w:type="paragraph" w:styleId="Spisilustracji">
    <w:name w:val="table of figures"/>
    <w:basedOn w:val="Normalny"/>
    <w:next w:val="Normalny"/>
    <w:uiPriority w:val="99"/>
    <w:unhideWhenUsed/>
    <w:rsid w:val="006E1B3A"/>
    <w:pPr>
      <w:spacing w:after="0"/>
    </w:pPr>
  </w:style>
  <w:style w:type="paragraph" w:customStyle="1" w:styleId="tiret">
    <w:name w:val="tiret"/>
    <w:basedOn w:val="Normalny"/>
    <w:rsid w:val="00CF6936"/>
    <w:pPr>
      <w:spacing w:after="0" w:line="240" w:lineRule="auto"/>
      <w:ind w:hanging="135"/>
    </w:pPr>
    <w:rPr>
      <w:rFonts w:ascii="Times New Roman" w:eastAsia="Times New Roman" w:hAnsi="Times New Roman" w:cs="Times New Roman"/>
      <w:sz w:val="24"/>
      <w:szCs w:val="24"/>
      <w:lang w:eastAsia="pl-PL"/>
    </w:rPr>
  </w:style>
  <w:style w:type="paragraph" w:customStyle="1" w:styleId="akapit">
    <w:name w:val="akapit"/>
    <w:basedOn w:val="Normalny"/>
    <w:rsid w:val="00CF6936"/>
    <w:pPr>
      <w:spacing w:before="225" w:after="225"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39"/>
    <w:rsid w:val="004666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59"/>
    <w:rsid w:val="002A15F7"/>
    <w:pPr>
      <w:spacing w:after="0" w:afterAutospacing="1"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kapitzlistZnak">
    <w:name w:val="Akapit z listą Znak"/>
    <w:aliases w:val="Numerowanie Znak,Akapit z listą BS Znak,Kolorowa lista — akcent 11 Znak,List Paragraph Znak,List_Paragraph Znak,Multilevel para_II Znak,List Paragraph1 Znak,Bullet1 Znak,Bullets Znak,List Paragraph 1 Znak,References Znak"/>
    <w:link w:val="Akapitzlist"/>
    <w:uiPriority w:val="34"/>
    <w:qFormat/>
    <w:locked/>
    <w:rsid w:val="009321BB"/>
    <w:rPr>
      <w:rFonts w:ascii="Calibri" w:eastAsia="Calibri" w:hAnsi="Calibri" w:cs="Times New Roman"/>
    </w:rPr>
  </w:style>
  <w:style w:type="table" w:customStyle="1" w:styleId="Tabela-Siatka2">
    <w:name w:val="Tabela - Siatka2"/>
    <w:basedOn w:val="Standardowy"/>
    <w:next w:val="Tabela-Siatka"/>
    <w:uiPriority w:val="59"/>
    <w:rsid w:val="00CB53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prawka">
    <w:name w:val="Revision"/>
    <w:hidden/>
    <w:uiPriority w:val="99"/>
    <w:semiHidden/>
    <w:rsid w:val="00352B5E"/>
    <w:pPr>
      <w:spacing w:after="0" w:line="240" w:lineRule="auto"/>
    </w:pPr>
    <w:rPr>
      <w:rFonts w:ascii="Arial" w:hAnsi="Arial"/>
    </w:rPr>
  </w:style>
  <w:style w:type="paragraph" w:styleId="Bezodstpw">
    <w:name w:val="No Spacing"/>
    <w:uiPriority w:val="1"/>
    <w:qFormat/>
    <w:rsid w:val="00961B9E"/>
    <w:pPr>
      <w:spacing w:after="0" w:line="240" w:lineRule="auto"/>
    </w:pPr>
    <w:rPr>
      <w:rFonts w:ascii="Arial" w:hAnsi="Arial"/>
    </w:rPr>
  </w:style>
  <w:style w:type="paragraph" w:styleId="Plandokumentu">
    <w:name w:val="Document Map"/>
    <w:basedOn w:val="Normalny"/>
    <w:link w:val="PlandokumentuZnak"/>
    <w:uiPriority w:val="99"/>
    <w:semiHidden/>
    <w:unhideWhenUsed/>
    <w:rsid w:val="0026042C"/>
    <w:pPr>
      <w:spacing w:after="0" w:line="240" w:lineRule="auto"/>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26042C"/>
    <w:rPr>
      <w:rFonts w:ascii="Tahoma" w:hAnsi="Tahoma" w:cs="Tahoma"/>
      <w:sz w:val="16"/>
      <w:szCs w:val="16"/>
    </w:rPr>
  </w:style>
  <w:style w:type="character" w:customStyle="1" w:styleId="h11">
    <w:name w:val="h11"/>
    <w:basedOn w:val="Domylnaczcionkaakapitu"/>
    <w:rsid w:val="00CE21CB"/>
    <w:rPr>
      <w:rFonts w:ascii="Verdana" w:hAnsi="Verdana" w:hint="default"/>
      <w:b/>
      <w:bCs/>
      <w:i w:val="0"/>
      <w:iCs w:val="0"/>
      <w:sz w:val="23"/>
      <w:szCs w:val="23"/>
    </w:rPr>
  </w:style>
  <w:style w:type="paragraph" w:styleId="Tekstprzypisudolnego">
    <w:name w:val="footnote text"/>
    <w:basedOn w:val="Normalny"/>
    <w:link w:val="TekstprzypisudolnegoZnak"/>
    <w:uiPriority w:val="99"/>
    <w:semiHidden/>
    <w:unhideWhenUsed/>
    <w:rsid w:val="003E2D0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E2D0C"/>
    <w:rPr>
      <w:rFonts w:ascii="Arial" w:hAnsi="Arial"/>
      <w:sz w:val="20"/>
      <w:szCs w:val="20"/>
    </w:rPr>
  </w:style>
  <w:style w:type="character" w:customStyle="1" w:styleId="Nierozpoznanawzmianka1">
    <w:name w:val="Nierozpoznana wzmianka1"/>
    <w:basedOn w:val="Domylnaczcionkaakapitu"/>
    <w:uiPriority w:val="99"/>
    <w:semiHidden/>
    <w:unhideWhenUsed/>
    <w:rsid w:val="00C97089"/>
    <w:rPr>
      <w:color w:val="808080"/>
      <w:shd w:val="clear" w:color="auto" w:fill="E6E6E6"/>
    </w:rPr>
  </w:style>
  <w:style w:type="character" w:styleId="UyteHipercze">
    <w:name w:val="FollowedHyperlink"/>
    <w:basedOn w:val="Domylnaczcionkaakapitu"/>
    <w:uiPriority w:val="99"/>
    <w:semiHidden/>
    <w:unhideWhenUsed/>
    <w:rsid w:val="00C97089"/>
    <w:rPr>
      <w:color w:val="800080" w:themeColor="followedHyperlink"/>
      <w:u w:val="single"/>
    </w:rPr>
  </w:style>
  <w:style w:type="character" w:customStyle="1" w:styleId="Nierozpoznanawzmianka2">
    <w:name w:val="Nierozpoznana wzmianka2"/>
    <w:basedOn w:val="Domylnaczcionkaakapitu"/>
    <w:uiPriority w:val="99"/>
    <w:semiHidden/>
    <w:unhideWhenUsed/>
    <w:rsid w:val="00F96504"/>
    <w:rPr>
      <w:color w:val="808080"/>
      <w:shd w:val="clear" w:color="auto" w:fill="E6E6E6"/>
    </w:rPr>
  </w:style>
  <w:style w:type="paragraph" w:customStyle="1" w:styleId="TableContents">
    <w:name w:val="Table Contents"/>
    <w:basedOn w:val="Normalny"/>
    <w:rsid w:val="00290092"/>
    <w:pPr>
      <w:widowControl w:val="0"/>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styleId="Uwydatnienie">
    <w:name w:val="Emphasis"/>
    <w:basedOn w:val="Domylnaczcionkaakapitu"/>
    <w:uiPriority w:val="20"/>
    <w:qFormat/>
    <w:rsid w:val="004038E8"/>
    <w:rPr>
      <w:i/>
      <w:iCs/>
    </w:rPr>
  </w:style>
  <w:style w:type="paragraph" w:styleId="Tekstprzypisukocowego">
    <w:name w:val="endnote text"/>
    <w:basedOn w:val="Normalny"/>
    <w:link w:val="TekstprzypisukocowegoZnak"/>
    <w:uiPriority w:val="99"/>
    <w:semiHidden/>
    <w:unhideWhenUsed/>
    <w:rsid w:val="00CB626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B626D"/>
    <w:rPr>
      <w:rFonts w:ascii="Arial" w:hAnsi="Arial"/>
      <w:sz w:val="20"/>
      <w:szCs w:val="20"/>
    </w:rPr>
  </w:style>
  <w:style w:type="character" w:styleId="Odwoanieprzypisukocowego">
    <w:name w:val="endnote reference"/>
    <w:basedOn w:val="Domylnaczcionkaakapitu"/>
    <w:uiPriority w:val="99"/>
    <w:semiHidden/>
    <w:unhideWhenUsed/>
    <w:rsid w:val="00CB626D"/>
    <w:rPr>
      <w:vertAlign w:val="superscript"/>
    </w:rPr>
  </w:style>
  <w:style w:type="character" w:customStyle="1" w:styleId="Nierozpoznanawzmianka3">
    <w:name w:val="Nierozpoznana wzmianka3"/>
    <w:basedOn w:val="Domylnaczcionkaakapitu"/>
    <w:uiPriority w:val="99"/>
    <w:semiHidden/>
    <w:unhideWhenUsed/>
    <w:rsid w:val="00D109B5"/>
    <w:rPr>
      <w:color w:val="605E5C"/>
      <w:shd w:val="clear" w:color="auto" w:fill="E1DFDD"/>
    </w:rPr>
  </w:style>
  <w:style w:type="character" w:customStyle="1" w:styleId="lrzxr">
    <w:name w:val="lrzxr"/>
    <w:basedOn w:val="Domylnaczcionkaakapitu"/>
    <w:rsid w:val="00EB1C5F"/>
  </w:style>
  <w:style w:type="paragraph" w:styleId="HTML-wstpniesformatowany">
    <w:name w:val="HTML Preformatted"/>
    <w:basedOn w:val="Normalny"/>
    <w:link w:val="HTML-wstpniesformatowanyZnak"/>
    <w:uiPriority w:val="99"/>
    <w:semiHidden/>
    <w:unhideWhenUsed/>
    <w:rsid w:val="00FA0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FA0C06"/>
    <w:rPr>
      <w:rFonts w:ascii="Courier New" w:eastAsia="Times New Roman" w:hAnsi="Courier New" w:cs="Courier New"/>
      <w:sz w:val="20"/>
      <w:szCs w:val="20"/>
      <w:lang w:eastAsia="pl-PL"/>
    </w:rPr>
  </w:style>
  <w:style w:type="character" w:customStyle="1" w:styleId="Nierozpoznanawzmianka4">
    <w:name w:val="Nierozpoznana wzmianka4"/>
    <w:basedOn w:val="Domylnaczcionkaakapitu"/>
    <w:uiPriority w:val="99"/>
    <w:semiHidden/>
    <w:unhideWhenUsed/>
    <w:rsid w:val="00E2781C"/>
    <w:rPr>
      <w:color w:val="605E5C"/>
      <w:shd w:val="clear" w:color="auto" w:fill="E1DFDD"/>
    </w:rPr>
  </w:style>
  <w:style w:type="table" w:customStyle="1" w:styleId="Tabela-Siatka3">
    <w:name w:val="Tabela - Siatka3"/>
    <w:basedOn w:val="Standardowy"/>
    <w:next w:val="Tabela-Siatka"/>
    <w:uiPriority w:val="59"/>
    <w:rsid w:val="002518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ikinazwa">
    <w:name w:val="pliki_nazwa"/>
    <w:basedOn w:val="Domylnaczcionkaakapitu"/>
    <w:rsid w:val="004A643D"/>
  </w:style>
  <w:style w:type="paragraph" w:customStyle="1" w:styleId="Standard">
    <w:name w:val="Standard"/>
    <w:rsid w:val="00171973"/>
    <w:pPr>
      <w:widowControl w:val="0"/>
      <w:suppressAutoHyphens/>
      <w:autoSpaceDN w:val="0"/>
      <w:spacing w:after="0" w:line="240" w:lineRule="auto"/>
      <w:textAlignment w:val="baseline"/>
    </w:pPr>
    <w:rPr>
      <w:rFonts w:ascii="Liberation Serif" w:eastAsia="Arial Unicode MS" w:hAnsi="Liberation Serif" w:cs="Mangal"/>
      <w:kern w:val="3"/>
      <w:sz w:val="24"/>
      <w:szCs w:val="24"/>
      <w:lang w:eastAsia="zh-CN" w:bidi="hi-IN"/>
    </w:rPr>
  </w:style>
  <w:style w:type="character" w:customStyle="1" w:styleId="Nagwek5Znak">
    <w:name w:val="Nagłówek 5 Znak"/>
    <w:basedOn w:val="Domylnaczcionkaakapitu"/>
    <w:link w:val="Nagwek5"/>
    <w:uiPriority w:val="9"/>
    <w:semiHidden/>
    <w:rsid w:val="008E1564"/>
    <w:rPr>
      <w:rFonts w:asciiTheme="majorHAnsi" w:eastAsiaTheme="majorEastAsia" w:hAnsiTheme="majorHAnsi" w:cstheme="majorBidi"/>
      <w:color w:val="365F91" w:themeColor="accent1" w:themeShade="BF"/>
    </w:rPr>
  </w:style>
  <w:style w:type="character" w:customStyle="1" w:styleId="Nagwek6Znak">
    <w:name w:val="Nagłówek 6 Znak"/>
    <w:basedOn w:val="Domylnaczcionkaakapitu"/>
    <w:link w:val="Nagwek6"/>
    <w:uiPriority w:val="9"/>
    <w:semiHidden/>
    <w:rsid w:val="008E1564"/>
    <w:rPr>
      <w:rFonts w:asciiTheme="majorHAnsi" w:eastAsiaTheme="majorEastAsia" w:hAnsiTheme="majorHAnsi" w:cstheme="majorBidi"/>
      <w:color w:val="243F60" w:themeColor="accent1" w:themeShade="7F"/>
    </w:rPr>
  </w:style>
  <w:style w:type="character" w:customStyle="1" w:styleId="Nierozpoznanawzmianka5">
    <w:name w:val="Nierozpoznana wzmianka5"/>
    <w:basedOn w:val="Domylnaczcionkaakapitu"/>
    <w:uiPriority w:val="99"/>
    <w:semiHidden/>
    <w:unhideWhenUsed/>
    <w:rsid w:val="00E926E0"/>
    <w:rPr>
      <w:color w:val="605E5C"/>
      <w:shd w:val="clear" w:color="auto" w:fill="E1DFDD"/>
    </w:rPr>
  </w:style>
  <w:style w:type="character" w:styleId="Tekstzastpczy">
    <w:name w:val="Placeholder Text"/>
    <w:basedOn w:val="Domylnaczcionkaakapitu"/>
    <w:uiPriority w:val="99"/>
    <w:semiHidden/>
    <w:rsid w:val="00ED2558"/>
    <w:rPr>
      <w:color w:val="808080"/>
    </w:rPr>
  </w:style>
  <w:style w:type="paragraph" w:customStyle="1" w:styleId="Bezodstpw1">
    <w:name w:val="Bez odstępów1"/>
    <w:qFormat/>
    <w:rsid w:val="00C95646"/>
    <w:pPr>
      <w:spacing w:before="120" w:after="120" w:line="360" w:lineRule="auto"/>
      <w:ind w:right="-6"/>
      <w:jc w:val="both"/>
    </w:pPr>
    <w:rPr>
      <w:rFonts w:ascii="Arial" w:eastAsia="Times New Roman" w:hAnsi="Arial" w:cs="Times New Roman"/>
      <w:szCs w:val="20"/>
    </w:rPr>
  </w:style>
  <w:style w:type="character" w:customStyle="1" w:styleId="no-underline">
    <w:name w:val="no-underline"/>
    <w:basedOn w:val="Domylnaczcionkaakapitu"/>
    <w:rsid w:val="003F46AE"/>
  </w:style>
  <w:style w:type="character" w:customStyle="1" w:styleId="WW8Num6z1">
    <w:name w:val="WW8Num6z1"/>
    <w:rsid w:val="00C42EA3"/>
    <w:rPr>
      <w:rFonts w:ascii="Courier New" w:hAnsi="Courier New" w:cs="Courier New" w:hint="default"/>
    </w:rPr>
  </w:style>
  <w:style w:type="character" w:customStyle="1" w:styleId="Nierozpoznanawzmianka6">
    <w:name w:val="Nierozpoznana wzmianka6"/>
    <w:basedOn w:val="Domylnaczcionkaakapitu"/>
    <w:uiPriority w:val="99"/>
    <w:semiHidden/>
    <w:unhideWhenUsed/>
    <w:rsid w:val="009248C0"/>
    <w:rPr>
      <w:color w:val="605E5C"/>
      <w:shd w:val="clear" w:color="auto" w:fill="E1DFDD"/>
    </w:rPr>
  </w:style>
  <w:style w:type="paragraph" w:customStyle="1" w:styleId="zfr3q">
    <w:name w:val="zfr3q"/>
    <w:basedOn w:val="Normalny"/>
    <w:rsid w:val="003977DA"/>
    <w:pPr>
      <w:spacing w:before="100" w:beforeAutospacing="1" w:after="100" w:afterAutospacing="1" w:line="240" w:lineRule="auto"/>
    </w:pPr>
    <w:rPr>
      <w:rFonts w:ascii="Times New Roman" w:eastAsia="Times New Roman" w:hAnsi="Times New Roman" w:cs="Times New Roman"/>
      <w:sz w:val="24"/>
      <w:szCs w:val="24"/>
      <w:lang w:eastAsia="pl-PL"/>
    </w:rPr>
  </w:style>
  <w:style w:type="numbering" w:customStyle="1" w:styleId="WWNum16">
    <w:name w:val="WWNum16"/>
    <w:basedOn w:val="Bezlisty"/>
    <w:rsid w:val="004813E9"/>
    <w:pPr>
      <w:numPr>
        <w:numId w:val="81"/>
      </w:numPr>
    </w:pPr>
  </w:style>
</w:styles>
</file>

<file path=word/webSettings.xml><?xml version="1.0" encoding="utf-8"?>
<w:webSettings xmlns:r="http://schemas.openxmlformats.org/officeDocument/2006/relationships" xmlns:w="http://schemas.openxmlformats.org/wordprocessingml/2006/main">
  <w:divs>
    <w:div w:id="8388">
      <w:bodyDiv w:val="1"/>
      <w:marLeft w:val="0"/>
      <w:marRight w:val="0"/>
      <w:marTop w:val="0"/>
      <w:marBottom w:val="0"/>
      <w:divBdr>
        <w:top w:val="none" w:sz="0" w:space="0" w:color="auto"/>
        <w:left w:val="none" w:sz="0" w:space="0" w:color="auto"/>
        <w:bottom w:val="none" w:sz="0" w:space="0" w:color="auto"/>
        <w:right w:val="none" w:sz="0" w:space="0" w:color="auto"/>
      </w:divBdr>
    </w:div>
    <w:div w:id="6836394">
      <w:bodyDiv w:val="1"/>
      <w:marLeft w:val="0"/>
      <w:marRight w:val="0"/>
      <w:marTop w:val="0"/>
      <w:marBottom w:val="0"/>
      <w:divBdr>
        <w:top w:val="none" w:sz="0" w:space="0" w:color="auto"/>
        <w:left w:val="none" w:sz="0" w:space="0" w:color="auto"/>
        <w:bottom w:val="none" w:sz="0" w:space="0" w:color="auto"/>
        <w:right w:val="none" w:sz="0" w:space="0" w:color="auto"/>
      </w:divBdr>
    </w:div>
    <w:div w:id="18091709">
      <w:bodyDiv w:val="1"/>
      <w:marLeft w:val="0"/>
      <w:marRight w:val="0"/>
      <w:marTop w:val="0"/>
      <w:marBottom w:val="0"/>
      <w:divBdr>
        <w:top w:val="none" w:sz="0" w:space="0" w:color="auto"/>
        <w:left w:val="none" w:sz="0" w:space="0" w:color="auto"/>
        <w:bottom w:val="none" w:sz="0" w:space="0" w:color="auto"/>
        <w:right w:val="none" w:sz="0" w:space="0" w:color="auto"/>
      </w:divBdr>
    </w:div>
    <w:div w:id="20016613">
      <w:bodyDiv w:val="1"/>
      <w:marLeft w:val="0"/>
      <w:marRight w:val="0"/>
      <w:marTop w:val="0"/>
      <w:marBottom w:val="0"/>
      <w:divBdr>
        <w:top w:val="none" w:sz="0" w:space="0" w:color="auto"/>
        <w:left w:val="none" w:sz="0" w:space="0" w:color="auto"/>
        <w:bottom w:val="none" w:sz="0" w:space="0" w:color="auto"/>
        <w:right w:val="none" w:sz="0" w:space="0" w:color="auto"/>
      </w:divBdr>
    </w:div>
    <w:div w:id="34624154">
      <w:bodyDiv w:val="1"/>
      <w:marLeft w:val="0"/>
      <w:marRight w:val="0"/>
      <w:marTop w:val="0"/>
      <w:marBottom w:val="0"/>
      <w:divBdr>
        <w:top w:val="none" w:sz="0" w:space="0" w:color="auto"/>
        <w:left w:val="none" w:sz="0" w:space="0" w:color="auto"/>
        <w:bottom w:val="none" w:sz="0" w:space="0" w:color="auto"/>
        <w:right w:val="none" w:sz="0" w:space="0" w:color="auto"/>
      </w:divBdr>
    </w:div>
    <w:div w:id="35206565">
      <w:bodyDiv w:val="1"/>
      <w:marLeft w:val="0"/>
      <w:marRight w:val="0"/>
      <w:marTop w:val="0"/>
      <w:marBottom w:val="0"/>
      <w:divBdr>
        <w:top w:val="none" w:sz="0" w:space="0" w:color="auto"/>
        <w:left w:val="none" w:sz="0" w:space="0" w:color="auto"/>
        <w:bottom w:val="none" w:sz="0" w:space="0" w:color="auto"/>
        <w:right w:val="none" w:sz="0" w:space="0" w:color="auto"/>
      </w:divBdr>
    </w:div>
    <w:div w:id="38092644">
      <w:bodyDiv w:val="1"/>
      <w:marLeft w:val="0"/>
      <w:marRight w:val="0"/>
      <w:marTop w:val="0"/>
      <w:marBottom w:val="0"/>
      <w:divBdr>
        <w:top w:val="none" w:sz="0" w:space="0" w:color="auto"/>
        <w:left w:val="none" w:sz="0" w:space="0" w:color="auto"/>
        <w:bottom w:val="none" w:sz="0" w:space="0" w:color="auto"/>
        <w:right w:val="none" w:sz="0" w:space="0" w:color="auto"/>
      </w:divBdr>
    </w:div>
    <w:div w:id="51000459">
      <w:bodyDiv w:val="1"/>
      <w:marLeft w:val="0"/>
      <w:marRight w:val="0"/>
      <w:marTop w:val="0"/>
      <w:marBottom w:val="0"/>
      <w:divBdr>
        <w:top w:val="none" w:sz="0" w:space="0" w:color="auto"/>
        <w:left w:val="none" w:sz="0" w:space="0" w:color="auto"/>
        <w:bottom w:val="none" w:sz="0" w:space="0" w:color="auto"/>
        <w:right w:val="none" w:sz="0" w:space="0" w:color="auto"/>
      </w:divBdr>
    </w:div>
    <w:div w:id="55275763">
      <w:bodyDiv w:val="1"/>
      <w:marLeft w:val="0"/>
      <w:marRight w:val="0"/>
      <w:marTop w:val="0"/>
      <w:marBottom w:val="0"/>
      <w:divBdr>
        <w:top w:val="none" w:sz="0" w:space="0" w:color="auto"/>
        <w:left w:val="none" w:sz="0" w:space="0" w:color="auto"/>
        <w:bottom w:val="none" w:sz="0" w:space="0" w:color="auto"/>
        <w:right w:val="none" w:sz="0" w:space="0" w:color="auto"/>
      </w:divBdr>
    </w:div>
    <w:div w:id="56318532">
      <w:bodyDiv w:val="1"/>
      <w:marLeft w:val="0"/>
      <w:marRight w:val="0"/>
      <w:marTop w:val="0"/>
      <w:marBottom w:val="0"/>
      <w:divBdr>
        <w:top w:val="none" w:sz="0" w:space="0" w:color="auto"/>
        <w:left w:val="none" w:sz="0" w:space="0" w:color="auto"/>
        <w:bottom w:val="none" w:sz="0" w:space="0" w:color="auto"/>
        <w:right w:val="none" w:sz="0" w:space="0" w:color="auto"/>
      </w:divBdr>
    </w:div>
    <w:div w:id="59377477">
      <w:bodyDiv w:val="1"/>
      <w:marLeft w:val="0"/>
      <w:marRight w:val="0"/>
      <w:marTop w:val="0"/>
      <w:marBottom w:val="0"/>
      <w:divBdr>
        <w:top w:val="none" w:sz="0" w:space="0" w:color="auto"/>
        <w:left w:val="none" w:sz="0" w:space="0" w:color="auto"/>
        <w:bottom w:val="none" w:sz="0" w:space="0" w:color="auto"/>
        <w:right w:val="none" w:sz="0" w:space="0" w:color="auto"/>
      </w:divBdr>
    </w:div>
    <w:div w:id="67658035">
      <w:bodyDiv w:val="1"/>
      <w:marLeft w:val="0"/>
      <w:marRight w:val="0"/>
      <w:marTop w:val="0"/>
      <w:marBottom w:val="0"/>
      <w:divBdr>
        <w:top w:val="none" w:sz="0" w:space="0" w:color="auto"/>
        <w:left w:val="none" w:sz="0" w:space="0" w:color="auto"/>
        <w:bottom w:val="none" w:sz="0" w:space="0" w:color="auto"/>
        <w:right w:val="none" w:sz="0" w:space="0" w:color="auto"/>
      </w:divBdr>
    </w:div>
    <w:div w:id="72240859">
      <w:bodyDiv w:val="1"/>
      <w:marLeft w:val="0"/>
      <w:marRight w:val="0"/>
      <w:marTop w:val="0"/>
      <w:marBottom w:val="0"/>
      <w:divBdr>
        <w:top w:val="none" w:sz="0" w:space="0" w:color="auto"/>
        <w:left w:val="none" w:sz="0" w:space="0" w:color="auto"/>
        <w:bottom w:val="none" w:sz="0" w:space="0" w:color="auto"/>
        <w:right w:val="none" w:sz="0" w:space="0" w:color="auto"/>
      </w:divBdr>
    </w:div>
    <w:div w:id="73213512">
      <w:bodyDiv w:val="1"/>
      <w:marLeft w:val="0"/>
      <w:marRight w:val="0"/>
      <w:marTop w:val="0"/>
      <w:marBottom w:val="0"/>
      <w:divBdr>
        <w:top w:val="none" w:sz="0" w:space="0" w:color="auto"/>
        <w:left w:val="none" w:sz="0" w:space="0" w:color="auto"/>
        <w:bottom w:val="none" w:sz="0" w:space="0" w:color="auto"/>
        <w:right w:val="none" w:sz="0" w:space="0" w:color="auto"/>
      </w:divBdr>
    </w:div>
    <w:div w:id="76171576">
      <w:bodyDiv w:val="1"/>
      <w:marLeft w:val="0"/>
      <w:marRight w:val="0"/>
      <w:marTop w:val="0"/>
      <w:marBottom w:val="0"/>
      <w:divBdr>
        <w:top w:val="none" w:sz="0" w:space="0" w:color="auto"/>
        <w:left w:val="none" w:sz="0" w:space="0" w:color="auto"/>
        <w:bottom w:val="none" w:sz="0" w:space="0" w:color="auto"/>
        <w:right w:val="none" w:sz="0" w:space="0" w:color="auto"/>
      </w:divBdr>
    </w:div>
    <w:div w:id="86007203">
      <w:bodyDiv w:val="1"/>
      <w:marLeft w:val="0"/>
      <w:marRight w:val="0"/>
      <w:marTop w:val="0"/>
      <w:marBottom w:val="0"/>
      <w:divBdr>
        <w:top w:val="none" w:sz="0" w:space="0" w:color="auto"/>
        <w:left w:val="none" w:sz="0" w:space="0" w:color="auto"/>
        <w:bottom w:val="none" w:sz="0" w:space="0" w:color="auto"/>
        <w:right w:val="none" w:sz="0" w:space="0" w:color="auto"/>
      </w:divBdr>
    </w:div>
    <w:div w:id="86461830">
      <w:bodyDiv w:val="1"/>
      <w:marLeft w:val="0"/>
      <w:marRight w:val="0"/>
      <w:marTop w:val="0"/>
      <w:marBottom w:val="0"/>
      <w:divBdr>
        <w:top w:val="none" w:sz="0" w:space="0" w:color="auto"/>
        <w:left w:val="none" w:sz="0" w:space="0" w:color="auto"/>
        <w:bottom w:val="none" w:sz="0" w:space="0" w:color="auto"/>
        <w:right w:val="none" w:sz="0" w:space="0" w:color="auto"/>
      </w:divBdr>
    </w:div>
    <w:div w:id="87316326">
      <w:bodyDiv w:val="1"/>
      <w:marLeft w:val="0"/>
      <w:marRight w:val="0"/>
      <w:marTop w:val="0"/>
      <w:marBottom w:val="0"/>
      <w:divBdr>
        <w:top w:val="none" w:sz="0" w:space="0" w:color="auto"/>
        <w:left w:val="none" w:sz="0" w:space="0" w:color="auto"/>
        <w:bottom w:val="none" w:sz="0" w:space="0" w:color="auto"/>
        <w:right w:val="none" w:sz="0" w:space="0" w:color="auto"/>
      </w:divBdr>
    </w:div>
    <w:div w:id="87506505">
      <w:bodyDiv w:val="1"/>
      <w:marLeft w:val="0"/>
      <w:marRight w:val="0"/>
      <w:marTop w:val="0"/>
      <w:marBottom w:val="0"/>
      <w:divBdr>
        <w:top w:val="none" w:sz="0" w:space="0" w:color="auto"/>
        <w:left w:val="none" w:sz="0" w:space="0" w:color="auto"/>
        <w:bottom w:val="none" w:sz="0" w:space="0" w:color="auto"/>
        <w:right w:val="none" w:sz="0" w:space="0" w:color="auto"/>
      </w:divBdr>
    </w:div>
    <w:div w:id="94447848">
      <w:bodyDiv w:val="1"/>
      <w:marLeft w:val="0"/>
      <w:marRight w:val="0"/>
      <w:marTop w:val="0"/>
      <w:marBottom w:val="0"/>
      <w:divBdr>
        <w:top w:val="none" w:sz="0" w:space="0" w:color="auto"/>
        <w:left w:val="none" w:sz="0" w:space="0" w:color="auto"/>
        <w:bottom w:val="none" w:sz="0" w:space="0" w:color="auto"/>
        <w:right w:val="none" w:sz="0" w:space="0" w:color="auto"/>
      </w:divBdr>
    </w:div>
    <w:div w:id="95492395">
      <w:bodyDiv w:val="1"/>
      <w:marLeft w:val="0"/>
      <w:marRight w:val="0"/>
      <w:marTop w:val="0"/>
      <w:marBottom w:val="0"/>
      <w:divBdr>
        <w:top w:val="none" w:sz="0" w:space="0" w:color="auto"/>
        <w:left w:val="none" w:sz="0" w:space="0" w:color="auto"/>
        <w:bottom w:val="none" w:sz="0" w:space="0" w:color="auto"/>
        <w:right w:val="none" w:sz="0" w:space="0" w:color="auto"/>
      </w:divBdr>
    </w:div>
    <w:div w:id="95755469">
      <w:bodyDiv w:val="1"/>
      <w:marLeft w:val="0"/>
      <w:marRight w:val="0"/>
      <w:marTop w:val="0"/>
      <w:marBottom w:val="0"/>
      <w:divBdr>
        <w:top w:val="none" w:sz="0" w:space="0" w:color="auto"/>
        <w:left w:val="none" w:sz="0" w:space="0" w:color="auto"/>
        <w:bottom w:val="none" w:sz="0" w:space="0" w:color="auto"/>
        <w:right w:val="none" w:sz="0" w:space="0" w:color="auto"/>
      </w:divBdr>
    </w:div>
    <w:div w:id="98113162">
      <w:bodyDiv w:val="1"/>
      <w:marLeft w:val="0"/>
      <w:marRight w:val="0"/>
      <w:marTop w:val="0"/>
      <w:marBottom w:val="0"/>
      <w:divBdr>
        <w:top w:val="none" w:sz="0" w:space="0" w:color="auto"/>
        <w:left w:val="none" w:sz="0" w:space="0" w:color="auto"/>
        <w:bottom w:val="none" w:sz="0" w:space="0" w:color="auto"/>
        <w:right w:val="none" w:sz="0" w:space="0" w:color="auto"/>
      </w:divBdr>
    </w:div>
    <w:div w:id="105737865">
      <w:bodyDiv w:val="1"/>
      <w:marLeft w:val="0"/>
      <w:marRight w:val="0"/>
      <w:marTop w:val="0"/>
      <w:marBottom w:val="0"/>
      <w:divBdr>
        <w:top w:val="none" w:sz="0" w:space="0" w:color="auto"/>
        <w:left w:val="none" w:sz="0" w:space="0" w:color="auto"/>
        <w:bottom w:val="none" w:sz="0" w:space="0" w:color="auto"/>
        <w:right w:val="none" w:sz="0" w:space="0" w:color="auto"/>
      </w:divBdr>
    </w:div>
    <w:div w:id="109204647">
      <w:bodyDiv w:val="1"/>
      <w:marLeft w:val="0"/>
      <w:marRight w:val="0"/>
      <w:marTop w:val="0"/>
      <w:marBottom w:val="0"/>
      <w:divBdr>
        <w:top w:val="none" w:sz="0" w:space="0" w:color="auto"/>
        <w:left w:val="none" w:sz="0" w:space="0" w:color="auto"/>
        <w:bottom w:val="none" w:sz="0" w:space="0" w:color="auto"/>
        <w:right w:val="none" w:sz="0" w:space="0" w:color="auto"/>
      </w:divBdr>
    </w:div>
    <w:div w:id="110904718">
      <w:bodyDiv w:val="1"/>
      <w:marLeft w:val="0"/>
      <w:marRight w:val="0"/>
      <w:marTop w:val="0"/>
      <w:marBottom w:val="0"/>
      <w:divBdr>
        <w:top w:val="none" w:sz="0" w:space="0" w:color="auto"/>
        <w:left w:val="none" w:sz="0" w:space="0" w:color="auto"/>
        <w:bottom w:val="none" w:sz="0" w:space="0" w:color="auto"/>
        <w:right w:val="none" w:sz="0" w:space="0" w:color="auto"/>
      </w:divBdr>
    </w:div>
    <w:div w:id="113057728">
      <w:bodyDiv w:val="1"/>
      <w:marLeft w:val="0"/>
      <w:marRight w:val="0"/>
      <w:marTop w:val="0"/>
      <w:marBottom w:val="0"/>
      <w:divBdr>
        <w:top w:val="none" w:sz="0" w:space="0" w:color="auto"/>
        <w:left w:val="none" w:sz="0" w:space="0" w:color="auto"/>
        <w:bottom w:val="none" w:sz="0" w:space="0" w:color="auto"/>
        <w:right w:val="none" w:sz="0" w:space="0" w:color="auto"/>
      </w:divBdr>
    </w:div>
    <w:div w:id="114760850">
      <w:bodyDiv w:val="1"/>
      <w:marLeft w:val="0"/>
      <w:marRight w:val="0"/>
      <w:marTop w:val="0"/>
      <w:marBottom w:val="0"/>
      <w:divBdr>
        <w:top w:val="none" w:sz="0" w:space="0" w:color="auto"/>
        <w:left w:val="none" w:sz="0" w:space="0" w:color="auto"/>
        <w:bottom w:val="none" w:sz="0" w:space="0" w:color="auto"/>
        <w:right w:val="none" w:sz="0" w:space="0" w:color="auto"/>
      </w:divBdr>
    </w:div>
    <w:div w:id="116723067">
      <w:bodyDiv w:val="1"/>
      <w:marLeft w:val="0"/>
      <w:marRight w:val="0"/>
      <w:marTop w:val="0"/>
      <w:marBottom w:val="0"/>
      <w:divBdr>
        <w:top w:val="none" w:sz="0" w:space="0" w:color="auto"/>
        <w:left w:val="none" w:sz="0" w:space="0" w:color="auto"/>
        <w:bottom w:val="none" w:sz="0" w:space="0" w:color="auto"/>
        <w:right w:val="none" w:sz="0" w:space="0" w:color="auto"/>
      </w:divBdr>
    </w:div>
    <w:div w:id="128088251">
      <w:bodyDiv w:val="1"/>
      <w:marLeft w:val="0"/>
      <w:marRight w:val="0"/>
      <w:marTop w:val="0"/>
      <w:marBottom w:val="0"/>
      <w:divBdr>
        <w:top w:val="none" w:sz="0" w:space="0" w:color="auto"/>
        <w:left w:val="none" w:sz="0" w:space="0" w:color="auto"/>
        <w:bottom w:val="none" w:sz="0" w:space="0" w:color="auto"/>
        <w:right w:val="none" w:sz="0" w:space="0" w:color="auto"/>
      </w:divBdr>
    </w:div>
    <w:div w:id="128670965">
      <w:bodyDiv w:val="1"/>
      <w:marLeft w:val="0"/>
      <w:marRight w:val="0"/>
      <w:marTop w:val="0"/>
      <w:marBottom w:val="0"/>
      <w:divBdr>
        <w:top w:val="none" w:sz="0" w:space="0" w:color="auto"/>
        <w:left w:val="none" w:sz="0" w:space="0" w:color="auto"/>
        <w:bottom w:val="none" w:sz="0" w:space="0" w:color="auto"/>
        <w:right w:val="none" w:sz="0" w:space="0" w:color="auto"/>
      </w:divBdr>
      <w:divsChild>
        <w:div w:id="1519543183">
          <w:marLeft w:val="0"/>
          <w:marRight w:val="0"/>
          <w:marTop w:val="0"/>
          <w:marBottom w:val="0"/>
          <w:divBdr>
            <w:top w:val="none" w:sz="0" w:space="0" w:color="auto"/>
            <w:left w:val="none" w:sz="0" w:space="0" w:color="auto"/>
            <w:bottom w:val="none" w:sz="0" w:space="0" w:color="auto"/>
            <w:right w:val="none" w:sz="0" w:space="0" w:color="auto"/>
          </w:divBdr>
          <w:divsChild>
            <w:div w:id="150308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0045">
      <w:bodyDiv w:val="1"/>
      <w:marLeft w:val="0"/>
      <w:marRight w:val="0"/>
      <w:marTop w:val="0"/>
      <w:marBottom w:val="0"/>
      <w:divBdr>
        <w:top w:val="none" w:sz="0" w:space="0" w:color="auto"/>
        <w:left w:val="none" w:sz="0" w:space="0" w:color="auto"/>
        <w:bottom w:val="none" w:sz="0" w:space="0" w:color="auto"/>
        <w:right w:val="none" w:sz="0" w:space="0" w:color="auto"/>
      </w:divBdr>
    </w:div>
    <w:div w:id="144057681">
      <w:bodyDiv w:val="1"/>
      <w:marLeft w:val="0"/>
      <w:marRight w:val="0"/>
      <w:marTop w:val="0"/>
      <w:marBottom w:val="0"/>
      <w:divBdr>
        <w:top w:val="none" w:sz="0" w:space="0" w:color="auto"/>
        <w:left w:val="none" w:sz="0" w:space="0" w:color="auto"/>
        <w:bottom w:val="none" w:sz="0" w:space="0" w:color="auto"/>
        <w:right w:val="none" w:sz="0" w:space="0" w:color="auto"/>
      </w:divBdr>
    </w:div>
    <w:div w:id="147862031">
      <w:bodyDiv w:val="1"/>
      <w:marLeft w:val="0"/>
      <w:marRight w:val="0"/>
      <w:marTop w:val="0"/>
      <w:marBottom w:val="0"/>
      <w:divBdr>
        <w:top w:val="none" w:sz="0" w:space="0" w:color="auto"/>
        <w:left w:val="none" w:sz="0" w:space="0" w:color="auto"/>
        <w:bottom w:val="none" w:sz="0" w:space="0" w:color="auto"/>
        <w:right w:val="none" w:sz="0" w:space="0" w:color="auto"/>
      </w:divBdr>
    </w:div>
    <w:div w:id="150365156">
      <w:bodyDiv w:val="1"/>
      <w:marLeft w:val="0"/>
      <w:marRight w:val="0"/>
      <w:marTop w:val="0"/>
      <w:marBottom w:val="0"/>
      <w:divBdr>
        <w:top w:val="none" w:sz="0" w:space="0" w:color="auto"/>
        <w:left w:val="none" w:sz="0" w:space="0" w:color="auto"/>
        <w:bottom w:val="none" w:sz="0" w:space="0" w:color="auto"/>
        <w:right w:val="none" w:sz="0" w:space="0" w:color="auto"/>
      </w:divBdr>
    </w:div>
    <w:div w:id="153617381">
      <w:bodyDiv w:val="1"/>
      <w:marLeft w:val="0"/>
      <w:marRight w:val="0"/>
      <w:marTop w:val="0"/>
      <w:marBottom w:val="0"/>
      <w:divBdr>
        <w:top w:val="none" w:sz="0" w:space="0" w:color="auto"/>
        <w:left w:val="none" w:sz="0" w:space="0" w:color="auto"/>
        <w:bottom w:val="none" w:sz="0" w:space="0" w:color="auto"/>
        <w:right w:val="none" w:sz="0" w:space="0" w:color="auto"/>
      </w:divBdr>
    </w:div>
    <w:div w:id="154415733">
      <w:bodyDiv w:val="1"/>
      <w:marLeft w:val="0"/>
      <w:marRight w:val="0"/>
      <w:marTop w:val="0"/>
      <w:marBottom w:val="0"/>
      <w:divBdr>
        <w:top w:val="none" w:sz="0" w:space="0" w:color="auto"/>
        <w:left w:val="none" w:sz="0" w:space="0" w:color="auto"/>
        <w:bottom w:val="none" w:sz="0" w:space="0" w:color="auto"/>
        <w:right w:val="none" w:sz="0" w:space="0" w:color="auto"/>
      </w:divBdr>
    </w:div>
    <w:div w:id="160005139">
      <w:bodyDiv w:val="1"/>
      <w:marLeft w:val="0"/>
      <w:marRight w:val="0"/>
      <w:marTop w:val="0"/>
      <w:marBottom w:val="0"/>
      <w:divBdr>
        <w:top w:val="none" w:sz="0" w:space="0" w:color="auto"/>
        <w:left w:val="none" w:sz="0" w:space="0" w:color="auto"/>
        <w:bottom w:val="none" w:sz="0" w:space="0" w:color="auto"/>
        <w:right w:val="none" w:sz="0" w:space="0" w:color="auto"/>
      </w:divBdr>
    </w:div>
    <w:div w:id="166292863">
      <w:bodyDiv w:val="1"/>
      <w:marLeft w:val="0"/>
      <w:marRight w:val="0"/>
      <w:marTop w:val="0"/>
      <w:marBottom w:val="0"/>
      <w:divBdr>
        <w:top w:val="none" w:sz="0" w:space="0" w:color="auto"/>
        <w:left w:val="none" w:sz="0" w:space="0" w:color="auto"/>
        <w:bottom w:val="none" w:sz="0" w:space="0" w:color="auto"/>
        <w:right w:val="none" w:sz="0" w:space="0" w:color="auto"/>
      </w:divBdr>
    </w:div>
    <w:div w:id="167258921">
      <w:bodyDiv w:val="1"/>
      <w:marLeft w:val="0"/>
      <w:marRight w:val="0"/>
      <w:marTop w:val="0"/>
      <w:marBottom w:val="0"/>
      <w:divBdr>
        <w:top w:val="none" w:sz="0" w:space="0" w:color="auto"/>
        <w:left w:val="none" w:sz="0" w:space="0" w:color="auto"/>
        <w:bottom w:val="none" w:sz="0" w:space="0" w:color="auto"/>
        <w:right w:val="none" w:sz="0" w:space="0" w:color="auto"/>
      </w:divBdr>
    </w:div>
    <w:div w:id="173497135">
      <w:bodyDiv w:val="1"/>
      <w:marLeft w:val="0"/>
      <w:marRight w:val="0"/>
      <w:marTop w:val="0"/>
      <w:marBottom w:val="0"/>
      <w:divBdr>
        <w:top w:val="none" w:sz="0" w:space="0" w:color="auto"/>
        <w:left w:val="none" w:sz="0" w:space="0" w:color="auto"/>
        <w:bottom w:val="none" w:sz="0" w:space="0" w:color="auto"/>
        <w:right w:val="none" w:sz="0" w:space="0" w:color="auto"/>
      </w:divBdr>
    </w:div>
    <w:div w:id="173499357">
      <w:bodyDiv w:val="1"/>
      <w:marLeft w:val="0"/>
      <w:marRight w:val="0"/>
      <w:marTop w:val="0"/>
      <w:marBottom w:val="0"/>
      <w:divBdr>
        <w:top w:val="none" w:sz="0" w:space="0" w:color="auto"/>
        <w:left w:val="none" w:sz="0" w:space="0" w:color="auto"/>
        <w:bottom w:val="none" w:sz="0" w:space="0" w:color="auto"/>
        <w:right w:val="none" w:sz="0" w:space="0" w:color="auto"/>
      </w:divBdr>
    </w:div>
    <w:div w:id="173813200">
      <w:bodyDiv w:val="1"/>
      <w:marLeft w:val="0"/>
      <w:marRight w:val="0"/>
      <w:marTop w:val="0"/>
      <w:marBottom w:val="0"/>
      <w:divBdr>
        <w:top w:val="none" w:sz="0" w:space="0" w:color="auto"/>
        <w:left w:val="none" w:sz="0" w:space="0" w:color="auto"/>
        <w:bottom w:val="none" w:sz="0" w:space="0" w:color="auto"/>
        <w:right w:val="none" w:sz="0" w:space="0" w:color="auto"/>
      </w:divBdr>
    </w:div>
    <w:div w:id="179973050">
      <w:bodyDiv w:val="1"/>
      <w:marLeft w:val="0"/>
      <w:marRight w:val="0"/>
      <w:marTop w:val="0"/>
      <w:marBottom w:val="0"/>
      <w:divBdr>
        <w:top w:val="none" w:sz="0" w:space="0" w:color="auto"/>
        <w:left w:val="none" w:sz="0" w:space="0" w:color="auto"/>
        <w:bottom w:val="none" w:sz="0" w:space="0" w:color="auto"/>
        <w:right w:val="none" w:sz="0" w:space="0" w:color="auto"/>
      </w:divBdr>
    </w:div>
    <w:div w:id="182477649">
      <w:bodyDiv w:val="1"/>
      <w:marLeft w:val="0"/>
      <w:marRight w:val="0"/>
      <w:marTop w:val="0"/>
      <w:marBottom w:val="0"/>
      <w:divBdr>
        <w:top w:val="none" w:sz="0" w:space="0" w:color="auto"/>
        <w:left w:val="none" w:sz="0" w:space="0" w:color="auto"/>
        <w:bottom w:val="none" w:sz="0" w:space="0" w:color="auto"/>
        <w:right w:val="none" w:sz="0" w:space="0" w:color="auto"/>
      </w:divBdr>
    </w:div>
    <w:div w:id="193928329">
      <w:bodyDiv w:val="1"/>
      <w:marLeft w:val="0"/>
      <w:marRight w:val="0"/>
      <w:marTop w:val="0"/>
      <w:marBottom w:val="0"/>
      <w:divBdr>
        <w:top w:val="none" w:sz="0" w:space="0" w:color="auto"/>
        <w:left w:val="none" w:sz="0" w:space="0" w:color="auto"/>
        <w:bottom w:val="none" w:sz="0" w:space="0" w:color="auto"/>
        <w:right w:val="none" w:sz="0" w:space="0" w:color="auto"/>
      </w:divBdr>
    </w:div>
    <w:div w:id="222758443">
      <w:bodyDiv w:val="1"/>
      <w:marLeft w:val="0"/>
      <w:marRight w:val="0"/>
      <w:marTop w:val="0"/>
      <w:marBottom w:val="0"/>
      <w:divBdr>
        <w:top w:val="none" w:sz="0" w:space="0" w:color="auto"/>
        <w:left w:val="none" w:sz="0" w:space="0" w:color="auto"/>
        <w:bottom w:val="none" w:sz="0" w:space="0" w:color="auto"/>
        <w:right w:val="none" w:sz="0" w:space="0" w:color="auto"/>
      </w:divBdr>
    </w:div>
    <w:div w:id="224072473">
      <w:bodyDiv w:val="1"/>
      <w:marLeft w:val="0"/>
      <w:marRight w:val="0"/>
      <w:marTop w:val="0"/>
      <w:marBottom w:val="0"/>
      <w:divBdr>
        <w:top w:val="none" w:sz="0" w:space="0" w:color="auto"/>
        <w:left w:val="none" w:sz="0" w:space="0" w:color="auto"/>
        <w:bottom w:val="none" w:sz="0" w:space="0" w:color="auto"/>
        <w:right w:val="none" w:sz="0" w:space="0" w:color="auto"/>
      </w:divBdr>
    </w:div>
    <w:div w:id="232012512">
      <w:bodyDiv w:val="1"/>
      <w:marLeft w:val="0"/>
      <w:marRight w:val="0"/>
      <w:marTop w:val="0"/>
      <w:marBottom w:val="0"/>
      <w:divBdr>
        <w:top w:val="none" w:sz="0" w:space="0" w:color="auto"/>
        <w:left w:val="none" w:sz="0" w:space="0" w:color="auto"/>
        <w:bottom w:val="none" w:sz="0" w:space="0" w:color="auto"/>
        <w:right w:val="none" w:sz="0" w:space="0" w:color="auto"/>
      </w:divBdr>
    </w:div>
    <w:div w:id="243495877">
      <w:bodyDiv w:val="1"/>
      <w:marLeft w:val="0"/>
      <w:marRight w:val="0"/>
      <w:marTop w:val="0"/>
      <w:marBottom w:val="0"/>
      <w:divBdr>
        <w:top w:val="none" w:sz="0" w:space="0" w:color="auto"/>
        <w:left w:val="none" w:sz="0" w:space="0" w:color="auto"/>
        <w:bottom w:val="none" w:sz="0" w:space="0" w:color="auto"/>
        <w:right w:val="none" w:sz="0" w:space="0" w:color="auto"/>
      </w:divBdr>
    </w:div>
    <w:div w:id="250091749">
      <w:bodyDiv w:val="1"/>
      <w:marLeft w:val="0"/>
      <w:marRight w:val="0"/>
      <w:marTop w:val="0"/>
      <w:marBottom w:val="0"/>
      <w:divBdr>
        <w:top w:val="none" w:sz="0" w:space="0" w:color="auto"/>
        <w:left w:val="none" w:sz="0" w:space="0" w:color="auto"/>
        <w:bottom w:val="none" w:sz="0" w:space="0" w:color="auto"/>
        <w:right w:val="none" w:sz="0" w:space="0" w:color="auto"/>
      </w:divBdr>
    </w:div>
    <w:div w:id="252399800">
      <w:bodyDiv w:val="1"/>
      <w:marLeft w:val="0"/>
      <w:marRight w:val="0"/>
      <w:marTop w:val="0"/>
      <w:marBottom w:val="0"/>
      <w:divBdr>
        <w:top w:val="none" w:sz="0" w:space="0" w:color="auto"/>
        <w:left w:val="none" w:sz="0" w:space="0" w:color="auto"/>
        <w:bottom w:val="none" w:sz="0" w:space="0" w:color="auto"/>
        <w:right w:val="none" w:sz="0" w:space="0" w:color="auto"/>
      </w:divBdr>
    </w:div>
    <w:div w:id="253978100">
      <w:bodyDiv w:val="1"/>
      <w:marLeft w:val="0"/>
      <w:marRight w:val="0"/>
      <w:marTop w:val="0"/>
      <w:marBottom w:val="0"/>
      <w:divBdr>
        <w:top w:val="none" w:sz="0" w:space="0" w:color="auto"/>
        <w:left w:val="none" w:sz="0" w:space="0" w:color="auto"/>
        <w:bottom w:val="none" w:sz="0" w:space="0" w:color="auto"/>
        <w:right w:val="none" w:sz="0" w:space="0" w:color="auto"/>
      </w:divBdr>
    </w:div>
    <w:div w:id="255603966">
      <w:bodyDiv w:val="1"/>
      <w:marLeft w:val="0"/>
      <w:marRight w:val="0"/>
      <w:marTop w:val="0"/>
      <w:marBottom w:val="0"/>
      <w:divBdr>
        <w:top w:val="none" w:sz="0" w:space="0" w:color="auto"/>
        <w:left w:val="none" w:sz="0" w:space="0" w:color="auto"/>
        <w:bottom w:val="none" w:sz="0" w:space="0" w:color="auto"/>
        <w:right w:val="none" w:sz="0" w:space="0" w:color="auto"/>
      </w:divBdr>
    </w:div>
    <w:div w:id="256907523">
      <w:bodyDiv w:val="1"/>
      <w:marLeft w:val="0"/>
      <w:marRight w:val="0"/>
      <w:marTop w:val="0"/>
      <w:marBottom w:val="0"/>
      <w:divBdr>
        <w:top w:val="none" w:sz="0" w:space="0" w:color="auto"/>
        <w:left w:val="none" w:sz="0" w:space="0" w:color="auto"/>
        <w:bottom w:val="none" w:sz="0" w:space="0" w:color="auto"/>
        <w:right w:val="none" w:sz="0" w:space="0" w:color="auto"/>
      </w:divBdr>
    </w:div>
    <w:div w:id="259221544">
      <w:bodyDiv w:val="1"/>
      <w:marLeft w:val="0"/>
      <w:marRight w:val="0"/>
      <w:marTop w:val="0"/>
      <w:marBottom w:val="0"/>
      <w:divBdr>
        <w:top w:val="none" w:sz="0" w:space="0" w:color="auto"/>
        <w:left w:val="none" w:sz="0" w:space="0" w:color="auto"/>
        <w:bottom w:val="none" w:sz="0" w:space="0" w:color="auto"/>
        <w:right w:val="none" w:sz="0" w:space="0" w:color="auto"/>
      </w:divBdr>
    </w:div>
    <w:div w:id="271547422">
      <w:bodyDiv w:val="1"/>
      <w:marLeft w:val="0"/>
      <w:marRight w:val="0"/>
      <w:marTop w:val="0"/>
      <w:marBottom w:val="0"/>
      <w:divBdr>
        <w:top w:val="none" w:sz="0" w:space="0" w:color="auto"/>
        <w:left w:val="none" w:sz="0" w:space="0" w:color="auto"/>
        <w:bottom w:val="none" w:sz="0" w:space="0" w:color="auto"/>
        <w:right w:val="none" w:sz="0" w:space="0" w:color="auto"/>
      </w:divBdr>
    </w:div>
    <w:div w:id="293144877">
      <w:bodyDiv w:val="1"/>
      <w:marLeft w:val="0"/>
      <w:marRight w:val="0"/>
      <w:marTop w:val="0"/>
      <w:marBottom w:val="0"/>
      <w:divBdr>
        <w:top w:val="none" w:sz="0" w:space="0" w:color="auto"/>
        <w:left w:val="none" w:sz="0" w:space="0" w:color="auto"/>
        <w:bottom w:val="none" w:sz="0" w:space="0" w:color="auto"/>
        <w:right w:val="none" w:sz="0" w:space="0" w:color="auto"/>
      </w:divBdr>
    </w:div>
    <w:div w:id="306937264">
      <w:bodyDiv w:val="1"/>
      <w:marLeft w:val="0"/>
      <w:marRight w:val="0"/>
      <w:marTop w:val="0"/>
      <w:marBottom w:val="0"/>
      <w:divBdr>
        <w:top w:val="none" w:sz="0" w:space="0" w:color="auto"/>
        <w:left w:val="none" w:sz="0" w:space="0" w:color="auto"/>
        <w:bottom w:val="none" w:sz="0" w:space="0" w:color="auto"/>
        <w:right w:val="none" w:sz="0" w:space="0" w:color="auto"/>
      </w:divBdr>
    </w:div>
    <w:div w:id="320815687">
      <w:bodyDiv w:val="1"/>
      <w:marLeft w:val="0"/>
      <w:marRight w:val="0"/>
      <w:marTop w:val="0"/>
      <w:marBottom w:val="0"/>
      <w:divBdr>
        <w:top w:val="none" w:sz="0" w:space="0" w:color="auto"/>
        <w:left w:val="none" w:sz="0" w:space="0" w:color="auto"/>
        <w:bottom w:val="none" w:sz="0" w:space="0" w:color="auto"/>
        <w:right w:val="none" w:sz="0" w:space="0" w:color="auto"/>
      </w:divBdr>
    </w:div>
    <w:div w:id="322634140">
      <w:bodyDiv w:val="1"/>
      <w:marLeft w:val="0"/>
      <w:marRight w:val="0"/>
      <w:marTop w:val="0"/>
      <w:marBottom w:val="0"/>
      <w:divBdr>
        <w:top w:val="none" w:sz="0" w:space="0" w:color="auto"/>
        <w:left w:val="none" w:sz="0" w:space="0" w:color="auto"/>
        <w:bottom w:val="none" w:sz="0" w:space="0" w:color="auto"/>
        <w:right w:val="none" w:sz="0" w:space="0" w:color="auto"/>
      </w:divBdr>
    </w:div>
    <w:div w:id="336269650">
      <w:bodyDiv w:val="1"/>
      <w:marLeft w:val="0"/>
      <w:marRight w:val="0"/>
      <w:marTop w:val="0"/>
      <w:marBottom w:val="0"/>
      <w:divBdr>
        <w:top w:val="none" w:sz="0" w:space="0" w:color="auto"/>
        <w:left w:val="none" w:sz="0" w:space="0" w:color="auto"/>
        <w:bottom w:val="none" w:sz="0" w:space="0" w:color="auto"/>
        <w:right w:val="none" w:sz="0" w:space="0" w:color="auto"/>
      </w:divBdr>
    </w:div>
    <w:div w:id="337662292">
      <w:bodyDiv w:val="1"/>
      <w:marLeft w:val="0"/>
      <w:marRight w:val="0"/>
      <w:marTop w:val="0"/>
      <w:marBottom w:val="0"/>
      <w:divBdr>
        <w:top w:val="none" w:sz="0" w:space="0" w:color="auto"/>
        <w:left w:val="none" w:sz="0" w:space="0" w:color="auto"/>
        <w:bottom w:val="none" w:sz="0" w:space="0" w:color="auto"/>
        <w:right w:val="none" w:sz="0" w:space="0" w:color="auto"/>
      </w:divBdr>
    </w:div>
    <w:div w:id="341246821">
      <w:bodyDiv w:val="1"/>
      <w:marLeft w:val="0"/>
      <w:marRight w:val="0"/>
      <w:marTop w:val="0"/>
      <w:marBottom w:val="0"/>
      <w:divBdr>
        <w:top w:val="none" w:sz="0" w:space="0" w:color="auto"/>
        <w:left w:val="none" w:sz="0" w:space="0" w:color="auto"/>
        <w:bottom w:val="none" w:sz="0" w:space="0" w:color="auto"/>
        <w:right w:val="none" w:sz="0" w:space="0" w:color="auto"/>
      </w:divBdr>
    </w:div>
    <w:div w:id="341783645">
      <w:bodyDiv w:val="1"/>
      <w:marLeft w:val="0"/>
      <w:marRight w:val="0"/>
      <w:marTop w:val="0"/>
      <w:marBottom w:val="0"/>
      <w:divBdr>
        <w:top w:val="none" w:sz="0" w:space="0" w:color="auto"/>
        <w:left w:val="none" w:sz="0" w:space="0" w:color="auto"/>
        <w:bottom w:val="none" w:sz="0" w:space="0" w:color="auto"/>
        <w:right w:val="none" w:sz="0" w:space="0" w:color="auto"/>
      </w:divBdr>
    </w:div>
    <w:div w:id="343820423">
      <w:bodyDiv w:val="1"/>
      <w:marLeft w:val="0"/>
      <w:marRight w:val="0"/>
      <w:marTop w:val="0"/>
      <w:marBottom w:val="0"/>
      <w:divBdr>
        <w:top w:val="none" w:sz="0" w:space="0" w:color="auto"/>
        <w:left w:val="none" w:sz="0" w:space="0" w:color="auto"/>
        <w:bottom w:val="none" w:sz="0" w:space="0" w:color="auto"/>
        <w:right w:val="none" w:sz="0" w:space="0" w:color="auto"/>
      </w:divBdr>
    </w:div>
    <w:div w:id="349531423">
      <w:bodyDiv w:val="1"/>
      <w:marLeft w:val="0"/>
      <w:marRight w:val="0"/>
      <w:marTop w:val="0"/>
      <w:marBottom w:val="0"/>
      <w:divBdr>
        <w:top w:val="none" w:sz="0" w:space="0" w:color="auto"/>
        <w:left w:val="none" w:sz="0" w:space="0" w:color="auto"/>
        <w:bottom w:val="none" w:sz="0" w:space="0" w:color="auto"/>
        <w:right w:val="none" w:sz="0" w:space="0" w:color="auto"/>
      </w:divBdr>
    </w:div>
    <w:div w:id="351491226">
      <w:bodyDiv w:val="1"/>
      <w:marLeft w:val="0"/>
      <w:marRight w:val="0"/>
      <w:marTop w:val="0"/>
      <w:marBottom w:val="0"/>
      <w:divBdr>
        <w:top w:val="none" w:sz="0" w:space="0" w:color="auto"/>
        <w:left w:val="none" w:sz="0" w:space="0" w:color="auto"/>
        <w:bottom w:val="none" w:sz="0" w:space="0" w:color="auto"/>
        <w:right w:val="none" w:sz="0" w:space="0" w:color="auto"/>
      </w:divBdr>
    </w:div>
    <w:div w:id="361632902">
      <w:bodyDiv w:val="1"/>
      <w:marLeft w:val="0"/>
      <w:marRight w:val="0"/>
      <w:marTop w:val="0"/>
      <w:marBottom w:val="0"/>
      <w:divBdr>
        <w:top w:val="none" w:sz="0" w:space="0" w:color="auto"/>
        <w:left w:val="none" w:sz="0" w:space="0" w:color="auto"/>
        <w:bottom w:val="none" w:sz="0" w:space="0" w:color="auto"/>
        <w:right w:val="none" w:sz="0" w:space="0" w:color="auto"/>
      </w:divBdr>
    </w:div>
    <w:div w:id="363216752">
      <w:bodyDiv w:val="1"/>
      <w:marLeft w:val="0"/>
      <w:marRight w:val="0"/>
      <w:marTop w:val="0"/>
      <w:marBottom w:val="0"/>
      <w:divBdr>
        <w:top w:val="none" w:sz="0" w:space="0" w:color="auto"/>
        <w:left w:val="none" w:sz="0" w:space="0" w:color="auto"/>
        <w:bottom w:val="none" w:sz="0" w:space="0" w:color="auto"/>
        <w:right w:val="none" w:sz="0" w:space="0" w:color="auto"/>
      </w:divBdr>
    </w:div>
    <w:div w:id="363941302">
      <w:bodyDiv w:val="1"/>
      <w:marLeft w:val="0"/>
      <w:marRight w:val="0"/>
      <w:marTop w:val="0"/>
      <w:marBottom w:val="0"/>
      <w:divBdr>
        <w:top w:val="none" w:sz="0" w:space="0" w:color="auto"/>
        <w:left w:val="none" w:sz="0" w:space="0" w:color="auto"/>
        <w:bottom w:val="none" w:sz="0" w:space="0" w:color="auto"/>
        <w:right w:val="none" w:sz="0" w:space="0" w:color="auto"/>
      </w:divBdr>
    </w:div>
    <w:div w:id="364598069">
      <w:bodyDiv w:val="1"/>
      <w:marLeft w:val="0"/>
      <w:marRight w:val="0"/>
      <w:marTop w:val="0"/>
      <w:marBottom w:val="0"/>
      <w:divBdr>
        <w:top w:val="none" w:sz="0" w:space="0" w:color="auto"/>
        <w:left w:val="none" w:sz="0" w:space="0" w:color="auto"/>
        <w:bottom w:val="none" w:sz="0" w:space="0" w:color="auto"/>
        <w:right w:val="none" w:sz="0" w:space="0" w:color="auto"/>
      </w:divBdr>
    </w:div>
    <w:div w:id="366032300">
      <w:bodyDiv w:val="1"/>
      <w:marLeft w:val="0"/>
      <w:marRight w:val="0"/>
      <w:marTop w:val="0"/>
      <w:marBottom w:val="0"/>
      <w:divBdr>
        <w:top w:val="none" w:sz="0" w:space="0" w:color="auto"/>
        <w:left w:val="none" w:sz="0" w:space="0" w:color="auto"/>
        <w:bottom w:val="none" w:sz="0" w:space="0" w:color="auto"/>
        <w:right w:val="none" w:sz="0" w:space="0" w:color="auto"/>
      </w:divBdr>
    </w:div>
    <w:div w:id="368341608">
      <w:bodyDiv w:val="1"/>
      <w:marLeft w:val="0"/>
      <w:marRight w:val="0"/>
      <w:marTop w:val="0"/>
      <w:marBottom w:val="0"/>
      <w:divBdr>
        <w:top w:val="none" w:sz="0" w:space="0" w:color="auto"/>
        <w:left w:val="none" w:sz="0" w:space="0" w:color="auto"/>
        <w:bottom w:val="none" w:sz="0" w:space="0" w:color="auto"/>
        <w:right w:val="none" w:sz="0" w:space="0" w:color="auto"/>
      </w:divBdr>
    </w:div>
    <w:div w:id="374963204">
      <w:bodyDiv w:val="1"/>
      <w:marLeft w:val="0"/>
      <w:marRight w:val="0"/>
      <w:marTop w:val="0"/>
      <w:marBottom w:val="0"/>
      <w:divBdr>
        <w:top w:val="none" w:sz="0" w:space="0" w:color="auto"/>
        <w:left w:val="none" w:sz="0" w:space="0" w:color="auto"/>
        <w:bottom w:val="none" w:sz="0" w:space="0" w:color="auto"/>
        <w:right w:val="none" w:sz="0" w:space="0" w:color="auto"/>
      </w:divBdr>
    </w:div>
    <w:div w:id="388114356">
      <w:bodyDiv w:val="1"/>
      <w:marLeft w:val="0"/>
      <w:marRight w:val="0"/>
      <w:marTop w:val="0"/>
      <w:marBottom w:val="0"/>
      <w:divBdr>
        <w:top w:val="none" w:sz="0" w:space="0" w:color="auto"/>
        <w:left w:val="none" w:sz="0" w:space="0" w:color="auto"/>
        <w:bottom w:val="none" w:sz="0" w:space="0" w:color="auto"/>
        <w:right w:val="none" w:sz="0" w:space="0" w:color="auto"/>
      </w:divBdr>
    </w:div>
    <w:div w:id="389158999">
      <w:bodyDiv w:val="1"/>
      <w:marLeft w:val="0"/>
      <w:marRight w:val="0"/>
      <w:marTop w:val="0"/>
      <w:marBottom w:val="0"/>
      <w:divBdr>
        <w:top w:val="none" w:sz="0" w:space="0" w:color="auto"/>
        <w:left w:val="none" w:sz="0" w:space="0" w:color="auto"/>
        <w:bottom w:val="none" w:sz="0" w:space="0" w:color="auto"/>
        <w:right w:val="none" w:sz="0" w:space="0" w:color="auto"/>
      </w:divBdr>
    </w:div>
    <w:div w:id="392852637">
      <w:bodyDiv w:val="1"/>
      <w:marLeft w:val="0"/>
      <w:marRight w:val="0"/>
      <w:marTop w:val="0"/>
      <w:marBottom w:val="0"/>
      <w:divBdr>
        <w:top w:val="none" w:sz="0" w:space="0" w:color="auto"/>
        <w:left w:val="none" w:sz="0" w:space="0" w:color="auto"/>
        <w:bottom w:val="none" w:sz="0" w:space="0" w:color="auto"/>
        <w:right w:val="none" w:sz="0" w:space="0" w:color="auto"/>
      </w:divBdr>
    </w:div>
    <w:div w:id="404373465">
      <w:bodyDiv w:val="1"/>
      <w:marLeft w:val="0"/>
      <w:marRight w:val="0"/>
      <w:marTop w:val="0"/>
      <w:marBottom w:val="0"/>
      <w:divBdr>
        <w:top w:val="none" w:sz="0" w:space="0" w:color="auto"/>
        <w:left w:val="none" w:sz="0" w:space="0" w:color="auto"/>
        <w:bottom w:val="none" w:sz="0" w:space="0" w:color="auto"/>
        <w:right w:val="none" w:sz="0" w:space="0" w:color="auto"/>
      </w:divBdr>
    </w:div>
    <w:div w:id="414206719">
      <w:bodyDiv w:val="1"/>
      <w:marLeft w:val="0"/>
      <w:marRight w:val="0"/>
      <w:marTop w:val="0"/>
      <w:marBottom w:val="0"/>
      <w:divBdr>
        <w:top w:val="none" w:sz="0" w:space="0" w:color="auto"/>
        <w:left w:val="none" w:sz="0" w:space="0" w:color="auto"/>
        <w:bottom w:val="none" w:sz="0" w:space="0" w:color="auto"/>
        <w:right w:val="none" w:sz="0" w:space="0" w:color="auto"/>
      </w:divBdr>
      <w:divsChild>
        <w:div w:id="199632876">
          <w:marLeft w:val="0"/>
          <w:marRight w:val="0"/>
          <w:marTop w:val="0"/>
          <w:marBottom w:val="0"/>
          <w:divBdr>
            <w:top w:val="none" w:sz="0" w:space="0" w:color="auto"/>
            <w:left w:val="none" w:sz="0" w:space="0" w:color="auto"/>
            <w:bottom w:val="none" w:sz="0" w:space="0" w:color="auto"/>
            <w:right w:val="none" w:sz="0" w:space="0" w:color="auto"/>
          </w:divBdr>
          <w:divsChild>
            <w:div w:id="37185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97924">
      <w:bodyDiv w:val="1"/>
      <w:marLeft w:val="0"/>
      <w:marRight w:val="0"/>
      <w:marTop w:val="0"/>
      <w:marBottom w:val="0"/>
      <w:divBdr>
        <w:top w:val="none" w:sz="0" w:space="0" w:color="auto"/>
        <w:left w:val="none" w:sz="0" w:space="0" w:color="auto"/>
        <w:bottom w:val="none" w:sz="0" w:space="0" w:color="auto"/>
        <w:right w:val="none" w:sz="0" w:space="0" w:color="auto"/>
      </w:divBdr>
    </w:div>
    <w:div w:id="425350209">
      <w:bodyDiv w:val="1"/>
      <w:marLeft w:val="0"/>
      <w:marRight w:val="0"/>
      <w:marTop w:val="0"/>
      <w:marBottom w:val="0"/>
      <w:divBdr>
        <w:top w:val="none" w:sz="0" w:space="0" w:color="auto"/>
        <w:left w:val="none" w:sz="0" w:space="0" w:color="auto"/>
        <w:bottom w:val="none" w:sz="0" w:space="0" w:color="auto"/>
        <w:right w:val="none" w:sz="0" w:space="0" w:color="auto"/>
      </w:divBdr>
    </w:div>
    <w:div w:id="427625784">
      <w:bodyDiv w:val="1"/>
      <w:marLeft w:val="0"/>
      <w:marRight w:val="0"/>
      <w:marTop w:val="0"/>
      <w:marBottom w:val="0"/>
      <w:divBdr>
        <w:top w:val="none" w:sz="0" w:space="0" w:color="auto"/>
        <w:left w:val="none" w:sz="0" w:space="0" w:color="auto"/>
        <w:bottom w:val="none" w:sz="0" w:space="0" w:color="auto"/>
        <w:right w:val="none" w:sz="0" w:space="0" w:color="auto"/>
      </w:divBdr>
    </w:div>
    <w:div w:id="428622618">
      <w:bodyDiv w:val="1"/>
      <w:marLeft w:val="0"/>
      <w:marRight w:val="0"/>
      <w:marTop w:val="0"/>
      <w:marBottom w:val="0"/>
      <w:divBdr>
        <w:top w:val="none" w:sz="0" w:space="0" w:color="auto"/>
        <w:left w:val="none" w:sz="0" w:space="0" w:color="auto"/>
        <w:bottom w:val="none" w:sz="0" w:space="0" w:color="auto"/>
        <w:right w:val="none" w:sz="0" w:space="0" w:color="auto"/>
      </w:divBdr>
    </w:div>
    <w:div w:id="429274488">
      <w:bodyDiv w:val="1"/>
      <w:marLeft w:val="0"/>
      <w:marRight w:val="0"/>
      <w:marTop w:val="0"/>
      <w:marBottom w:val="0"/>
      <w:divBdr>
        <w:top w:val="none" w:sz="0" w:space="0" w:color="auto"/>
        <w:left w:val="none" w:sz="0" w:space="0" w:color="auto"/>
        <w:bottom w:val="none" w:sz="0" w:space="0" w:color="auto"/>
        <w:right w:val="none" w:sz="0" w:space="0" w:color="auto"/>
      </w:divBdr>
    </w:div>
    <w:div w:id="437993256">
      <w:bodyDiv w:val="1"/>
      <w:marLeft w:val="0"/>
      <w:marRight w:val="0"/>
      <w:marTop w:val="0"/>
      <w:marBottom w:val="0"/>
      <w:divBdr>
        <w:top w:val="none" w:sz="0" w:space="0" w:color="auto"/>
        <w:left w:val="none" w:sz="0" w:space="0" w:color="auto"/>
        <w:bottom w:val="none" w:sz="0" w:space="0" w:color="auto"/>
        <w:right w:val="none" w:sz="0" w:space="0" w:color="auto"/>
      </w:divBdr>
    </w:div>
    <w:div w:id="448399111">
      <w:bodyDiv w:val="1"/>
      <w:marLeft w:val="0"/>
      <w:marRight w:val="0"/>
      <w:marTop w:val="0"/>
      <w:marBottom w:val="0"/>
      <w:divBdr>
        <w:top w:val="none" w:sz="0" w:space="0" w:color="auto"/>
        <w:left w:val="none" w:sz="0" w:space="0" w:color="auto"/>
        <w:bottom w:val="none" w:sz="0" w:space="0" w:color="auto"/>
        <w:right w:val="none" w:sz="0" w:space="0" w:color="auto"/>
      </w:divBdr>
    </w:div>
    <w:div w:id="449278313">
      <w:bodyDiv w:val="1"/>
      <w:marLeft w:val="0"/>
      <w:marRight w:val="0"/>
      <w:marTop w:val="0"/>
      <w:marBottom w:val="0"/>
      <w:divBdr>
        <w:top w:val="none" w:sz="0" w:space="0" w:color="auto"/>
        <w:left w:val="none" w:sz="0" w:space="0" w:color="auto"/>
        <w:bottom w:val="none" w:sz="0" w:space="0" w:color="auto"/>
        <w:right w:val="none" w:sz="0" w:space="0" w:color="auto"/>
      </w:divBdr>
    </w:div>
    <w:div w:id="453251720">
      <w:bodyDiv w:val="1"/>
      <w:marLeft w:val="0"/>
      <w:marRight w:val="0"/>
      <w:marTop w:val="0"/>
      <w:marBottom w:val="0"/>
      <w:divBdr>
        <w:top w:val="none" w:sz="0" w:space="0" w:color="auto"/>
        <w:left w:val="none" w:sz="0" w:space="0" w:color="auto"/>
        <w:bottom w:val="none" w:sz="0" w:space="0" w:color="auto"/>
        <w:right w:val="none" w:sz="0" w:space="0" w:color="auto"/>
      </w:divBdr>
    </w:div>
    <w:div w:id="460421943">
      <w:bodyDiv w:val="1"/>
      <w:marLeft w:val="0"/>
      <w:marRight w:val="0"/>
      <w:marTop w:val="0"/>
      <w:marBottom w:val="0"/>
      <w:divBdr>
        <w:top w:val="none" w:sz="0" w:space="0" w:color="auto"/>
        <w:left w:val="none" w:sz="0" w:space="0" w:color="auto"/>
        <w:bottom w:val="none" w:sz="0" w:space="0" w:color="auto"/>
        <w:right w:val="none" w:sz="0" w:space="0" w:color="auto"/>
      </w:divBdr>
    </w:div>
    <w:div w:id="462118012">
      <w:bodyDiv w:val="1"/>
      <w:marLeft w:val="0"/>
      <w:marRight w:val="0"/>
      <w:marTop w:val="0"/>
      <w:marBottom w:val="0"/>
      <w:divBdr>
        <w:top w:val="none" w:sz="0" w:space="0" w:color="auto"/>
        <w:left w:val="none" w:sz="0" w:space="0" w:color="auto"/>
        <w:bottom w:val="none" w:sz="0" w:space="0" w:color="auto"/>
        <w:right w:val="none" w:sz="0" w:space="0" w:color="auto"/>
      </w:divBdr>
    </w:div>
    <w:div w:id="467623628">
      <w:bodyDiv w:val="1"/>
      <w:marLeft w:val="0"/>
      <w:marRight w:val="0"/>
      <w:marTop w:val="0"/>
      <w:marBottom w:val="0"/>
      <w:divBdr>
        <w:top w:val="none" w:sz="0" w:space="0" w:color="auto"/>
        <w:left w:val="none" w:sz="0" w:space="0" w:color="auto"/>
        <w:bottom w:val="none" w:sz="0" w:space="0" w:color="auto"/>
        <w:right w:val="none" w:sz="0" w:space="0" w:color="auto"/>
      </w:divBdr>
    </w:div>
    <w:div w:id="474033830">
      <w:bodyDiv w:val="1"/>
      <w:marLeft w:val="0"/>
      <w:marRight w:val="0"/>
      <w:marTop w:val="0"/>
      <w:marBottom w:val="0"/>
      <w:divBdr>
        <w:top w:val="none" w:sz="0" w:space="0" w:color="auto"/>
        <w:left w:val="none" w:sz="0" w:space="0" w:color="auto"/>
        <w:bottom w:val="none" w:sz="0" w:space="0" w:color="auto"/>
        <w:right w:val="none" w:sz="0" w:space="0" w:color="auto"/>
      </w:divBdr>
    </w:div>
    <w:div w:id="479343424">
      <w:bodyDiv w:val="1"/>
      <w:marLeft w:val="0"/>
      <w:marRight w:val="0"/>
      <w:marTop w:val="0"/>
      <w:marBottom w:val="0"/>
      <w:divBdr>
        <w:top w:val="none" w:sz="0" w:space="0" w:color="auto"/>
        <w:left w:val="none" w:sz="0" w:space="0" w:color="auto"/>
        <w:bottom w:val="none" w:sz="0" w:space="0" w:color="auto"/>
        <w:right w:val="none" w:sz="0" w:space="0" w:color="auto"/>
      </w:divBdr>
    </w:div>
    <w:div w:id="479349081">
      <w:bodyDiv w:val="1"/>
      <w:marLeft w:val="0"/>
      <w:marRight w:val="0"/>
      <w:marTop w:val="0"/>
      <w:marBottom w:val="0"/>
      <w:divBdr>
        <w:top w:val="none" w:sz="0" w:space="0" w:color="auto"/>
        <w:left w:val="none" w:sz="0" w:space="0" w:color="auto"/>
        <w:bottom w:val="none" w:sz="0" w:space="0" w:color="auto"/>
        <w:right w:val="none" w:sz="0" w:space="0" w:color="auto"/>
      </w:divBdr>
    </w:div>
    <w:div w:id="481656694">
      <w:bodyDiv w:val="1"/>
      <w:marLeft w:val="0"/>
      <w:marRight w:val="0"/>
      <w:marTop w:val="0"/>
      <w:marBottom w:val="0"/>
      <w:divBdr>
        <w:top w:val="none" w:sz="0" w:space="0" w:color="auto"/>
        <w:left w:val="none" w:sz="0" w:space="0" w:color="auto"/>
        <w:bottom w:val="none" w:sz="0" w:space="0" w:color="auto"/>
        <w:right w:val="none" w:sz="0" w:space="0" w:color="auto"/>
      </w:divBdr>
    </w:div>
    <w:div w:id="482505142">
      <w:bodyDiv w:val="1"/>
      <w:marLeft w:val="0"/>
      <w:marRight w:val="0"/>
      <w:marTop w:val="0"/>
      <w:marBottom w:val="0"/>
      <w:divBdr>
        <w:top w:val="none" w:sz="0" w:space="0" w:color="auto"/>
        <w:left w:val="none" w:sz="0" w:space="0" w:color="auto"/>
        <w:bottom w:val="none" w:sz="0" w:space="0" w:color="auto"/>
        <w:right w:val="none" w:sz="0" w:space="0" w:color="auto"/>
      </w:divBdr>
    </w:div>
    <w:div w:id="496072116">
      <w:bodyDiv w:val="1"/>
      <w:marLeft w:val="0"/>
      <w:marRight w:val="0"/>
      <w:marTop w:val="0"/>
      <w:marBottom w:val="0"/>
      <w:divBdr>
        <w:top w:val="none" w:sz="0" w:space="0" w:color="auto"/>
        <w:left w:val="none" w:sz="0" w:space="0" w:color="auto"/>
        <w:bottom w:val="none" w:sz="0" w:space="0" w:color="auto"/>
        <w:right w:val="none" w:sz="0" w:space="0" w:color="auto"/>
      </w:divBdr>
    </w:div>
    <w:div w:id="504322254">
      <w:bodyDiv w:val="1"/>
      <w:marLeft w:val="0"/>
      <w:marRight w:val="0"/>
      <w:marTop w:val="0"/>
      <w:marBottom w:val="0"/>
      <w:divBdr>
        <w:top w:val="none" w:sz="0" w:space="0" w:color="auto"/>
        <w:left w:val="none" w:sz="0" w:space="0" w:color="auto"/>
        <w:bottom w:val="none" w:sz="0" w:space="0" w:color="auto"/>
        <w:right w:val="none" w:sz="0" w:space="0" w:color="auto"/>
      </w:divBdr>
    </w:div>
    <w:div w:id="515507761">
      <w:bodyDiv w:val="1"/>
      <w:marLeft w:val="0"/>
      <w:marRight w:val="0"/>
      <w:marTop w:val="0"/>
      <w:marBottom w:val="0"/>
      <w:divBdr>
        <w:top w:val="none" w:sz="0" w:space="0" w:color="auto"/>
        <w:left w:val="none" w:sz="0" w:space="0" w:color="auto"/>
        <w:bottom w:val="none" w:sz="0" w:space="0" w:color="auto"/>
        <w:right w:val="none" w:sz="0" w:space="0" w:color="auto"/>
      </w:divBdr>
    </w:div>
    <w:div w:id="520164764">
      <w:bodyDiv w:val="1"/>
      <w:marLeft w:val="0"/>
      <w:marRight w:val="0"/>
      <w:marTop w:val="0"/>
      <w:marBottom w:val="0"/>
      <w:divBdr>
        <w:top w:val="none" w:sz="0" w:space="0" w:color="auto"/>
        <w:left w:val="none" w:sz="0" w:space="0" w:color="auto"/>
        <w:bottom w:val="none" w:sz="0" w:space="0" w:color="auto"/>
        <w:right w:val="none" w:sz="0" w:space="0" w:color="auto"/>
      </w:divBdr>
    </w:div>
    <w:div w:id="520900607">
      <w:bodyDiv w:val="1"/>
      <w:marLeft w:val="0"/>
      <w:marRight w:val="0"/>
      <w:marTop w:val="0"/>
      <w:marBottom w:val="0"/>
      <w:divBdr>
        <w:top w:val="none" w:sz="0" w:space="0" w:color="auto"/>
        <w:left w:val="none" w:sz="0" w:space="0" w:color="auto"/>
        <w:bottom w:val="none" w:sz="0" w:space="0" w:color="auto"/>
        <w:right w:val="none" w:sz="0" w:space="0" w:color="auto"/>
      </w:divBdr>
    </w:div>
    <w:div w:id="540557008">
      <w:bodyDiv w:val="1"/>
      <w:marLeft w:val="0"/>
      <w:marRight w:val="0"/>
      <w:marTop w:val="0"/>
      <w:marBottom w:val="0"/>
      <w:divBdr>
        <w:top w:val="none" w:sz="0" w:space="0" w:color="auto"/>
        <w:left w:val="none" w:sz="0" w:space="0" w:color="auto"/>
        <w:bottom w:val="none" w:sz="0" w:space="0" w:color="auto"/>
        <w:right w:val="none" w:sz="0" w:space="0" w:color="auto"/>
      </w:divBdr>
    </w:div>
    <w:div w:id="545064164">
      <w:bodyDiv w:val="1"/>
      <w:marLeft w:val="0"/>
      <w:marRight w:val="0"/>
      <w:marTop w:val="0"/>
      <w:marBottom w:val="0"/>
      <w:divBdr>
        <w:top w:val="none" w:sz="0" w:space="0" w:color="auto"/>
        <w:left w:val="none" w:sz="0" w:space="0" w:color="auto"/>
        <w:bottom w:val="none" w:sz="0" w:space="0" w:color="auto"/>
        <w:right w:val="none" w:sz="0" w:space="0" w:color="auto"/>
      </w:divBdr>
    </w:div>
    <w:div w:id="545800350">
      <w:bodyDiv w:val="1"/>
      <w:marLeft w:val="0"/>
      <w:marRight w:val="0"/>
      <w:marTop w:val="0"/>
      <w:marBottom w:val="0"/>
      <w:divBdr>
        <w:top w:val="none" w:sz="0" w:space="0" w:color="auto"/>
        <w:left w:val="none" w:sz="0" w:space="0" w:color="auto"/>
        <w:bottom w:val="none" w:sz="0" w:space="0" w:color="auto"/>
        <w:right w:val="none" w:sz="0" w:space="0" w:color="auto"/>
      </w:divBdr>
    </w:div>
    <w:div w:id="548418162">
      <w:bodyDiv w:val="1"/>
      <w:marLeft w:val="0"/>
      <w:marRight w:val="0"/>
      <w:marTop w:val="0"/>
      <w:marBottom w:val="0"/>
      <w:divBdr>
        <w:top w:val="none" w:sz="0" w:space="0" w:color="auto"/>
        <w:left w:val="none" w:sz="0" w:space="0" w:color="auto"/>
        <w:bottom w:val="none" w:sz="0" w:space="0" w:color="auto"/>
        <w:right w:val="none" w:sz="0" w:space="0" w:color="auto"/>
      </w:divBdr>
    </w:div>
    <w:div w:id="552893209">
      <w:bodyDiv w:val="1"/>
      <w:marLeft w:val="0"/>
      <w:marRight w:val="0"/>
      <w:marTop w:val="0"/>
      <w:marBottom w:val="0"/>
      <w:divBdr>
        <w:top w:val="none" w:sz="0" w:space="0" w:color="auto"/>
        <w:left w:val="none" w:sz="0" w:space="0" w:color="auto"/>
        <w:bottom w:val="none" w:sz="0" w:space="0" w:color="auto"/>
        <w:right w:val="none" w:sz="0" w:space="0" w:color="auto"/>
      </w:divBdr>
    </w:div>
    <w:div w:id="561138166">
      <w:bodyDiv w:val="1"/>
      <w:marLeft w:val="0"/>
      <w:marRight w:val="0"/>
      <w:marTop w:val="0"/>
      <w:marBottom w:val="0"/>
      <w:divBdr>
        <w:top w:val="none" w:sz="0" w:space="0" w:color="auto"/>
        <w:left w:val="none" w:sz="0" w:space="0" w:color="auto"/>
        <w:bottom w:val="none" w:sz="0" w:space="0" w:color="auto"/>
        <w:right w:val="none" w:sz="0" w:space="0" w:color="auto"/>
      </w:divBdr>
    </w:div>
    <w:div w:id="566380747">
      <w:bodyDiv w:val="1"/>
      <w:marLeft w:val="0"/>
      <w:marRight w:val="0"/>
      <w:marTop w:val="0"/>
      <w:marBottom w:val="0"/>
      <w:divBdr>
        <w:top w:val="none" w:sz="0" w:space="0" w:color="auto"/>
        <w:left w:val="none" w:sz="0" w:space="0" w:color="auto"/>
        <w:bottom w:val="none" w:sz="0" w:space="0" w:color="auto"/>
        <w:right w:val="none" w:sz="0" w:space="0" w:color="auto"/>
      </w:divBdr>
    </w:div>
    <w:div w:id="568006209">
      <w:bodyDiv w:val="1"/>
      <w:marLeft w:val="0"/>
      <w:marRight w:val="0"/>
      <w:marTop w:val="0"/>
      <w:marBottom w:val="0"/>
      <w:divBdr>
        <w:top w:val="none" w:sz="0" w:space="0" w:color="auto"/>
        <w:left w:val="none" w:sz="0" w:space="0" w:color="auto"/>
        <w:bottom w:val="none" w:sz="0" w:space="0" w:color="auto"/>
        <w:right w:val="none" w:sz="0" w:space="0" w:color="auto"/>
      </w:divBdr>
    </w:div>
    <w:div w:id="582296307">
      <w:bodyDiv w:val="1"/>
      <w:marLeft w:val="0"/>
      <w:marRight w:val="0"/>
      <w:marTop w:val="0"/>
      <w:marBottom w:val="0"/>
      <w:divBdr>
        <w:top w:val="none" w:sz="0" w:space="0" w:color="auto"/>
        <w:left w:val="none" w:sz="0" w:space="0" w:color="auto"/>
        <w:bottom w:val="none" w:sz="0" w:space="0" w:color="auto"/>
        <w:right w:val="none" w:sz="0" w:space="0" w:color="auto"/>
      </w:divBdr>
    </w:div>
    <w:div w:id="585043027">
      <w:bodyDiv w:val="1"/>
      <w:marLeft w:val="0"/>
      <w:marRight w:val="0"/>
      <w:marTop w:val="0"/>
      <w:marBottom w:val="0"/>
      <w:divBdr>
        <w:top w:val="none" w:sz="0" w:space="0" w:color="auto"/>
        <w:left w:val="none" w:sz="0" w:space="0" w:color="auto"/>
        <w:bottom w:val="none" w:sz="0" w:space="0" w:color="auto"/>
        <w:right w:val="none" w:sz="0" w:space="0" w:color="auto"/>
      </w:divBdr>
    </w:div>
    <w:div w:id="585501532">
      <w:bodyDiv w:val="1"/>
      <w:marLeft w:val="0"/>
      <w:marRight w:val="0"/>
      <w:marTop w:val="0"/>
      <w:marBottom w:val="0"/>
      <w:divBdr>
        <w:top w:val="none" w:sz="0" w:space="0" w:color="auto"/>
        <w:left w:val="none" w:sz="0" w:space="0" w:color="auto"/>
        <w:bottom w:val="none" w:sz="0" w:space="0" w:color="auto"/>
        <w:right w:val="none" w:sz="0" w:space="0" w:color="auto"/>
      </w:divBdr>
    </w:div>
    <w:div w:id="588270288">
      <w:bodyDiv w:val="1"/>
      <w:marLeft w:val="0"/>
      <w:marRight w:val="0"/>
      <w:marTop w:val="0"/>
      <w:marBottom w:val="0"/>
      <w:divBdr>
        <w:top w:val="none" w:sz="0" w:space="0" w:color="auto"/>
        <w:left w:val="none" w:sz="0" w:space="0" w:color="auto"/>
        <w:bottom w:val="none" w:sz="0" w:space="0" w:color="auto"/>
        <w:right w:val="none" w:sz="0" w:space="0" w:color="auto"/>
      </w:divBdr>
    </w:div>
    <w:div w:id="588805743">
      <w:bodyDiv w:val="1"/>
      <w:marLeft w:val="0"/>
      <w:marRight w:val="0"/>
      <w:marTop w:val="0"/>
      <w:marBottom w:val="0"/>
      <w:divBdr>
        <w:top w:val="none" w:sz="0" w:space="0" w:color="auto"/>
        <w:left w:val="none" w:sz="0" w:space="0" w:color="auto"/>
        <w:bottom w:val="none" w:sz="0" w:space="0" w:color="auto"/>
        <w:right w:val="none" w:sz="0" w:space="0" w:color="auto"/>
      </w:divBdr>
    </w:div>
    <w:div w:id="594749873">
      <w:bodyDiv w:val="1"/>
      <w:marLeft w:val="0"/>
      <w:marRight w:val="0"/>
      <w:marTop w:val="0"/>
      <w:marBottom w:val="0"/>
      <w:divBdr>
        <w:top w:val="none" w:sz="0" w:space="0" w:color="auto"/>
        <w:left w:val="none" w:sz="0" w:space="0" w:color="auto"/>
        <w:bottom w:val="none" w:sz="0" w:space="0" w:color="auto"/>
        <w:right w:val="none" w:sz="0" w:space="0" w:color="auto"/>
      </w:divBdr>
    </w:div>
    <w:div w:id="597061678">
      <w:bodyDiv w:val="1"/>
      <w:marLeft w:val="0"/>
      <w:marRight w:val="0"/>
      <w:marTop w:val="0"/>
      <w:marBottom w:val="0"/>
      <w:divBdr>
        <w:top w:val="none" w:sz="0" w:space="0" w:color="auto"/>
        <w:left w:val="none" w:sz="0" w:space="0" w:color="auto"/>
        <w:bottom w:val="none" w:sz="0" w:space="0" w:color="auto"/>
        <w:right w:val="none" w:sz="0" w:space="0" w:color="auto"/>
      </w:divBdr>
    </w:div>
    <w:div w:id="597831835">
      <w:bodyDiv w:val="1"/>
      <w:marLeft w:val="0"/>
      <w:marRight w:val="0"/>
      <w:marTop w:val="0"/>
      <w:marBottom w:val="0"/>
      <w:divBdr>
        <w:top w:val="none" w:sz="0" w:space="0" w:color="auto"/>
        <w:left w:val="none" w:sz="0" w:space="0" w:color="auto"/>
        <w:bottom w:val="none" w:sz="0" w:space="0" w:color="auto"/>
        <w:right w:val="none" w:sz="0" w:space="0" w:color="auto"/>
      </w:divBdr>
    </w:div>
    <w:div w:id="603417398">
      <w:bodyDiv w:val="1"/>
      <w:marLeft w:val="0"/>
      <w:marRight w:val="0"/>
      <w:marTop w:val="0"/>
      <w:marBottom w:val="0"/>
      <w:divBdr>
        <w:top w:val="none" w:sz="0" w:space="0" w:color="auto"/>
        <w:left w:val="none" w:sz="0" w:space="0" w:color="auto"/>
        <w:bottom w:val="none" w:sz="0" w:space="0" w:color="auto"/>
        <w:right w:val="none" w:sz="0" w:space="0" w:color="auto"/>
      </w:divBdr>
    </w:div>
    <w:div w:id="603998059">
      <w:bodyDiv w:val="1"/>
      <w:marLeft w:val="0"/>
      <w:marRight w:val="0"/>
      <w:marTop w:val="0"/>
      <w:marBottom w:val="0"/>
      <w:divBdr>
        <w:top w:val="none" w:sz="0" w:space="0" w:color="auto"/>
        <w:left w:val="none" w:sz="0" w:space="0" w:color="auto"/>
        <w:bottom w:val="none" w:sz="0" w:space="0" w:color="auto"/>
        <w:right w:val="none" w:sz="0" w:space="0" w:color="auto"/>
      </w:divBdr>
    </w:div>
    <w:div w:id="608513949">
      <w:bodyDiv w:val="1"/>
      <w:marLeft w:val="0"/>
      <w:marRight w:val="0"/>
      <w:marTop w:val="0"/>
      <w:marBottom w:val="0"/>
      <w:divBdr>
        <w:top w:val="none" w:sz="0" w:space="0" w:color="auto"/>
        <w:left w:val="none" w:sz="0" w:space="0" w:color="auto"/>
        <w:bottom w:val="none" w:sz="0" w:space="0" w:color="auto"/>
        <w:right w:val="none" w:sz="0" w:space="0" w:color="auto"/>
      </w:divBdr>
    </w:div>
    <w:div w:id="610362790">
      <w:bodyDiv w:val="1"/>
      <w:marLeft w:val="0"/>
      <w:marRight w:val="0"/>
      <w:marTop w:val="0"/>
      <w:marBottom w:val="0"/>
      <w:divBdr>
        <w:top w:val="none" w:sz="0" w:space="0" w:color="auto"/>
        <w:left w:val="none" w:sz="0" w:space="0" w:color="auto"/>
        <w:bottom w:val="none" w:sz="0" w:space="0" w:color="auto"/>
        <w:right w:val="none" w:sz="0" w:space="0" w:color="auto"/>
      </w:divBdr>
    </w:div>
    <w:div w:id="614598700">
      <w:bodyDiv w:val="1"/>
      <w:marLeft w:val="0"/>
      <w:marRight w:val="0"/>
      <w:marTop w:val="0"/>
      <w:marBottom w:val="0"/>
      <w:divBdr>
        <w:top w:val="none" w:sz="0" w:space="0" w:color="auto"/>
        <w:left w:val="none" w:sz="0" w:space="0" w:color="auto"/>
        <w:bottom w:val="none" w:sz="0" w:space="0" w:color="auto"/>
        <w:right w:val="none" w:sz="0" w:space="0" w:color="auto"/>
      </w:divBdr>
    </w:div>
    <w:div w:id="615908221">
      <w:bodyDiv w:val="1"/>
      <w:marLeft w:val="0"/>
      <w:marRight w:val="0"/>
      <w:marTop w:val="0"/>
      <w:marBottom w:val="0"/>
      <w:divBdr>
        <w:top w:val="none" w:sz="0" w:space="0" w:color="auto"/>
        <w:left w:val="none" w:sz="0" w:space="0" w:color="auto"/>
        <w:bottom w:val="none" w:sz="0" w:space="0" w:color="auto"/>
        <w:right w:val="none" w:sz="0" w:space="0" w:color="auto"/>
      </w:divBdr>
    </w:div>
    <w:div w:id="615913140">
      <w:bodyDiv w:val="1"/>
      <w:marLeft w:val="0"/>
      <w:marRight w:val="0"/>
      <w:marTop w:val="0"/>
      <w:marBottom w:val="0"/>
      <w:divBdr>
        <w:top w:val="none" w:sz="0" w:space="0" w:color="auto"/>
        <w:left w:val="none" w:sz="0" w:space="0" w:color="auto"/>
        <w:bottom w:val="none" w:sz="0" w:space="0" w:color="auto"/>
        <w:right w:val="none" w:sz="0" w:space="0" w:color="auto"/>
      </w:divBdr>
    </w:div>
    <w:div w:id="616645202">
      <w:bodyDiv w:val="1"/>
      <w:marLeft w:val="0"/>
      <w:marRight w:val="0"/>
      <w:marTop w:val="0"/>
      <w:marBottom w:val="0"/>
      <w:divBdr>
        <w:top w:val="none" w:sz="0" w:space="0" w:color="auto"/>
        <w:left w:val="none" w:sz="0" w:space="0" w:color="auto"/>
        <w:bottom w:val="none" w:sz="0" w:space="0" w:color="auto"/>
        <w:right w:val="none" w:sz="0" w:space="0" w:color="auto"/>
      </w:divBdr>
    </w:div>
    <w:div w:id="632951430">
      <w:bodyDiv w:val="1"/>
      <w:marLeft w:val="0"/>
      <w:marRight w:val="0"/>
      <w:marTop w:val="0"/>
      <w:marBottom w:val="0"/>
      <w:divBdr>
        <w:top w:val="none" w:sz="0" w:space="0" w:color="auto"/>
        <w:left w:val="none" w:sz="0" w:space="0" w:color="auto"/>
        <w:bottom w:val="none" w:sz="0" w:space="0" w:color="auto"/>
        <w:right w:val="none" w:sz="0" w:space="0" w:color="auto"/>
      </w:divBdr>
    </w:div>
    <w:div w:id="636687670">
      <w:bodyDiv w:val="1"/>
      <w:marLeft w:val="0"/>
      <w:marRight w:val="0"/>
      <w:marTop w:val="0"/>
      <w:marBottom w:val="0"/>
      <w:divBdr>
        <w:top w:val="none" w:sz="0" w:space="0" w:color="auto"/>
        <w:left w:val="none" w:sz="0" w:space="0" w:color="auto"/>
        <w:bottom w:val="none" w:sz="0" w:space="0" w:color="auto"/>
        <w:right w:val="none" w:sz="0" w:space="0" w:color="auto"/>
      </w:divBdr>
    </w:div>
    <w:div w:id="639308284">
      <w:bodyDiv w:val="1"/>
      <w:marLeft w:val="0"/>
      <w:marRight w:val="0"/>
      <w:marTop w:val="0"/>
      <w:marBottom w:val="0"/>
      <w:divBdr>
        <w:top w:val="none" w:sz="0" w:space="0" w:color="auto"/>
        <w:left w:val="none" w:sz="0" w:space="0" w:color="auto"/>
        <w:bottom w:val="none" w:sz="0" w:space="0" w:color="auto"/>
        <w:right w:val="none" w:sz="0" w:space="0" w:color="auto"/>
      </w:divBdr>
    </w:div>
    <w:div w:id="642151238">
      <w:bodyDiv w:val="1"/>
      <w:marLeft w:val="0"/>
      <w:marRight w:val="0"/>
      <w:marTop w:val="0"/>
      <w:marBottom w:val="0"/>
      <w:divBdr>
        <w:top w:val="none" w:sz="0" w:space="0" w:color="auto"/>
        <w:left w:val="none" w:sz="0" w:space="0" w:color="auto"/>
        <w:bottom w:val="none" w:sz="0" w:space="0" w:color="auto"/>
        <w:right w:val="none" w:sz="0" w:space="0" w:color="auto"/>
      </w:divBdr>
    </w:div>
    <w:div w:id="648024265">
      <w:bodyDiv w:val="1"/>
      <w:marLeft w:val="0"/>
      <w:marRight w:val="0"/>
      <w:marTop w:val="0"/>
      <w:marBottom w:val="0"/>
      <w:divBdr>
        <w:top w:val="none" w:sz="0" w:space="0" w:color="auto"/>
        <w:left w:val="none" w:sz="0" w:space="0" w:color="auto"/>
        <w:bottom w:val="none" w:sz="0" w:space="0" w:color="auto"/>
        <w:right w:val="none" w:sz="0" w:space="0" w:color="auto"/>
      </w:divBdr>
    </w:div>
    <w:div w:id="649214548">
      <w:bodyDiv w:val="1"/>
      <w:marLeft w:val="0"/>
      <w:marRight w:val="0"/>
      <w:marTop w:val="0"/>
      <w:marBottom w:val="0"/>
      <w:divBdr>
        <w:top w:val="none" w:sz="0" w:space="0" w:color="auto"/>
        <w:left w:val="none" w:sz="0" w:space="0" w:color="auto"/>
        <w:bottom w:val="none" w:sz="0" w:space="0" w:color="auto"/>
        <w:right w:val="none" w:sz="0" w:space="0" w:color="auto"/>
      </w:divBdr>
    </w:div>
    <w:div w:id="653611132">
      <w:bodyDiv w:val="1"/>
      <w:marLeft w:val="0"/>
      <w:marRight w:val="0"/>
      <w:marTop w:val="0"/>
      <w:marBottom w:val="0"/>
      <w:divBdr>
        <w:top w:val="none" w:sz="0" w:space="0" w:color="auto"/>
        <w:left w:val="none" w:sz="0" w:space="0" w:color="auto"/>
        <w:bottom w:val="none" w:sz="0" w:space="0" w:color="auto"/>
        <w:right w:val="none" w:sz="0" w:space="0" w:color="auto"/>
      </w:divBdr>
    </w:div>
    <w:div w:id="659191690">
      <w:bodyDiv w:val="1"/>
      <w:marLeft w:val="0"/>
      <w:marRight w:val="0"/>
      <w:marTop w:val="0"/>
      <w:marBottom w:val="0"/>
      <w:divBdr>
        <w:top w:val="none" w:sz="0" w:space="0" w:color="auto"/>
        <w:left w:val="none" w:sz="0" w:space="0" w:color="auto"/>
        <w:bottom w:val="none" w:sz="0" w:space="0" w:color="auto"/>
        <w:right w:val="none" w:sz="0" w:space="0" w:color="auto"/>
      </w:divBdr>
    </w:div>
    <w:div w:id="659650341">
      <w:bodyDiv w:val="1"/>
      <w:marLeft w:val="0"/>
      <w:marRight w:val="0"/>
      <w:marTop w:val="0"/>
      <w:marBottom w:val="0"/>
      <w:divBdr>
        <w:top w:val="none" w:sz="0" w:space="0" w:color="auto"/>
        <w:left w:val="none" w:sz="0" w:space="0" w:color="auto"/>
        <w:bottom w:val="none" w:sz="0" w:space="0" w:color="auto"/>
        <w:right w:val="none" w:sz="0" w:space="0" w:color="auto"/>
      </w:divBdr>
    </w:div>
    <w:div w:id="660275774">
      <w:bodyDiv w:val="1"/>
      <w:marLeft w:val="0"/>
      <w:marRight w:val="0"/>
      <w:marTop w:val="0"/>
      <w:marBottom w:val="0"/>
      <w:divBdr>
        <w:top w:val="none" w:sz="0" w:space="0" w:color="auto"/>
        <w:left w:val="none" w:sz="0" w:space="0" w:color="auto"/>
        <w:bottom w:val="none" w:sz="0" w:space="0" w:color="auto"/>
        <w:right w:val="none" w:sz="0" w:space="0" w:color="auto"/>
      </w:divBdr>
    </w:div>
    <w:div w:id="669018301">
      <w:bodyDiv w:val="1"/>
      <w:marLeft w:val="0"/>
      <w:marRight w:val="0"/>
      <w:marTop w:val="0"/>
      <w:marBottom w:val="0"/>
      <w:divBdr>
        <w:top w:val="none" w:sz="0" w:space="0" w:color="auto"/>
        <w:left w:val="none" w:sz="0" w:space="0" w:color="auto"/>
        <w:bottom w:val="none" w:sz="0" w:space="0" w:color="auto"/>
        <w:right w:val="none" w:sz="0" w:space="0" w:color="auto"/>
      </w:divBdr>
    </w:div>
    <w:div w:id="676083945">
      <w:bodyDiv w:val="1"/>
      <w:marLeft w:val="0"/>
      <w:marRight w:val="0"/>
      <w:marTop w:val="0"/>
      <w:marBottom w:val="0"/>
      <w:divBdr>
        <w:top w:val="none" w:sz="0" w:space="0" w:color="auto"/>
        <w:left w:val="none" w:sz="0" w:space="0" w:color="auto"/>
        <w:bottom w:val="none" w:sz="0" w:space="0" w:color="auto"/>
        <w:right w:val="none" w:sz="0" w:space="0" w:color="auto"/>
      </w:divBdr>
    </w:div>
    <w:div w:id="677079542">
      <w:bodyDiv w:val="1"/>
      <w:marLeft w:val="0"/>
      <w:marRight w:val="0"/>
      <w:marTop w:val="0"/>
      <w:marBottom w:val="0"/>
      <w:divBdr>
        <w:top w:val="none" w:sz="0" w:space="0" w:color="auto"/>
        <w:left w:val="none" w:sz="0" w:space="0" w:color="auto"/>
        <w:bottom w:val="none" w:sz="0" w:space="0" w:color="auto"/>
        <w:right w:val="none" w:sz="0" w:space="0" w:color="auto"/>
      </w:divBdr>
    </w:div>
    <w:div w:id="683047881">
      <w:bodyDiv w:val="1"/>
      <w:marLeft w:val="0"/>
      <w:marRight w:val="0"/>
      <w:marTop w:val="0"/>
      <w:marBottom w:val="0"/>
      <w:divBdr>
        <w:top w:val="none" w:sz="0" w:space="0" w:color="auto"/>
        <w:left w:val="none" w:sz="0" w:space="0" w:color="auto"/>
        <w:bottom w:val="none" w:sz="0" w:space="0" w:color="auto"/>
        <w:right w:val="none" w:sz="0" w:space="0" w:color="auto"/>
      </w:divBdr>
    </w:div>
    <w:div w:id="683634930">
      <w:bodyDiv w:val="1"/>
      <w:marLeft w:val="0"/>
      <w:marRight w:val="0"/>
      <w:marTop w:val="0"/>
      <w:marBottom w:val="0"/>
      <w:divBdr>
        <w:top w:val="none" w:sz="0" w:space="0" w:color="auto"/>
        <w:left w:val="none" w:sz="0" w:space="0" w:color="auto"/>
        <w:bottom w:val="none" w:sz="0" w:space="0" w:color="auto"/>
        <w:right w:val="none" w:sz="0" w:space="0" w:color="auto"/>
      </w:divBdr>
    </w:div>
    <w:div w:id="686446012">
      <w:bodyDiv w:val="1"/>
      <w:marLeft w:val="0"/>
      <w:marRight w:val="0"/>
      <w:marTop w:val="0"/>
      <w:marBottom w:val="0"/>
      <w:divBdr>
        <w:top w:val="none" w:sz="0" w:space="0" w:color="auto"/>
        <w:left w:val="none" w:sz="0" w:space="0" w:color="auto"/>
        <w:bottom w:val="none" w:sz="0" w:space="0" w:color="auto"/>
        <w:right w:val="none" w:sz="0" w:space="0" w:color="auto"/>
      </w:divBdr>
    </w:div>
    <w:div w:id="688676022">
      <w:bodyDiv w:val="1"/>
      <w:marLeft w:val="0"/>
      <w:marRight w:val="0"/>
      <w:marTop w:val="0"/>
      <w:marBottom w:val="0"/>
      <w:divBdr>
        <w:top w:val="none" w:sz="0" w:space="0" w:color="auto"/>
        <w:left w:val="none" w:sz="0" w:space="0" w:color="auto"/>
        <w:bottom w:val="none" w:sz="0" w:space="0" w:color="auto"/>
        <w:right w:val="none" w:sz="0" w:space="0" w:color="auto"/>
      </w:divBdr>
    </w:div>
    <w:div w:id="690372477">
      <w:bodyDiv w:val="1"/>
      <w:marLeft w:val="0"/>
      <w:marRight w:val="0"/>
      <w:marTop w:val="0"/>
      <w:marBottom w:val="0"/>
      <w:divBdr>
        <w:top w:val="none" w:sz="0" w:space="0" w:color="auto"/>
        <w:left w:val="none" w:sz="0" w:space="0" w:color="auto"/>
        <w:bottom w:val="none" w:sz="0" w:space="0" w:color="auto"/>
        <w:right w:val="none" w:sz="0" w:space="0" w:color="auto"/>
      </w:divBdr>
    </w:div>
    <w:div w:id="691955745">
      <w:bodyDiv w:val="1"/>
      <w:marLeft w:val="0"/>
      <w:marRight w:val="0"/>
      <w:marTop w:val="0"/>
      <w:marBottom w:val="0"/>
      <w:divBdr>
        <w:top w:val="none" w:sz="0" w:space="0" w:color="auto"/>
        <w:left w:val="none" w:sz="0" w:space="0" w:color="auto"/>
        <w:bottom w:val="none" w:sz="0" w:space="0" w:color="auto"/>
        <w:right w:val="none" w:sz="0" w:space="0" w:color="auto"/>
      </w:divBdr>
    </w:div>
    <w:div w:id="692460554">
      <w:bodyDiv w:val="1"/>
      <w:marLeft w:val="0"/>
      <w:marRight w:val="0"/>
      <w:marTop w:val="0"/>
      <w:marBottom w:val="0"/>
      <w:divBdr>
        <w:top w:val="none" w:sz="0" w:space="0" w:color="auto"/>
        <w:left w:val="none" w:sz="0" w:space="0" w:color="auto"/>
        <w:bottom w:val="none" w:sz="0" w:space="0" w:color="auto"/>
        <w:right w:val="none" w:sz="0" w:space="0" w:color="auto"/>
      </w:divBdr>
    </w:div>
    <w:div w:id="705254310">
      <w:bodyDiv w:val="1"/>
      <w:marLeft w:val="0"/>
      <w:marRight w:val="0"/>
      <w:marTop w:val="0"/>
      <w:marBottom w:val="0"/>
      <w:divBdr>
        <w:top w:val="none" w:sz="0" w:space="0" w:color="auto"/>
        <w:left w:val="none" w:sz="0" w:space="0" w:color="auto"/>
        <w:bottom w:val="none" w:sz="0" w:space="0" w:color="auto"/>
        <w:right w:val="none" w:sz="0" w:space="0" w:color="auto"/>
      </w:divBdr>
      <w:divsChild>
        <w:div w:id="755784955">
          <w:marLeft w:val="0"/>
          <w:marRight w:val="0"/>
          <w:marTop w:val="0"/>
          <w:marBottom w:val="0"/>
          <w:divBdr>
            <w:top w:val="none" w:sz="0" w:space="0" w:color="auto"/>
            <w:left w:val="none" w:sz="0" w:space="0" w:color="auto"/>
            <w:bottom w:val="none" w:sz="0" w:space="0" w:color="auto"/>
            <w:right w:val="none" w:sz="0" w:space="0" w:color="auto"/>
          </w:divBdr>
        </w:div>
        <w:div w:id="937325717">
          <w:marLeft w:val="0"/>
          <w:marRight w:val="0"/>
          <w:marTop w:val="0"/>
          <w:marBottom w:val="0"/>
          <w:divBdr>
            <w:top w:val="none" w:sz="0" w:space="0" w:color="auto"/>
            <w:left w:val="none" w:sz="0" w:space="0" w:color="auto"/>
            <w:bottom w:val="none" w:sz="0" w:space="0" w:color="auto"/>
            <w:right w:val="none" w:sz="0" w:space="0" w:color="auto"/>
          </w:divBdr>
        </w:div>
        <w:div w:id="1485047164">
          <w:marLeft w:val="0"/>
          <w:marRight w:val="0"/>
          <w:marTop w:val="0"/>
          <w:marBottom w:val="0"/>
          <w:divBdr>
            <w:top w:val="none" w:sz="0" w:space="0" w:color="auto"/>
            <w:left w:val="none" w:sz="0" w:space="0" w:color="auto"/>
            <w:bottom w:val="none" w:sz="0" w:space="0" w:color="auto"/>
            <w:right w:val="none" w:sz="0" w:space="0" w:color="auto"/>
          </w:divBdr>
        </w:div>
        <w:div w:id="1579557446">
          <w:marLeft w:val="0"/>
          <w:marRight w:val="0"/>
          <w:marTop w:val="0"/>
          <w:marBottom w:val="0"/>
          <w:divBdr>
            <w:top w:val="none" w:sz="0" w:space="0" w:color="auto"/>
            <w:left w:val="none" w:sz="0" w:space="0" w:color="auto"/>
            <w:bottom w:val="none" w:sz="0" w:space="0" w:color="auto"/>
            <w:right w:val="none" w:sz="0" w:space="0" w:color="auto"/>
          </w:divBdr>
        </w:div>
        <w:div w:id="1638097782">
          <w:marLeft w:val="0"/>
          <w:marRight w:val="0"/>
          <w:marTop w:val="0"/>
          <w:marBottom w:val="0"/>
          <w:divBdr>
            <w:top w:val="none" w:sz="0" w:space="0" w:color="auto"/>
            <w:left w:val="none" w:sz="0" w:space="0" w:color="auto"/>
            <w:bottom w:val="none" w:sz="0" w:space="0" w:color="auto"/>
            <w:right w:val="none" w:sz="0" w:space="0" w:color="auto"/>
          </w:divBdr>
        </w:div>
        <w:div w:id="1814173529">
          <w:marLeft w:val="0"/>
          <w:marRight w:val="0"/>
          <w:marTop w:val="0"/>
          <w:marBottom w:val="0"/>
          <w:divBdr>
            <w:top w:val="none" w:sz="0" w:space="0" w:color="auto"/>
            <w:left w:val="none" w:sz="0" w:space="0" w:color="auto"/>
            <w:bottom w:val="none" w:sz="0" w:space="0" w:color="auto"/>
            <w:right w:val="none" w:sz="0" w:space="0" w:color="auto"/>
          </w:divBdr>
        </w:div>
      </w:divsChild>
    </w:div>
    <w:div w:id="714238064">
      <w:bodyDiv w:val="1"/>
      <w:marLeft w:val="0"/>
      <w:marRight w:val="0"/>
      <w:marTop w:val="0"/>
      <w:marBottom w:val="0"/>
      <w:divBdr>
        <w:top w:val="none" w:sz="0" w:space="0" w:color="auto"/>
        <w:left w:val="none" w:sz="0" w:space="0" w:color="auto"/>
        <w:bottom w:val="none" w:sz="0" w:space="0" w:color="auto"/>
        <w:right w:val="none" w:sz="0" w:space="0" w:color="auto"/>
      </w:divBdr>
    </w:div>
    <w:div w:id="719399420">
      <w:bodyDiv w:val="1"/>
      <w:marLeft w:val="0"/>
      <w:marRight w:val="0"/>
      <w:marTop w:val="0"/>
      <w:marBottom w:val="0"/>
      <w:divBdr>
        <w:top w:val="none" w:sz="0" w:space="0" w:color="auto"/>
        <w:left w:val="none" w:sz="0" w:space="0" w:color="auto"/>
        <w:bottom w:val="none" w:sz="0" w:space="0" w:color="auto"/>
        <w:right w:val="none" w:sz="0" w:space="0" w:color="auto"/>
      </w:divBdr>
    </w:div>
    <w:div w:id="723063673">
      <w:bodyDiv w:val="1"/>
      <w:marLeft w:val="0"/>
      <w:marRight w:val="0"/>
      <w:marTop w:val="0"/>
      <w:marBottom w:val="0"/>
      <w:divBdr>
        <w:top w:val="none" w:sz="0" w:space="0" w:color="auto"/>
        <w:left w:val="none" w:sz="0" w:space="0" w:color="auto"/>
        <w:bottom w:val="none" w:sz="0" w:space="0" w:color="auto"/>
        <w:right w:val="none" w:sz="0" w:space="0" w:color="auto"/>
      </w:divBdr>
    </w:div>
    <w:div w:id="731659707">
      <w:bodyDiv w:val="1"/>
      <w:marLeft w:val="0"/>
      <w:marRight w:val="0"/>
      <w:marTop w:val="0"/>
      <w:marBottom w:val="0"/>
      <w:divBdr>
        <w:top w:val="none" w:sz="0" w:space="0" w:color="auto"/>
        <w:left w:val="none" w:sz="0" w:space="0" w:color="auto"/>
        <w:bottom w:val="none" w:sz="0" w:space="0" w:color="auto"/>
        <w:right w:val="none" w:sz="0" w:space="0" w:color="auto"/>
      </w:divBdr>
    </w:div>
    <w:div w:id="732771851">
      <w:bodyDiv w:val="1"/>
      <w:marLeft w:val="0"/>
      <w:marRight w:val="0"/>
      <w:marTop w:val="0"/>
      <w:marBottom w:val="0"/>
      <w:divBdr>
        <w:top w:val="none" w:sz="0" w:space="0" w:color="auto"/>
        <w:left w:val="none" w:sz="0" w:space="0" w:color="auto"/>
        <w:bottom w:val="none" w:sz="0" w:space="0" w:color="auto"/>
        <w:right w:val="none" w:sz="0" w:space="0" w:color="auto"/>
      </w:divBdr>
    </w:div>
    <w:div w:id="740104595">
      <w:bodyDiv w:val="1"/>
      <w:marLeft w:val="0"/>
      <w:marRight w:val="0"/>
      <w:marTop w:val="0"/>
      <w:marBottom w:val="0"/>
      <w:divBdr>
        <w:top w:val="none" w:sz="0" w:space="0" w:color="auto"/>
        <w:left w:val="none" w:sz="0" w:space="0" w:color="auto"/>
        <w:bottom w:val="none" w:sz="0" w:space="0" w:color="auto"/>
        <w:right w:val="none" w:sz="0" w:space="0" w:color="auto"/>
      </w:divBdr>
    </w:div>
    <w:div w:id="747119212">
      <w:bodyDiv w:val="1"/>
      <w:marLeft w:val="0"/>
      <w:marRight w:val="0"/>
      <w:marTop w:val="0"/>
      <w:marBottom w:val="0"/>
      <w:divBdr>
        <w:top w:val="none" w:sz="0" w:space="0" w:color="auto"/>
        <w:left w:val="none" w:sz="0" w:space="0" w:color="auto"/>
        <w:bottom w:val="none" w:sz="0" w:space="0" w:color="auto"/>
        <w:right w:val="none" w:sz="0" w:space="0" w:color="auto"/>
      </w:divBdr>
    </w:div>
    <w:div w:id="749086276">
      <w:bodyDiv w:val="1"/>
      <w:marLeft w:val="0"/>
      <w:marRight w:val="0"/>
      <w:marTop w:val="0"/>
      <w:marBottom w:val="0"/>
      <w:divBdr>
        <w:top w:val="none" w:sz="0" w:space="0" w:color="auto"/>
        <w:left w:val="none" w:sz="0" w:space="0" w:color="auto"/>
        <w:bottom w:val="none" w:sz="0" w:space="0" w:color="auto"/>
        <w:right w:val="none" w:sz="0" w:space="0" w:color="auto"/>
      </w:divBdr>
    </w:div>
    <w:div w:id="750855524">
      <w:bodyDiv w:val="1"/>
      <w:marLeft w:val="0"/>
      <w:marRight w:val="0"/>
      <w:marTop w:val="0"/>
      <w:marBottom w:val="0"/>
      <w:divBdr>
        <w:top w:val="none" w:sz="0" w:space="0" w:color="auto"/>
        <w:left w:val="none" w:sz="0" w:space="0" w:color="auto"/>
        <w:bottom w:val="none" w:sz="0" w:space="0" w:color="auto"/>
        <w:right w:val="none" w:sz="0" w:space="0" w:color="auto"/>
      </w:divBdr>
    </w:div>
    <w:div w:id="752625598">
      <w:bodyDiv w:val="1"/>
      <w:marLeft w:val="0"/>
      <w:marRight w:val="0"/>
      <w:marTop w:val="0"/>
      <w:marBottom w:val="0"/>
      <w:divBdr>
        <w:top w:val="none" w:sz="0" w:space="0" w:color="auto"/>
        <w:left w:val="none" w:sz="0" w:space="0" w:color="auto"/>
        <w:bottom w:val="none" w:sz="0" w:space="0" w:color="auto"/>
        <w:right w:val="none" w:sz="0" w:space="0" w:color="auto"/>
      </w:divBdr>
    </w:div>
    <w:div w:id="752774986">
      <w:bodyDiv w:val="1"/>
      <w:marLeft w:val="0"/>
      <w:marRight w:val="0"/>
      <w:marTop w:val="0"/>
      <w:marBottom w:val="0"/>
      <w:divBdr>
        <w:top w:val="none" w:sz="0" w:space="0" w:color="auto"/>
        <w:left w:val="none" w:sz="0" w:space="0" w:color="auto"/>
        <w:bottom w:val="none" w:sz="0" w:space="0" w:color="auto"/>
        <w:right w:val="none" w:sz="0" w:space="0" w:color="auto"/>
      </w:divBdr>
    </w:div>
    <w:div w:id="754325846">
      <w:bodyDiv w:val="1"/>
      <w:marLeft w:val="0"/>
      <w:marRight w:val="0"/>
      <w:marTop w:val="0"/>
      <w:marBottom w:val="0"/>
      <w:divBdr>
        <w:top w:val="none" w:sz="0" w:space="0" w:color="auto"/>
        <w:left w:val="none" w:sz="0" w:space="0" w:color="auto"/>
        <w:bottom w:val="none" w:sz="0" w:space="0" w:color="auto"/>
        <w:right w:val="none" w:sz="0" w:space="0" w:color="auto"/>
      </w:divBdr>
      <w:divsChild>
        <w:div w:id="320474841">
          <w:marLeft w:val="0"/>
          <w:marRight w:val="0"/>
          <w:marTop w:val="0"/>
          <w:marBottom w:val="0"/>
          <w:divBdr>
            <w:top w:val="none" w:sz="0" w:space="0" w:color="auto"/>
            <w:left w:val="none" w:sz="0" w:space="0" w:color="auto"/>
            <w:bottom w:val="none" w:sz="0" w:space="0" w:color="auto"/>
            <w:right w:val="none" w:sz="0" w:space="0" w:color="auto"/>
          </w:divBdr>
          <w:divsChild>
            <w:div w:id="681977239">
              <w:marLeft w:val="0"/>
              <w:marRight w:val="0"/>
              <w:marTop w:val="0"/>
              <w:marBottom w:val="0"/>
              <w:divBdr>
                <w:top w:val="none" w:sz="0" w:space="0" w:color="auto"/>
                <w:left w:val="none" w:sz="0" w:space="0" w:color="auto"/>
                <w:bottom w:val="none" w:sz="0" w:space="0" w:color="auto"/>
                <w:right w:val="none" w:sz="0" w:space="0" w:color="auto"/>
              </w:divBdr>
              <w:divsChild>
                <w:div w:id="184371980">
                  <w:marLeft w:val="0"/>
                  <w:marRight w:val="0"/>
                  <w:marTop w:val="0"/>
                  <w:marBottom w:val="0"/>
                  <w:divBdr>
                    <w:top w:val="none" w:sz="0" w:space="0" w:color="auto"/>
                    <w:left w:val="none" w:sz="0" w:space="0" w:color="auto"/>
                    <w:bottom w:val="none" w:sz="0" w:space="0" w:color="auto"/>
                    <w:right w:val="none" w:sz="0" w:space="0" w:color="auto"/>
                  </w:divBdr>
                  <w:divsChild>
                    <w:div w:id="1675112505">
                      <w:marLeft w:val="0"/>
                      <w:marRight w:val="0"/>
                      <w:marTop w:val="0"/>
                      <w:marBottom w:val="0"/>
                      <w:divBdr>
                        <w:top w:val="none" w:sz="0" w:space="0" w:color="auto"/>
                        <w:left w:val="none" w:sz="0" w:space="0" w:color="auto"/>
                        <w:bottom w:val="none" w:sz="0" w:space="0" w:color="auto"/>
                        <w:right w:val="none" w:sz="0" w:space="0" w:color="auto"/>
                      </w:divBdr>
                      <w:divsChild>
                        <w:div w:id="359866693">
                          <w:marLeft w:val="0"/>
                          <w:marRight w:val="0"/>
                          <w:marTop w:val="0"/>
                          <w:marBottom w:val="0"/>
                          <w:divBdr>
                            <w:top w:val="none" w:sz="0" w:space="0" w:color="auto"/>
                            <w:left w:val="none" w:sz="0" w:space="0" w:color="auto"/>
                            <w:bottom w:val="none" w:sz="0" w:space="0" w:color="auto"/>
                            <w:right w:val="none" w:sz="0" w:space="0" w:color="auto"/>
                          </w:divBdr>
                          <w:divsChild>
                            <w:div w:id="1691838982">
                              <w:marLeft w:val="0"/>
                              <w:marRight w:val="0"/>
                              <w:marTop w:val="0"/>
                              <w:marBottom w:val="0"/>
                              <w:divBdr>
                                <w:top w:val="none" w:sz="0" w:space="0" w:color="auto"/>
                                <w:left w:val="none" w:sz="0" w:space="0" w:color="auto"/>
                                <w:bottom w:val="none" w:sz="0" w:space="0" w:color="auto"/>
                                <w:right w:val="none" w:sz="0" w:space="0" w:color="auto"/>
                              </w:divBdr>
                              <w:divsChild>
                                <w:div w:id="317929782">
                                  <w:marLeft w:val="0"/>
                                  <w:marRight w:val="0"/>
                                  <w:marTop w:val="0"/>
                                  <w:marBottom w:val="0"/>
                                  <w:divBdr>
                                    <w:top w:val="none" w:sz="0" w:space="0" w:color="auto"/>
                                    <w:left w:val="none" w:sz="0" w:space="0" w:color="auto"/>
                                    <w:bottom w:val="none" w:sz="0" w:space="0" w:color="auto"/>
                                    <w:right w:val="none" w:sz="0" w:space="0" w:color="auto"/>
                                  </w:divBdr>
                                  <w:divsChild>
                                    <w:div w:id="1928804496">
                                      <w:marLeft w:val="-225"/>
                                      <w:marRight w:val="-225"/>
                                      <w:marTop w:val="0"/>
                                      <w:marBottom w:val="0"/>
                                      <w:divBdr>
                                        <w:top w:val="none" w:sz="0" w:space="0" w:color="auto"/>
                                        <w:left w:val="none" w:sz="0" w:space="0" w:color="auto"/>
                                        <w:bottom w:val="none" w:sz="0" w:space="0" w:color="auto"/>
                                        <w:right w:val="none" w:sz="0" w:space="0" w:color="auto"/>
                                      </w:divBdr>
                                      <w:divsChild>
                                        <w:div w:id="734209016">
                                          <w:marLeft w:val="0"/>
                                          <w:marRight w:val="0"/>
                                          <w:marTop w:val="0"/>
                                          <w:marBottom w:val="0"/>
                                          <w:divBdr>
                                            <w:top w:val="none" w:sz="0" w:space="0" w:color="auto"/>
                                            <w:left w:val="none" w:sz="0" w:space="0" w:color="auto"/>
                                            <w:bottom w:val="none" w:sz="0" w:space="0" w:color="auto"/>
                                            <w:right w:val="none" w:sz="0" w:space="0" w:color="auto"/>
                                          </w:divBdr>
                                          <w:divsChild>
                                            <w:div w:id="686760807">
                                              <w:marLeft w:val="0"/>
                                              <w:marRight w:val="0"/>
                                              <w:marTop w:val="0"/>
                                              <w:marBottom w:val="0"/>
                                              <w:divBdr>
                                                <w:top w:val="none" w:sz="0" w:space="0" w:color="auto"/>
                                                <w:left w:val="none" w:sz="0" w:space="0" w:color="auto"/>
                                                <w:bottom w:val="none" w:sz="0" w:space="0" w:color="auto"/>
                                                <w:right w:val="none" w:sz="0" w:space="0" w:color="auto"/>
                                              </w:divBdr>
                                              <w:divsChild>
                                                <w:div w:id="3269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5596300">
      <w:bodyDiv w:val="1"/>
      <w:marLeft w:val="0"/>
      <w:marRight w:val="0"/>
      <w:marTop w:val="0"/>
      <w:marBottom w:val="0"/>
      <w:divBdr>
        <w:top w:val="none" w:sz="0" w:space="0" w:color="auto"/>
        <w:left w:val="none" w:sz="0" w:space="0" w:color="auto"/>
        <w:bottom w:val="none" w:sz="0" w:space="0" w:color="auto"/>
        <w:right w:val="none" w:sz="0" w:space="0" w:color="auto"/>
      </w:divBdr>
    </w:div>
    <w:div w:id="756710401">
      <w:bodyDiv w:val="1"/>
      <w:marLeft w:val="0"/>
      <w:marRight w:val="0"/>
      <w:marTop w:val="0"/>
      <w:marBottom w:val="0"/>
      <w:divBdr>
        <w:top w:val="none" w:sz="0" w:space="0" w:color="auto"/>
        <w:left w:val="none" w:sz="0" w:space="0" w:color="auto"/>
        <w:bottom w:val="none" w:sz="0" w:space="0" w:color="auto"/>
        <w:right w:val="none" w:sz="0" w:space="0" w:color="auto"/>
      </w:divBdr>
    </w:div>
    <w:div w:id="757365935">
      <w:bodyDiv w:val="1"/>
      <w:marLeft w:val="0"/>
      <w:marRight w:val="0"/>
      <w:marTop w:val="0"/>
      <w:marBottom w:val="0"/>
      <w:divBdr>
        <w:top w:val="none" w:sz="0" w:space="0" w:color="auto"/>
        <w:left w:val="none" w:sz="0" w:space="0" w:color="auto"/>
        <w:bottom w:val="none" w:sz="0" w:space="0" w:color="auto"/>
        <w:right w:val="none" w:sz="0" w:space="0" w:color="auto"/>
      </w:divBdr>
    </w:div>
    <w:div w:id="758480436">
      <w:bodyDiv w:val="1"/>
      <w:marLeft w:val="0"/>
      <w:marRight w:val="0"/>
      <w:marTop w:val="0"/>
      <w:marBottom w:val="0"/>
      <w:divBdr>
        <w:top w:val="none" w:sz="0" w:space="0" w:color="auto"/>
        <w:left w:val="none" w:sz="0" w:space="0" w:color="auto"/>
        <w:bottom w:val="none" w:sz="0" w:space="0" w:color="auto"/>
        <w:right w:val="none" w:sz="0" w:space="0" w:color="auto"/>
      </w:divBdr>
    </w:div>
    <w:div w:id="759371835">
      <w:bodyDiv w:val="1"/>
      <w:marLeft w:val="0"/>
      <w:marRight w:val="0"/>
      <w:marTop w:val="0"/>
      <w:marBottom w:val="0"/>
      <w:divBdr>
        <w:top w:val="none" w:sz="0" w:space="0" w:color="auto"/>
        <w:left w:val="none" w:sz="0" w:space="0" w:color="auto"/>
        <w:bottom w:val="none" w:sz="0" w:space="0" w:color="auto"/>
        <w:right w:val="none" w:sz="0" w:space="0" w:color="auto"/>
      </w:divBdr>
    </w:div>
    <w:div w:id="759720162">
      <w:bodyDiv w:val="1"/>
      <w:marLeft w:val="0"/>
      <w:marRight w:val="0"/>
      <w:marTop w:val="0"/>
      <w:marBottom w:val="0"/>
      <w:divBdr>
        <w:top w:val="none" w:sz="0" w:space="0" w:color="auto"/>
        <w:left w:val="none" w:sz="0" w:space="0" w:color="auto"/>
        <w:bottom w:val="none" w:sz="0" w:space="0" w:color="auto"/>
        <w:right w:val="none" w:sz="0" w:space="0" w:color="auto"/>
      </w:divBdr>
    </w:div>
    <w:div w:id="763955724">
      <w:bodyDiv w:val="1"/>
      <w:marLeft w:val="0"/>
      <w:marRight w:val="0"/>
      <w:marTop w:val="0"/>
      <w:marBottom w:val="0"/>
      <w:divBdr>
        <w:top w:val="none" w:sz="0" w:space="0" w:color="auto"/>
        <w:left w:val="none" w:sz="0" w:space="0" w:color="auto"/>
        <w:bottom w:val="none" w:sz="0" w:space="0" w:color="auto"/>
        <w:right w:val="none" w:sz="0" w:space="0" w:color="auto"/>
      </w:divBdr>
    </w:div>
    <w:div w:id="768165002">
      <w:bodyDiv w:val="1"/>
      <w:marLeft w:val="0"/>
      <w:marRight w:val="0"/>
      <w:marTop w:val="0"/>
      <w:marBottom w:val="0"/>
      <w:divBdr>
        <w:top w:val="none" w:sz="0" w:space="0" w:color="auto"/>
        <w:left w:val="none" w:sz="0" w:space="0" w:color="auto"/>
        <w:bottom w:val="none" w:sz="0" w:space="0" w:color="auto"/>
        <w:right w:val="none" w:sz="0" w:space="0" w:color="auto"/>
      </w:divBdr>
    </w:div>
    <w:div w:id="780799822">
      <w:bodyDiv w:val="1"/>
      <w:marLeft w:val="0"/>
      <w:marRight w:val="0"/>
      <w:marTop w:val="0"/>
      <w:marBottom w:val="0"/>
      <w:divBdr>
        <w:top w:val="none" w:sz="0" w:space="0" w:color="auto"/>
        <w:left w:val="none" w:sz="0" w:space="0" w:color="auto"/>
        <w:bottom w:val="none" w:sz="0" w:space="0" w:color="auto"/>
        <w:right w:val="none" w:sz="0" w:space="0" w:color="auto"/>
      </w:divBdr>
    </w:div>
    <w:div w:id="781340451">
      <w:bodyDiv w:val="1"/>
      <w:marLeft w:val="0"/>
      <w:marRight w:val="0"/>
      <w:marTop w:val="0"/>
      <w:marBottom w:val="0"/>
      <w:divBdr>
        <w:top w:val="none" w:sz="0" w:space="0" w:color="auto"/>
        <w:left w:val="none" w:sz="0" w:space="0" w:color="auto"/>
        <w:bottom w:val="none" w:sz="0" w:space="0" w:color="auto"/>
        <w:right w:val="none" w:sz="0" w:space="0" w:color="auto"/>
      </w:divBdr>
    </w:div>
    <w:div w:id="787049728">
      <w:bodyDiv w:val="1"/>
      <w:marLeft w:val="0"/>
      <w:marRight w:val="0"/>
      <w:marTop w:val="0"/>
      <w:marBottom w:val="0"/>
      <w:divBdr>
        <w:top w:val="none" w:sz="0" w:space="0" w:color="auto"/>
        <w:left w:val="none" w:sz="0" w:space="0" w:color="auto"/>
        <w:bottom w:val="none" w:sz="0" w:space="0" w:color="auto"/>
        <w:right w:val="none" w:sz="0" w:space="0" w:color="auto"/>
      </w:divBdr>
    </w:div>
    <w:div w:id="788398861">
      <w:bodyDiv w:val="1"/>
      <w:marLeft w:val="0"/>
      <w:marRight w:val="0"/>
      <w:marTop w:val="0"/>
      <w:marBottom w:val="0"/>
      <w:divBdr>
        <w:top w:val="none" w:sz="0" w:space="0" w:color="auto"/>
        <w:left w:val="none" w:sz="0" w:space="0" w:color="auto"/>
        <w:bottom w:val="none" w:sz="0" w:space="0" w:color="auto"/>
        <w:right w:val="none" w:sz="0" w:space="0" w:color="auto"/>
      </w:divBdr>
      <w:divsChild>
        <w:div w:id="64230332">
          <w:marLeft w:val="0"/>
          <w:marRight w:val="0"/>
          <w:marTop w:val="0"/>
          <w:marBottom w:val="0"/>
          <w:divBdr>
            <w:top w:val="none" w:sz="0" w:space="0" w:color="auto"/>
            <w:left w:val="none" w:sz="0" w:space="0" w:color="auto"/>
            <w:bottom w:val="none" w:sz="0" w:space="0" w:color="auto"/>
            <w:right w:val="none" w:sz="0" w:space="0" w:color="auto"/>
          </w:divBdr>
          <w:divsChild>
            <w:div w:id="47077933">
              <w:marLeft w:val="0"/>
              <w:marRight w:val="0"/>
              <w:marTop w:val="0"/>
              <w:marBottom w:val="0"/>
              <w:divBdr>
                <w:top w:val="none" w:sz="0" w:space="0" w:color="auto"/>
                <w:left w:val="none" w:sz="0" w:space="0" w:color="auto"/>
                <w:bottom w:val="none" w:sz="0" w:space="0" w:color="auto"/>
                <w:right w:val="none" w:sz="0" w:space="0" w:color="auto"/>
              </w:divBdr>
              <w:divsChild>
                <w:div w:id="1575315306">
                  <w:marLeft w:val="0"/>
                  <w:marRight w:val="0"/>
                  <w:marTop w:val="0"/>
                  <w:marBottom w:val="0"/>
                  <w:divBdr>
                    <w:top w:val="none" w:sz="0" w:space="0" w:color="auto"/>
                    <w:left w:val="none" w:sz="0" w:space="0" w:color="auto"/>
                    <w:bottom w:val="none" w:sz="0" w:space="0" w:color="auto"/>
                    <w:right w:val="none" w:sz="0" w:space="0" w:color="auto"/>
                  </w:divBdr>
                  <w:divsChild>
                    <w:div w:id="94943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738696">
      <w:bodyDiv w:val="1"/>
      <w:marLeft w:val="0"/>
      <w:marRight w:val="0"/>
      <w:marTop w:val="0"/>
      <w:marBottom w:val="0"/>
      <w:divBdr>
        <w:top w:val="none" w:sz="0" w:space="0" w:color="auto"/>
        <w:left w:val="none" w:sz="0" w:space="0" w:color="auto"/>
        <w:bottom w:val="none" w:sz="0" w:space="0" w:color="auto"/>
        <w:right w:val="none" w:sz="0" w:space="0" w:color="auto"/>
      </w:divBdr>
    </w:div>
    <w:div w:id="788858214">
      <w:bodyDiv w:val="1"/>
      <w:marLeft w:val="0"/>
      <w:marRight w:val="0"/>
      <w:marTop w:val="0"/>
      <w:marBottom w:val="0"/>
      <w:divBdr>
        <w:top w:val="none" w:sz="0" w:space="0" w:color="auto"/>
        <w:left w:val="none" w:sz="0" w:space="0" w:color="auto"/>
        <w:bottom w:val="none" w:sz="0" w:space="0" w:color="auto"/>
        <w:right w:val="none" w:sz="0" w:space="0" w:color="auto"/>
      </w:divBdr>
    </w:div>
    <w:div w:id="789251707">
      <w:bodyDiv w:val="1"/>
      <w:marLeft w:val="0"/>
      <w:marRight w:val="0"/>
      <w:marTop w:val="0"/>
      <w:marBottom w:val="0"/>
      <w:divBdr>
        <w:top w:val="none" w:sz="0" w:space="0" w:color="auto"/>
        <w:left w:val="none" w:sz="0" w:space="0" w:color="auto"/>
        <w:bottom w:val="none" w:sz="0" w:space="0" w:color="auto"/>
        <w:right w:val="none" w:sz="0" w:space="0" w:color="auto"/>
      </w:divBdr>
    </w:div>
    <w:div w:id="791483642">
      <w:bodyDiv w:val="1"/>
      <w:marLeft w:val="0"/>
      <w:marRight w:val="0"/>
      <w:marTop w:val="0"/>
      <w:marBottom w:val="0"/>
      <w:divBdr>
        <w:top w:val="none" w:sz="0" w:space="0" w:color="auto"/>
        <w:left w:val="none" w:sz="0" w:space="0" w:color="auto"/>
        <w:bottom w:val="none" w:sz="0" w:space="0" w:color="auto"/>
        <w:right w:val="none" w:sz="0" w:space="0" w:color="auto"/>
      </w:divBdr>
    </w:div>
    <w:div w:id="795880088">
      <w:bodyDiv w:val="1"/>
      <w:marLeft w:val="0"/>
      <w:marRight w:val="0"/>
      <w:marTop w:val="0"/>
      <w:marBottom w:val="0"/>
      <w:divBdr>
        <w:top w:val="none" w:sz="0" w:space="0" w:color="auto"/>
        <w:left w:val="none" w:sz="0" w:space="0" w:color="auto"/>
        <w:bottom w:val="none" w:sz="0" w:space="0" w:color="auto"/>
        <w:right w:val="none" w:sz="0" w:space="0" w:color="auto"/>
      </w:divBdr>
    </w:div>
    <w:div w:id="803742496">
      <w:bodyDiv w:val="1"/>
      <w:marLeft w:val="0"/>
      <w:marRight w:val="0"/>
      <w:marTop w:val="0"/>
      <w:marBottom w:val="0"/>
      <w:divBdr>
        <w:top w:val="none" w:sz="0" w:space="0" w:color="auto"/>
        <w:left w:val="none" w:sz="0" w:space="0" w:color="auto"/>
        <w:bottom w:val="none" w:sz="0" w:space="0" w:color="auto"/>
        <w:right w:val="none" w:sz="0" w:space="0" w:color="auto"/>
      </w:divBdr>
    </w:div>
    <w:div w:id="808669466">
      <w:bodyDiv w:val="1"/>
      <w:marLeft w:val="0"/>
      <w:marRight w:val="0"/>
      <w:marTop w:val="0"/>
      <w:marBottom w:val="0"/>
      <w:divBdr>
        <w:top w:val="none" w:sz="0" w:space="0" w:color="auto"/>
        <w:left w:val="none" w:sz="0" w:space="0" w:color="auto"/>
        <w:bottom w:val="none" w:sz="0" w:space="0" w:color="auto"/>
        <w:right w:val="none" w:sz="0" w:space="0" w:color="auto"/>
      </w:divBdr>
    </w:div>
    <w:div w:id="809178678">
      <w:bodyDiv w:val="1"/>
      <w:marLeft w:val="0"/>
      <w:marRight w:val="0"/>
      <w:marTop w:val="0"/>
      <w:marBottom w:val="0"/>
      <w:divBdr>
        <w:top w:val="none" w:sz="0" w:space="0" w:color="auto"/>
        <w:left w:val="none" w:sz="0" w:space="0" w:color="auto"/>
        <w:bottom w:val="none" w:sz="0" w:space="0" w:color="auto"/>
        <w:right w:val="none" w:sz="0" w:space="0" w:color="auto"/>
      </w:divBdr>
    </w:div>
    <w:div w:id="809519761">
      <w:bodyDiv w:val="1"/>
      <w:marLeft w:val="0"/>
      <w:marRight w:val="0"/>
      <w:marTop w:val="0"/>
      <w:marBottom w:val="0"/>
      <w:divBdr>
        <w:top w:val="none" w:sz="0" w:space="0" w:color="auto"/>
        <w:left w:val="none" w:sz="0" w:space="0" w:color="auto"/>
        <w:bottom w:val="none" w:sz="0" w:space="0" w:color="auto"/>
        <w:right w:val="none" w:sz="0" w:space="0" w:color="auto"/>
      </w:divBdr>
    </w:div>
    <w:div w:id="813523997">
      <w:bodyDiv w:val="1"/>
      <w:marLeft w:val="0"/>
      <w:marRight w:val="0"/>
      <w:marTop w:val="0"/>
      <w:marBottom w:val="0"/>
      <w:divBdr>
        <w:top w:val="none" w:sz="0" w:space="0" w:color="auto"/>
        <w:left w:val="none" w:sz="0" w:space="0" w:color="auto"/>
        <w:bottom w:val="none" w:sz="0" w:space="0" w:color="auto"/>
        <w:right w:val="none" w:sz="0" w:space="0" w:color="auto"/>
      </w:divBdr>
    </w:div>
    <w:div w:id="824933793">
      <w:bodyDiv w:val="1"/>
      <w:marLeft w:val="0"/>
      <w:marRight w:val="0"/>
      <w:marTop w:val="0"/>
      <w:marBottom w:val="0"/>
      <w:divBdr>
        <w:top w:val="none" w:sz="0" w:space="0" w:color="auto"/>
        <w:left w:val="none" w:sz="0" w:space="0" w:color="auto"/>
        <w:bottom w:val="none" w:sz="0" w:space="0" w:color="auto"/>
        <w:right w:val="none" w:sz="0" w:space="0" w:color="auto"/>
      </w:divBdr>
    </w:div>
    <w:div w:id="825974146">
      <w:bodyDiv w:val="1"/>
      <w:marLeft w:val="0"/>
      <w:marRight w:val="0"/>
      <w:marTop w:val="0"/>
      <w:marBottom w:val="0"/>
      <w:divBdr>
        <w:top w:val="none" w:sz="0" w:space="0" w:color="auto"/>
        <w:left w:val="none" w:sz="0" w:space="0" w:color="auto"/>
        <w:bottom w:val="none" w:sz="0" w:space="0" w:color="auto"/>
        <w:right w:val="none" w:sz="0" w:space="0" w:color="auto"/>
      </w:divBdr>
    </w:div>
    <w:div w:id="826477536">
      <w:bodyDiv w:val="1"/>
      <w:marLeft w:val="0"/>
      <w:marRight w:val="0"/>
      <w:marTop w:val="0"/>
      <w:marBottom w:val="0"/>
      <w:divBdr>
        <w:top w:val="none" w:sz="0" w:space="0" w:color="auto"/>
        <w:left w:val="none" w:sz="0" w:space="0" w:color="auto"/>
        <w:bottom w:val="none" w:sz="0" w:space="0" w:color="auto"/>
        <w:right w:val="none" w:sz="0" w:space="0" w:color="auto"/>
      </w:divBdr>
    </w:div>
    <w:div w:id="836268558">
      <w:bodyDiv w:val="1"/>
      <w:marLeft w:val="0"/>
      <w:marRight w:val="0"/>
      <w:marTop w:val="0"/>
      <w:marBottom w:val="0"/>
      <w:divBdr>
        <w:top w:val="none" w:sz="0" w:space="0" w:color="auto"/>
        <w:left w:val="none" w:sz="0" w:space="0" w:color="auto"/>
        <w:bottom w:val="none" w:sz="0" w:space="0" w:color="auto"/>
        <w:right w:val="none" w:sz="0" w:space="0" w:color="auto"/>
      </w:divBdr>
    </w:div>
    <w:div w:id="840898554">
      <w:bodyDiv w:val="1"/>
      <w:marLeft w:val="0"/>
      <w:marRight w:val="0"/>
      <w:marTop w:val="0"/>
      <w:marBottom w:val="0"/>
      <w:divBdr>
        <w:top w:val="none" w:sz="0" w:space="0" w:color="auto"/>
        <w:left w:val="none" w:sz="0" w:space="0" w:color="auto"/>
        <w:bottom w:val="none" w:sz="0" w:space="0" w:color="auto"/>
        <w:right w:val="none" w:sz="0" w:space="0" w:color="auto"/>
      </w:divBdr>
    </w:div>
    <w:div w:id="855193183">
      <w:bodyDiv w:val="1"/>
      <w:marLeft w:val="0"/>
      <w:marRight w:val="0"/>
      <w:marTop w:val="0"/>
      <w:marBottom w:val="0"/>
      <w:divBdr>
        <w:top w:val="none" w:sz="0" w:space="0" w:color="auto"/>
        <w:left w:val="none" w:sz="0" w:space="0" w:color="auto"/>
        <w:bottom w:val="none" w:sz="0" w:space="0" w:color="auto"/>
        <w:right w:val="none" w:sz="0" w:space="0" w:color="auto"/>
      </w:divBdr>
    </w:div>
    <w:div w:id="856774038">
      <w:bodyDiv w:val="1"/>
      <w:marLeft w:val="0"/>
      <w:marRight w:val="0"/>
      <w:marTop w:val="0"/>
      <w:marBottom w:val="0"/>
      <w:divBdr>
        <w:top w:val="none" w:sz="0" w:space="0" w:color="auto"/>
        <w:left w:val="none" w:sz="0" w:space="0" w:color="auto"/>
        <w:bottom w:val="none" w:sz="0" w:space="0" w:color="auto"/>
        <w:right w:val="none" w:sz="0" w:space="0" w:color="auto"/>
      </w:divBdr>
    </w:div>
    <w:div w:id="856850112">
      <w:bodyDiv w:val="1"/>
      <w:marLeft w:val="0"/>
      <w:marRight w:val="0"/>
      <w:marTop w:val="0"/>
      <w:marBottom w:val="0"/>
      <w:divBdr>
        <w:top w:val="none" w:sz="0" w:space="0" w:color="auto"/>
        <w:left w:val="none" w:sz="0" w:space="0" w:color="auto"/>
        <w:bottom w:val="none" w:sz="0" w:space="0" w:color="auto"/>
        <w:right w:val="none" w:sz="0" w:space="0" w:color="auto"/>
      </w:divBdr>
    </w:div>
    <w:div w:id="857239000">
      <w:bodyDiv w:val="1"/>
      <w:marLeft w:val="0"/>
      <w:marRight w:val="0"/>
      <w:marTop w:val="0"/>
      <w:marBottom w:val="0"/>
      <w:divBdr>
        <w:top w:val="none" w:sz="0" w:space="0" w:color="auto"/>
        <w:left w:val="none" w:sz="0" w:space="0" w:color="auto"/>
        <w:bottom w:val="none" w:sz="0" w:space="0" w:color="auto"/>
        <w:right w:val="none" w:sz="0" w:space="0" w:color="auto"/>
      </w:divBdr>
    </w:div>
    <w:div w:id="858473899">
      <w:bodyDiv w:val="1"/>
      <w:marLeft w:val="0"/>
      <w:marRight w:val="0"/>
      <w:marTop w:val="0"/>
      <w:marBottom w:val="0"/>
      <w:divBdr>
        <w:top w:val="none" w:sz="0" w:space="0" w:color="auto"/>
        <w:left w:val="none" w:sz="0" w:space="0" w:color="auto"/>
        <w:bottom w:val="none" w:sz="0" w:space="0" w:color="auto"/>
        <w:right w:val="none" w:sz="0" w:space="0" w:color="auto"/>
      </w:divBdr>
    </w:div>
    <w:div w:id="860095215">
      <w:bodyDiv w:val="1"/>
      <w:marLeft w:val="0"/>
      <w:marRight w:val="0"/>
      <w:marTop w:val="0"/>
      <w:marBottom w:val="0"/>
      <w:divBdr>
        <w:top w:val="none" w:sz="0" w:space="0" w:color="auto"/>
        <w:left w:val="none" w:sz="0" w:space="0" w:color="auto"/>
        <w:bottom w:val="none" w:sz="0" w:space="0" w:color="auto"/>
        <w:right w:val="none" w:sz="0" w:space="0" w:color="auto"/>
      </w:divBdr>
      <w:divsChild>
        <w:div w:id="218788430">
          <w:marLeft w:val="0"/>
          <w:marRight w:val="0"/>
          <w:marTop w:val="0"/>
          <w:marBottom w:val="0"/>
          <w:divBdr>
            <w:top w:val="none" w:sz="0" w:space="0" w:color="auto"/>
            <w:left w:val="none" w:sz="0" w:space="0" w:color="auto"/>
            <w:bottom w:val="none" w:sz="0" w:space="0" w:color="auto"/>
            <w:right w:val="none" w:sz="0" w:space="0" w:color="auto"/>
          </w:divBdr>
        </w:div>
        <w:div w:id="576407609">
          <w:marLeft w:val="0"/>
          <w:marRight w:val="0"/>
          <w:marTop w:val="0"/>
          <w:marBottom w:val="0"/>
          <w:divBdr>
            <w:top w:val="none" w:sz="0" w:space="0" w:color="auto"/>
            <w:left w:val="none" w:sz="0" w:space="0" w:color="auto"/>
            <w:bottom w:val="none" w:sz="0" w:space="0" w:color="auto"/>
            <w:right w:val="none" w:sz="0" w:space="0" w:color="auto"/>
          </w:divBdr>
        </w:div>
        <w:div w:id="1043556535">
          <w:marLeft w:val="0"/>
          <w:marRight w:val="0"/>
          <w:marTop w:val="0"/>
          <w:marBottom w:val="0"/>
          <w:divBdr>
            <w:top w:val="none" w:sz="0" w:space="0" w:color="auto"/>
            <w:left w:val="none" w:sz="0" w:space="0" w:color="auto"/>
            <w:bottom w:val="none" w:sz="0" w:space="0" w:color="auto"/>
            <w:right w:val="none" w:sz="0" w:space="0" w:color="auto"/>
          </w:divBdr>
        </w:div>
        <w:div w:id="1162507312">
          <w:marLeft w:val="0"/>
          <w:marRight w:val="0"/>
          <w:marTop w:val="0"/>
          <w:marBottom w:val="0"/>
          <w:divBdr>
            <w:top w:val="none" w:sz="0" w:space="0" w:color="auto"/>
            <w:left w:val="none" w:sz="0" w:space="0" w:color="auto"/>
            <w:bottom w:val="none" w:sz="0" w:space="0" w:color="auto"/>
            <w:right w:val="none" w:sz="0" w:space="0" w:color="auto"/>
          </w:divBdr>
        </w:div>
        <w:div w:id="1484855323">
          <w:marLeft w:val="0"/>
          <w:marRight w:val="0"/>
          <w:marTop w:val="0"/>
          <w:marBottom w:val="0"/>
          <w:divBdr>
            <w:top w:val="none" w:sz="0" w:space="0" w:color="auto"/>
            <w:left w:val="none" w:sz="0" w:space="0" w:color="auto"/>
            <w:bottom w:val="none" w:sz="0" w:space="0" w:color="auto"/>
            <w:right w:val="none" w:sz="0" w:space="0" w:color="auto"/>
          </w:divBdr>
        </w:div>
        <w:div w:id="1895043350">
          <w:marLeft w:val="0"/>
          <w:marRight w:val="0"/>
          <w:marTop w:val="0"/>
          <w:marBottom w:val="0"/>
          <w:divBdr>
            <w:top w:val="none" w:sz="0" w:space="0" w:color="auto"/>
            <w:left w:val="none" w:sz="0" w:space="0" w:color="auto"/>
            <w:bottom w:val="none" w:sz="0" w:space="0" w:color="auto"/>
            <w:right w:val="none" w:sz="0" w:space="0" w:color="auto"/>
          </w:divBdr>
        </w:div>
      </w:divsChild>
    </w:div>
    <w:div w:id="865412227">
      <w:bodyDiv w:val="1"/>
      <w:marLeft w:val="0"/>
      <w:marRight w:val="0"/>
      <w:marTop w:val="0"/>
      <w:marBottom w:val="0"/>
      <w:divBdr>
        <w:top w:val="none" w:sz="0" w:space="0" w:color="auto"/>
        <w:left w:val="none" w:sz="0" w:space="0" w:color="auto"/>
        <w:bottom w:val="none" w:sz="0" w:space="0" w:color="auto"/>
        <w:right w:val="none" w:sz="0" w:space="0" w:color="auto"/>
      </w:divBdr>
    </w:div>
    <w:div w:id="865873046">
      <w:bodyDiv w:val="1"/>
      <w:marLeft w:val="0"/>
      <w:marRight w:val="0"/>
      <w:marTop w:val="0"/>
      <w:marBottom w:val="0"/>
      <w:divBdr>
        <w:top w:val="none" w:sz="0" w:space="0" w:color="auto"/>
        <w:left w:val="none" w:sz="0" w:space="0" w:color="auto"/>
        <w:bottom w:val="none" w:sz="0" w:space="0" w:color="auto"/>
        <w:right w:val="none" w:sz="0" w:space="0" w:color="auto"/>
      </w:divBdr>
    </w:div>
    <w:div w:id="867446220">
      <w:bodyDiv w:val="1"/>
      <w:marLeft w:val="0"/>
      <w:marRight w:val="0"/>
      <w:marTop w:val="0"/>
      <w:marBottom w:val="0"/>
      <w:divBdr>
        <w:top w:val="none" w:sz="0" w:space="0" w:color="auto"/>
        <w:left w:val="none" w:sz="0" w:space="0" w:color="auto"/>
        <w:bottom w:val="none" w:sz="0" w:space="0" w:color="auto"/>
        <w:right w:val="none" w:sz="0" w:space="0" w:color="auto"/>
      </w:divBdr>
    </w:div>
    <w:div w:id="868565329">
      <w:bodyDiv w:val="1"/>
      <w:marLeft w:val="0"/>
      <w:marRight w:val="0"/>
      <w:marTop w:val="0"/>
      <w:marBottom w:val="0"/>
      <w:divBdr>
        <w:top w:val="none" w:sz="0" w:space="0" w:color="auto"/>
        <w:left w:val="none" w:sz="0" w:space="0" w:color="auto"/>
        <w:bottom w:val="none" w:sz="0" w:space="0" w:color="auto"/>
        <w:right w:val="none" w:sz="0" w:space="0" w:color="auto"/>
      </w:divBdr>
    </w:div>
    <w:div w:id="869687247">
      <w:bodyDiv w:val="1"/>
      <w:marLeft w:val="0"/>
      <w:marRight w:val="0"/>
      <w:marTop w:val="0"/>
      <w:marBottom w:val="0"/>
      <w:divBdr>
        <w:top w:val="none" w:sz="0" w:space="0" w:color="auto"/>
        <w:left w:val="none" w:sz="0" w:space="0" w:color="auto"/>
        <w:bottom w:val="none" w:sz="0" w:space="0" w:color="auto"/>
        <w:right w:val="none" w:sz="0" w:space="0" w:color="auto"/>
      </w:divBdr>
    </w:div>
    <w:div w:id="876817525">
      <w:bodyDiv w:val="1"/>
      <w:marLeft w:val="0"/>
      <w:marRight w:val="0"/>
      <w:marTop w:val="0"/>
      <w:marBottom w:val="0"/>
      <w:divBdr>
        <w:top w:val="none" w:sz="0" w:space="0" w:color="auto"/>
        <w:left w:val="none" w:sz="0" w:space="0" w:color="auto"/>
        <w:bottom w:val="none" w:sz="0" w:space="0" w:color="auto"/>
        <w:right w:val="none" w:sz="0" w:space="0" w:color="auto"/>
      </w:divBdr>
    </w:div>
    <w:div w:id="878783803">
      <w:bodyDiv w:val="1"/>
      <w:marLeft w:val="0"/>
      <w:marRight w:val="0"/>
      <w:marTop w:val="0"/>
      <w:marBottom w:val="0"/>
      <w:divBdr>
        <w:top w:val="none" w:sz="0" w:space="0" w:color="auto"/>
        <w:left w:val="none" w:sz="0" w:space="0" w:color="auto"/>
        <w:bottom w:val="none" w:sz="0" w:space="0" w:color="auto"/>
        <w:right w:val="none" w:sz="0" w:space="0" w:color="auto"/>
      </w:divBdr>
    </w:div>
    <w:div w:id="878904456">
      <w:bodyDiv w:val="1"/>
      <w:marLeft w:val="0"/>
      <w:marRight w:val="0"/>
      <w:marTop w:val="0"/>
      <w:marBottom w:val="0"/>
      <w:divBdr>
        <w:top w:val="none" w:sz="0" w:space="0" w:color="auto"/>
        <w:left w:val="none" w:sz="0" w:space="0" w:color="auto"/>
        <w:bottom w:val="none" w:sz="0" w:space="0" w:color="auto"/>
        <w:right w:val="none" w:sz="0" w:space="0" w:color="auto"/>
      </w:divBdr>
    </w:div>
    <w:div w:id="882400388">
      <w:bodyDiv w:val="1"/>
      <w:marLeft w:val="0"/>
      <w:marRight w:val="0"/>
      <w:marTop w:val="0"/>
      <w:marBottom w:val="0"/>
      <w:divBdr>
        <w:top w:val="none" w:sz="0" w:space="0" w:color="auto"/>
        <w:left w:val="none" w:sz="0" w:space="0" w:color="auto"/>
        <w:bottom w:val="none" w:sz="0" w:space="0" w:color="auto"/>
        <w:right w:val="none" w:sz="0" w:space="0" w:color="auto"/>
      </w:divBdr>
    </w:div>
    <w:div w:id="899512872">
      <w:bodyDiv w:val="1"/>
      <w:marLeft w:val="0"/>
      <w:marRight w:val="0"/>
      <w:marTop w:val="0"/>
      <w:marBottom w:val="0"/>
      <w:divBdr>
        <w:top w:val="none" w:sz="0" w:space="0" w:color="auto"/>
        <w:left w:val="none" w:sz="0" w:space="0" w:color="auto"/>
        <w:bottom w:val="none" w:sz="0" w:space="0" w:color="auto"/>
        <w:right w:val="none" w:sz="0" w:space="0" w:color="auto"/>
      </w:divBdr>
    </w:div>
    <w:div w:id="899556396">
      <w:bodyDiv w:val="1"/>
      <w:marLeft w:val="0"/>
      <w:marRight w:val="0"/>
      <w:marTop w:val="0"/>
      <w:marBottom w:val="0"/>
      <w:divBdr>
        <w:top w:val="none" w:sz="0" w:space="0" w:color="auto"/>
        <w:left w:val="none" w:sz="0" w:space="0" w:color="auto"/>
        <w:bottom w:val="none" w:sz="0" w:space="0" w:color="auto"/>
        <w:right w:val="none" w:sz="0" w:space="0" w:color="auto"/>
      </w:divBdr>
    </w:div>
    <w:div w:id="900823577">
      <w:bodyDiv w:val="1"/>
      <w:marLeft w:val="0"/>
      <w:marRight w:val="0"/>
      <w:marTop w:val="0"/>
      <w:marBottom w:val="0"/>
      <w:divBdr>
        <w:top w:val="none" w:sz="0" w:space="0" w:color="auto"/>
        <w:left w:val="none" w:sz="0" w:space="0" w:color="auto"/>
        <w:bottom w:val="none" w:sz="0" w:space="0" w:color="auto"/>
        <w:right w:val="none" w:sz="0" w:space="0" w:color="auto"/>
      </w:divBdr>
    </w:div>
    <w:div w:id="905919413">
      <w:bodyDiv w:val="1"/>
      <w:marLeft w:val="0"/>
      <w:marRight w:val="0"/>
      <w:marTop w:val="0"/>
      <w:marBottom w:val="0"/>
      <w:divBdr>
        <w:top w:val="none" w:sz="0" w:space="0" w:color="auto"/>
        <w:left w:val="none" w:sz="0" w:space="0" w:color="auto"/>
        <w:bottom w:val="none" w:sz="0" w:space="0" w:color="auto"/>
        <w:right w:val="none" w:sz="0" w:space="0" w:color="auto"/>
      </w:divBdr>
    </w:div>
    <w:div w:id="913587280">
      <w:bodyDiv w:val="1"/>
      <w:marLeft w:val="0"/>
      <w:marRight w:val="0"/>
      <w:marTop w:val="0"/>
      <w:marBottom w:val="0"/>
      <w:divBdr>
        <w:top w:val="none" w:sz="0" w:space="0" w:color="auto"/>
        <w:left w:val="none" w:sz="0" w:space="0" w:color="auto"/>
        <w:bottom w:val="none" w:sz="0" w:space="0" w:color="auto"/>
        <w:right w:val="none" w:sz="0" w:space="0" w:color="auto"/>
      </w:divBdr>
    </w:div>
    <w:div w:id="918900628">
      <w:bodyDiv w:val="1"/>
      <w:marLeft w:val="0"/>
      <w:marRight w:val="0"/>
      <w:marTop w:val="0"/>
      <w:marBottom w:val="0"/>
      <w:divBdr>
        <w:top w:val="none" w:sz="0" w:space="0" w:color="auto"/>
        <w:left w:val="none" w:sz="0" w:space="0" w:color="auto"/>
        <w:bottom w:val="none" w:sz="0" w:space="0" w:color="auto"/>
        <w:right w:val="none" w:sz="0" w:space="0" w:color="auto"/>
      </w:divBdr>
    </w:div>
    <w:div w:id="926155514">
      <w:bodyDiv w:val="1"/>
      <w:marLeft w:val="0"/>
      <w:marRight w:val="0"/>
      <w:marTop w:val="0"/>
      <w:marBottom w:val="0"/>
      <w:divBdr>
        <w:top w:val="none" w:sz="0" w:space="0" w:color="auto"/>
        <w:left w:val="none" w:sz="0" w:space="0" w:color="auto"/>
        <w:bottom w:val="none" w:sz="0" w:space="0" w:color="auto"/>
        <w:right w:val="none" w:sz="0" w:space="0" w:color="auto"/>
      </w:divBdr>
    </w:div>
    <w:div w:id="928974206">
      <w:bodyDiv w:val="1"/>
      <w:marLeft w:val="0"/>
      <w:marRight w:val="0"/>
      <w:marTop w:val="0"/>
      <w:marBottom w:val="0"/>
      <w:divBdr>
        <w:top w:val="none" w:sz="0" w:space="0" w:color="auto"/>
        <w:left w:val="none" w:sz="0" w:space="0" w:color="auto"/>
        <w:bottom w:val="none" w:sz="0" w:space="0" w:color="auto"/>
        <w:right w:val="none" w:sz="0" w:space="0" w:color="auto"/>
      </w:divBdr>
    </w:div>
    <w:div w:id="929778571">
      <w:bodyDiv w:val="1"/>
      <w:marLeft w:val="0"/>
      <w:marRight w:val="0"/>
      <w:marTop w:val="0"/>
      <w:marBottom w:val="0"/>
      <w:divBdr>
        <w:top w:val="none" w:sz="0" w:space="0" w:color="auto"/>
        <w:left w:val="none" w:sz="0" w:space="0" w:color="auto"/>
        <w:bottom w:val="none" w:sz="0" w:space="0" w:color="auto"/>
        <w:right w:val="none" w:sz="0" w:space="0" w:color="auto"/>
      </w:divBdr>
    </w:div>
    <w:div w:id="929896922">
      <w:bodyDiv w:val="1"/>
      <w:marLeft w:val="0"/>
      <w:marRight w:val="0"/>
      <w:marTop w:val="0"/>
      <w:marBottom w:val="0"/>
      <w:divBdr>
        <w:top w:val="none" w:sz="0" w:space="0" w:color="auto"/>
        <w:left w:val="none" w:sz="0" w:space="0" w:color="auto"/>
        <w:bottom w:val="none" w:sz="0" w:space="0" w:color="auto"/>
        <w:right w:val="none" w:sz="0" w:space="0" w:color="auto"/>
      </w:divBdr>
    </w:div>
    <w:div w:id="932594021">
      <w:bodyDiv w:val="1"/>
      <w:marLeft w:val="0"/>
      <w:marRight w:val="0"/>
      <w:marTop w:val="0"/>
      <w:marBottom w:val="0"/>
      <w:divBdr>
        <w:top w:val="none" w:sz="0" w:space="0" w:color="auto"/>
        <w:left w:val="none" w:sz="0" w:space="0" w:color="auto"/>
        <w:bottom w:val="none" w:sz="0" w:space="0" w:color="auto"/>
        <w:right w:val="none" w:sz="0" w:space="0" w:color="auto"/>
      </w:divBdr>
    </w:div>
    <w:div w:id="935602875">
      <w:bodyDiv w:val="1"/>
      <w:marLeft w:val="0"/>
      <w:marRight w:val="0"/>
      <w:marTop w:val="0"/>
      <w:marBottom w:val="0"/>
      <w:divBdr>
        <w:top w:val="none" w:sz="0" w:space="0" w:color="auto"/>
        <w:left w:val="none" w:sz="0" w:space="0" w:color="auto"/>
        <w:bottom w:val="none" w:sz="0" w:space="0" w:color="auto"/>
        <w:right w:val="none" w:sz="0" w:space="0" w:color="auto"/>
      </w:divBdr>
    </w:div>
    <w:div w:id="939146447">
      <w:bodyDiv w:val="1"/>
      <w:marLeft w:val="0"/>
      <w:marRight w:val="0"/>
      <w:marTop w:val="0"/>
      <w:marBottom w:val="0"/>
      <w:divBdr>
        <w:top w:val="none" w:sz="0" w:space="0" w:color="auto"/>
        <w:left w:val="none" w:sz="0" w:space="0" w:color="auto"/>
        <w:bottom w:val="none" w:sz="0" w:space="0" w:color="auto"/>
        <w:right w:val="none" w:sz="0" w:space="0" w:color="auto"/>
      </w:divBdr>
    </w:div>
    <w:div w:id="939490961">
      <w:bodyDiv w:val="1"/>
      <w:marLeft w:val="0"/>
      <w:marRight w:val="0"/>
      <w:marTop w:val="0"/>
      <w:marBottom w:val="0"/>
      <w:divBdr>
        <w:top w:val="none" w:sz="0" w:space="0" w:color="auto"/>
        <w:left w:val="none" w:sz="0" w:space="0" w:color="auto"/>
        <w:bottom w:val="none" w:sz="0" w:space="0" w:color="auto"/>
        <w:right w:val="none" w:sz="0" w:space="0" w:color="auto"/>
      </w:divBdr>
    </w:div>
    <w:div w:id="940188146">
      <w:bodyDiv w:val="1"/>
      <w:marLeft w:val="0"/>
      <w:marRight w:val="0"/>
      <w:marTop w:val="0"/>
      <w:marBottom w:val="0"/>
      <w:divBdr>
        <w:top w:val="none" w:sz="0" w:space="0" w:color="auto"/>
        <w:left w:val="none" w:sz="0" w:space="0" w:color="auto"/>
        <w:bottom w:val="none" w:sz="0" w:space="0" w:color="auto"/>
        <w:right w:val="none" w:sz="0" w:space="0" w:color="auto"/>
      </w:divBdr>
    </w:div>
    <w:div w:id="941453350">
      <w:bodyDiv w:val="1"/>
      <w:marLeft w:val="0"/>
      <w:marRight w:val="0"/>
      <w:marTop w:val="0"/>
      <w:marBottom w:val="0"/>
      <w:divBdr>
        <w:top w:val="none" w:sz="0" w:space="0" w:color="auto"/>
        <w:left w:val="none" w:sz="0" w:space="0" w:color="auto"/>
        <w:bottom w:val="none" w:sz="0" w:space="0" w:color="auto"/>
        <w:right w:val="none" w:sz="0" w:space="0" w:color="auto"/>
      </w:divBdr>
    </w:div>
    <w:div w:id="945230450">
      <w:bodyDiv w:val="1"/>
      <w:marLeft w:val="0"/>
      <w:marRight w:val="0"/>
      <w:marTop w:val="0"/>
      <w:marBottom w:val="0"/>
      <w:divBdr>
        <w:top w:val="none" w:sz="0" w:space="0" w:color="auto"/>
        <w:left w:val="none" w:sz="0" w:space="0" w:color="auto"/>
        <w:bottom w:val="none" w:sz="0" w:space="0" w:color="auto"/>
        <w:right w:val="none" w:sz="0" w:space="0" w:color="auto"/>
      </w:divBdr>
    </w:div>
    <w:div w:id="946035834">
      <w:bodyDiv w:val="1"/>
      <w:marLeft w:val="0"/>
      <w:marRight w:val="0"/>
      <w:marTop w:val="0"/>
      <w:marBottom w:val="0"/>
      <w:divBdr>
        <w:top w:val="none" w:sz="0" w:space="0" w:color="auto"/>
        <w:left w:val="none" w:sz="0" w:space="0" w:color="auto"/>
        <w:bottom w:val="none" w:sz="0" w:space="0" w:color="auto"/>
        <w:right w:val="none" w:sz="0" w:space="0" w:color="auto"/>
      </w:divBdr>
    </w:div>
    <w:div w:id="949627549">
      <w:bodyDiv w:val="1"/>
      <w:marLeft w:val="0"/>
      <w:marRight w:val="0"/>
      <w:marTop w:val="0"/>
      <w:marBottom w:val="0"/>
      <w:divBdr>
        <w:top w:val="none" w:sz="0" w:space="0" w:color="auto"/>
        <w:left w:val="none" w:sz="0" w:space="0" w:color="auto"/>
        <w:bottom w:val="none" w:sz="0" w:space="0" w:color="auto"/>
        <w:right w:val="none" w:sz="0" w:space="0" w:color="auto"/>
      </w:divBdr>
    </w:div>
    <w:div w:id="952520439">
      <w:bodyDiv w:val="1"/>
      <w:marLeft w:val="0"/>
      <w:marRight w:val="0"/>
      <w:marTop w:val="0"/>
      <w:marBottom w:val="0"/>
      <w:divBdr>
        <w:top w:val="none" w:sz="0" w:space="0" w:color="auto"/>
        <w:left w:val="none" w:sz="0" w:space="0" w:color="auto"/>
        <w:bottom w:val="none" w:sz="0" w:space="0" w:color="auto"/>
        <w:right w:val="none" w:sz="0" w:space="0" w:color="auto"/>
      </w:divBdr>
    </w:div>
    <w:div w:id="959800322">
      <w:bodyDiv w:val="1"/>
      <w:marLeft w:val="0"/>
      <w:marRight w:val="0"/>
      <w:marTop w:val="0"/>
      <w:marBottom w:val="0"/>
      <w:divBdr>
        <w:top w:val="none" w:sz="0" w:space="0" w:color="auto"/>
        <w:left w:val="none" w:sz="0" w:space="0" w:color="auto"/>
        <w:bottom w:val="none" w:sz="0" w:space="0" w:color="auto"/>
        <w:right w:val="none" w:sz="0" w:space="0" w:color="auto"/>
      </w:divBdr>
    </w:div>
    <w:div w:id="961762208">
      <w:bodyDiv w:val="1"/>
      <w:marLeft w:val="0"/>
      <w:marRight w:val="0"/>
      <w:marTop w:val="0"/>
      <w:marBottom w:val="0"/>
      <w:divBdr>
        <w:top w:val="none" w:sz="0" w:space="0" w:color="auto"/>
        <w:left w:val="none" w:sz="0" w:space="0" w:color="auto"/>
        <w:bottom w:val="none" w:sz="0" w:space="0" w:color="auto"/>
        <w:right w:val="none" w:sz="0" w:space="0" w:color="auto"/>
      </w:divBdr>
    </w:div>
    <w:div w:id="963773162">
      <w:bodyDiv w:val="1"/>
      <w:marLeft w:val="0"/>
      <w:marRight w:val="0"/>
      <w:marTop w:val="0"/>
      <w:marBottom w:val="0"/>
      <w:divBdr>
        <w:top w:val="none" w:sz="0" w:space="0" w:color="auto"/>
        <w:left w:val="none" w:sz="0" w:space="0" w:color="auto"/>
        <w:bottom w:val="none" w:sz="0" w:space="0" w:color="auto"/>
        <w:right w:val="none" w:sz="0" w:space="0" w:color="auto"/>
      </w:divBdr>
    </w:div>
    <w:div w:id="963928830">
      <w:bodyDiv w:val="1"/>
      <w:marLeft w:val="0"/>
      <w:marRight w:val="0"/>
      <w:marTop w:val="0"/>
      <w:marBottom w:val="0"/>
      <w:divBdr>
        <w:top w:val="none" w:sz="0" w:space="0" w:color="auto"/>
        <w:left w:val="none" w:sz="0" w:space="0" w:color="auto"/>
        <w:bottom w:val="none" w:sz="0" w:space="0" w:color="auto"/>
        <w:right w:val="none" w:sz="0" w:space="0" w:color="auto"/>
      </w:divBdr>
    </w:div>
    <w:div w:id="964850477">
      <w:bodyDiv w:val="1"/>
      <w:marLeft w:val="0"/>
      <w:marRight w:val="0"/>
      <w:marTop w:val="0"/>
      <w:marBottom w:val="0"/>
      <w:divBdr>
        <w:top w:val="none" w:sz="0" w:space="0" w:color="auto"/>
        <w:left w:val="none" w:sz="0" w:space="0" w:color="auto"/>
        <w:bottom w:val="none" w:sz="0" w:space="0" w:color="auto"/>
        <w:right w:val="none" w:sz="0" w:space="0" w:color="auto"/>
      </w:divBdr>
    </w:div>
    <w:div w:id="967129443">
      <w:bodyDiv w:val="1"/>
      <w:marLeft w:val="0"/>
      <w:marRight w:val="0"/>
      <w:marTop w:val="0"/>
      <w:marBottom w:val="0"/>
      <w:divBdr>
        <w:top w:val="none" w:sz="0" w:space="0" w:color="auto"/>
        <w:left w:val="none" w:sz="0" w:space="0" w:color="auto"/>
        <w:bottom w:val="none" w:sz="0" w:space="0" w:color="auto"/>
        <w:right w:val="none" w:sz="0" w:space="0" w:color="auto"/>
      </w:divBdr>
    </w:div>
    <w:div w:id="971331824">
      <w:bodyDiv w:val="1"/>
      <w:marLeft w:val="0"/>
      <w:marRight w:val="0"/>
      <w:marTop w:val="0"/>
      <w:marBottom w:val="0"/>
      <w:divBdr>
        <w:top w:val="none" w:sz="0" w:space="0" w:color="auto"/>
        <w:left w:val="none" w:sz="0" w:space="0" w:color="auto"/>
        <w:bottom w:val="none" w:sz="0" w:space="0" w:color="auto"/>
        <w:right w:val="none" w:sz="0" w:space="0" w:color="auto"/>
      </w:divBdr>
    </w:div>
    <w:div w:id="984092289">
      <w:bodyDiv w:val="1"/>
      <w:marLeft w:val="0"/>
      <w:marRight w:val="0"/>
      <w:marTop w:val="0"/>
      <w:marBottom w:val="0"/>
      <w:divBdr>
        <w:top w:val="none" w:sz="0" w:space="0" w:color="auto"/>
        <w:left w:val="none" w:sz="0" w:space="0" w:color="auto"/>
        <w:bottom w:val="none" w:sz="0" w:space="0" w:color="auto"/>
        <w:right w:val="none" w:sz="0" w:space="0" w:color="auto"/>
      </w:divBdr>
    </w:div>
    <w:div w:id="984510398">
      <w:bodyDiv w:val="1"/>
      <w:marLeft w:val="0"/>
      <w:marRight w:val="0"/>
      <w:marTop w:val="0"/>
      <w:marBottom w:val="0"/>
      <w:divBdr>
        <w:top w:val="none" w:sz="0" w:space="0" w:color="auto"/>
        <w:left w:val="none" w:sz="0" w:space="0" w:color="auto"/>
        <w:bottom w:val="none" w:sz="0" w:space="0" w:color="auto"/>
        <w:right w:val="none" w:sz="0" w:space="0" w:color="auto"/>
      </w:divBdr>
    </w:div>
    <w:div w:id="986857414">
      <w:bodyDiv w:val="1"/>
      <w:marLeft w:val="0"/>
      <w:marRight w:val="0"/>
      <w:marTop w:val="0"/>
      <w:marBottom w:val="0"/>
      <w:divBdr>
        <w:top w:val="none" w:sz="0" w:space="0" w:color="auto"/>
        <w:left w:val="none" w:sz="0" w:space="0" w:color="auto"/>
        <w:bottom w:val="none" w:sz="0" w:space="0" w:color="auto"/>
        <w:right w:val="none" w:sz="0" w:space="0" w:color="auto"/>
      </w:divBdr>
    </w:div>
    <w:div w:id="992878735">
      <w:bodyDiv w:val="1"/>
      <w:marLeft w:val="0"/>
      <w:marRight w:val="0"/>
      <w:marTop w:val="0"/>
      <w:marBottom w:val="0"/>
      <w:divBdr>
        <w:top w:val="none" w:sz="0" w:space="0" w:color="auto"/>
        <w:left w:val="none" w:sz="0" w:space="0" w:color="auto"/>
        <w:bottom w:val="none" w:sz="0" w:space="0" w:color="auto"/>
        <w:right w:val="none" w:sz="0" w:space="0" w:color="auto"/>
      </w:divBdr>
    </w:div>
    <w:div w:id="998189163">
      <w:bodyDiv w:val="1"/>
      <w:marLeft w:val="0"/>
      <w:marRight w:val="0"/>
      <w:marTop w:val="0"/>
      <w:marBottom w:val="0"/>
      <w:divBdr>
        <w:top w:val="none" w:sz="0" w:space="0" w:color="auto"/>
        <w:left w:val="none" w:sz="0" w:space="0" w:color="auto"/>
        <w:bottom w:val="none" w:sz="0" w:space="0" w:color="auto"/>
        <w:right w:val="none" w:sz="0" w:space="0" w:color="auto"/>
      </w:divBdr>
    </w:div>
    <w:div w:id="998924692">
      <w:bodyDiv w:val="1"/>
      <w:marLeft w:val="0"/>
      <w:marRight w:val="0"/>
      <w:marTop w:val="0"/>
      <w:marBottom w:val="0"/>
      <w:divBdr>
        <w:top w:val="none" w:sz="0" w:space="0" w:color="auto"/>
        <w:left w:val="none" w:sz="0" w:space="0" w:color="auto"/>
        <w:bottom w:val="none" w:sz="0" w:space="0" w:color="auto"/>
        <w:right w:val="none" w:sz="0" w:space="0" w:color="auto"/>
      </w:divBdr>
    </w:div>
    <w:div w:id="1009721841">
      <w:bodyDiv w:val="1"/>
      <w:marLeft w:val="0"/>
      <w:marRight w:val="0"/>
      <w:marTop w:val="0"/>
      <w:marBottom w:val="0"/>
      <w:divBdr>
        <w:top w:val="none" w:sz="0" w:space="0" w:color="auto"/>
        <w:left w:val="none" w:sz="0" w:space="0" w:color="auto"/>
        <w:bottom w:val="none" w:sz="0" w:space="0" w:color="auto"/>
        <w:right w:val="none" w:sz="0" w:space="0" w:color="auto"/>
      </w:divBdr>
    </w:div>
    <w:div w:id="1010066332">
      <w:bodyDiv w:val="1"/>
      <w:marLeft w:val="0"/>
      <w:marRight w:val="0"/>
      <w:marTop w:val="0"/>
      <w:marBottom w:val="0"/>
      <w:divBdr>
        <w:top w:val="none" w:sz="0" w:space="0" w:color="auto"/>
        <w:left w:val="none" w:sz="0" w:space="0" w:color="auto"/>
        <w:bottom w:val="none" w:sz="0" w:space="0" w:color="auto"/>
        <w:right w:val="none" w:sz="0" w:space="0" w:color="auto"/>
      </w:divBdr>
    </w:div>
    <w:div w:id="1010719033">
      <w:bodyDiv w:val="1"/>
      <w:marLeft w:val="0"/>
      <w:marRight w:val="0"/>
      <w:marTop w:val="0"/>
      <w:marBottom w:val="0"/>
      <w:divBdr>
        <w:top w:val="none" w:sz="0" w:space="0" w:color="auto"/>
        <w:left w:val="none" w:sz="0" w:space="0" w:color="auto"/>
        <w:bottom w:val="none" w:sz="0" w:space="0" w:color="auto"/>
        <w:right w:val="none" w:sz="0" w:space="0" w:color="auto"/>
      </w:divBdr>
    </w:div>
    <w:div w:id="1010958957">
      <w:bodyDiv w:val="1"/>
      <w:marLeft w:val="0"/>
      <w:marRight w:val="0"/>
      <w:marTop w:val="0"/>
      <w:marBottom w:val="0"/>
      <w:divBdr>
        <w:top w:val="none" w:sz="0" w:space="0" w:color="auto"/>
        <w:left w:val="none" w:sz="0" w:space="0" w:color="auto"/>
        <w:bottom w:val="none" w:sz="0" w:space="0" w:color="auto"/>
        <w:right w:val="none" w:sz="0" w:space="0" w:color="auto"/>
      </w:divBdr>
    </w:div>
    <w:div w:id="1011183926">
      <w:bodyDiv w:val="1"/>
      <w:marLeft w:val="0"/>
      <w:marRight w:val="0"/>
      <w:marTop w:val="0"/>
      <w:marBottom w:val="0"/>
      <w:divBdr>
        <w:top w:val="none" w:sz="0" w:space="0" w:color="auto"/>
        <w:left w:val="none" w:sz="0" w:space="0" w:color="auto"/>
        <w:bottom w:val="none" w:sz="0" w:space="0" w:color="auto"/>
        <w:right w:val="none" w:sz="0" w:space="0" w:color="auto"/>
      </w:divBdr>
      <w:divsChild>
        <w:div w:id="108280992">
          <w:marLeft w:val="0"/>
          <w:marRight w:val="0"/>
          <w:marTop w:val="0"/>
          <w:marBottom w:val="0"/>
          <w:divBdr>
            <w:top w:val="none" w:sz="0" w:space="0" w:color="auto"/>
            <w:left w:val="none" w:sz="0" w:space="0" w:color="auto"/>
            <w:bottom w:val="none" w:sz="0" w:space="0" w:color="auto"/>
            <w:right w:val="none" w:sz="0" w:space="0" w:color="auto"/>
          </w:divBdr>
        </w:div>
        <w:div w:id="126625513">
          <w:marLeft w:val="0"/>
          <w:marRight w:val="0"/>
          <w:marTop w:val="0"/>
          <w:marBottom w:val="0"/>
          <w:divBdr>
            <w:top w:val="none" w:sz="0" w:space="0" w:color="auto"/>
            <w:left w:val="none" w:sz="0" w:space="0" w:color="auto"/>
            <w:bottom w:val="none" w:sz="0" w:space="0" w:color="auto"/>
            <w:right w:val="none" w:sz="0" w:space="0" w:color="auto"/>
          </w:divBdr>
        </w:div>
        <w:div w:id="199322077">
          <w:marLeft w:val="0"/>
          <w:marRight w:val="0"/>
          <w:marTop w:val="0"/>
          <w:marBottom w:val="0"/>
          <w:divBdr>
            <w:top w:val="none" w:sz="0" w:space="0" w:color="auto"/>
            <w:left w:val="none" w:sz="0" w:space="0" w:color="auto"/>
            <w:bottom w:val="none" w:sz="0" w:space="0" w:color="auto"/>
            <w:right w:val="none" w:sz="0" w:space="0" w:color="auto"/>
          </w:divBdr>
        </w:div>
        <w:div w:id="588738857">
          <w:marLeft w:val="0"/>
          <w:marRight w:val="0"/>
          <w:marTop w:val="0"/>
          <w:marBottom w:val="0"/>
          <w:divBdr>
            <w:top w:val="none" w:sz="0" w:space="0" w:color="auto"/>
            <w:left w:val="none" w:sz="0" w:space="0" w:color="auto"/>
            <w:bottom w:val="none" w:sz="0" w:space="0" w:color="auto"/>
            <w:right w:val="none" w:sz="0" w:space="0" w:color="auto"/>
          </w:divBdr>
        </w:div>
        <w:div w:id="710377170">
          <w:marLeft w:val="0"/>
          <w:marRight w:val="0"/>
          <w:marTop w:val="0"/>
          <w:marBottom w:val="0"/>
          <w:divBdr>
            <w:top w:val="none" w:sz="0" w:space="0" w:color="auto"/>
            <w:left w:val="none" w:sz="0" w:space="0" w:color="auto"/>
            <w:bottom w:val="none" w:sz="0" w:space="0" w:color="auto"/>
            <w:right w:val="none" w:sz="0" w:space="0" w:color="auto"/>
          </w:divBdr>
        </w:div>
        <w:div w:id="1228808987">
          <w:marLeft w:val="0"/>
          <w:marRight w:val="0"/>
          <w:marTop w:val="0"/>
          <w:marBottom w:val="0"/>
          <w:divBdr>
            <w:top w:val="none" w:sz="0" w:space="0" w:color="auto"/>
            <w:left w:val="none" w:sz="0" w:space="0" w:color="auto"/>
            <w:bottom w:val="none" w:sz="0" w:space="0" w:color="auto"/>
            <w:right w:val="none" w:sz="0" w:space="0" w:color="auto"/>
          </w:divBdr>
        </w:div>
        <w:div w:id="1471290261">
          <w:marLeft w:val="0"/>
          <w:marRight w:val="0"/>
          <w:marTop w:val="0"/>
          <w:marBottom w:val="0"/>
          <w:divBdr>
            <w:top w:val="none" w:sz="0" w:space="0" w:color="auto"/>
            <w:left w:val="none" w:sz="0" w:space="0" w:color="auto"/>
            <w:bottom w:val="none" w:sz="0" w:space="0" w:color="auto"/>
            <w:right w:val="none" w:sz="0" w:space="0" w:color="auto"/>
          </w:divBdr>
        </w:div>
        <w:div w:id="1565675868">
          <w:marLeft w:val="0"/>
          <w:marRight w:val="0"/>
          <w:marTop w:val="0"/>
          <w:marBottom w:val="0"/>
          <w:divBdr>
            <w:top w:val="none" w:sz="0" w:space="0" w:color="auto"/>
            <w:left w:val="none" w:sz="0" w:space="0" w:color="auto"/>
            <w:bottom w:val="none" w:sz="0" w:space="0" w:color="auto"/>
            <w:right w:val="none" w:sz="0" w:space="0" w:color="auto"/>
          </w:divBdr>
        </w:div>
        <w:div w:id="1616330506">
          <w:marLeft w:val="0"/>
          <w:marRight w:val="0"/>
          <w:marTop w:val="0"/>
          <w:marBottom w:val="0"/>
          <w:divBdr>
            <w:top w:val="none" w:sz="0" w:space="0" w:color="auto"/>
            <w:left w:val="none" w:sz="0" w:space="0" w:color="auto"/>
            <w:bottom w:val="none" w:sz="0" w:space="0" w:color="auto"/>
            <w:right w:val="none" w:sz="0" w:space="0" w:color="auto"/>
          </w:divBdr>
        </w:div>
        <w:div w:id="1623613961">
          <w:marLeft w:val="0"/>
          <w:marRight w:val="0"/>
          <w:marTop w:val="0"/>
          <w:marBottom w:val="0"/>
          <w:divBdr>
            <w:top w:val="none" w:sz="0" w:space="0" w:color="auto"/>
            <w:left w:val="none" w:sz="0" w:space="0" w:color="auto"/>
            <w:bottom w:val="none" w:sz="0" w:space="0" w:color="auto"/>
            <w:right w:val="none" w:sz="0" w:space="0" w:color="auto"/>
          </w:divBdr>
        </w:div>
        <w:div w:id="1678540342">
          <w:marLeft w:val="0"/>
          <w:marRight w:val="0"/>
          <w:marTop w:val="0"/>
          <w:marBottom w:val="0"/>
          <w:divBdr>
            <w:top w:val="none" w:sz="0" w:space="0" w:color="auto"/>
            <w:left w:val="none" w:sz="0" w:space="0" w:color="auto"/>
            <w:bottom w:val="none" w:sz="0" w:space="0" w:color="auto"/>
            <w:right w:val="none" w:sz="0" w:space="0" w:color="auto"/>
          </w:divBdr>
        </w:div>
        <w:div w:id="1798258107">
          <w:marLeft w:val="0"/>
          <w:marRight w:val="0"/>
          <w:marTop w:val="0"/>
          <w:marBottom w:val="0"/>
          <w:divBdr>
            <w:top w:val="none" w:sz="0" w:space="0" w:color="auto"/>
            <w:left w:val="none" w:sz="0" w:space="0" w:color="auto"/>
            <w:bottom w:val="none" w:sz="0" w:space="0" w:color="auto"/>
            <w:right w:val="none" w:sz="0" w:space="0" w:color="auto"/>
          </w:divBdr>
        </w:div>
        <w:div w:id="1855148507">
          <w:marLeft w:val="0"/>
          <w:marRight w:val="0"/>
          <w:marTop w:val="0"/>
          <w:marBottom w:val="0"/>
          <w:divBdr>
            <w:top w:val="none" w:sz="0" w:space="0" w:color="auto"/>
            <w:left w:val="none" w:sz="0" w:space="0" w:color="auto"/>
            <w:bottom w:val="none" w:sz="0" w:space="0" w:color="auto"/>
            <w:right w:val="none" w:sz="0" w:space="0" w:color="auto"/>
          </w:divBdr>
        </w:div>
        <w:div w:id="1934244678">
          <w:marLeft w:val="0"/>
          <w:marRight w:val="0"/>
          <w:marTop w:val="0"/>
          <w:marBottom w:val="0"/>
          <w:divBdr>
            <w:top w:val="none" w:sz="0" w:space="0" w:color="auto"/>
            <w:left w:val="none" w:sz="0" w:space="0" w:color="auto"/>
            <w:bottom w:val="none" w:sz="0" w:space="0" w:color="auto"/>
            <w:right w:val="none" w:sz="0" w:space="0" w:color="auto"/>
          </w:divBdr>
        </w:div>
        <w:div w:id="2117406364">
          <w:marLeft w:val="0"/>
          <w:marRight w:val="0"/>
          <w:marTop w:val="0"/>
          <w:marBottom w:val="0"/>
          <w:divBdr>
            <w:top w:val="none" w:sz="0" w:space="0" w:color="auto"/>
            <w:left w:val="none" w:sz="0" w:space="0" w:color="auto"/>
            <w:bottom w:val="none" w:sz="0" w:space="0" w:color="auto"/>
            <w:right w:val="none" w:sz="0" w:space="0" w:color="auto"/>
          </w:divBdr>
        </w:div>
      </w:divsChild>
    </w:div>
    <w:div w:id="1022437534">
      <w:bodyDiv w:val="1"/>
      <w:marLeft w:val="0"/>
      <w:marRight w:val="0"/>
      <w:marTop w:val="0"/>
      <w:marBottom w:val="0"/>
      <w:divBdr>
        <w:top w:val="none" w:sz="0" w:space="0" w:color="auto"/>
        <w:left w:val="none" w:sz="0" w:space="0" w:color="auto"/>
        <w:bottom w:val="none" w:sz="0" w:space="0" w:color="auto"/>
        <w:right w:val="none" w:sz="0" w:space="0" w:color="auto"/>
      </w:divBdr>
    </w:div>
    <w:div w:id="1024289627">
      <w:bodyDiv w:val="1"/>
      <w:marLeft w:val="0"/>
      <w:marRight w:val="0"/>
      <w:marTop w:val="0"/>
      <w:marBottom w:val="0"/>
      <w:divBdr>
        <w:top w:val="none" w:sz="0" w:space="0" w:color="auto"/>
        <w:left w:val="none" w:sz="0" w:space="0" w:color="auto"/>
        <w:bottom w:val="none" w:sz="0" w:space="0" w:color="auto"/>
        <w:right w:val="none" w:sz="0" w:space="0" w:color="auto"/>
      </w:divBdr>
    </w:div>
    <w:div w:id="1029792197">
      <w:bodyDiv w:val="1"/>
      <w:marLeft w:val="0"/>
      <w:marRight w:val="0"/>
      <w:marTop w:val="0"/>
      <w:marBottom w:val="0"/>
      <w:divBdr>
        <w:top w:val="none" w:sz="0" w:space="0" w:color="auto"/>
        <w:left w:val="none" w:sz="0" w:space="0" w:color="auto"/>
        <w:bottom w:val="none" w:sz="0" w:space="0" w:color="auto"/>
        <w:right w:val="none" w:sz="0" w:space="0" w:color="auto"/>
      </w:divBdr>
    </w:div>
    <w:div w:id="1030497564">
      <w:bodyDiv w:val="1"/>
      <w:marLeft w:val="0"/>
      <w:marRight w:val="0"/>
      <w:marTop w:val="0"/>
      <w:marBottom w:val="0"/>
      <w:divBdr>
        <w:top w:val="none" w:sz="0" w:space="0" w:color="auto"/>
        <w:left w:val="none" w:sz="0" w:space="0" w:color="auto"/>
        <w:bottom w:val="none" w:sz="0" w:space="0" w:color="auto"/>
        <w:right w:val="none" w:sz="0" w:space="0" w:color="auto"/>
      </w:divBdr>
    </w:div>
    <w:div w:id="1031688347">
      <w:bodyDiv w:val="1"/>
      <w:marLeft w:val="0"/>
      <w:marRight w:val="0"/>
      <w:marTop w:val="0"/>
      <w:marBottom w:val="0"/>
      <w:divBdr>
        <w:top w:val="none" w:sz="0" w:space="0" w:color="auto"/>
        <w:left w:val="none" w:sz="0" w:space="0" w:color="auto"/>
        <w:bottom w:val="none" w:sz="0" w:space="0" w:color="auto"/>
        <w:right w:val="none" w:sz="0" w:space="0" w:color="auto"/>
      </w:divBdr>
    </w:div>
    <w:div w:id="1032848782">
      <w:bodyDiv w:val="1"/>
      <w:marLeft w:val="0"/>
      <w:marRight w:val="0"/>
      <w:marTop w:val="0"/>
      <w:marBottom w:val="0"/>
      <w:divBdr>
        <w:top w:val="none" w:sz="0" w:space="0" w:color="auto"/>
        <w:left w:val="none" w:sz="0" w:space="0" w:color="auto"/>
        <w:bottom w:val="none" w:sz="0" w:space="0" w:color="auto"/>
        <w:right w:val="none" w:sz="0" w:space="0" w:color="auto"/>
      </w:divBdr>
    </w:div>
    <w:div w:id="1036083067">
      <w:bodyDiv w:val="1"/>
      <w:marLeft w:val="0"/>
      <w:marRight w:val="0"/>
      <w:marTop w:val="0"/>
      <w:marBottom w:val="0"/>
      <w:divBdr>
        <w:top w:val="none" w:sz="0" w:space="0" w:color="auto"/>
        <w:left w:val="none" w:sz="0" w:space="0" w:color="auto"/>
        <w:bottom w:val="none" w:sz="0" w:space="0" w:color="auto"/>
        <w:right w:val="none" w:sz="0" w:space="0" w:color="auto"/>
      </w:divBdr>
    </w:div>
    <w:div w:id="1041321626">
      <w:bodyDiv w:val="1"/>
      <w:marLeft w:val="0"/>
      <w:marRight w:val="0"/>
      <w:marTop w:val="0"/>
      <w:marBottom w:val="0"/>
      <w:divBdr>
        <w:top w:val="none" w:sz="0" w:space="0" w:color="auto"/>
        <w:left w:val="none" w:sz="0" w:space="0" w:color="auto"/>
        <w:bottom w:val="none" w:sz="0" w:space="0" w:color="auto"/>
        <w:right w:val="none" w:sz="0" w:space="0" w:color="auto"/>
      </w:divBdr>
    </w:div>
    <w:div w:id="1044519050">
      <w:bodyDiv w:val="1"/>
      <w:marLeft w:val="0"/>
      <w:marRight w:val="0"/>
      <w:marTop w:val="0"/>
      <w:marBottom w:val="0"/>
      <w:divBdr>
        <w:top w:val="none" w:sz="0" w:space="0" w:color="auto"/>
        <w:left w:val="none" w:sz="0" w:space="0" w:color="auto"/>
        <w:bottom w:val="none" w:sz="0" w:space="0" w:color="auto"/>
        <w:right w:val="none" w:sz="0" w:space="0" w:color="auto"/>
      </w:divBdr>
    </w:div>
    <w:div w:id="1044645354">
      <w:bodyDiv w:val="1"/>
      <w:marLeft w:val="0"/>
      <w:marRight w:val="0"/>
      <w:marTop w:val="0"/>
      <w:marBottom w:val="0"/>
      <w:divBdr>
        <w:top w:val="none" w:sz="0" w:space="0" w:color="auto"/>
        <w:left w:val="none" w:sz="0" w:space="0" w:color="auto"/>
        <w:bottom w:val="none" w:sz="0" w:space="0" w:color="auto"/>
        <w:right w:val="none" w:sz="0" w:space="0" w:color="auto"/>
      </w:divBdr>
    </w:div>
    <w:div w:id="1049768101">
      <w:bodyDiv w:val="1"/>
      <w:marLeft w:val="0"/>
      <w:marRight w:val="0"/>
      <w:marTop w:val="0"/>
      <w:marBottom w:val="0"/>
      <w:divBdr>
        <w:top w:val="none" w:sz="0" w:space="0" w:color="auto"/>
        <w:left w:val="none" w:sz="0" w:space="0" w:color="auto"/>
        <w:bottom w:val="none" w:sz="0" w:space="0" w:color="auto"/>
        <w:right w:val="none" w:sz="0" w:space="0" w:color="auto"/>
      </w:divBdr>
    </w:div>
    <w:div w:id="1051029742">
      <w:bodyDiv w:val="1"/>
      <w:marLeft w:val="0"/>
      <w:marRight w:val="0"/>
      <w:marTop w:val="0"/>
      <w:marBottom w:val="0"/>
      <w:divBdr>
        <w:top w:val="none" w:sz="0" w:space="0" w:color="auto"/>
        <w:left w:val="none" w:sz="0" w:space="0" w:color="auto"/>
        <w:bottom w:val="none" w:sz="0" w:space="0" w:color="auto"/>
        <w:right w:val="none" w:sz="0" w:space="0" w:color="auto"/>
      </w:divBdr>
    </w:div>
    <w:div w:id="1063943416">
      <w:bodyDiv w:val="1"/>
      <w:marLeft w:val="0"/>
      <w:marRight w:val="0"/>
      <w:marTop w:val="0"/>
      <w:marBottom w:val="0"/>
      <w:divBdr>
        <w:top w:val="none" w:sz="0" w:space="0" w:color="auto"/>
        <w:left w:val="none" w:sz="0" w:space="0" w:color="auto"/>
        <w:bottom w:val="none" w:sz="0" w:space="0" w:color="auto"/>
        <w:right w:val="none" w:sz="0" w:space="0" w:color="auto"/>
      </w:divBdr>
    </w:div>
    <w:div w:id="1066297921">
      <w:bodyDiv w:val="1"/>
      <w:marLeft w:val="0"/>
      <w:marRight w:val="0"/>
      <w:marTop w:val="0"/>
      <w:marBottom w:val="0"/>
      <w:divBdr>
        <w:top w:val="none" w:sz="0" w:space="0" w:color="auto"/>
        <w:left w:val="none" w:sz="0" w:space="0" w:color="auto"/>
        <w:bottom w:val="none" w:sz="0" w:space="0" w:color="auto"/>
        <w:right w:val="none" w:sz="0" w:space="0" w:color="auto"/>
      </w:divBdr>
    </w:div>
    <w:div w:id="1072779173">
      <w:bodyDiv w:val="1"/>
      <w:marLeft w:val="0"/>
      <w:marRight w:val="0"/>
      <w:marTop w:val="0"/>
      <w:marBottom w:val="0"/>
      <w:divBdr>
        <w:top w:val="none" w:sz="0" w:space="0" w:color="auto"/>
        <w:left w:val="none" w:sz="0" w:space="0" w:color="auto"/>
        <w:bottom w:val="none" w:sz="0" w:space="0" w:color="auto"/>
        <w:right w:val="none" w:sz="0" w:space="0" w:color="auto"/>
      </w:divBdr>
    </w:div>
    <w:div w:id="1080099163">
      <w:bodyDiv w:val="1"/>
      <w:marLeft w:val="0"/>
      <w:marRight w:val="0"/>
      <w:marTop w:val="0"/>
      <w:marBottom w:val="0"/>
      <w:divBdr>
        <w:top w:val="none" w:sz="0" w:space="0" w:color="auto"/>
        <w:left w:val="none" w:sz="0" w:space="0" w:color="auto"/>
        <w:bottom w:val="none" w:sz="0" w:space="0" w:color="auto"/>
        <w:right w:val="none" w:sz="0" w:space="0" w:color="auto"/>
      </w:divBdr>
    </w:div>
    <w:div w:id="1083069141">
      <w:bodyDiv w:val="1"/>
      <w:marLeft w:val="0"/>
      <w:marRight w:val="0"/>
      <w:marTop w:val="0"/>
      <w:marBottom w:val="0"/>
      <w:divBdr>
        <w:top w:val="none" w:sz="0" w:space="0" w:color="auto"/>
        <w:left w:val="none" w:sz="0" w:space="0" w:color="auto"/>
        <w:bottom w:val="none" w:sz="0" w:space="0" w:color="auto"/>
        <w:right w:val="none" w:sz="0" w:space="0" w:color="auto"/>
      </w:divBdr>
    </w:div>
    <w:div w:id="1088892761">
      <w:bodyDiv w:val="1"/>
      <w:marLeft w:val="0"/>
      <w:marRight w:val="0"/>
      <w:marTop w:val="0"/>
      <w:marBottom w:val="0"/>
      <w:divBdr>
        <w:top w:val="none" w:sz="0" w:space="0" w:color="auto"/>
        <w:left w:val="none" w:sz="0" w:space="0" w:color="auto"/>
        <w:bottom w:val="none" w:sz="0" w:space="0" w:color="auto"/>
        <w:right w:val="none" w:sz="0" w:space="0" w:color="auto"/>
      </w:divBdr>
    </w:div>
    <w:div w:id="1120956976">
      <w:bodyDiv w:val="1"/>
      <w:marLeft w:val="0"/>
      <w:marRight w:val="0"/>
      <w:marTop w:val="0"/>
      <w:marBottom w:val="0"/>
      <w:divBdr>
        <w:top w:val="none" w:sz="0" w:space="0" w:color="auto"/>
        <w:left w:val="none" w:sz="0" w:space="0" w:color="auto"/>
        <w:bottom w:val="none" w:sz="0" w:space="0" w:color="auto"/>
        <w:right w:val="none" w:sz="0" w:space="0" w:color="auto"/>
      </w:divBdr>
    </w:div>
    <w:div w:id="1122071885">
      <w:bodyDiv w:val="1"/>
      <w:marLeft w:val="0"/>
      <w:marRight w:val="0"/>
      <w:marTop w:val="0"/>
      <w:marBottom w:val="0"/>
      <w:divBdr>
        <w:top w:val="none" w:sz="0" w:space="0" w:color="auto"/>
        <w:left w:val="none" w:sz="0" w:space="0" w:color="auto"/>
        <w:bottom w:val="none" w:sz="0" w:space="0" w:color="auto"/>
        <w:right w:val="none" w:sz="0" w:space="0" w:color="auto"/>
      </w:divBdr>
    </w:div>
    <w:div w:id="1130830584">
      <w:bodyDiv w:val="1"/>
      <w:marLeft w:val="0"/>
      <w:marRight w:val="0"/>
      <w:marTop w:val="0"/>
      <w:marBottom w:val="0"/>
      <w:divBdr>
        <w:top w:val="none" w:sz="0" w:space="0" w:color="auto"/>
        <w:left w:val="none" w:sz="0" w:space="0" w:color="auto"/>
        <w:bottom w:val="none" w:sz="0" w:space="0" w:color="auto"/>
        <w:right w:val="none" w:sz="0" w:space="0" w:color="auto"/>
      </w:divBdr>
    </w:div>
    <w:div w:id="1132091216">
      <w:bodyDiv w:val="1"/>
      <w:marLeft w:val="0"/>
      <w:marRight w:val="0"/>
      <w:marTop w:val="0"/>
      <w:marBottom w:val="0"/>
      <w:divBdr>
        <w:top w:val="none" w:sz="0" w:space="0" w:color="auto"/>
        <w:left w:val="none" w:sz="0" w:space="0" w:color="auto"/>
        <w:bottom w:val="none" w:sz="0" w:space="0" w:color="auto"/>
        <w:right w:val="none" w:sz="0" w:space="0" w:color="auto"/>
      </w:divBdr>
    </w:div>
    <w:div w:id="1135096886">
      <w:bodyDiv w:val="1"/>
      <w:marLeft w:val="0"/>
      <w:marRight w:val="0"/>
      <w:marTop w:val="0"/>
      <w:marBottom w:val="0"/>
      <w:divBdr>
        <w:top w:val="none" w:sz="0" w:space="0" w:color="auto"/>
        <w:left w:val="none" w:sz="0" w:space="0" w:color="auto"/>
        <w:bottom w:val="none" w:sz="0" w:space="0" w:color="auto"/>
        <w:right w:val="none" w:sz="0" w:space="0" w:color="auto"/>
      </w:divBdr>
    </w:div>
    <w:div w:id="1145972924">
      <w:bodyDiv w:val="1"/>
      <w:marLeft w:val="0"/>
      <w:marRight w:val="0"/>
      <w:marTop w:val="0"/>
      <w:marBottom w:val="0"/>
      <w:divBdr>
        <w:top w:val="none" w:sz="0" w:space="0" w:color="auto"/>
        <w:left w:val="none" w:sz="0" w:space="0" w:color="auto"/>
        <w:bottom w:val="none" w:sz="0" w:space="0" w:color="auto"/>
        <w:right w:val="none" w:sz="0" w:space="0" w:color="auto"/>
      </w:divBdr>
    </w:div>
    <w:div w:id="1155292561">
      <w:bodyDiv w:val="1"/>
      <w:marLeft w:val="0"/>
      <w:marRight w:val="0"/>
      <w:marTop w:val="0"/>
      <w:marBottom w:val="0"/>
      <w:divBdr>
        <w:top w:val="none" w:sz="0" w:space="0" w:color="auto"/>
        <w:left w:val="none" w:sz="0" w:space="0" w:color="auto"/>
        <w:bottom w:val="none" w:sz="0" w:space="0" w:color="auto"/>
        <w:right w:val="none" w:sz="0" w:space="0" w:color="auto"/>
      </w:divBdr>
    </w:div>
    <w:div w:id="1156140655">
      <w:bodyDiv w:val="1"/>
      <w:marLeft w:val="0"/>
      <w:marRight w:val="0"/>
      <w:marTop w:val="0"/>
      <w:marBottom w:val="0"/>
      <w:divBdr>
        <w:top w:val="none" w:sz="0" w:space="0" w:color="auto"/>
        <w:left w:val="none" w:sz="0" w:space="0" w:color="auto"/>
        <w:bottom w:val="none" w:sz="0" w:space="0" w:color="auto"/>
        <w:right w:val="none" w:sz="0" w:space="0" w:color="auto"/>
      </w:divBdr>
    </w:div>
    <w:div w:id="1165969797">
      <w:bodyDiv w:val="1"/>
      <w:marLeft w:val="0"/>
      <w:marRight w:val="0"/>
      <w:marTop w:val="0"/>
      <w:marBottom w:val="0"/>
      <w:divBdr>
        <w:top w:val="none" w:sz="0" w:space="0" w:color="auto"/>
        <w:left w:val="none" w:sz="0" w:space="0" w:color="auto"/>
        <w:bottom w:val="none" w:sz="0" w:space="0" w:color="auto"/>
        <w:right w:val="none" w:sz="0" w:space="0" w:color="auto"/>
      </w:divBdr>
    </w:div>
    <w:div w:id="1166940921">
      <w:bodyDiv w:val="1"/>
      <w:marLeft w:val="0"/>
      <w:marRight w:val="0"/>
      <w:marTop w:val="0"/>
      <w:marBottom w:val="0"/>
      <w:divBdr>
        <w:top w:val="none" w:sz="0" w:space="0" w:color="auto"/>
        <w:left w:val="none" w:sz="0" w:space="0" w:color="auto"/>
        <w:bottom w:val="none" w:sz="0" w:space="0" w:color="auto"/>
        <w:right w:val="none" w:sz="0" w:space="0" w:color="auto"/>
      </w:divBdr>
    </w:div>
    <w:div w:id="1169906680">
      <w:bodyDiv w:val="1"/>
      <w:marLeft w:val="0"/>
      <w:marRight w:val="0"/>
      <w:marTop w:val="0"/>
      <w:marBottom w:val="0"/>
      <w:divBdr>
        <w:top w:val="none" w:sz="0" w:space="0" w:color="auto"/>
        <w:left w:val="none" w:sz="0" w:space="0" w:color="auto"/>
        <w:bottom w:val="none" w:sz="0" w:space="0" w:color="auto"/>
        <w:right w:val="none" w:sz="0" w:space="0" w:color="auto"/>
      </w:divBdr>
    </w:div>
    <w:div w:id="1176110777">
      <w:bodyDiv w:val="1"/>
      <w:marLeft w:val="0"/>
      <w:marRight w:val="0"/>
      <w:marTop w:val="0"/>
      <w:marBottom w:val="0"/>
      <w:divBdr>
        <w:top w:val="none" w:sz="0" w:space="0" w:color="auto"/>
        <w:left w:val="none" w:sz="0" w:space="0" w:color="auto"/>
        <w:bottom w:val="none" w:sz="0" w:space="0" w:color="auto"/>
        <w:right w:val="none" w:sz="0" w:space="0" w:color="auto"/>
      </w:divBdr>
    </w:div>
    <w:div w:id="1178928755">
      <w:bodyDiv w:val="1"/>
      <w:marLeft w:val="0"/>
      <w:marRight w:val="0"/>
      <w:marTop w:val="0"/>
      <w:marBottom w:val="0"/>
      <w:divBdr>
        <w:top w:val="none" w:sz="0" w:space="0" w:color="auto"/>
        <w:left w:val="none" w:sz="0" w:space="0" w:color="auto"/>
        <w:bottom w:val="none" w:sz="0" w:space="0" w:color="auto"/>
        <w:right w:val="none" w:sz="0" w:space="0" w:color="auto"/>
      </w:divBdr>
    </w:div>
    <w:div w:id="1180002845">
      <w:bodyDiv w:val="1"/>
      <w:marLeft w:val="0"/>
      <w:marRight w:val="0"/>
      <w:marTop w:val="0"/>
      <w:marBottom w:val="0"/>
      <w:divBdr>
        <w:top w:val="none" w:sz="0" w:space="0" w:color="auto"/>
        <w:left w:val="none" w:sz="0" w:space="0" w:color="auto"/>
        <w:bottom w:val="none" w:sz="0" w:space="0" w:color="auto"/>
        <w:right w:val="none" w:sz="0" w:space="0" w:color="auto"/>
      </w:divBdr>
    </w:div>
    <w:div w:id="1181235316">
      <w:bodyDiv w:val="1"/>
      <w:marLeft w:val="0"/>
      <w:marRight w:val="0"/>
      <w:marTop w:val="0"/>
      <w:marBottom w:val="0"/>
      <w:divBdr>
        <w:top w:val="none" w:sz="0" w:space="0" w:color="auto"/>
        <w:left w:val="none" w:sz="0" w:space="0" w:color="auto"/>
        <w:bottom w:val="none" w:sz="0" w:space="0" w:color="auto"/>
        <w:right w:val="none" w:sz="0" w:space="0" w:color="auto"/>
      </w:divBdr>
    </w:div>
    <w:div w:id="1181700366">
      <w:bodyDiv w:val="1"/>
      <w:marLeft w:val="0"/>
      <w:marRight w:val="0"/>
      <w:marTop w:val="0"/>
      <w:marBottom w:val="0"/>
      <w:divBdr>
        <w:top w:val="none" w:sz="0" w:space="0" w:color="auto"/>
        <w:left w:val="none" w:sz="0" w:space="0" w:color="auto"/>
        <w:bottom w:val="none" w:sz="0" w:space="0" w:color="auto"/>
        <w:right w:val="none" w:sz="0" w:space="0" w:color="auto"/>
      </w:divBdr>
    </w:div>
    <w:div w:id="1195995197">
      <w:bodyDiv w:val="1"/>
      <w:marLeft w:val="0"/>
      <w:marRight w:val="0"/>
      <w:marTop w:val="0"/>
      <w:marBottom w:val="0"/>
      <w:divBdr>
        <w:top w:val="none" w:sz="0" w:space="0" w:color="auto"/>
        <w:left w:val="none" w:sz="0" w:space="0" w:color="auto"/>
        <w:bottom w:val="none" w:sz="0" w:space="0" w:color="auto"/>
        <w:right w:val="none" w:sz="0" w:space="0" w:color="auto"/>
      </w:divBdr>
    </w:div>
    <w:div w:id="1210918174">
      <w:bodyDiv w:val="1"/>
      <w:marLeft w:val="0"/>
      <w:marRight w:val="0"/>
      <w:marTop w:val="0"/>
      <w:marBottom w:val="0"/>
      <w:divBdr>
        <w:top w:val="none" w:sz="0" w:space="0" w:color="auto"/>
        <w:left w:val="none" w:sz="0" w:space="0" w:color="auto"/>
        <w:bottom w:val="none" w:sz="0" w:space="0" w:color="auto"/>
        <w:right w:val="none" w:sz="0" w:space="0" w:color="auto"/>
      </w:divBdr>
    </w:div>
    <w:div w:id="1212964257">
      <w:bodyDiv w:val="1"/>
      <w:marLeft w:val="0"/>
      <w:marRight w:val="0"/>
      <w:marTop w:val="0"/>
      <w:marBottom w:val="0"/>
      <w:divBdr>
        <w:top w:val="none" w:sz="0" w:space="0" w:color="auto"/>
        <w:left w:val="none" w:sz="0" w:space="0" w:color="auto"/>
        <w:bottom w:val="none" w:sz="0" w:space="0" w:color="auto"/>
        <w:right w:val="none" w:sz="0" w:space="0" w:color="auto"/>
      </w:divBdr>
    </w:div>
    <w:div w:id="1213618319">
      <w:bodyDiv w:val="1"/>
      <w:marLeft w:val="0"/>
      <w:marRight w:val="0"/>
      <w:marTop w:val="0"/>
      <w:marBottom w:val="0"/>
      <w:divBdr>
        <w:top w:val="none" w:sz="0" w:space="0" w:color="auto"/>
        <w:left w:val="none" w:sz="0" w:space="0" w:color="auto"/>
        <w:bottom w:val="none" w:sz="0" w:space="0" w:color="auto"/>
        <w:right w:val="none" w:sz="0" w:space="0" w:color="auto"/>
      </w:divBdr>
    </w:div>
    <w:div w:id="1213663172">
      <w:bodyDiv w:val="1"/>
      <w:marLeft w:val="0"/>
      <w:marRight w:val="0"/>
      <w:marTop w:val="0"/>
      <w:marBottom w:val="0"/>
      <w:divBdr>
        <w:top w:val="none" w:sz="0" w:space="0" w:color="auto"/>
        <w:left w:val="none" w:sz="0" w:space="0" w:color="auto"/>
        <w:bottom w:val="none" w:sz="0" w:space="0" w:color="auto"/>
        <w:right w:val="none" w:sz="0" w:space="0" w:color="auto"/>
      </w:divBdr>
    </w:div>
    <w:div w:id="1214580847">
      <w:bodyDiv w:val="1"/>
      <w:marLeft w:val="0"/>
      <w:marRight w:val="0"/>
      <w:marTop w:val="0"/>
      <w:marBottom w:val="0"/>
      <w:divBdr>
        <w:top w:val="none" w:sz="0" w:space="0" w:color="auto"/>
        <w:left w:val="none" w:sz="0" w:space="0" w:color="auto"/>
        <w:bottom w:val="none" w:sz="0" w:space="0" w:color="auto"/>
        <w:right w:val="none" w:sz="0" w:space="0" w:color="auto"/>
      </w:divBdr>
    </w:div>
    <w:div w:id="1217207331">
      <w:bodyDiv w:val="1"/>
      <w:marLeft w:val="0"/>
      <w:marRight w:val="0"/>
      <w:marTop w:val="0"/>
      <w:marBottom w:val="0"/>
      <w:divBdr>
        <w:top w:val="none" w:sz="0" w:space="0" w:color="auto"/>
        <w:left w:val="none" w:sz="0" w:space="0" w:color="auto"/>
        <w:bottom w:val="none" w:sz="0" w:space="0" w:color="auto"/>
        <w:right w:val="none" w:sz="0" w:space="0" w:color="auto"/>
      </w:divBdr>
      <w:divsChild>
        <w:div w:id="1764759379">
          <w:marLeft w:val="0"/>
          <w:marRight w:val="0"/>
          <w:marTop w:val="0"/>
          <w:marBottom w:val="0"/>
          <w:divBdr>
            <w:top w:val="none" w:sz="0" w:space="0" w:color="auto"/>
            <w:left w:val="none" w:sz="0" w:space="0" w:color="auto"/>
            <w:bottom w:val="none" w:sz="0" w:space="0" w:color="auto"/>
            <w:right w:val="none" w:sz="0" w:space="0" w:color="auto"/>
          </w:divBdr>
          <w:divsChild>
            <w:div w:id="864099326">
              <w:marLeft w:val="0"/>
              <w:marRight w:val="0"/>
              <w:marTop w:val="975"/>
              <w:marBottom w:val="0"/>
              <w:divBdr>
                <w:top w:val="none" w:sz="0" w:space="0" w:color="auto"/>
                <w:left w:val="none" w:sz="0" w:space="0" w:color="auto"/>
                <w:bottom w:val="none" w:sz="0" w:space="0" w:color="auto"/>
                <w:right w:val="none" w:sz="0" w:space="0" w:color="auto"/>
              </w:divBdr>
              <w:divsChild>
                <w:div w:id="1291284052">
                  <w:marLeft w:val="0"/>
                  <w:marRight w:val="0"/>
                  <w:marTop w:val="0"/>
                  <w:marBottom w:val="0"/>
                  <w:divBdr>
                    <w:top w:val="none" w:sz="0" w:space="0" w:color="auto"/>
                    <w:left w:val="none" w:sz="0" w:space="0" w:color="auto"/>
                    <w:bottom w:val="none" w:sz="0" w:space="0" w:color="auto"/>
                    <w:right w:val="none" w:sz="0" w:space="0" w:color="auto"/>
                  </w:divBdr>
                  <w:divsChild>
                    <w:div w:id="423108762">
                      <w:marLeft w:val="0"/>
                      <w:marRight w:val="0"/>
                      <w:marTop w:val="0"/>
                      <w:marBottom w:val="0"/>
                      <w:divBdr>
                        <w:top w:val="none" w:sz="0" w:space="0" w:color="auto"/>
                        <w:left w:val="none" w:sz="0" w:space="0" w:color="auto"/>
                        <w:bottom w:val="none" w:sz="0" w:space="0" w:color="auto"/>
                        <w:right w:val="none" w:sz="0" w:space="0" w:color="auto"/>
                      </w:divBdr>
                      <w:divsChild>
                        <w:div w:id="1828783725">
                          <w:marLeft w:val="0"/>
                          <w:marRight w:val="0"/>
                          <w:marTop w:val="0"/>
                          <w:marBottom w:val="0"/>
                          <w:divBdr>
                            <w:top w:val="none" w:sz="0" w:space="0" w:color="auto"/>
                            <w:left w:val="none" w:sz="0" w:space="0" w:color="auto"/>
                            <w:bottom w:val="none" w:sz="0" w:space="0" w:color="auto"/>
                            <w:right w:val="none" w:sz="0" w:space="0" w:color="auto"/>
                          </w:divBdr>
                          <w:divsChild>
                            <w:div w:id="1160119542">
                              <w:marLeft w:val="0"/>
                              <w:marRight w:val="0"/>
                              <w:marTop w:val="0"/>
                              <w:marBottom w:val="0"/>
                              <w:divBdr>
                                <w:top w:val="none" w:sz="0" w:space="0" w:color="auto"/>
                                <w:left w:val="none" w:sz="0" w:space="0" w:color="auto"/>
                                <w:bottom w:val="none" w:sz="0" w:space="0" w:color="auto"/>
                                <w:right w:val="none" w:sz="0" w:space="0" w:color="auto"/>
                              </w:divBdr>
                              <w:divsChild>
                                <w:div w:id="1231770758">
                                  <w:marLeft w:val="0"/>
                                  <w:marRight w:val="0"/>
                                  <w:marTop w:val="0"/>
                                  <w:marBottom w:val="0"/>
                                  <w:divBdr>
                                    <w:top w:val="none" w:sz="0" w:space="0" w:color="auto"/>
                                    <w:left w:val="none" w:sz="0" w:space="0" w:color="auto"/>
                                    <w:bottom w:val="none" w:sz="0" w:space="0" w:color="auto"/>
                                    <w:right w:val="none" w:sz="0" w:space="0" w:color="auto"/>
                                  </w:divBdr>
                                  <w:divsChild>
                                    <w:div w:id="1577518082">
                                      <w:marLeft w:val="0"/>
                                      <w:marRight w:val="0"/>
                                      <w:marTop w:val="0"/>
                                      <w:marBottom w:val="0"/>
                                      <w:divBdr>
                                        <w:top w:val="none" w:sz="0" w:space="0" w:color="auto"/>
                                        <w:left w:val="none" w:sz="0" w:space="0" w:color="auto"/>
                                        <w:bottom w:val="none" w:sz="0" w:space="0" w:color="auto"/>
                                        <w:right w:val="none" w:sz="0" w:space="0" w:color="auto"/>
                                      </w:divBdr>
                                      <w:divsChild>
                                        <w:div w:id="22292892">
                                          <w:marLeft w:val="0"/>
                                          <w:marRight w:val="0"/>
                                          <w:marTop w:val="0"/>
                                          <w:marBottom w:val="0"/>
                                          <w:divBdr>
                                            <w:top w:val="none" w:sz="0" w:space="0" w:color="auto"/>
                                            <w:left w:val="none" w:sz="0" w:space="0" w:color="auto"/>
                                            <w:bottom w:val="none" w:sz="0" w:space="0" w:color="auto"/>
                                            <w:right w:val="none" w:sz="0" w:space="0" w:color="auto"/>
                                          </w:divBdr>
                                          <w:divsChild>
                                            <w:div w:id="90907747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0434911">
      <w:bodyDiv w:val="1"/>
      <w:marLeft w:val="0"/>
      <w:marRight w:val="0"/>
      <w:marTop w:val="0"/>
      <w:marBottom w:val="0"/>
      <w:divBdr>
        <w:top w:val="none" w:sz="0" w:space="0" w:color="auto"/>
        <w:left w:val="none" w:sz="0" w:space="0" w:color="auto"/>
        <w:bottom w:val="none" w:sz="0" w:space="0" w:color="auto"/>
        <w:right w:val="none" w:sz="0" w:space="0" w:color="auto"/>
      </w:divBdr>
    </w:div>
    <w:div w:id="1226138890">
      <w:bodyDiv w:val="1"/>
      <w:marLeft w:val="0"/>
      <w:marRight w:val="0"/>
      <w:marTop w:val="0"/>
      <w:marBottom w:val="0"/>
      <w:divBdr>
        <w:top w:val="none" w:sz="0" w:space="0" w:color="auto"/>
        <w:left w:val="none" w:sz="0" w:space="0" w:color="auto"/>
        <w:bottom w:val="none" w:sz="0" w:space="0" w:color="auto"/>
        <w:right w:val="none" w:sz="0" w:space="0" w:color="auto"/>
      </w:divBdr>
    </w:div>
    <w:div w:id="1229924946">
      <w:bodyDiv w:val="1"/>
      <w:marLeft w:val="0"/>
      <w:marRight w:val="0"/>
      <w:marTop w:val="0"/>
      <w:marBottom w:val="0"/>
      <w:divBdr>
        <w:top w:val="none" w:sz="0" w:space="0" w:color="auto"/>
        <w:left w:val="none" w:sz="0" w:space="0" w:color="auto"/>
        <w:bottom w:val="none" w:sz="0" w:space="0" w:color="auto"/>
        <w:right w:val="none" w:sz="0" w:space="0" w:color="auto"/>
      </w:divBdr>
    </w:div>
    <w:div w:id="1233740705">
      <w:bodyDiv w:val="1"/>
      <w:marLeft w:val="0"/>
      <w:marRight w:val="0"/>
      <w:marTop w:val="0"/>
      <w:marBottom w:val="0"/>
      <w:divBdr>
        <w:top w:val="none" w:sz="0" w:space="0" w:color="auto"/>
        <w:left w:val="none" w:sz="0" w:space="0" w:color="auto"/>
        <w:bottom w:val="none" w:sz="0" w:space="0" w:color="auto"/>
        <w:right w:val="none" w:sz="0" w:space="0" w:color="auto"/>
      </w:divBdr>
    </w:div>
    <w:div w:id="1240990424">
      <w:bodyDiv w:val="1"/>
      <w:marLeft w:val="0"/>
      <w:marRight w:val="0"/>
      <w:marTop w:val="0"/>
      <w:marBottom w:val="0"/>
      <w:divBdr>
        <w:top w:val="none" w:sz="0" w:space="0" w:color="auto"/>
        <w:left w:val="none" w:sz="0" w:space="0" w:color="auto"/>
        <w:bottom w:val="none" w:sz="0" w:space="0" w:color="auto"/>
        <w:right w:val="none" w:sz="0" w:space="0" w:color="auto"/>
      </w:divBdr>
    </w:div>
    <w:div w:id="1248809434">
      <w:bodyDiv w:val="1"/>
      <w:marLeft w:val="0"/>
      <w:marRight w:val="0"/>
      <w:marTop w:val="0"/>
      <w:marBottom w:val="0"/>
      <w:divBdr>
        <w:top w:val="none" w:sz="0" w:space="0" w:color="auto"/>
        <w:left w:val="none" w:sz="0" w:space="0" w:color="auto"/>
        <w:bottom w:val="none" w:sz="0" w:space="0" w:color="auto"/>
        <w:right w:val="none" w:sz="0" w:space="0" w:color="auto"/>
      </w:divBdr>
    </w:div>
    <w:div w:id="1253587831">
      <w:bodyDiv w:val="1"/>
      <w:marLeft w:val="0"/>
      <w:marRight w:val="0"/>
      <w:marTop w:val="0"/>
      <w:marBottom w:val="0"/>
      <w:divBdr>
        <w:top w:val="none" w:sz="0" w:space="0" w:color="auto"/>
        <w:left w:val="none" w:sz="0" w:space="0" w:color="auto"/>
        <w:bottom w:val="none" w:sz="0" w:space="0" w:color="auto"/>
        <w:right w:val="none" w:sz="0" w:space="0" w:color="auto"/>
      </w:divBdr>
    </w:div>
    <w:div w:id="1254508730">
      <w:bodyDiv w:val="1"/>
      <w:marLeft w:val="0"/>
      <w:marRight w:val="0"/>
      <w:marTop w:val="0"/>
      <w:marBottom w:val="0"/>
      <w:divBdr>
        <w:top w:val="none" w:sz="0" w:space="0" w:color="auto"/>
        <w:left w:val="none" w:sz="0" w:space="0" w:color="auto"/>
        <w:bottom w:val="none" w:sz="0" w:space="0" w:color="auto"/>
        <w:right w:val="none" w:sz="0" w:space="0" w:color="auto"/>
      </w:divBdr>
    </w:div>
    <w:div w:id="1256017213">
      <w:bodyDiv w:val="1"/>
      <w:marLeft w:val="0"/>
      <w:marRight w:val="0"/>
      <w:marTop w:val="0"/>
      <w:marBottom w:val="0"/>
      <w:divBdr>
        <w:top w:val="none" w:sz="0" w:space="0" w:color="auto"/>
        <w:left w:val="none" w:sz="0" w:space="0" w:color="auto"/>
        <w:bottom w:val="none" w:sz="0" w:space="0" w:color="auto"/>
        <w:right w:val="none" w:sz="0" w:space="0" w:color="auto"/>
      </w:divBdr>
    </w:div>
    <w:div w:id="1261446268">
      <w:bodyDiv w:val="1"/>
      <w:marLeft w:val="0"/>
      <w:marRight w:val="0"/>
      <w:marTop w:val="0"/>
      <w:marBottom w:val="0"/>
      <w:divBdr>
        <w:top w:val="none" w:sz="0" w:space="0" w:color="auto"/>
        <w:left w:val="none" w:sz="0" w:space="0" w:color="auto"/>
        <w:bottom w:val="none" w:sz="0" w:space="0" w:color="auto"/>
        <w:right w:val="none" w:sz="0" w:space="0" w:color="auto"/>
      </w:divBdr>
    </w:div>
    <w:div w:id="1263030245">
      <w:bodyDiv w:val="1"/>
      <w:marLeft w:val="0"/>
      <w:marRight w:val="0"/>
      <w:marTop w:val="0"/>
      <w:marBottom w:val="0"/>
      <w:divBdr>
        <w:top w:val="none" w:sz="0" w:space="0" w:color="auto"/>
        <w:left w:val="none" w:sz="0" w:space="0" w:color="auto"/>
        <w:bottom w:val="none" w:sz="0" w:space="0" w:color="auto"/>
        <w:right w:val="none" w:sz="0" w:space="0" w:color="auto"/>
      </w:divBdr>
    </w:div>
    <w:div w:id="1265459006">
      <w:bodyDiv w:val="1"/>
      <w:marLeft w:val="0"/>
      <w:marRight w:val="0"/>
      <w:marTop w:val="0"/>
      <w:marBottom w:val="0"/>
      <w:divBdr>
        <w:top w:val="none" w:sz="0" w:space="0" w:color="auto"/>
        <w:left w:val="none" w:sz="0" w:space="0" w:color="auto"/>
        <w:bottom w:val="none" w:sz="0" w:space="0" w:color="auto"/>
        <w:right w:val="none" w:sz="0" w:space="0" w:color="auto"/>
      </w:divBdr>
    </w:div>
    <w:div w:id="1266814144">
      <w:bodyDiv w:val="1"/>
      <w:marLeft w:val="0"/>
      <w:marRight w:val="0"/>
      <w:marTop w:val="0"/>
      <w:marBottom w:val="0"/>
      <w:divBdr>
        <w:top w:val="none" w:sz="0" w:space="0" w:color="auto"/>
        <w:left w:val="none" w:sz="0" w:space="0" w:color="auto"/>
        <w:bottom w:val="none" w:sz="0" w:space="0" w:color="auto"/>
        <w:right w:val="none" w:sz="0" w:space="0" w:color="auto"/>
      </w:divBdr>
    </w:div>
    <w:div w:id="1269199223">
      <w:bodyDiv w:val="1"/>
      <w:marLeft w:val="0"/>
      <w:marRight w:val="0"/>
      <w:marTop w:val="0"/>
      <w:marBottom w:val="0"/>
      <w:divBdr>
        <w:top w:val="none" w:sz="0" w:space="0" w:color="auto"/>
        <w:left w:val="none" w:sz="0" w:space="0" w:color="auto"/>
        <w:bottom w:val="none" w:sz="0" w:space="0" w:color="auto"/>
        <w:right w:val="none" w:sz="0" w:space="0" w:color="auto"/>
      </w:divBdr>
    </w:div>
    <w:div w:id="1270239401">
      <w:bodyDiv w:val="1"/>
      <w:marLeft w:val="0"/>
      <w:marRight w:val="0"/>
      <w:marTop w:val="0"/>
      <w:marBottom w:val="0"/>
      <w:divBdr>
        <w:top w:val="none" w:sz="0" w:space="0" w:color="auto"/>
        <w:left w:val="none" w:sz="0" w:space="0" w:color="auto"/>
        <w:bottom w:val="none" w:sz="0" w:space="0" w:color="auto"/>
        <w:right w:val="none" w:sz="0" w:space="0" w:color="auto"/>
      </w:divBdr>
    </w:div>
    <w:div w:id="1272783176">
      <w:bodyDiv w:val="1"/>
      <w:marLeft w:val="0"/>
      <w:marRight w:val="0"/>
      <w:marTop w:val="0"/>
      <w:marBottom w:val="0"/>
      <w:divBdr>
        <w:top w:val="none" w:sz="0" w:space="0" w:color="auto"/>
        <w:left w:val="none" w:sz="0" w:space="0" w:color="auto"/>
        <w:bottom w:val="none" w:sz="0" w:space="0" w:color="auto"/>
        <w:right w:val="none" w:sz="0" w:space="0" w:color="auto"/>
      </w:divBdr>
    </w:div>
    <w:div w:id="1274435074">
      <w:bodyDiv w:val="1"/>
      <w:marLeft w:val="0"/>
      <w:marRight w:val="0"/>
      <w:marTop w:val="0"/>
      <w:marBottom w:val="0"/>
      <w:divBdr>
        <w:top w:val="none" w:sz="0" w:space="0" w:color="auto"/>
        <w:left w:val="none" w:sz="0" w:space="0" w:color="auto"/>
        <w:bottom w:val="none" w:sz="0" w:space="0" w:color="auto"/>
        <w:right w:val="none" w:sz="0" w:space="0" w:color="auto"/>
      </w:divBdr>
    </w:div>
    <w:div w:id="1274633002">
      <w:bodyDiv w:val="1"/>
      <w:marLeft w:val="0"/>
      <w:marRight w:val="0"/>
      <w:marTop w:val="0"/>
      <w:marBottom w:val="0"/>
      <w:divBdr>
        <w:top w:val="none" w:sz="0" w:space="0" w:color="auto"/>
        <w:left w:val="none" w:sz="0" w:space="0" w:color="auto"/>
        <w:bottom w:val="none" w:sz="0" w:space="0" w:color="auto"/>
        <w:right w:val="none" w:sz="0" w:space="0" w:color="auto"/>
      </w:divBdr>
    </w:div>
    <w:div w:id="1282492584">
      <w:bodyDiv w:val="1"/>
      <w:marLeft w:val="0"/>
      <w:marRight w:val="0"/>
      <w:marTop w:val="0"/>
      <w:marBottom w:val="0"/>
      <w:divBdr>
        <w:top w:val="none" w:sz="0" w:space="0" w:color="auto"/>
        <w:left w:val="none" w:sz="0" w:space="0" w:color="auto"/>
        <w:bottom w:val="none" w:sz="0" w:space="0" w:color="auto"/>
        <w:right w:val="none" w:sz="0" w:space="0" w:color="auto"/>
      </w:divBdr>
    </w:div>
    <w:div w:id="1287589401">
      <w:bodyDiv w:val="1"/>
      <w:marLeft w:val="0"/>
      <w:marRight w:val="0"/>
      <w:marTop w:val="0"/>
      <w:marBottom w:val="0"/>
      <w:divBdr>
        <w:top w:val="none" w:sz="0" w:space="0" w:color="auto"/>
        <w:left w:val="none" w:sz="0" w:space="0" w:color="auto"/>
        <w:bottom w:val="none" w:sz="0" w:space="0" w:color="auto"/>
        <w:right w:val="none" w:sz="0" w:space="0" w:color="auto"/>
      </w:divBdr>
    </w:div>
    <w:div w:id="1290160727">
      <w:bodyDiv w:val="1"/>
      <w:marLeft w:val="0"/>
      <w:marRight w:val="0"/>
      <w:marTop w:val="0"/>
      <w:marBottom w:val="0"/>
      <w:divBdr>
        <w:top w:val="none" w:sz="0" w:space="0" w:color="auto"/>
        <w:left w:val="none" w:sz="0" w:space="0" w:color="auto"/>
        <w:bottom w:val="none" w:sz="0" w:space="0" w:color="auto"/>
        <w:right w:val="none" w:sz="0" w:space="0" w:color="auto"/>
      </w:divBdr>
    </w:div>
    <w:div w:id="1292519771">
      <w:bodyDiv w:val="1"/>
      <w:marLeft w:val="0"/>
      <w:marRight w:val="0"/>
      <w:marTop w:val="0"/>
      <w:marBottom w:val="0"/>
      <w:divBdr>
        <w:top w:val="none" w:sz="0" w:space="0" w:color="auto"/>
        <w:left w:val="none" w:sz="0" w:space="0" w:color="auto"/>
        <w:bottom w:val="none" w:sz="0" w:space="0" w:color="auto"/>
        <w:right w:val="none" w:sz="0" w:space="0" w:color="auto"/>
      </w:divBdr>
    </w:div>
    <w:div w:id="1295603719">
      <w:bodyDiv w:val="1"/>
      <w:marLeft w:val="0"/>
      <w:marRight w:val="0"/>
      <w:marTop w:val="0"/>
      <w:marBottom w:val="0"/>
      <w:divBdr>
        <w:top w:val="none" w:sz="0" w:space="0" w:color="auto"/>
        <w:left w:val="none" w:sz="0" w:space="0" w:color="auto"/>
        <w:bottom w:val="none" w:sz="0" w:space="0" w:color="auto"/>
        <w:right w:val="none" w:sz="0" w:space="0" w:color="auto"/>
      </w:divBdr>
    </w:div>
    <w:div w:id="1297490323">
      <w:bodyDiv w:val="1"/>
      <w:marLeft w:val="0"/>
      <w:marRight w:val="0"/>
      <w:marTop w:val="0"/>
      <w:marBottom w:val="0"/>
      <w:divBdr>
        <w:top w:val="none" w:sz="0" w:space="0" w:color="auto"/>
        <w:left w:val="none" w:sz="0" w:space="0" w:color="auto"/>
        <w:bottom w:val="none" w:sz="0" w:space="0" w:color="auto"/>
        <w:right w:val="none" w:sz="0" w:space="0" w:color="auto"/>
      </w:divBdr>
    </w:div>
    <w:div w:id="1311598182">
      <w:bodyDiv w:val="1"/>
      <w:marLeft w:val="0"/>
      <w:marRight w:val="0"/>
      <w:marTop w:val="0"/>
      <w:marBottom w:val="0"/>
      <w:divBdr>
        <w:top w:val="none" w:sz="0" w:space="0" w:color="auto"/>
        <w:left w:val="none" w:sz="0" w:space="0" w:color="auto"/>
        <w:bottom w:val="none" w:sz="0" w:space="0" w:color="auto"/>
        <w:right w:val="none" w:sz="0" w:space="0" w:color="auto"/>
      </w:divBdr>
      <w:divsChild>
        <w:div w:id="430048665">
          <w:marLeft w:val="0"/>
          <w:marRight w:val="0"/>
          <w:marTop w:val="0"/>
          <w:marBottom w:val="0"/>
          <w:divBdr>
            <w:top w:val="none" w:sz="0" w:space="0" w:color="auto"/>
            <w:left w:val="none" w:sz="0" w:space="0" w:color="auto"/>
            <w:bottom w:val="none" w:sz="0" w:space="0" w:color="auto"/>
            <w:right w:val="none" w:sz="0" w:space="0" w:color="auto"/>
          </w:divBdr>
        </w:div>
        <w:div w:id="486897807">
          <w:marLeft w:val="0"/>
          <w:marRight w:val="0"/>
          <w:marTop w:val="0"/>
          <w:marBottom w:val="0"/>
          <w:divBdr>
            <w:top w:val="none" w:sz="0" w:space="0" w:color="auto"/>
            <w:left w:val="none" w:sz="0" w:space="0" w:color="auto"/>
            <w:bottom w:val="none" w:sz="0" w:space="0" w:color="auto"/>
            <w:right w:val="none" w:sz="0" w:space="0" w:color="auto"/>
          </w:divBdr>
        </w:div>
        <w:div w:id="577446511">
          <w:marLeft w:val="0"/>
          <w:marRight w:val="0"/>
          <w:marTop w:val="0"/>
          <w:marBottom w:val="0"/>
          <w:divBdr>
            <w:top w:val="none" w:sz="0" w:space="0" w:color="auto"/>
            <w:left w:val="none" w:sz="0" w:space="0" w:color="auto"/>
            <w:bottom w:val="none" w:sz="0" w:space="0" w:color="auto"/>
            <w:right w:val="none" w:sz="0" w:space="0" w:color="auto"/>
          </w:divBdr>
        </w:div>
        <w:div w:id="1570388571">
          <w:marLeft w:val="0"/>
          <w:marRight w:val="0"/>
          <w:marTop w:val="0"/>
          <w:marBottom w:val="0"/>
          <w:divBdr>
            <w:top w:val="none" w:sz="0" w:space="0" w:color="auto"/>
            <w:left w:val="none" w:sz="0" w:space="0" w:color="auto"/>
            <w:bottom w:val="none" w:sz="0" w:space="0" w:color="auto"/>
            <w:right w:val="none" w:sz="0" w:space="0" w:color="auto"/>
          </w:divBdr>
        </w:div>
        <w:div w:id="1637223377">
          <w:marLeft w:val="0"/>
          <w:marRight w:val="0"/>
          <w:marTop w:val="0"/>
          <w:marBottom w:val="0"/>
          <w:divBdr>
            <w:top w:val="none" w:sz="0" w:space="0" w:color="auto"/>
            <w:left w:val="none" w:sz="0" w:space="0" w:color="auto"/>
            <w:bottom w:val="none" w:sz="0" w:space="0" w:color="auto"/>
            <w:right w:val="none" w:sz="0" w:space="0" w:color="auto"/>
          </w:divBdr>
        </w:div>
        <w:div w:id="1768387816">
          <w:marLeft w:val="0"/>
          <w:marRight w:val="0"/>
          <w:marTop w:val="0"/>
          <w:marBottom w:val="0"/>
          <w:divBdr>
            <w:top w:val="none" w:sz="0" w:space="0" w:color="auto"/>
            <w:left w:val="none" w:sz="0" w:space="0" w:color="auto"/>
            <w:bottom w:val="none" w:sz="0" w:space="0" w:color="auto"/>
            <w:right w:val="none" w:sz="0" w:space="0" w:color="auto"/>
          </w:divBdr>
        </w:div>
      </w:divsChild>
    </w:div>
    <w:div w:id="1312639070">
      <w:bodyDiv w:val="1"/>
      <w:marLeft w:val="0"/>
      <w:marRight w:val="0"/>
      <w:marTop w:val="0"/>
      <w:marBottom w:val="0"/>
      <w:divBdr>
        <w:top w:val="none" w:sz="0" w:space="0" w:color="auto"/>
        <w:left w:val="none" w:sz="0" w:space="0" w:color="auto"/>
        <w:bottom w:val="none" w:sz="0" w:space="0" w:color="auto"/>
        <w:right w:val="none" w:sz="0" w:space="0" w:color="auto"/>
      </w:divBdr>
    </w:div>
    <w:div w:id="1321498752">
      <w:bodyDiv w:val="1"/>
      <w:marLeft w:val="0"/>
      <w:marRight w:val="0"/>
      <w:marTop w:val="0"/>
      <w:marBottom w:val="0"/>
      <w:divBdr>
        <w:top w:val="none" w:sz="0" w:space="0" w:color="auto"/>
        <w:left w:val="none" w:sz="0" w:space="0" w:color="auto"/>
        <w:bottom w:val="none" w:sz="0" w:space="0" w:color="auto"/>
        <w:right w:val="none" w:sz="0" w:space="0" w:color="auto"/>
      </w:divBdr>
    </w:div>
    <w:div w:id="1323390908">
      <w:bodyDiv w:val="1"/>
      <w:marLeft w:val="0"/>
      <w:marRight w:val="0"/>
      <w:marTop w:val="0"/>
      <w:marBottom w:val="0"/>
      <w:divBdr>
        <w:top w:val="none" w:sz="0" w:space="0" w:color="auto"/>
        <w:left w:val="none" w:sz="0" w:space="0" w:color="auto"/>
        <w:bottom w:val="none" w:sz="0" w:space="0" w:color="auto"/>
        <w:right w:val="none" w:sz="0" w:space="0" w:color="auto"/>
      </w:divBdr>
    </w:div>
    <w:div w:id="1324813710">
      <w:bodyDiv w:val="1"/>
      <w:marLeft w:val="0"/>
      <w:marRight w:val="0"/>
      <w:marTop w:val="0"/>
      <w:marBottom w:val="0"/>
      <w:divBdr>
        <w:top w:val="none" w:sz="0" w:space="0" w:color="auto"/>
        <w:left w:val="none" w:sz="0" w:space="0" w:color="auto"/>
        <w:bottom w:val="none" w:sz="0" w:space="0" w:color="auto"/>
        <w:right w:val="none" w:sz="0" w:space="0" w:color="auto"/>
      </w:divBdr>
    </w:div>
    <w:div w:id="1327901051">
      <w:bodyDiv w:val="1"/>
      <w:marLeft w:val="0"/>
      <w:marRight w:val="0"/>
      <w:marTop w:val="0"/>
      <w:marBottom w:val="0"/>
      <w:divBdr>
        <w:top w:val="none" w:sz="0" w:space="0" w:color="auto"/>
        <w:left w:val="none" w:sz="0" w:space="0" w:color="auto"/>
        <w:bottom w:val="none" w:sz="0" w:space="0" w:color="auto"/>
        <w:right w:val="none" w:sz="0" w:space="0" w:color="auto"/>
      </w:divBdr>
    </w:div>
    <w:div w:id="1338078475">
      <w:bodyDiv w:val="1"/>
      <w:marLeft w:val="0"/>
      <w:marRight w:val="0"/>
      <w:marTop w:val="0"/>
      <w:marBottom w:val="0"/>
      <w:divBdr>
        <w:top w:val="none" w:sz="0" w:space="0" w:color="auto"/>
        <w:left w:val="none" w:sz="0" w:space="0" w:color="auto"/>
        <w:bottom w:val="none" w:sz="0" w:space="0" w:color="auto"/>
        <w:right w:val="none" w:sz="0" w:space="0" w:color="auto"/>
      </w:divBdr>
    </w:div>
    <w:div w:id="1355231310">
      <w:bodyDiv w:val="1"/>
      <w:marLeft w:val="0"/>
      <w:marRight w:val="0"/>
      <w:marTop w:val="0"/>
      <w:marBottom w:val="0"/>
      <w:divBdr>
        <w:top w:val="none" w:sz="0" w:space="0" w:color="auto"/>
        <w:left w:val="none" w:sz="0" w:space="0" w:color="auto"/>
        <w:bottom w:val="none" w:sz="0" w:space="0" w:color="auto"/>
        <w:right w:val="none" w:sz="0" w:space="0" w:color="auto"/>
      </w:divBdr>
    </w:div>
    <w:div w:id="1356464851">
      <w:bodyDiv w:val="1"/>
      <w:marLeft w:val="0"/>
      <w:marRight w:val="0"/>
      <w:marTop w:val="0"/>
      <w:marBottom w:val="0"/>
      <w:divBdr>
        <w:top w:val="none" w:sz="0" w:space="0" w:color="auto"/>
        <w:left w:val="none" w:sz="0" w:space="0" w:color="auto"/>
        <w:bottom w:val="none" w:sz="0" w:space="0" w:color="auto"/>
        <w:right w:val="none" w:sz="0" w:space="0" w:color="auto"/>
      </w:divBdr>
    </w:div>
    <w:div w:id="1371491245">
      <w:bodyDiv w:val="1"/>
      <w:marLeft w:val="0"/>
      <w:marRight w:val="0"/>
      <w:marTop w:val="0"/>
      <w:marBottom w:val="0"/>
      <w:divBdr>
        <w:top w:val="none" w:sz="0" w:space="0" w:color="auto"/>
        <w:left w:val="none" w:sz="0" w:space="0" w:color="auto"/>
        <w:bottom w:val="none" w:sz="0" w:space="0" w:color="auto"/>
        <w:right w:val="none" w:sz="0" w:space="0" w:color="auto"/>
      </w:divBdr>
    </w:div>
    <w:div w:id="1378358065">
      <w:bodyDiv w:val="1"/>
      <w:marLeft w:val="0"/>
      <w:marRight w:val="0"/>
      <w:marTop w:val="0"/>
      <w:marBottom w:val="0"/>
      <w:divBdr>
        <w:top w:val="none" w:sz="0" w:space="0" w:color="auto"/>
        <w:left w:val="none" w:sz="0" w:space="0" w:color="auto"/>
        <w:bottom w:val="none" w:sz="0" w:space="0" w:color="auto"/>
        <w:right w:val="none" w:sz="0" w:space="0" w:color="auto"/>
      </w:divBdr>
    </w:div>
    <w:div w:id="1378816822">
      <w:bodyDiv w:val="1"/>
      <w:marLeft w:val="0"/>
      <w:marRight w:val="0"/>
      <w:marTop w:val="0"/>
      <w:marBottom w:val="0"/>
      <w:divBdr>
        <w:top w:val="none" w:sz="0" w:space="0" w:color="auto"/>
        <w:left w:val="none" w:sz="0" w:space="0" w:color="auto"/>
        <w:bottom w:val="none" w:sz="0" w:space="0" w:color="auto"/>
        <w:right w:val="none" w:sz="0" w:space="0" w:color="auto"/>
      </w:divBdr>
    </w:div>
    <w:div w:id="1380859549">
      <w:bodyDiv w:val="1"/>
      <w:marLeft w:val="0"/>
      <w:marRight w:val="0"/>
      <w:marTop w:val="0"/>
      <w:marBottom w:val="0"/>
      <w:divBdr>
        <w:top w:val="none" w:sz="0" w:space="0" w:color="auto"/>
        <w:left w:val="none" w:sz="0" w:space="0" w:color="auto"/>
        <w:bottom w:val="none" w:sz="0" w:space="0" w:color="auto"/>
        <w:right w:val="none" w:sz="0" w:space="0" w:color="auto"/>
      </w:divBdr>
    </w:div>
    <w:div w:id="1390570225">
      <w:bodyDiv w:val="1"/>
      <w:marLeft w:val="0"/>
      <w:marRight w:val="0"/>
      <w:marTop w:val="0"/>
      <w:marBottom w:val="0"/>
      <w:divBdr>
        <w:top w:val="none" w:sz="0" w:space="0" w:color="auto"/>
        <w:left w:val="none" w:sz="0" w:space="0" w:color="auto"/>
        <w:bottom w:val="none" w:sz="0" w:space="0" w:color="auto"/>
        <w:right w:val="none" w:sz="0" w:space="0" w:color="auto"/>
      </w:divBdr>
    </w:div>
    <w:div w:id="1392188939">
      <w:bodyDiv w:val="1"/>
      <w:marLeft w:val="0"/>
      <w:marRight w:val="0"/>
      <w:marTop w:val="0"/>
      <w:marBottom w:val="0"/>
      <w:divBdr>
        <w:top w:val="none" w:sz="0" w:space="0" w:color="auto"/>
        <w:left w:val="none" w:sz="0" w:space="0" w:color="auto"/>
        <w:bottom w:val="none" w:sz="0" w:space="0" w:color="auto"/>
        <w:right w:val="none" w:sz="0" w:space="0" w:color="auto"/>
      </w:divBdr>
    </w:div>
    <w:div w:id="1395817778">
      <w:bodyDiv w:val="1"/>
      <w:marLeft w:val="0"/>
      <w:marRight w:val="0"/>
      <w:marTop w:val="0"/>
      <w:marBottom w:val="0"/>
      <w:divBdr>
        <w:top w:val="none" w:sz="0" w:space="0" w:color="auto"/>
        <w:left w:val="none" w:sz="0" w:space="0" w:color="auto"/>
        <w:bottom w:val="none" w:sz="0" w:space="0" w:color="auto"/>
        <w:right w:val="none" w:sz="0" w:space="0" w:color="auto"/>
      </w:divBdr>
    </w:div>
    <w:div w:id="1397359985">
      <w:bodyDiv w:val="1"/>
      <w:marLeft w:val="0"/>
      <w:marRight w:val="0"/>
      <w:marTop w:val="0"/>
      <w:marBottom w:val="0"/>
      <w:divBdr>
        <w:top w:val="none" w:sz="0" w:space="0" w:color="auto"/>
        <w:left w:val="none" w:sz="0" w:space="0" w:color="auto"/>
        <w:bottom w:val="none" w:sz="0" w:space="0" w:color="auto"/>
        <w:right w:val="none" w:sz="0" w:space="0" w:color="auto"/>
      </w:divBdr>
    </w:div>
    <w:div w:id="1399207764">
      <w:bodyDiv w:val="1"/>
      <w:marLeft w:val="0"/>
      <w:marRight w:val="0"/>
      <w:marTop w:val="0"/>
      <w:marBottom w:val="0"/>
      <w:divBdr>
        <w:top w:val="none" w:sz="0" w:space="0" w:color="auto"/>
        <w:left w:val="none" w:sz="0" w:space="0" w:color="auto"/>
        <w:bottom w:val="none" w:sz="0" w:space="0" w:color="auto"/>
        <w:right w:val="none" w:sz="0" w:space="0" w:color="auto"/>
      </w:divBdr>
    </w:div>
    <w:div w:id="1413889118">
      <w:bodyDiv w:val="1"/>
      <w:marLeft w:val="0"/>
      <w:marRight w:val="0"/>
      <w:marTop w:val="0"/>
      <w:marBottom w:val="0"/>
      <w:divBdr>
        <w:top w:val="none" w:sz="0" w:space="0" w:color="auto"/>
        <w:left w:val="none" w:sz="0" w:space="0" w:color="auto"/>
        <w:bottom w:val="none" w:sz="0" w:space="0" w:color="auto"/>
        <w:right w:val="none" w:sz="0" w:space="0" w:color="auto"/>
      </w:divBdr>
    </w:div>
    <w:div w:id="1414282302">
      <w:bodyDiv w:val="1"/>
      <w:marLeft w:val="0"/>
      <w:marRight w:val="0"/>
      <w:marTop w:val="0"/>
      <w:marBottom w:val="0"/>
      <w:divBdr>
        <w:top w:val="none" w:sz="0" w:space="0" w:color="auto"/>
        <w:left w:val="none" w:sz="0" w:space="0" w:color="auto"/>
        <w:bottom w:val="none" w:sz="0" w:space="0" w:color="auto"/>
        <w:right w:val="none" w:sz="0" w:space="0" w:color="auto"/>
      </w:divBdr>
    </w:div>
    <w:div w:id="1416979672">
      <w:bodyDiv w:val="1"/>
      <w:marLeft w:val="0"/>
      <w:marRight w:val="0"/>
      <w:marTop w:val="0"/>
      <w:marBottom w:val="0"/>
      <w:divBdr>
        <w:top w:val="none" w:sz="0" w:space="0" w:color="auto"/>
        <w:left w:val="none" w:sz="0" w:space="0" w:color="auto"/>
        <w:bottom w:val="none" w:sz="0" w:space="0" w:color="auto"/>
        <w:right w:val="none" w:sz="0" w:space="0" w:color="auto"/>
      </w:divBdr>
    </w:div>
    <w:div w:id="1418556147">
      <w:bodyDiv w:val="1"/>
      <w:marLeft w:val="0"/>
      <w:marRight w:val="0"/>
      <w:marTop w:val="0"/>
      <w:marBottom w:val="0"/>
      <w:divBdr>
        <w:top w:val="none" w:sz="0" w:space="0" w:color="auto"/>
        <w:left w:val="none" w:sz="0" w:space="0" w:color="auto"/>
        <w:bottom w:val="none" w:sz="0" w:space="0" w:color="auto"/>
        <w:right w:val="none" w:sz="0" w:space="0" w:color="auto"/>
      </w:divBdr>
    </w:div>
    <w:div w:id="1422095782">
      <w:bodyDiv w:val="1"/>
      <w:marLeft w:val="0"/>
      <w:marRight w:val="0"/>
      <w:marTop w:val="0"/>
      <w:marBottom w:val="0"/>
      <w:divBdr>
        <w:top w:val="none" w:sz="0" w:space="0" w:color="auto"/>
        <w:left w:val="none" w:sz="0" w:space="0" w:color="auto"/>
        <w:bottom w:val="none" w:sz="0" w:space="0" w:color="auto"/>
        <w:right w:val="none" w:sz="0" w:space="0" w:color="auto"/>
      </w:divBdr>
    </w:div>
    <w:div w:id="1423447819">
      <w:bodyDiv w:val="1"/>
      <w:marLeft w:val="0"/>
      <w:marRight w:val="0"/>
      <w:marTop w:val="0"/>
      <w:marBottom w:val="0"/>
      <w:divBdr>
        <w:top w:val="none" w:sz="0" w:space="0" w:color="auto"/>
        <w:left w:val="none" w:sz="0" w:space="0" w:color="auto"/>
        <w:bottom w:val="none" w:sz="0" w:space="0" w:color="auto"/>
        <w:right w:val="none" w:sz="0" w:space="0" w:color="auto"/>
      </w:divBdr>
    </w:div>
    <w:div w:id="1423796836">
      <w:bodyDiv w:val="1"/>
      <w:marLeft w:val="0"/>
      <w:marRight w:val="0"/>
      <w:marTop w:val="0"/>
      <w:marBottom w:val="0"/>
      <w:divBdr>
        <w:top w:val="none" w:sz="0" w:space="0" w:color="auto"/>
        <w:left w:val="none" w:sz="0" w:space="0" w:color="auto"/>
        <w:bottom w:val="none" w:sz="0" w:space="0" w:color="auto"/>
        <w:right w:val="none" w:sz="0" w:space="0" w:color="auto"/>
      </w:divBdr>
    </w:div>
    <w:div w:id="1434664272">
      <w:bodyDiv w:val="1"/>
      <w:marLeft w:val="0"/>
      <w:marRight w:val="0"/>
      <w:marTop w:val="0"/>
      <w:marBottom w:val="0"/>
      <w:divBdr>
        <w:top w:val="none" w:sz="0" w:space="0" w:color="auto"/>
        <w:left w:val="none" w:sz="0" w:space="0" w:color="auto"/>
        <w:bottom w:val="none" w:sz="0" w:space="0" w:color="auto"/>
        <w:right w:val="none" w:sz="0" w:space="0" w:color="auto"/>
      </w:divBdr>
    </w:div>
    <w:div w:id="1436294161">
      <w:bodyDiv w:val="1"/>
      <w:marLeft w:val="0"/>
      <w:marRight w:val="0"/>
      <w:marTop w:val="0"/>
      <w:marBottom w:val="0"/>
      <w:divBdr>
        <w:top w:val="none" w:sz="0" w:space="0" w:color="auto"/>
        <w:left w:val="none" w:sz="0" w:space="0" w:color="auto"/>
        <w:bottom w:val="none" w:sz="0" w:space="0" w:color="auto"/>
        <w:right w:val="none" w:sz="0" w:space="0" w:color="auto"/>
      </w:divBdr>
    </w:div>
    <w:div w:id="1437553105">
      <w:bodyDiv w:val="1"/>
      <w:marLeft w:val="0"/>
      <w:marRight w:val="0"/>
      <w:marTop w:val="0"/>
      <w:marBottom w:val="0"/>
      <w:divBdr>
        <w:top w:val="none" w:sz="0" w:space="0" w:color="auto"/>
        <w:left w:val="none" w:sz="0" w:space="0" w:color="auto"/>
        <w:bottom w:val="none" w:sz="0" w:space="0" w:color="auto"/>
        <w:right w:val="none" w:sz="0" w:space="0" w:color="auto"/>
      </w:divBdr>
    </w:div>
    <w:div w:id="1438715968">
      <w:bodyDiv w:val="1"/>
      <w:marLeft w:val="0"/>
      <w:marRight w:val="0"/>
      <w:marTop w:val="0"/>
      <w:marBottom w:val="0"/>
      <w:divBdr>
        <w:top w:val="none" w:sz="0" w:space="0" w:color="auto"/>
        <w:left w:val="none" w:sz="0" w:space="0" w:color="auto"/>
        <w:bottom w:val="none" w:sz="0" w:space="0" w:color="auto"/>
        <w:right w:val="none" w:sz="0" w:space="0" w:color="auto"/>
      </w:divBdr>
    </w:div>
    <w:div w:id="1441877318">
      <w:bodyDiv w:val="1"/>
      <w:marLeft w:val="0"/>
      <w:marRight w:val="0"/>
      <w:marTop w:val="0"/>
      <w:marBottom w:val="0"/>
      <w:divBdr>
        <w:top w:val="none" w:sz="0" w:space="0" w:color="auto"/>
        <w:left w:val="none" w:sz="0" w:space="0" w:color="auto"/>
        <w:bottom w:val="none" w:sz="0" w:space="0" w:color="auto"/>
        <w:right w:val="none" w:sz="0" w:space="0" w:color="auto"/>
      </w:divBdr>
    </w:div>
    <w:div w:id="1442259746">
      <w:bodyDiv w:val="1"/>
      <w:marLeft w:val="0"/>
      <w:marRight w:val="0"/>
      <w:marTop w:val="0"/>
      <w:marBottom w:val="0"/>
      <w:divBdr>
        <w:top w:val="none" w:sz="0" w:space="0" w:color="auto"/>
        <w:left w:val="none" w:sz="0" w:space="0" w:color="auto"/>
        <w:bottom w:val="none" w:sz="0" w:space="0" w:color="auto"/>
        <w:right w:val="none" w:sz="0" w:space="0" w:color="auto"/>
      </w:divBdr>
    </w:div>
    <w:div w:id="1446584991">
      <w:bodyDiv w:val="1"/>
      <w:marLeft w:val="0"/>
      <w:marRight w:val="0"/>
      <w:marTop w:val="0"/>
      <w:marBottom w:val="0"/>
      <w:divBdr>
        <w:top w:val="none" w:sz="0" w:space="0" w:color="auto"/>
        <w:left w:val="none" w:sz="0" w:space="0" w:color="auto"/>
        <w:bottom w:val="none" w:sz="0" w:space="0" w:color="auto"/>
        <w:right w:val="none" w:sz="0" w:space="0" w:color="auto"/>
      </w:divBdr>
    </w:div>
    <w:div w:id="1451893115">
      <w:bodyDiv w:val="1"/>
      <w:marLeft w:val="0"/>
      <w:marRight w:val="0"/>
      <w:marTop w:val="0"/>
      <w:marBottom w:val="0"/>
      <w:divBdr>
        <w:top w:val="none" w:sz="0" w:space="0" w:color="auto"/>
        <w:left w:val="none" w:sz="0" w:space="0" w:color="auto"/>
        <w:bottom w:val="none" w:sz="0" w:space="0" w:color="auto"/>
        <w:right w:val="none" w:sz="0" w:space="0" w:color="auto"/>
      </w:divBdr>
    </w:div>
    <w:div w:id="1454204252">
      <w:bodyDiv w:val="1"/>
      <w:marLeft w:val="0"/>
      <w:marRight w:val="0"/>
      <w:marTop w:val="0"/>
      <w:marBottom w:val="0"/>
      <w:divBdr>
        <w:top w:val="none" w:sz="0" w:space="0" w:color="auto"/>
        <w:left w:val="none" w:sz="0" w:space="0" w:color="auto"/>
        <w:bottom w:val="none" w:sz="0" w:space="0" w:color="auto"/>
        <w:right w:val="none" w:sz="0" w:space="0" w:color="auto"/>
      </w:divBdr>
    </w:div>
    <w:div w:id="1464078023">
      <w:bodyDiv w:val="1"/>
      <w:marLeft w:val="0"/>
      <w:marRight w:val="0"/>
      <w:marTop w:val="0"/>
      <w:marBottom w:val="0"/>
      <w:divBdr>
        <w:top w:val="none" w:sz="0" w:space="0" w:color="auto"/>
        <w:left w:val="none" w:sz="0" w:space="0" w:color="auto"/>
        <w:bottom w:val="none" w:sz="0" w:space="0" w:color="auto"/>
        <w:right w:val="none" w:sz="0" w:space="0" w:color="auto"/>
      </w:divBdr>
    </w:div>
    <w:div w:id="1465351307">
      <w:bodyDiv w:val="1"/>
      <w:marLeft w:val="0"/>
      <w:marRight w:val="0"/>
      <w:marTop w:val="0"/>
      <w:marBottom w:val="0"/>
      <w:divBdr>
        <w:top w:val="none" w:sz="0" w:space="0" w:color="auto"/>
        <w:left w:val="none" w:sz="0" w:space="0" w:color="auto"/>
        <w:bottom w:val="none" w:sz="0" w:space="0" w:color="auto"/>
        <w:right w:val="none" w:sz="0" w:space="0" w:color="auto"/>
      </w:divBdr>
    </w:div>
    <w:div w:id="1469468199">
      <w:bodyDiv w:val="1"/>
      <w:marLeft w:val="0"/>
      <w:marRight w:val="0"/>
      <w:marTop w:val="0"/>
      <w:marBottom w:val="0"/>
      <w:divBdr>
        <w:top w:val="none" w:sz="0" w:space="0" w:color="auto"/>
        <w:left w:val="none" w:sz="0" w:space="0" w:color="auto"/>
        <w:bottom w:val="none" w:sz="0" w:space="0" w:color="auto"/>
        <w:right w:val="none" w:sz="0" w:space="0" w:color="auto"/>
      </w:divBdr>
    </w:div>
    <w:div w:id="1474252663">
      <w:bodyDiv w:val="1"/>
      <w:marLeft w:val="0"/>
      <w:marRight w:val="0"/>
      <w:marTop w:val="0"/>
      <w:marBottom w:val="0"/>
      <w:divBdr>
        <w:top w:val="none" w:sz="0" w:space="0" w:color="auto"/>
        <w:left w:val="none" w:sz="0" w:space="0" w:color="auto"/>
        <w:bottom w:val="none" w:sz="0" w:space="0" w:color="auto"/>
        <w:right w:val="none" w:sz="0" w:space="0" w:color="auto"/>
      </w:divBdr>
    </w:div>
    <w:div w:id="1475878926">
      <w:bodyDiv w:val="1"/>
      <w:marLeft w:val="0"/>
      <w:marRight w:val="0"/>
      <w:marTop w:val="0"/>
      <w:marBottom w:val="0"/>
      <w:divBdr>
        <w:top w:val="none" w:sz="0" w:space="0" w:color="auto"/>
        <w:left w:val="none" w:sz="0" w:space="0" w:color="auto"/>
        <w:bottom w:val="none" w:sz="0" w:space="0" w:color="auto"/>
        <w:right w:val="none" w:sz="0" w:space="0" w:color="auto"/>
      </w:divBdr>
    </w:div>
    <w:div w:id="1477642682">
      <w:bodyDiv w:val="1"/>
      <w:marLeft w:val="0"/>
      <w:marRight w:val="0"/>
      <w:marTop w:val="0"/>
      <w:marBottom w:val="0"/>
      <w:divBdr>
        <w:top w:val="none" w:sz="0" w:space="0" w:color="auto"/>
        <w:left w:val="none" w:sz="0" w:space="0" w:color="auto"/>
        <w:bottom w:val="none" w:sz="0" w:space="0" w:color="auto"/>
        <w:right w:val="none" w:sz="0" w:space="0" w:color="auto"/>
      </w:divBdr>
    </w:div>
    <w:div w:id="1480611624">
      <w:bodyDiv w:val="1"/>
      <w:marLeft w:val="0"/>
      <w:marRight w:val="0"/>
      <w:marTop w:val="0"/>
      <w:marBottom w:val="0"/>
      <w:divBdr>
        <w:top w:val="none" w:sz="0" w:space="0" w:color="auto"/>
        <w:left w:val="none" w:sz="0" w:space="0" w:color="auto"/>
        <w:bottom w:val="none" w:sz="0" w:space="0" w:color="auto"/>
        <w:right w:val="none" w:sz="0" w:space="0" w:color="auto"/>
      </w:divBdr>
    </w:div>
    <w:div w:id="1486436287">
      <w:bodyDiv w:val="1"/>
      <w:marLeft w:val="0"/>
      <w:marRight w:val="0"/>
      <w:marTop w:val="0"/>
      <w:marBottom w:val="0"/>
      <w:divBdr>
        <w:top w:val="none" w:sz="0" w:space="0" w:color="auto"/>
        <w:left w:val="none" w:sz="0" w:space="0" w:color="auto"/>
        <w:bottom w:val="none" w:sz="0" w:space="0" w:color="auto"/>
        <w:right w:val="none" w:sz="0" w:space="0" w:color="auto"/>
      </w:divBdr>
      <w:divsChild>
        <w:div w:id="1492522268">
          <w:marLeft w:val="0"/>
          <w:marRight w:val="0"/>
          <w:marTop w:val="0"/>
          <w:marBottom w:val="0"/>
          <w:divBdr>
            <w:top w:val="none" w:sz="0" w:space="0" w:color="auto"/>
            <w:left w:val="none" w:sz="0" w:space="0" w:color="auto"/>
            <w:bottom w:val="none" w:sz="0" w:space="0" w:color="auto"/>
            <w:right w:val="none" w:sz="0" w:space="0" w:color="auto"/>
          </w:divBdr>
          <w:divsChild>
            <w:div w:id="1125538227">
              <w:marLeft w:val="0"/>
              <w:marRight w:val="0"/>
              <w:marTop w:val="0"/>
              <w:marBottom w:val="0"/>
              <w:divBdr>
                <w:top w:val="none" w:sz="0" w:space="0" w:color="auto"/>
                <w:left w:val="none" w:sz="0" w:space="0" w:color="auto"/>
                <w:bottom w:val="none" w:sz="0" w:space="0" w:color="auto"/>
                <w:right w:val="none" w:sz="0" w:space="0" w:color="auto"/>
              </w:divBdr>
              <w:divsChild>
                <w:div w:id="715206691">
                  <w:marLeft w:val="0"/>
                  <w:marRight w:val="0"/>
                  <w:marTop w:val="0"/>
                  <w:marBottom w:val="0"/>
                  <w:divBdr>
                    <w:top w:val="none" w:sz="0" w:space="0" w:color="auto"/>
                    <w:left w:val="none" w:sz="0" w:space="0" w:color="auto"/>
                    <w:bottom w:val="none" w:sz="0" w:space="0" w:color="auto"/>
                    <w:right w:val="none" w:sz="0" w:space="0" w:color="auto"/>
                  </w:divBdr>
                  <w:divsChild>
                    <w:div w:id="111830851">
                      <w:marLeft w:val="0"/>
                      <w:marRight w:val="0"/>
                      <w:marTop w:val="0"/>
                      <w:marBottom w:val="0"/>
                      <w:divBdr>
                        <w:top w:val="none" w:sz="0" w:space="0" w:color="auto"/>
                        <w:left w:val="none" w:sz="0" w:space="0" w:color="auto"/>
                        <w:bottom w:val="none" w:sz="0" w:space="0" w:color="auto"/>
                        <w:right w:val="none" w:sz="0" w:space="0" w:color="auto"/>
                      </w:divBdr>
                      <w:divsChild>
                        <w:div w:id="2092118667">
                          <w:marLeft w:val="0"/>
                          <w:marRight w:val="0"/>
                          <w:marTop w:val="0"/>
                          <w:marBottom w:val="0"/>
                          <w:divBdr>
                            <w:top w:val="none" w:sz="0" w:space="0" w:color="auto"/>
                            <w:left w:val="none" w:sz="0" w:space="0" w:color="auto"/>
                            <w:bottom w:val="none" w:sz="0" w:space="0" w:color="auto"/>
                            <w:right w:val="none" w:sz="0" w:space="0" w:color="auto"/>
                          </w:divBdr>
                          <w:divsChild>
                            <w:div w:id="819885461">
                              <w:marLeft w:val="0"/>
                              <w:marRight w:val="0"/>
                              <w:marTop w:val="0"/>
                              <w:marBottom w:val="0"/>
                              <w:divBdr>
                                <w:top w:val="none" w:sz="0" w:space="0" w:color="auto"/>
                                <w:left w:val="none" w:sz="0" w:space="0" w:color="auto"/>
                                <w:bottom w:val="none" w:sz="0" w:space="0" w:color="auto"/>
                                <w:right w:val="none" w:sz="0" w:space="0" w:color="auto"/>
                              </w:divBdr>
                              <w:divsChild>
                                <w:div w:id="2057267415">
                                  <w:marLeft w:val="0"/>
                                  <w:marRight w:val="0"/>
                                  <w:marTop w:val="0"/>
                                  <w:marBottom w:val="0"/>
                                  <w:divBdr>
                                    <w:top w:val="none" w:sz="0" w:space="0" w:color="auto"/>
                                    <w:left w:val="none" w:sz="0" w:space="0" w:color="auto"/>
                                    <w:bottom w:val="none" w:sz="0" w:space="0" w:color="auto"/>
                                    <w:right w:val="none" w:sz="0" w:space="0" w:color="auto"/>
                                  </w:divBdr>
                                  <w:divsChild>
                                    <w:div w:id="197709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773490">
      <w:bodyDiv w:val="1"/>
      <w:marLeft w:val="0"/>
      <w:marRight w:val="0"/>
      <w:marTop w:val="0"/>
      <w:marBottom w:val="0"/>
      <w:divBdr>
        <w:top w:val="none" w:sz="0" w:space="0" w:color="auto"/>
        <w:left w:val="none" w:sz="0" w:space="0" w:color="auto"/>
        <w:bottom w:val="none" w:sz="0" w:space="0" w:color="auto"/>
        <w:right w:val="none" w:sz="0" w:space="0" w:color="auto"/>
      </w:divBdr>
    </w:div>
    <w:div w:id="1491363463">
      <w:bodyDiv w:val="1"/>
      <w:marLeft w:val="0"/>
      <w:marRight w:val="0"/>
      <w:marTop w:val="0"/>
      <w:marBottom w:val="0"/>
      <w:divBdr>
        <w:top w:val="none" w:sz="0" w:space="0" w:color="auto"/>
        <w:left w:val="none" w:sz="0" w:space="0" w:color="auto"/>
        <w:bottom w:val="none" w:sz="0" w:space="0" w:color="auto"/>
        <w:right w:val="none" w:sz="0" w:space="0" w:color="auto"/>
      </w:divBdr>
    </w:div>
    <w:div w:id="1492136295">
      <w:bodyDiv w:val="1"/>
      <w:marLeft w:val="0"/>
      <w:marRight w:val="0"/>
      <w:marTop w:val="0"/>
      <w:marBottom w:val="0"/>
      <w:divBdr>
        <w:top w:val="none" w:sz="0" w:space="0" w:color="auto"/>
        <w:left w:val="none" w:sz="0" w:space="0" w:color="auto"/>
        <w:bottom w:val="none" w:sz="0" w:space="0" w:color="auto"/>
        <w:right w:val="none" w:sz="0" w:space="0" w:color="auto"/>
      </w:divBdr>
    </w:div>
    <w:div w:id="1497770770">
      <w:bodyDiv w:val="1"/>
      <w:marLeft w:val="0"/>
      <w:marRight w:val="0"/>
      <w:marTop w:val="0"/>
      <w:marBottom w:val="0"/>
      <w:divBdr>
        <w:top w:val="none" w:sz="0" w:space="0" w:color="auto"/>
        <w:left w:val="none" w:sz="0" w:space="0" w:color="auto"/>
        <w:bottom w:val="none" w:sz="0" w:space="0" w:color="auto"/>
        <w:right w:val="none" w:sz="0" w:space="0" w:color="auto"/>
      </w:divBdr>
    </w:div>
    <w:div w:id="1498230462">
      <w:bodyDiv w:val="1"/>
      <w:marLeft w:val="0"/>
      <w:marRight w:val="0"/>
      <w:marTop w:val="0"/>
      <w:marBottom w:val="0"/>
      <w:divBdr>
        <w:top w:val="none" w:sz="0" w:space="0" w:color="auto"/>
        <w:left w:val="none" w:sz="0" w:space="0" w:color="auto"/>
        <w:bottom w:val="none" w:sz="0" w:space="0" w:color="auto"/>
        <w:right w:val="none" w:sz="0" w:space="0" w:color="auto"/>
      </w:divBdr>
    </w:div>
    <w:div w:id="1499232444">
      <w:bodyDiv w:val="1"/>
      <w:marLeft w:val="0"/>
      <w:marRight w:val="0"/>
      <w:marTop w:val="0"/>
      <w:marBottom w:val="0"/>
      <w:divBdr>
        <w:top w:val="none" w:sz="0" w:space="0" w:color="auto"/>
        <w:left w:val="none" w:sz="0" w:space="0" w:color="auto"/>
        <w:bottom w:val="none" w:sz="0" w:space="0" w:color="auto"/>
        <w:right w:val="none" w:sz="0" w:space="0" w:color="auto"/>
      </w:divBdr>
    </w:div>
    <w:div w:id="1499298722">
      <w:bodyDiv w:val="1"/>
      <w:marLeft w:val="0"/>
      <w:marRight w:val="0"/>
      <w:marTop w:val="0"/>
      <w:marBottom w:val="0"/>
      <w:divBdr>
        <w:top w:val="none" w:sz="0" w:space="0" w:color="auto"/>
        <w:left w:val="none" w:sz="0" w:space="0" w:color="auto"/>
        <w:bottom w:val="none" w:sz="0" w:space="0" w:color="auto"/>
        <w:right w:val="none" w:sz="0" w:space="0" w:color="auto"/>
      </w:divBdr>
    </w:div>
    <w:div w:id="1503351725">
      <w:bodyDiv w:val="1"/>
      <w:marLeft w:val="0"/>
      <w:marRight w:val="0"/>
      <w:marTop w:val="0"/>
      <w:marBottom w:val="0"/>
      <w:divBdr>
        <w:top w:val="none" w:sz="0" w:space="0" w:color="auto"/>
        <w:left w:val="none" w:sz="0" w:space="0" w:color="auto"/>
        <w:bottom w:val="none" w:sz="0" w:space="0" w:color="auto"/>
        <w:right w:val="none" w:sz="0" w:space="0" w:color="auto"/>
      </w:divBdr>
    </w:div>
    <w:div w:id="1503743201">
      <w:bodyDiv w:val="1"/>
      <w:marLeft w:val="0"/>
      <w:marRight w:val="0"/>
      <w:marTop w:val="0"/>
      <w:marBottom w:val="0"/>
      <w:divBdr>
        <w:top w:val="none" w:sz="0" w:space="0" w:color="auto"/>
        <w:left w:val="none" w:sz="0" w:space="0" w:color="auto"/>
        <w:bottom w:val="none" w:sz="0" w:space="0" w:color="auto"/>
        <w:right w:val="none" w:sz="0" w:space="0" w:color="auto"/>
      </w:divBdr>
    </w:div>
    <w:div w:id="1507095602">
      <w:bodyDiv w:val="1"/>
      <w:marLeft w:val="0"/>
      <w:marRight w:val="0"/>
      <w:marTop w:val="0"/>
      <w:marBottom w:val="0"/>
      <w:divBdr>
        <w:top w:val="none" w:sz="0" w:space="0" w:color="auto"/>
        <w:left w:val="none" w:sz="0" w:space="0" w:color="auto"/>
        <w:bottom w:val="none" w:sz="0" w:space="0" w:color="auto"/>
        <w:right w:val="none" w:sz="0" w:space="0" w:color="auto"/>
      </w:divBdr>
    </w:div>
    <w:div w:id="1510291688">
      <w:bodyDiv w:val="1"/>
      <w:marLeft w:val="0"/>
      <w:marRight w:val="0"/>
      <w:marTop w:val="0"/>
      <w:marBottom w:val="0"/>
      <w:divBdr>
        <w:top w:val="none" w:sz="0" w:space="0" w:color="auto"/>
        <w:left w:val="none" w:sz="0" w:space="0" w:color="auto"/>
        <w:bottom w:val="none" w:sz="0" w:space="0" w:color="auto"/>
        <w:right w:val="none" w:sz="0" w:space="0" w:color="auto"/>
      </w:divBdr>
    </w:div>
    <w:div w:id="1524828288">
      <w:bodyDiv w:val="1"/>
      <w:marLeft w:val="0"/>
      <w:marRight w:val="0"/>
      <w:marTop w:val="0"/>
      <w:marBottom w:val="0"/>
      <w:divBdr>
        <w:top w:val="none" w:sz="0" w:space="0" w:color="auto"/>
        <w:left w:val="none" w:sz="0" w:space="0" w:color="auto"/>
        <w:bottom w:val="none" w:sz="0" w:space="0" w:color="auto"/>
        <w:right w:val="none" w:sz="0" w:space="0" w:color="auto"/>
      </w:divBdr>
    </w:div>
    <w:div w:id="1524975573">
      <w:bodyDiv w:val="1"/>
      <w:marLeft w:val="0"/>
      <w:marRight w:val="0"/>
      <w:marTop w:val="0"/>
      <w:marBottom w:val="0"/>
      <w:divBdr>
        <w:top w:val="none" w:sz="0" w:space="0" w:color="auto"/>
        <w:left w:val="none" w:sz="0" w:space="0" w:color="auto"/>
        <w:bottom w:val="none" w:sz="0" w:space="0" w:color="auto"/>
        <w:right w:val="none" w:sz="0" w:space="0" w:color="auto"/>
      </w:divBdr>
    </w:div>
    <w:div w:id="1526401257">
      <w:bodyDiv w:val="1"/>
      <w:marLeft w:val="0"/>
      <w:marRight w:val="0"/>
      <w:marTop w:val="0"/>
      <w:marBottom w:val="0"/>
      <w:divBdr>
        <w:top w:val="none" w:sz="0" w:space="0" w:color="auto"/>
        <w:left w:val="none" w:sz="0" w:space="0" w:color="auto"/>
        <w:bottom w:val="none" w:sz="0" w:space="0" w:color="auto"/>
        <w:right w:val="none" w:sz="0" w:space="0" w:color="auto"/>
      </w:divBdr>
    </w:div>
    <w:div w:id="1529178963">
      <w:bodyDiv w:val="1"/>
      <w:marLeft w:val="0"/>
      <w:marRight w:val="0"/>
      <w:marTop w:val="0"/>
      <w:marBottom w:val="0"/>
      <w:divBdr>
        <w:top w:val="none" w:sz="0" w:space="0" w:color="auto"/>
        <w:left w:val="none" w:sz="0" w:space="0" w:color="auto"/>
        <w:bottom w:val="none" w:sz="0" w:space="0" w:color="auto"/>
        <w:right w:val="none" w:sz="0" w:space="0" w:color="auto"/>
      </w:divBdr>
    </w:div>
    <w:div w:id="1533808884">
      <w:bodyDiv w:val="1"/>
      <w:marLeft w:val="0"/>
      <w:marRight w:val="0"/>
      <w:marTop w:val="0"/>
      <w:marBottom w:val="0"/>
      <w:divBdr>
        <w:top w:val="none" w:sz="0" w:space="0" w:color="auto"/>
        <w:left w:val="none" w:sz="0" w:space="0" w:color="auto"/>
        <w:bottom w:val="none" w:sz="0" w:space="0" w:color="auto"/>
        <w:right w:val="none" w:sz="0" w:space="0" w:color="auto"/>
      </w:divBdr>
    </w:div>
    <w:div w:id="1538934708">
      <w:bodyDiv w:val="1"/>
      <w:marLeft w:val="0"/>
      <w:marRight w:val="0"/>
      <w:marTop w:val="0"/>
      <w:marBottom w:val="0"/>
      <w:divBdr>
        <w:top w:val="none" w:sz="0" w:space="0" w:color="auto"/>
        <w:left w:val="none" w:sz="0" w:space="0" w:color="auto"/>
        <w:bottom w:val="none" w:sz="0" w:space="0" w:color="auto"/>
        <w:right w:val="none" w:sz="0" w:space="0" w:color="auto"/>
      </w:divBdr>
    </w:div>
    <w:div w:id="1541286661">
      <w:bodyDiv w:val="1"/>
      <w:marLeft w:val="0"/>
      <w:marRight w:val="0"/>
      <w:marTop w:val="0"/>
      <w:marBottom w:val="0"/>
      <w:divBdr>
        <w:top w:val="none" w:sz="0" w:space="0" w:color="auto"/>
        <w:left w:val="none" w:sz="0" w:space="0" w:color="auto"/>
        <w:bottom w:val="none" w:sz="0" w:space="0" w:color="auto"/>
        <w:right w:val="none" w:sz="0" w:space="0" w:color="auto"/>
      </w:divBdr>
    </w:div>
    <w:div w:id="1549757211">
      <w:bodyDiv w:val="1"/>
      <w:marLeft w:val="0"/>
      <w:marRight w:val="0"/>
      <w:marTop w:val="0"/>
      <w:marBottom w:val="0"/>
      <w:divBdr>
        <w:top w:val="none" w:sz="0" w:space="0" w:color="auto"/>
        <w:left w:val="none" w:sz="0" w:space="0" w:color="auto"/>
        <w:bottom w:val="none" w:sz="0" w:space="0" w:color="auto"/>
        <w:right w:val="none" w:sz="0" w:space="0" w:color="auto"/>
      </w:divBdr>
    </w:div>
    <w:div w:id="1550874014">
      <w:bodyDiv w:val="1"/>
      <w:marLeft w:val="0"/>
      <w:marRight w:val="0"/>
      <w:marTop w:val="0"/>
      <w:marBottom w:val="0"/>
      <w:divBdr>
        <w:top w:val="none" w:sz="0" w:space="0" w:color="auto"/>
        <w:left w:val="none" w:sz="0" w:space="0" w:color="auto"/>
        <w:bottom w:val="none" w:sz="0" w:space="0" w:color="auto"/>
        <w:right w:val="none" w:sz="0" w:space="0" w:color="auto"/>
      </w:divBdr>
    </w:div>
    <w:div w:id="1557937790">
      <w:bodyDiv w:val="1"/>
      <w:marLeft w:val="0"/>
      <w:marRight w:val="0"/>
      <w:marTop w:val="0"/>
      <w:marBottom w:val="0"/>
      <w:divBdr>
        <w:top w:val="none" w:sz="0" w:space="0" w:color="auto"/>
        <w:left w:val="none" w:sz="0" w:space="0" w:color="auto"/>
        <w:bottom w:val="none" w:sz="0" w:space="0" w:color="auto"/>
        <w:right w:val="none" w:sz="0" w:space="0" w:color="auto"/>
      </w:divBdr>
    </w:div>
    <w:div w:id="1558398046">
      <w:bodyDiv w:val="1"/>
      <w:marLeft w:val="0"/>
      <w:marRight w:val="0"/>
      <w:marTop w:val="0"/>
      <w:marBottom w:val="0"/>
      <w:divBdr>
        <w:top w:val="none" w:sz="0" w:space="0" w:color="auto"/>
        <w:left w:val="none" w:sz="0" w:space="0" w:color="auto"/>
        <w:bottom w:val="none" w:sz="0" w:space="0" w:color="auto"/>
        <w:right w:val="none" w:sz="0" w:space="0" w:color="auto"/>
      </w:divBdr>
    </w:div>
    <w:div w:id="1559784511">
      <w:bodyDiv w:val="1"/>
      <w:marLeft w:val="0"/>
      <w:marRight w:val="0"/>
      <w:marTop w:val="0"/>
      <w:marBottom w:val="0"/>
      <w:divBdr>
        <w:top w:val="none" w:sz="0" w:space="0" w:color="auto"/>
        <w:left w:val="none" w:sz="0" w:space="0" w:color="auto"/>
        <w:bottom w:val="none" w:sz="0" w:space="0" w:color="auto"/>
        <w:right w:val="none" w:sz="0" w:space="0" w:color="auto"/>
      </w:divBdr>
    </w:div>
    <w:div w:id="1565604821">
      <w:bodyDiv w:val="1"/>
      <w:marLeft w:val="0"/>
      <w:marRight w:val="0"/>
      <w:marTop w:val="0"/>
      <w:marBottom w:val="0"/>
      <w:divBdr>
        <w:top w:val="none" w:sz="0" w:space="0" w:color="auto"/>
        <w:left w:val="none" w:sz="0" w:space="0" w:color="auto"/>
        <w:bottom w:val="none" w:sz="0" w:space="0" w:color="auto"/>
        <w:right w:val="none" w:sz="0" w:space="0" w:color="auto"/>
      </w:divBdr>
    </w:div>
    <w:div w:id="1567108718">
      <w:bodyDiv w:val="1"/>
      <w:marLeft w:val="0"/>
      <w:marRight w:val="0"/>
      <w:marTop w:val="0"/>
      <w:marBottom w:val="0"/>
      <w:divBdr>
        <w:top w:val="none" w:sz="0" w:space="0" w:color="auto"/>
        <w:left w:val="none" w:sz="0" w:space="0" w:color="auto"/>
        <w:bottom w:val="none" w:sz="0" w:space="0" w:color="auto"/>
        <w:right w:val="none" w:sz="0" w:space="0" w:color="auto"/>
      </w:divBdr>
    </w:div>
    <w:div w:id="1567490275">
      <w:bodyDiv w:val="1"/>
      <w:marLeft w:val="0"/>
      <w:marRight w:val="0"/>
      <w:marTop w:val="0"/>
      <w:marBottom w:val="0"/>
      <w:divBdr>
        <w:top w:val="none" w:sz="0" w:space="0" w:color="auto"/>
        <w:left w:val="none" w:sz="0" w:space="0" w:color="auto"/>
        <w:bottom w:val="none" w:sz="0" w:space="0" w:color="auto"/>
        <w:right w:val="none" w:sz="0" w:space="0" w:color="auto"/>
      </w:divBdr>
    </w:div>
    <w:div w:id="1567909677">
      <w:bodyDiv w:val="1"/>
      <w:marLeft w:val="0"/>
      <w:marRight w:val="0"/>
      <w:marTop w:val="0"/>
      <w:marBottom w:val="0"/>
      <w:divBdr>
        <w:top w:val="none" w:sz="0" w:space="0" w:color="auto"/>
        <w:left w:val="none" w:sz="0" w:space="0" w:color="auto"/>
        <w:bottom w:val="none" w:sz="0" w:space="0" w:color="auto"/>
        <w:right w:val="none" w:sz="0" w:space="0" w:color="auto"/>
      </w:divBdr>
    </w:div>
    <w:div w:id="1568343210">
      <w:bodyDiv w:val="1"/>
      <w:marLeft w:val="0"/>
      <w:marRight w:val="0"/>
      <w:marTop w:val="0"/>
      <w:marBottom w:val="0"/>
      <w:divBdr>
        <w:top w:val="none" w:sz="0" w:space="0" w:color="auto"/>
        <w:left w:val="none" w:sz="0" w:space="0" w:color="auto"/>
        <w:bottom w:val="none" w:sz="0" w:space="0" w:color="auto"/>
        <w:right w:val="none" w:sz="0" w:space="0" w:color="auto"/>
      </w:divBdr>
    </w:div>
    <w:div w:id="1568415043">
      <w:bodyDiv w:val="1"/>
      <w:marLeft w:val="0"/>
      <w:marRight w:val="0"/>
      <w:marTop w:val="0"/>
      <w:marBottom w:val="0"/>
      <w:divBdr>
        <w:top w:val="none" w:sz="0" w:space="0" w:color="auto"/>
        <w:left w:val="none" w:sz="0" w:space="0" w:color="auto"/>
        <w:bottom w:val="none" w:sz="0" w:space="0" w:color="auto"/>
        <w:right w:val="none" w:sz="0" w:space="0" w:color="auto"/>
      </w:divBdr>
    </w:div>
    <w:div w:id="1568875828">
      <w:bodyDiv w:val="1"/>
      <w:marLeft w:val="0"/>
      <w:marRight w:val="0"/>
      <w:marTop w:val="0"/>
      <w:marBottom w:val="0"/>
      <w:divBdr>
        <w:top w:val="none" w:sz="0" w:space="0" w:color="auto"/>
        <w:left w:val="none" w:sz="0" w:space="0" w:color="auto"/>
        <w:bottom w:val="none" w:sz="0" w:space="0" w:color="auto"/>
        <w:right w:val="none" w:sz="0" w:space="0" w:color="auto"/>
      </w:divBdr>
    </w:div>
    <w:div w:id="1575582774">
      <w:bodyDiv w:val="1"/>
      <w:marLeft w:val="0"/>
      <w:marRight w:val="0"/>
      <w:marTop w:val="0"/>
      <w:marBottom w:val="0"/>
      <w:divBdr>
        <w:top w:val="none" w:sz="0" w:space="0" w:color="auto"/>
        <w:left w:val="none" w:sz="0" w:space="0" w:color="auto"/>
        <w:bottom w:val="none" w:sz="0" w:space="0" w:color="auto"/>
        <w:right w:val="none" w:sz="0" w:space="0" w:color="auto"/>
      </w:divBdr>
    </w:div>
    <w:div w:id="1576625378">
      <w:bodyDiv w:val="1"/>
      <w:marLeft w:val="0"/>
      <w:marRight w:val="0"/>
      <w:marTop w:val="0"/>
      <w:marBottom w:val="0"/>
      <w:divBdr>
        <w:top w:val="none" w:sz="0" w:space="0" w:color="auto"/>
        <w:left w:val="none" w:sz="0" w:space="0" w:color="auto"/>
        <w:bottom w:val="none" w:sz="0" w:space="0" w:color="auto"/>
        <w:right w:val="none" w:sz="0" w:space="0" w:color="auto"/>
      </w:divBdr>
      <w:divsChild>
        <w:div w:id="2130127237">
          <w:marLeft w:val="0"/>
          <w:marRight w:val="0"/>
          <w:marTop w:val="0"/>
          <w:marBottom w:val="0"/>
          <w:divBdr>
            <w:top w:val="none" w:sz="0" w:space="0" w:color="auto"/>
            <w:left w:val="none" w:sz="0" w:space="0" w:color="auto"/>
            <w:bottom w:val="none" w:sz="0" w:space="0" w:color="auto"/>
            <w:right w:val="none" w:sz="0" w:space="0" w:color="auto"/>
          </w:divBdr>
          <w:divsChild>
            <w:div w:id="158842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82565">
      <w:bodyDiv w:val="1"/>
      <w:marLeft w:val="0"/>
      <w:marRight w:val="0"/>
      <w:marTop w:val="0"/>
      <w:marBottom w:val="0"/>
      <w:divBdr>
        <w:top w:val="none" w:sz="0" w:space="0" w:color="auto"/>
        <w:left w:val="none" w:sz="0" w:space="0" w:color="auto"/>
        <w:bottom w:val="none" w:sz="0" w:space="0" w:color="auto"/>
        <w:right w:val="none" w:sz="0" w:space="0" w:color="auto"/>
      </w:divBdr>
    </w:div>
    <w:div w:id="1578006679">
      <w:bodyDiv w:val="1"/>
      <w:marLeft w:val="0"/>
      <w:marRight w:val="0"/>
      <w:marTop w:val="0"/>
      <w:marBottom w:val="0"/>
      <w:divBdr>
        <w:top w:val="none" w:sz="0" w:space="0" w:color="auto"/>
        <w:left w:val="none" w:sz="0" w:space="0" w:color="auto"/>
        <w:bottom w:val="none" w:sz="0" w:space="0" w:color="auto"/>
        <w:right w:val="none" w:sz="0" w:space="0" w:color="auto"/>
      </w:divBdr>
    </w:div>
    <w:div w:id="1579317052">
      <w:bodyDiv w:val="1"/>
      <w:marLeft w:val="0"/>
      <w:marRight w:val="0"/>
      <w:marTop w:val="0"/>
      <w:marBottom w:val="0"/>
      <w:divBdr>
        <w:top w:val="none" w:sz="0" w:space="0" w:color="auto"/>
        <w:left w:val="none" w:sz="0" w:space="0" w:color="auto"/>
        <w:bottom w:val="none" w:sz="0" w:space="0" w:color="auto"/>
        <w:right w:val="none" w:sz="0" w:space="0" w:color="auto"/>
      </w:divBdr>
    </w:div>
    <w:div w:id="1581064827">
      <w:bodyDiv w:val="1"/>
      <w:marLeft w:val="0"/>
      <w:marRight w:val="0"/>
      <w:marTop w:val="0"/>
      <w:marBottom w:val="0"/>
      <w:divBdr>
        <w:top w:val="none" w:sz="0" w:space="0" w:color="auto"/>
        <w:left w:val="none" w:sz="0" w:space="0" w:color="auto"/>
        <w:bottom w:val="none" w:sz="0" w:space="0" w:color="auto"/>
        <w:right w:val="none" w:sz="0" w:space="0" w:color="auto"/>
      </w:divBdr>
    </w:div>
    <w:div w:id="1582451543">
      <w:bodyDiv w:val="1"/>
      <w:marLeft w:val="0"/>
      <w:marRight w:val="0"/>
      <w:marTop w:val="0"/>
      <w:marBottom w:val="0"/>
      <w:divBdr>
        <w:top w:val="none" w:sz="0" w:space="0" w:color="auto"/>
        <w:left w:val="none" w:sz="0" w:space="0" w:color="auto"/>
        <w:bottom w:val="none" w:sz="0" w:space="0" w:color="auto"/>
        <w:right w:val="none" w:sz="0" w:space="0" w:color="auto"/>
      </w:divBdr>
    </w:div>
    <w:div w:id="1594391090">
      <w:bodyDiv w:val="1"/>
      <w:marLeft w:val="0"/>
      <w:marRight w:val="0"/>
      <w:marTop w:val="0"/>
      <w:marBottom w:val="0"/>
      <w:divBdr>
        <w:top w:val="none" w:sz="0" w:space="0" w:color="auto"/>
        <w:left w:val="none" w:sz="0" w:space="0" w:color="auto"/>
        <w:bottom w:val="none" w:sz="0" w:space="0" w:color="auto"/>
        <w:right w:val="none" w:sz="0" w:space="0" w:color="auto"/>
      </w:divBdr>
    </w:div>
    <w:div w:id="1599480956">
      <w:bodyDiv w:val="1"/>
      <w:marLeft w:val="0"/>
      <w:marRight w:val="0"/>
      <w:marTop w:val="0"/>
      <w:marBottom w:val="0"/>
      <w:divBdr>
        <w:top w:val="none" w:sz="0" w:space="0" w:color="auto"/>
        <w:left w:val="none" w:sz="0" w:space="0" w:color="auto"/>
        <w:bottom w:val="none" w:sz="0" w:space="0" w:color="auto"/>
        <w:right w:val="none" w:sz="0" w:space="0" w:color="auto"/>
      </w:divBdr>
    </w:div>
    <w:div w:id="1602835528">
      <w:bodyDiv w:val="1"/>
      <w:marLeft w:val="0"/>
      <w:marRight w:val="0"/>
      <w:marTop w:val="0"/>
      <w:marBottom w:val="0"/>
      <w:divBdr>
        <w:top w:val="none" w:sz="0" w:space="0" w:color="auto"/>
        <w:left w:val="none" w:sz="0" w:space="0" w:color="auto"/>
        <w:bottom w:val="none" w:sz="0" w:space="0" w:color="auto"/>
        <w:right w:val="none" w:sz="0" w:space="0" w:color="auto"/>
      </w:divBdr>
      <w:divsChild>
        <w:div w:id="184632891">
          <w:marLeft w:val="0"/>
          <w:marRight w:val="0"/>
          <w:marTop w:val="0"/>
          <w:marBottom w:val="0"/>
          <w:divBdr>
            <w:top w:val="none" w:sz="0" w:space="0" w:color="auto"/>
            <w:left w:val="none" w:sz="0" w:space="0" w:color="auto"/>
            <w:bottom w:val="none" w:sz="0" w:space="0" w:color="auto"/>
            <w:right w:val="none" w:sz="0" w:space="0" w:color="auto"/>
          </w:divBdr>
        </w:div>
        <w:div w:id="1289966390">
          <w:marLeft w:val="0"/>
          <w:marRight w:val="0"/>
          <w:marTop w:val="0"/>
          <w:marBottom w:val="0"/>
          <w:divBdr>
            <w:top w:val="none" w:sz="0" w:space="0" w:color="auto"/>
            <w:left w:val="none" w:sz="0" w:space="0" w:color="auto"/>
            <w:bottom w:val="none" w:sz="0" w:space="0" w:color="auto"/>
            <w:right w:val="none" w:sz="0" w:space="0" w:color="auto"/>
          </w:divBdr>
        </w:div>
        <w:div w:id="1931506037">
          <w:marLeft w:val="0"/>
          <w:marRight w:val="0"/>
          <w:marTop w:val="0"/>
          <w:marBottom w:val="0"/>
          <w:divBdr>
            <w:top w:val="none" w:sz="0" w:space="0" w:color="auto"/>
            <w:left w:val="none" w:sz="0" w:space="0" w:color="auto"/>
            <w:bottom w:val="none" w:sz="0" w:space="0" w:color="auto"/>
            <w:right w:val="none" w:sz="0" w:space="0" w:color="auto"/>
          </w:divBdr>
        </w:div>
      </w:divsChild>
    </w:div>
    <w:div w:id="1607736284">
      <w:bodyDiv w:val="1"/>
      <w:marLeft w:val="0"/>
      <w:marRight w:val="0"/>
      <w:marTop w:val="0"/>
      <w:marBottom w:val="0"/>
      <w:divBdr>
        <w:top w:val="none" w:sz="0" w:space="0" w:color="auto"/>
        <w:left w:val="none" w:sz="0" w:space="0" w:color="auto"/>
        <w:bottom w:val="none" w:sz="0" w:space="0" w:color="auto"/>
        <w:right w:val="none" w:sz="0" w:space="0" w:color="auto"/>
      </w:divBdr>
    </w:div>
    <w:div w:id="1609003568">
      <w:bodyDiv w:val="1"/>
      <w:marLeft w:val="0"/>
      <w:marRight w:val="0"/>
      <w:marTop w:val="0"/>
      <w:marBottom w:val="0"/>
      <w:divBdr>
        <w:top w:val="none" w:sz="0" w:space="0" w:color="auto"/>
        <w:left w:val="none" w:sz="0" w:space="0" w:color="auto"/>
        <w:bottom w:val="none" w:sz="0" w:space="0" w:color="auto"/>
        <w:right w:val="none" w:sz="0" w:space="0" w:color="auto"/>
      </w:divBdr>
    </w:div>
    <w:div w:id="1621305844">
      <w:bodyDiv w:val="1"/>
      <w:marLeft w:val="0"/>
      <w:marRight w:val="0"/>
      <w:marTop w:val="0"/>
      <w:marBottom w:val="0"/>
      <w:divBdr>
        <w:top w:val="none" w:sz="0" w:space="0" w:color="auto"/>
        <w:left w:val="none" w:sz="0" w:space="0" w:color="auto"/>
        <w:bottom w:val="none" w:sz="0" w:space="0" w:color="auto"/>
        <w:right w:val="none" w:sz="0" w:space="0" w:color="auto"/>
      </w:divBdr>
    </w:div>
    <w:div w:id="1637952985">
      <w:bodyDiv w:val="1"/>
      <w:marLeft w:val="0"/>
      <w:marRight w:val="0"/>
      <w:marTop w:val="0"/>
      <w:marBottom w:val="0"/>
      <w:divBdr>
        <w:top w:val="none" w:sz="0" w:space="0" w:color="auto"/>
        <w:left w:val="none" w:sz="0" w:space="0" w:color="auto"/>
        <w:bottom w:val="none" w:sz="0" w:space="0" w:color="auto"/>
        <w:right w:val="none" w:sz="0" w:space="0" w:color="auto"/>
      </w:divBdr>
    </w:div>
    <w:div w:id="1644041683">
      <w:bodyDiv w:val="1"/>
      <w:marLeft w:val="0"/>
      <w:marRight w:val="0"/>
      <w:marTop w:val="0"/>
      <w:marBottom w:val="0"/>
      <w:divBdr>
        <w:top w:val="none" w:sz="0" w:space="0" w:color="auto"/>
        <w:left w:val="none" w:sz="0" w:space="0" w:color="auto"/>
        <w:bottom w:val="none" w:sz="0" w:space="0" w:color="auto"/>
        <w:right w:val="none" w:sz="0" w:space="0" w:color="auto"/>
      </w:divBdr>
    </w:div>
    <w:div w:id="1644500303">
      <w:bodyDiv w:val="1"/>
      <w:marLeft w:val="0"/>
      <w:marRight w:val="0"/>
      <w:marTop w:val="0"/>
      <w:marBottom w:val="0"/>
      <w:divBdr>
        <w:top w:val="none" w:sz="0" w:space="0" w:color="auto"/>
        <w:left w:val="none" w:sz="0" w:space="0" w:color="auto"/>
        <w:bottom w:val="none" w:sz="0" w:space="0" w:color="auto"/>
        <w:right w:val="none" w:sz="0" w:space="0" w:color="auto"/>
      </w:divBdr>
    </w:div>
    <w:div w:id="1647592091">
      <w:bodyDiv w:val="1"/>
      <w:marLeft w:val="0"/>
      <w:marRight w:val="0"/>
      <w:marTop w:val="0"/>
      <w:marBottom w:val="0"/>
      <w:divBdr>
        <w:top w:val="none" w:sz="0" w:space="0" w:color="auto"/>
        <w:left w:val="none" w:sz="0" w:space="0" w:color="auto"/>
        <w:bottom w:val="none" w:sz="0" w:space="0" w:color="auto"/>
        <w:right w:val="none" w:sz="0" w:space="0" w:color="auto"/>
      </w:divBdr>
    </w:div>
    <w:div w:id="1652829637">
      <w:bodyDiv w:val="1"/>
      <w:marLeft w:val="0"/>
      <w:marRight w:val="0"/>
      <w:marTop w:val="0"/>
      <w:marBottom w:val="0"/>
      <w:divBdr>
        <w:top w:val="none" w:sz="0" w:space="0" w:color="auto"/>
        <w:left w:val="none" w:sz="0" w:space="0" w:color="auto"/>
        <w:bottom w:val="none" w:sz="0" w:space="0" w:color="auto"/>
        <w:right w:val="none" w:sz="0" w:space="0" w:color="auto"/>
      </w:divBdr>
    </w:div>
    <w:div w:id="1660885712">
      <w:bodyDiv w:val="1"/>
      <w:marLeft w:val="0"/>
      <w:marRight w:val="0"/>
      <w:marTop w:val="0"/>
      <w:marBottom w:val="0"/>
      <w:divBdr>
        <w:top w:val="none" w:sz="0" w:space="0" w:color="auto"/>
        <w:left w:val="none" w:sz="0" w:space="0" w:color="auto"/>
        <w:bottom w:val="none" w:sz="0" w:space="0" w:color="auto"/>
        <w:right w:val="none" w:sz="0" w:space="0" w:color="auto"/>
      </w:divBdr>
    </w:div>
    <w:div w:id="1664043288">
      <w:bodyDiv w:val="1"/>
      <w:marLeft w:val="0"/>
      <w:marRight w:val="0"/>
      <w:marTop w:val="0"/>
      <w:marBottom w:val="0"/>
      <w:divBdr>
        <w:top w:val="none" w:sz="0" w:space="0" w:color="auto"/>
        <w:left w:val="none" w:sz="0" w:space="0" w:color="auto"/>
        <w:bottom w:val="none" w:sz="0" w:space="0" w:color="auto"/>
        <w:right w:val="none" w:sz="0" w:space="0" w:color="auto"/>
      </w:divBdr>
    </w:div>
    <w:div w:id="1664044951">
      <w:bodyDiv w:val="1"/>
      <w:marLeft w:val="0"/>
      <w:marRight w:val="0"/>
      <w:marTop w:val="0"/>
      <w:marBottom w:val="0"/>
      <w:divBdr>
        <w:top w:val="none" w:sz="0" w:space="0" w:color="auto"/>
        <w:left w:val="none" w:sz="0" w:space="0" w:color="auto"/>
        <w:bottom w:val="none" w:sz="0" w:space="0" w:color="auto"/>
        <w:right w:val="none" w:sz="0" w:space="0" w:color="auto"/>
      </w:divBdr>
    </w:div>
    <w:div w:id="1673095861">
      <w:bodyDiv w:val="1"/>
      <w:marLeft w:val="0"/>
      <w:marRight w:val="0"/>
      <w:marTop w:val="0"/>
      <w:marBottom w:val="0"/>
      <w:divBdr>
        <w:top w:val="none" w:sz="0" w:space="0" w:color="auto"/>
        <w:left w:val="none" w:sz="0" w:space="0" w:color="auto"/>
        <w:bottom w:val="none" w:sz="0" w:space="0" w:color="auto"/>
        <w:right w:val="none" w:sz="0" w:space="0" w:color="auto"/>
      </w:divBdr>
    </w:div>
    <w:div w:id="1674992924">
      <w:bodyDiv w:val="1"/>
      <w:marLeft w:val="0"/>
      <w:marRight w:val="0"/>
      <w:marTop w:val="0"/>
      <w:marBottom w:val="0"/>
      <w:divBdr>
        <w:top w:val="none" w:sz="0" w:space="0" w:color="auto"/>
        <w:left w:val="none" w:sz="0" w:space="0" w:color="auto"/>
        <w:bottom w:val="none" w:sz="0" w:space="0" w:color="auto"/>
        <w:right w:val="none" w:sz="0" w:space="0" w:color="auto"/>
      </w:divBdr>
    </w:div>
    <w:div w:id="1677271958">
      <w:bodyDiv w:val="1"/>
      <w:marLeft w:val="0"/>
      <w:marRight w:val="0"/>
      <w:marTop w:val="0"/>
      <w:marBottom w:val="0"/>
      <w:divBdr>
        <w:top w:val="none" w:sz="0" w:space="0" w:color="auto"/>
        <w:left w:val="none" w:sz="0" w:space="0" w:color="auto"/>
        <w:bottom w:val="none" w:sz="0" w:space="0" w:color="auto"/>
        <w:right w:val="none" w:sz="0" w:space="0" w:color="auto"/>
      </w:divBdr>
    </w:div>
    <w:div w:id="1678147059">
      <w:bodyDiv w:val="1"/>
      <w:marLeft w:val="0"/>
      <w:marRight w:val="0"/>
      <w:marTop w:val="0"/>
      <w:marBottom w:val="0"/>
      <w:divBdr>
        <w:top w:val="none" w:sz="0" w:space="0" w:color="auto"/>
        <w:left w:val="none" w:sz="0" w:space="0" w:color="auto"/>
        <w:bottom w:val="none" w:sz="0" w:space="0" w:color="auto"/>
        <w:right w:val="none" w:sz="0" w:space="0" w:color="auto"/>
      </w:divBdr>
    </w:div>
    <w:div w:id="1681546786">
      <w:bodyDiv w:val="1"/>
      <w:marLeft w:val="0"/>
      <w:marRight w:val="0"/>
      <w:marTop w:val="0"/>
      <w:marBottom w:val="0"/>
      <w:divBdr>
        <w:top w:val="none" w:sz="0" w:space="0" w:color="auto"/>
        <w:left w:val="none" w:sz="0" w:space="0" w:color="auto"/>
        <w:bottom w:val="none" w:sz="0" w:space="0" w:color="auto"/>
        <w:right w:val="none" w:sz="0" w:space="0" w:color="auto"/>
      </w:divBdr>
    </w:div>
    <w:div w:id="1685941822">
      <w:bodyDiv w:val="1"/>
      <w:marLeft w:val="0"/>
      <w:marRight w:val="0"/>
      <w:marTop w:val="0"/>
      <w:marBottom w:val="0"/>
      <w:divBdr>
        <w:top w:val="none" w:sz="0" w:space="0" w:color="auto"/>
        <w:left w:val="none" w:sz="0" w:space="0" w:color="auto"/>
        <w:bottom w:val="none" w:sz="0" w:space="0" w:color="auto"/>
        <w:right w:val="none" w:sz="0" w:space="0" w:color="auto"/>
      </w:divBdr>
    </w:div>
    <w:div w:id="1692561790">
      <w:bodyDiv w:val="1"/>
      <w:marLeft w:val="0"/>
      <w:marRight w:val="0"/>
      <w:marTop w:val="0"/>
      <w:marBottom w:val="0"/>
      <w:divBdr>
        <w:top w:val="none" w:sz="0" w:space="0" w:color="auto"/>
        <w:left w:val="none" w:sz="0" w:space="0" w:color="auto"/>
        <w:bottom w:val="none" w:sz="0" w:space="0" w:color="auto"/>
        <w:right w:val="none" w:sz="0" w:space="0" w:color="auto"/>
      </w:divBdr>
    </w:div>
    <w:div w:id="1699431207">
      <w:bodyDiv w:val="1"/>
      <w:marLeft w:val="0"/>
      <w:marRight w:val="0"/>
      <w:marTop w:val="0"/>
      <w:marBottom w:val="0"/>
      <w:divBdr>
        <w:top w:val="none" w:sz="0" w:space="0" w:color="auto"/>
        <w:left w:val="none" w:sz="0" w:space="0" w:color="auto"/>
        <w:bottom w:val="none" w:sz="0" w:space="0" w:color="auto"/>
        <w:right w:val="none" w:sz="0" w:space="0" w:color="auto"/>
      </w:divBdr>
      <w:divsChild>
        <w:div w:id="1705788">
          <w:marLeft w:val="0"/>
          <w:marRight w:val="0"/>
          <w:marTop w:val="0"/>
          <w:marBottom w:val="0"/>
          <w:divBdr>
            <w:top w:val="none" w:sz="0" w:space="0" w:color="auto"/>
            <w:left w:val="none" w:sz="0" w:space="0" w:color="auto"/>
            <w:bottom w:val="none" w:sz="0" w:space="0" w:color="auto"/>
            <w:right w:val="none" w:sz="0" w:space="0" w:color="auto"/>
          </w:divBdr>
        </w:div>
        <w:div w:id="13773741">
          <w:marLeft w:val="0"/>
          <w:marRight w:val="0"/>
          <w:marTop w:val="0"/>
          <w:marBottom w:val="0"/>
          <w:divBdr>
            <w:top w:val="none" w:sz="0" w:space="0" w:color="auto"/>
            <w:left w:val="none" w:sz="0" w:space="0" w:color="auto"/>
            <w:bottom w:val="none" w:sz="0" w:space="0" w:color="auto"/>
            <w:right w:val="none" w:sz="0" w:space="0" w:color="auto"/>
          </w:divBdr>
        </w:div>
        <w:div w:id="63530808">
          <w:marLeft w:val="0"/>
          <w:marRight w:val="0"/>
          <w:marTop w:val="0"/>
          <w:marBottom w:val="0"/>
          <w:divBdr>
            <w:top w:val="none" w:sz="0" w:space="0" w:color="auto"/>
            <w:left w:val="none" w:sz="0" w:space="0" w:color="auto"/>
            <w:bottom w:val="none" w:sz="0" w:space="0" w:color="auto"/>
            <w:right w:val="none" w:sz="0" w:space="0" w:color="auto"/>
          </w:divBdr>
        </w:div>
        <w:div w:id="200361189">
          <w:marLeft w:val="0"/>
          <w:marRight w:val="0"/>
          <w:marTop w:val="0"/>
          <w:marBottom w:val="0"/>
          <w:divBdr>
            <w:top w:val="none" w:sz="0" w:space="0" w:color="auto"/>
            <w:left w:val="none" w:sz="0" w:space="0" w:color="auto"/>
            <w:bottom w:val="none" w:sz="0" w:space="0" w:color="auto"/>
            <w:right w:val="none" w:sz="0" w:space="0" w:color="auto"/>
          </w:divBdr>
        </w:div>
        <w:div w:id="202526307">
          <w:marLeft w:val="0"/>
          <w:marRight w:val="0"/>
          <w:marTop w:val="0"/>
          <w:marBottom w:val="0"/>
          <w:divBdr>
            <w:top w:val="none" w:sz="0" w:space="0" w:color="auto"/>
            <w:left w:val="none" w:sz="0" w:space="0" w:color="auto"/>
            <w:bottom w:val="none" w:sz="0" w:space="0" w:color="auto"/>
            <w:right w:val="none" w:sz="0" w:space="0" w:color="auto"/>
          </w:divBdr>
        </w:div>
        <w:div w:id="234509870">
          <w:marLeft w:val="0"/>
          <w:marRight w:val="0"/>
          <w:marTop w:val="0"/>
          <w:marBottom w:val="0"/>
          <w:divBdr>
            <w:top w:val="none" w:sz="0" w:space="0" w:color="auto"/>
            <w:left w:val="none" w:sz="0" w:space="0" w:color="auto"/>
            <w:bottom w:val="none" w:sz="0" w:space="0" w:color="auto"/>
            <w:right w:val="none" w:sz="0" w:space="0" w:color="auto"/>
          </w:divBdr>
        </w:div>
        <w:div w:id="276453522">
          <w:marLeft w:val="0"/>
          <w:marRight w:val="0"/>
          <w:marTop w:val="0"/>
          <w:marBottom w:val="0"/>
          <w:divBdr>
            <w:top w:val="none" w:sz="0" w:space="0" w:color="auto"/>
            <w:left w:val="none" w:sz="0" w:space="0" w:color="auto"/>
            <w:bottom w:val="none" w:sz="0" w:space="0" w:color="auto"/>
            <w:right w:val="none" w:sz="0" w:space="0" w:color="auto"/>
          </w:divBdr>
        </w:div>
        <w:div w:id="361177938">
          <w:marLeft w:val="0"/>
          <w:marRight w:val="0"/>
          <w:marTop w:val="0"/>
          <w:marBottom w:val="0"/>
          <w:divBdr>
            <w:top w:val="none" w:sz="0" w:space="0" w:color="auto"/>
            <w:left w:val="none" w:sz="0" w:space="0" w:color="auto"/>
            <w:bottom w:val="none" w:sz="0" w:space="0" w:color="auto"/>
            <w:right w:val="none" w:sz="0" w:space="0" w:color="auto"/>
          </w:divBdr>
        </w:div>
        <w:div w:id="404035506">
          <w:marLeft w:val="0"/>
          <w:marRight w:val="0"/>
          <w:marTop w:val="0"/>
          <w:marBottom w:val="0"/>
          <w:divBdr>
            <w:top w:val="none" w:sz="0" w:space="0" w:color="auto"/>
            <w:left w:val="none" w:sz="0" w:space="0" w:color="auto"/>
            <w:bottom w:val="none" w:sz="0" w:space="0" w:color="auto"/>
            <w:right w:val="none" w:sz="0" w:space="0" w:color="auto"/>
          </w:divBdr>
        </w:div>
        <w:div w:id="437523685">
          <w:marLeft w:val="0"/>
          <w:marRight w:val="0"/>
          <w:marTop w:val="0"/>
          <w:marBottom w:val="0"/>
          <w:divBdr>
            <w:top w:val="none" w:sz="0" w:space="0" w:color="auto"/>
            <w:left w:val="none" w:sz="0" w:space="0" w:color="auto"/>
            <w:bottom w:val="none" w:sz="0" w:space="0" w:color="auto"/>
            <w:right w:val="none" w:sz="0" w:space="0" w:color="auto"/>
          </w:divBdr>
        </w:div>
        <w:div w:id="477579533">
          <w:marLeft w:val="0"/>
          <w:marRight w:val="0"/>
          <w:marTop w:val="0"/>
          <w:marBottom w:val="0"/>
          <w:divBdr>
            <w:top w:val="none" w:sz="0" w:space="0" w:color="auto"/>
            <w:left w:val="none" w:sz="0" w:space="0" w:color="auto"/>
            <w:bottom w:val="none" w:sz="0" w:space="0" w:color="auto"/>
            <w:right w:val="none" w:sz="0" w:space="0" w:color="auto"/>
          </w:divBdr>
        </w:div>
        <w:div w:id="497886654">
          <w:marLeft w:val="0"/>
          <w:marRight w:val="0"/>
          <w:marTop w:val="0"/>
          <w:marBottom w:val="0"/>
          <w:divBdr>
            <w:top w:val="none" w:sz="0" w:space="0" w:color="auto"/>
            <w:left w:val="none" w:sz="0" w:space="0" w:color="auto"/>
            <w:bottom w:val="none" w:sz="0" w:space="0" w:color="auto"/>
            <w:right w:val="none" w:sz="0" w:space="0" w:color="auto"/>
          </w:divBdr>
        </w:div>
        <w:div w:id="510728060">
          <w:marLeft w:val="0"/>
          <w:marRight w:val="0"/>
          <w:marTop w:val="0"/>
          <w:marBottom w:val="0"/>
          <w:divBdr>
            <w:top w:val="none" w:sz="0" w:space="0" w:color="auto"/>
            <w:left w:val="none" w:sz="0" w:space="0" w:color="auto"/>
            <w:bottom w:val="none" w:sz="0" w:space="0" w:color="auto"/>
            <w:right w:val="none" w:sz="0" w:space="0" w:color="auto"/>
          </w:divBdr>
        </w:div>
        <w:div w:id="568853657">
          <w:marLeft w:val="0"/>
          <w:marRight w:val="0"/>
          <w:marTop w:val="0"/>
          <w:marBottom w:val="0"/>
          <w:divBdr>
            <w:top w:val="none" w:sz="0" w:space="0" w:color="auto"/>
            <w:left w:val="none" w:sz="0" w:space="0" w:color="auto"/>
            <w:bottom w:val="none" w:sz="0" w:space="0" w:color="auto"/>
            <w:right w:val="none" w:sz="0" w:space="0" w:color="auto"/>
          </w:divBdr>
        </w:div>
        <w:div w:id="613288761">
          <w:marLeft w:val="0"/>
          <w:marRight w:val="0"/>
          <w:marTop w:val="0"/>
          <w:marBottom w:val="0"/>
          <w:divBdr>
            <w:top w:val="none" w:sz="0" w:space="0" w:color="auto"/>
            <w:left w:val="none" w:sz="0" w:space="0" w:color="auto"/>
            <w:bottom w:val="none" w:sz="0" w:space="0" w:color="auto"/>
            <w:right w:val="none" w:sz="0" w:space="0" w:color="auto"/>
          </w:divBdr>
        </w:div>
        <w:div w:id="631405635">
          <w:marLeft w:val="0"/>
          <w:marRight w:val="0"/>
          <w:marTop w:val="0"/>
          <w:marBottom w:val="0"/>
          <w:divBdr>
            <w:top w:val="none" w:sz="0" w:space="0" w:color="auto"/>
            <w:left w:val="none" w:sz="0" w:space="0" w:color="auto"/>
            <w:bottom w:val="none" w:sz="0" w:space="0" w:color="auto"/>
            <w:right w:val="none" w:sz="0" w:space="0" w:color="auto"/>
          </w:divBdr>
        </w:div>
        <w:div w:id="705495104">
          <w:marLeft w:val="0"/>
          <w:marRight w:val="0"/>
          <w:marTop w:val="0"/>
          <w:marBottom w:val="0"/>
          <w:divBdr>
            <w:top w:val="none" w:sz="0" w:space="0" w:color="auto"/>
            <w:left w:val="none" w:sz="0" w:space="0" w:color="auto"/>
            <w:bottom w:val="none" w:sz="0" w:space="0" w:color="auto"/>
            <w:right w:val="none" w:sz="0" w:space="0" w:color="auto"/>
          </w:divBdr>
        </w:div>
        <w:div w:id="735007991">
          <w:marLeft w:val="0"/>
          <w:marRight w:val="0"/>
          <w:marTop w:val="0"/>
          <w:marBottom w:val="0"/>
          <w:divBdr>
            <w:top w:val="none" w:sz="0" w:space="0" w:color="auto"/>
            <w:left w:val="none" w:sz="0" w:space="0" w:color="auto"/>
            <w:bottom w:val="none" w:sz="0" w:space="0" w:color="auto"/>
            <w:right w:val="none" w:sz="0" w:space="0" w:color="auto"/>
          </w:divBdr>
        </w:div>
        <w:div w:id="742070530">
          <w:marLeft w:val="0"/>
          <w:marRight w:val="0"/>
          <w:marTop w:val="0"/>
          <w:marBottom w:val="0"/>
          <w:divBdr>
            <w:top w:val="none" w:sz="0" w:space="0" w:color="auto"/>
            <w:left w:val="none" w:sz="0" w:space="0" w:color="auto"/>
            <w:bottom w:val="none" w:sz="0" w:space="0" w:color="auto"/>
            <w:right w:val="none" w:sz="0" w:space="0" w:color="auto"/>
          </w:divBdr>
        </w:div>
        <w:div w:id="763303957">
          <w:marLeft w:val="0"/>
          <w:marRight w:val="0"/>
          <w:marTop w:val="0"/>
          <w:marBottom w:val="0"/>
          <w:divBdr>
            <w:top w:val="none" w:sz="0" w:space="0" w:color="auto"/>
            <w:left w:val="none" w:sz="0" w:space="0" w:color="auto"/>
            <w:bottom w:val="none" w:sz="0" w:space="0" w:color="auto"/>
            <w:right w:val="none" w:sz="0" w:space="0" w:color="auto"/>
          </w:divBdr>
        </w:div>
        <w:div w:id="790321400">
          <w:marLeft w:val="0"/>
          <w:marRight w:val="0"/>
          <w:marTop w:val="0"/>
          <w:marBottom w:val="0"/>
          <w:divBdr>
            <w:top w:val="none" w:sz="0" w:space="0" w:color="auto"/>
            <w:left w:val="none" w:sz="0" w:space="0" w:color="auto"/>
            <w:bottom w:val="none" w:sz="0" w:space="0" w:color="auto"/>
            <w:right w:val="none" w:sz="0" w:space="0" w:color="auto"/>
          </w:divBdr>
        </w:div>
        <w:div w:id="811823002">
          <w:marLeft w:val="0"/>
          <w:marRight w:val="0"/>
          <w:marTop w:val="0"/>
          <w:marBottom w:val="0"/>
          <w:divBdr>
            <w:top w:val="none" w:sz="0" w:space="0" w:color="auto"/>
            <w:left w:val="none" w:sz="0" w:space="0" w:color="auto"/>
            <w:bottom w:val="none" w:sz="0" w:space="0" w:color="auto"/>
            <w:right w:val="none" w:sz="0" w:space="0" w:color="auto"/>
          </w:divBdr>
        </w:div>
        <w:div w:id="819232566">
          <w:marLeft w:val="0"/>
          <w:marRight w:val="0"/>
          <w:marTop w:val="0"/>
          <w:marBottom w:val="0"/>
          <w:divBdr>
            <w:top w:val="none" w:sz="0" w:space="0" w:color="auto"/>
            <w:left w:val="none" w:sz="0" w:space="0" w:color="auto"/>
            <w:bottom w:val="none" w:sz="0" w:space="0" w:color="auto"/>
            <w:right w:val="none" w:sz="0" w:space="0" w:color="auto"/>
          </w:divBdr>
        </w:div>
        <w:div w:id="907567771">
          <w:marLeft w:val="0"/>
          <w:marRight w:val="0"/>
          <w:marTop w:val="0"/>
          <w:marBottom w:val="0"/>
          <w:divBdr>
            <w:top w:val="none" w:sz="0" w:space="0" w:color="auto"/>
            <w:left w:val="none" w:sz="0" w:space="0" w:color="auto"/>
            <w:bottom w:val="none" w:sz="0" w:space="0" w:color="auto"/>
            <w:right w:val="none" w:sz="0" w:space="0" w:color="auto"/>
          </w:divBdr>
        </w:div>
        <w:div w:id="1058091890">
          <w:marLeft w:val="0"/>
          <w:marRight w:val="0"/>
          <w:marTop w:val="0"/>
          <w:marBottom w:val="0"/>
          <w:divBdr>
            <w:top w:val="none" w:sz="0" w:space="0" w:color="auto"/>
            <w:left w:val="none" w:sz="0" w:space="0" w:color="auto"/>
            <w:bottom w:val="none" w:sz="0" w:space="0" w:color="auto"/>
            <w:right w:val="none" w:sz="0" w:space="0" w:color="auto"/>
          </w:divBdr>
        </w:div>
        <w:div w:id="1073548943">
          <w:marLeft w:val="0"/>
          <w:marRight w:val="0"/>
          <w:marTop w:val="0"/>
          <w:marBottom w:val="0"/>
          <w:divBdr>
            <w:top w:val="none" w:sz="0" w:space="0" w:color="auto"/>
            <w:left w:val="none" w:sz="0" w:space="0" w:color="auto"/>
            <w:bottom w:val="none" w:sz="0" w:space="0" w:color="auto"/>
            <w:right w:val="none" w:sz="0" w:space="0" w:color="auto"/>
          </w:divBdr>
        </w:div>
        <w:div w:id="1106466867">
          <w:marLeft w:val="0"/>
          <w:marRight w:val="0"/>
          <w:marTop w:val="0"/>
          <w:marBottom w:val="0"/>
          <w:divBdr>
            <w:top w:val="none" w:sz="0" w:space="0" w:color="auto"/>
            <w:left w:val="none" w:sz="0" w:space="0" w:color="auto"/>
            <w:bottom w:val="none" w:sz="0" w:space="0" w:color="auto"/>
            <w:right w:val="none" w:sz="0" w:space="0" w:color="auto"/>
          </w:divBdr>
        </w:div>
        <w:div w:id="1203664366">
          <w:marLeft w:val="0"/>
          <w:marRight w:val="0"/>
          <w:marTop w:val="0"/>
          <w:marBottom w:val="0"/>
          <w:divBdr>
            <w:top w:val="none" w:sz="0" w:space="0" w:color="auto"/>
            <w:left w:val="none" w:sz="0" w:space="0" w:color="auto"/>
            <w:bottom w:val="none" w:sz="0" w:space="0" w:color="auto"/>
            <w:right w:val="none" w:sz="0" w:space="0" w:color="auto"/>
          </w:divBdr>
        </w:div>
        <w:div w:id="1286159318">
          <w:marLeft w:val="0"/>
          <w:marRight w:val="0"/>
          <w:marTop w:val="0"/>
          <w:marBottom w:val="0"/>
          <w:divBdr>
            <w:top w:val="none" w:sz="0" w:space="0" w:color="auto"/>
            <w:left w:val="none" w:sz="0" w:space="0" w:color="auto"/>
            <w:bottom w:val="none" w:sz="0" w:space="0" w:color="auto"/>
            <w:right w:val="none" w:sz="0" w:space="0" w:color="auto"/>
          </w:divBdr>
        </w:div>
        <w:div w:id="1310133105">
          <w:marLeft w:val="0"/>
          <w:marRight w:val="0"/>
          <w:marTop w:val="0"/>
          <w:marBottom w:val="0"/>
          <w:divBdr>
            <w:top w:val="none" w:sz="0" w:space="0" w:color="auto"/>
            <w:left w:val="none" w:sz="0" w:space="0" w:color="auto"/>
            <w:bottom w:val="none" w:sz="0" w:space="0" w:color="auto"/>
            <w:right w:val="none" w:sz="0" w:space="0" w:color="auto"/>
          </w:divBdr>
        </w:div>
        <w:div w:id="1421291765">
          <w:marLeft w:val="0"/>
          <w:marRight w:val="0"/>
          <w:marTop w:val="0"/>
          <w:marBottom w:val="0"/>
          <w:divBdr>
            <w:top w:val="none" w:sz="0" w:space="0" w:color="auto"/>
            <w:left w:val="none" w:sz="0" w:space="0" w:color="auto"/>
            <w:bottom w:val="none" w:sz="0" w:space="0" w:color="auto"/>
            <w:right w:val="none" w:sz="0" w:space="0" w:color="auto"/>
          </w:divBdr>
        </w:div>
        <w:div w:id="1484152339">
          <w:marLeft w:val="0"/>
          <w:marRight w:val="0"/>
          <w:marTop w:val="0"/>
          <w:marBottom w:val="0"/>
          <w:divBdr>
            <w:top w:val="none" w:sz="0" w:space="0" w:color="auto"/>
            <w:left w:val="none" w:sz="0" w:space="0" w:color="auto"/>
            <w:bottom w:val="none" w:sz="0" w:space="0" w:color="auto"/>
            <w:right w:val="none" w:sz="0" w:space="0" w:color="auto"/>
          </w:divBdr>
        </w:div>
        <w:div w:id="1538005252">
          <w:marLeft w:val="0"/>
          <w:marRight w:val="0"/>
          <w:marTop w:val="0"/>
          <w:marBottom w:val="0"/>
          <w:divBdr>
            <w:top w:val="none" w:sz="0" w:space="0" w:color="auto"/>
            <w:left w:val="none" w:sz="0" w:space="0" w:color="auto"/>
            <w:bottom w:val="none" w:sz="0" w:space="0" w:color="auto"/>
            <w:right w:val="none" w:sz="0" w:space="0" w:color="auto"/>
          </w:divBdr>
        </w:div>
        <w:div w:id="1675261871">
          <w:marLeft w:val="0"/>
          <w:marRight w:val="0"/>
          <w:marTop w:val="0"/>
          <w:marBottom w:val="0"/>
          <w:divBdr>
            <w:top w:val="none" w:sz="0" w:space="0" w:color="auto"/>
            <w:left w:val="none" w:sz="0" w:space="0" w:color="auto"/>
            <w:bottom w:val="none" w:sz="0" w:space="0" w:color="auto"/>
            <w:right w:val="none" w:sz="0" w:space="0" w:color="auto"/>
          </w:divBdr>
        </w:div>
        <w:div w:id="1748840007">
          <w:marLeft w:val="0"/>
          <w:marRight w:val="0"/>
          <w:marTop w:val="0"/>
          <w:marBottom w:val="0"/>
          <w:divBdr>
            <w:top w:val="none" w:sz="0" w:space="0" w:color="auto"/>
            <w:left w:val="none" w:sz="0" w:space="0" w:color="auto"/>
            <w:bottom w:val="none" w:sz="0" w:space="0" w:color="auto"/>
            <w:right w:val="none" w:sz="0" w:space="0" w:color="auto"/>
          </w:divBdr>
        </w:div>
        <w:div w:id="1845893331">
          <w:marLeft w:val="0"/>
          <w:marRight w:val="0"/>
          <w:marTop w:val="0"/>
          <w:marBottom w:val="0"/>
          <w:divBdr>
            <w:top w:val="none" w:sz="0" w:space="0" w:color="auto"/>
            <w:left w:val="none" w:sz="0" w:space="0" w:color="auto"/>
            <w:bottom w:val="none" w:sz="0" w:space="0" w:color="auto"/>
            <w:right w:val="none" w:sz="0" w:space="0" w:color="auto"/>
          </w:divBdr>
        </w:div>
        <w:div w:id="1860582051">
          <w:marLeft w:val="0"/>
          <w:marRight w:val="0"/>
          <w:marTop w:val="0"/>
          <w:marBottom w:val="0"/>
          <w:divBdr>
            <w:top w:val="none" w:sz="0" w:space="0" w:color="auto"/>
            <w:left w:val="none" w:sz="0" w:space="0" w:color="auto"/>
            <w:bottom w:val="none" w:sz="0" w:space="0" w:color="auto"/>
            <w:right w:val="none" w:sz="0" w:space="0" w:color="auto"/>
          </w:divBdr>
        </w:div>
        <w:div w:id="1878852352">
          <w:marLeft w:val="0"/>
          <w:marRight w:val="0"/>
          <w:marTop w:val="0"/>
          <w:marBottom w:val="0"/>
          <w:divBdr>
            <w:top w:val="none" w:sz="0" w:space="0" w:color="auto"/>
            <w:left w:val="none" w:sz="0" w:space="0" w:color="auto"/>
            <w:bottom w:val="none" w:sz="0" w:space="0" w:color="auto"/>
            <w:right w:val="none" w:sz="0" w:space="0" w:color="auto"/>
          </w:divBdr>
        </w:div>
        <w:div w:id="1981760112">
          <w:marLeft w:val="0"/>
          <w:marRight w:val="0"/>
          <w:marTop w:val="0"/>
          <w:marBottom w:val="0"/>
          <w:divBdr>
            <w:top w:val="none" w:sz="0" w:space="0" w:color="auto"/>
            <w:left w:val="none" w:sz="0" w:space="0" w:color="auto"/>
            <w:bottom w:val="none" w:sz="0" w:space="0" w:color="auto"/>
            <w:right w:val="none" w:sz="0" w:space="0" w:color="auto"/>
          </w:divBdr>
        </w:div>
      </w:divsChild>
    </w:div>
    <w:div w:id="1700466149">
      <w:bodyDiv w:val="1"/>
      <w:marLeft w:val="0"/>
      <w:marRight w:val="0"/>
      <w:marTop w:val="0"/>
      <w:marBottom w:val="0"/>
      <w:divBdr>
        <w:top w:val="none" w:sz="0" w:space="0" w:color="auto"/>
        <w:left w:val="none" w:sz="0" w:space="0" w:color="auto"/>
        <w:bottom w:val="none" w:sz="0" w:space="0" w:color="auto"/>
        <w:right w:val="none" w:sz="0" w:space="0" w:color="auto"/>
      </w:divBdr>
    </w:div>
    <w:div w:id="1710228140">
      <w:bodyDiv w:val="1"/>
      <w:marLeft w:val="0"/>
      <w:marRight w:val="0"/>
      <w:marTop w:val="0"/>
      <w:marBottom w:val="0"/>
      <w:divBdr>
        <w:top w:val="none" w:sz="0" w:space="0" w:color="auto"/>
        <w:left w:val="none" w:sz="0" w:space="0" w:color="auto"/>
        <w:bottom w:val="none" w:sz="0" w:space="0" w:color="auto"/>
        <w:right w:val="none" w:sz="0" w:space="0" w:color="auto"/>
      </w:divBdr>
    </w:div>
    <w:div w:id="1710959326">
      <w:bodyDiv w:val="1"/>
      <w:marLeft w:val="0"/>
      <w:marRight w:val="0"/>
      <w:marTop w:val="0"/>
      <w:marBottom w:val="0"/>
      <w:divBdr>
        <w:top w:val="none" w:sz="0" w:space="0" w:color="auto"/>
        <w:left w:val="none" w:sz="0" w:space="0" w:color="auto"/>
        <w:bottom w:val="none" w:sz="0" w:space="0" w:color="auto"/>
        <w:right w:val="none" w:sz="0" w:space="0" w:color="auto"/>
      </w:divBdr>
    </w:div>
    <w:div w:id="1718966945">
      <w:bodyDiv w:val="1"/>
      <w:marLeft w:val="0"/>
      <w:marRight w:val="0"/>
      <w:marTop w:val="0"/>
      <w:marBottom w:val="0"/>
      <w:divBdr>
        <w:top w:val="none" w:sz="0" w:space="0" w:color="auto"/>
        <w:left w:val="none" w:sz="0" w:space="0" w:color="auto"/>
        <w:bottom w:val="none" w:sz="0" w:space="0" w:color="auto"/>
        <w:right w:val="none" w:sz="0" w:space="0" w:color="auto"/>
      </w:divBdr>
    </w:div>
    <w:div w:id="1719696667">
      <w:bodyDiv w:val="1"/>
      <w:marLeft w:val="0"/>
      <w:marRight w:val="0"/>
      <w:marTop w:val="0"/>
      <w:marBottom w:val="0"/>
      <w:divBdr>
        <w:top w:val="none" w:sz="0" w:space="0" w:color="auto"/>
        <w:left w:val="none" w:sz="0" w:space="0" w:color="auto"/>
        <w:bottom w:val="none" w:sz="0" w:space="0" w:color="auto"/>
        <w:right w:val="none" w:sz="0" w:space="0" w:color="auto"/>
      </w:divBdr>
    </w:div>
    <w:div w:id="1722361205">
      <w:bodyDiv w:val="1"/>
      <w:marLeft w:val="0"/>
      <w:marRight w:val="0"/>
      <w:marTop w:val="0"/>
      <w:marBottom w:val="0"/>
      <w:divBdr>
        <w:top w:val="none" w:sz="0" w:space="0" w:color="auto"/>
        <w:left w:val="none" w:sz="0" w:space="0" w:color="auto"/>
        <w:bottom w:val="none" w:sz="0" w:space="0" w:color="auto"/>
        <w:right w:val="none" w:sz="0" w:space="0" w:color="auto"/>
      </w:divBdr>
    </w:div>
    <w:div w:id="1728719282">
      <w:bodyDiv w:val="1"/>
      <w:marLeft w:val="0"/>
      <w:marRight w:val="0"/>
      <w:marTop w:val="0"/>
      <w:marBottom w:val="0"/>
      <w:divBdr>
        <w:top w:val="none" w:sz="0" w:space="0" w:color="auto"/>
        <w:left w:val="none" w:sz="0" w:space="0" w:color="auto"/>
        <w:bottom w:val="none" w:sz="0" w:space="0" w:color="auto"/>
        <w:right w:val="none" w:sz="0" w:space="0" w:color="auto"/>
      </w:divBdr>
    </w:div>
    <w:div w:id="1731273245">
      <w:bodyDiv w:val="1"/>
      <w:marLeft w:val="0"/>
      <w:marRight w:val="0"/>
      <w:marTop w:val="0"/>
      <w:marBottom w:val="0"/>
      <w:divBdr>
        <w:top w:val="none" w:sz="0" w:space="0" w:color="auto"/>
        <w:left w:val="none" w:sz="0" w:space="0" w:color="auto"/>
        <w:bottom w:val="none" w:sz="0" w:space="0" w:color="auto"/>
        <w:right w:val="none" w:sz="0" w:space="0" w:color="auto"/>
      </w:divBdr>
    </w:div>
    <w:div w:id="1737165649">
      <w:bodyDiv w:val="1"/>
      <w:marLeft w:val="0"/>
      <w:marRight w:val="0"/>
      <w:marTop w:val="0"/>
      <w:marBottom w:val="0"/>
      <w:divBdr>
        <w:top w:val="none" w:sz="0" w:space="0" w:color="auto"/>
        <w:left w:val="none" w:sz="0" w:space="0" w:color="auto"/>
        <w:bottom w:val="none" w:sz="0" w:space="0" w:color="auto"/>
        <w:right w:val="none" w:sz="0" w:space="0" w:color="auto"/>
      </w:divBdr>
    </w:div>
    <w:div w:id="1737585210">
      <w:bodyDiv w:val="1"/>
      <w:marLeft w:val="0"/>
      <w:marRight w:val="0"/>
      <w:marTop w:val="0"/>
      <w:marBottom w:val="0"/>
      <w:divBdr>
        <w:top w:val="none" w:sz="0" w:space="0" w:color="auto"/>
        <w:left w:val="none" w:sz="0" w:space="0" w:color="auto"/>
        <w:bottom w:val="none" w:sz="0" w:space="0" w:color="auto"/>
        <w:right w:val="none" w:sz="0" w:space="0" w:color="auto"/>
      </w:divBdr>
    </w:div>
    <w:div w:id="1740594742">
      <w:bodyDiv w:val="1"/>
      <w:marLeft w:val="0"/>
      <w:marRight w:val="0"/>
      <w:marTop w:val="0"/>
      <w:marBottom w:val="0"/>
      <w:divBdr>
        <w:top w:val="none" w:sz="0" w:space="0" w:color="auto"/>
        <w:left w:val="none" w:sz="0" w:space="0" w:color="auto"/>
        <w:bottom w:val="none" w:sz="0" w:space="0" w:color="auto"/>
        <w:right w:val="none" w:sz="0" w:space="0" w:color="auto"/>
      </w:divBdr>
    </w:div>
    <w:div w:id="1744983167">
      <w:bodyDiv w:val="1"/>
      <w:marLeft w:val="0"/>
      <w:marRight w:val="0"/>
      <w:marTop w:val="0"/>
      <w:marBottom w:val="0"/>
      <w:divBdr>
        <w:top w:val="none" w:sz="0" w:space="0" w:color="auto"/>
        <w:left w:val="none" w:sz="0" w:space="0" w:color="auto"/>
        <w:bottom w:val="none" w:sz="0" w:space="0" w:color="auto"/>
        <w:right w:val="none" w:sz="0" w:space="0" w:color="auto"/>
      </w:divBdr>
    </w:div>
    <w:div w:id="1745761955">
      <w:bodyDiv w:val="1"/>
      <w:marLeft w:val="0"/>
      <w:marRight w:val="0"/>
      <w:marTop w:val="0"/>
      <w:marBottom w:val="0"/>
      <w:divBdr>
        <w:top w:val="none" w:sz="0" w:space="0" w:color="auto"/>
        <w:left w:val="none" w:sz="0" w:space="0" w:color="auto"/>
        <w:bottom w:val="none" w:sz="0" w:space="0" w:color="auto"/>
        <w:right w:val="none" w:sz="0" w:space="0" w:color="auto"/>
      </w:divBdr>
    </w:div>
    <w:div w:id="1748264650">
      <w:bodyDiv w:val="1"/>
      <w:marLeft w:val="0"/>
      <w:marRight w:val="0"/>
      <w:marTop w:val="0"/>
      <w:marBottom w:val="0"/>
      <w:divBdr>
        <w:top w:val="none" w:sz="0" w:space="0" w:color="auto"/>
        <w:left w:val="none" w:sz="0" w:space="0" w:color="auto"/>
        <w:bottom w:val="none" w:sz="0" w:space="0" w:color="auto"/>
        <w:right w:val="none" w:sz="0" w:space="0" w:color="auto"/>
      </w:divBdr>
    </w:div>
    <w:div w:id="1749450748">
      <w:bodyDiv w:val="1"/>
      <w:marLeft w:val="0"/>
      <w:marRight w:val="0"/>
      <w:marTop w:val="0"/>
      <w:marBottom w:val="0"/>
      <w:divBdr>
        <w:top w:val="none" w:sz="0" w:space="0" w:color="auto"/>
        <w:left w:val="none" w:sz="0" w:space="0" w:color="auto"/>
        <w:bottom w:val="none" w:sz="0" w:space="0" w:color="auto"/>
        <w:right w:val="none" w:sz="0" w:space="0" w:color="auto"/>
      </w:divBdr>
    </w:div>
    <w:div w:id="1770659603">
      <w:bodyDiv w:val="1"/>
      <w:marLeft w:val="0"/>
      <w:marRight w:val="0"/>
      <w:marTop w:val="0"/>
      <w:marBottom w:val="0"/>
      <w:divBdr>
        <w:top w:val="none" w:sz="0" w:space="0" w:color="auto"/>
        <w:left w:val="none" w:sz="0" w:space="0" w:color="auto"/>
        <w:bottom w:val="none" w:sz="0" w:space="0" w:color="auto"/>
        <w:right w:val="none" w:sz="0" w:space="0" w:color="auto"/>
      </w:divBdr>
      <w:divsChild>
        <w:div w:id="117460544">
          <w:marLeft w:val="0"/>
          <w:marRight w:val="0"/>
          <w:marTop w:val="0"/>
          <w:marBottom w:val="0"/>
          <w:divBdr>
            <w:top w:val="none" w:sz="0" w:space="0" w:color="auto"/>
            <w:left w:val="none" w:sz="0" w:space="0" w:color="auto"/>
            <w:bottom w:val="none" w:sz="0" w:space="0" w:color="auto"/>
            <w:right w:val="none" w:sz="0" w:space="0" w:color="auto"/>
          </w:divBdr>
        </w:div>
        <w:div w:id="583149190">
          <w:marLeft w:val="0"/>
          <w:marRight w:val="0"/>
          <w:marTop w:val="0"/>
          <w:marBottom w:val="0"/>
          <w:divBdr>
            <w:top w:val="none" w:sz="0" w:space="0" w:color="auto"/>
            <w:left w:val="none" w:sz="0" w:space="0" w:color="auto"/>
            <w:bottom w:val="none" w:sz="0" w:space="0" w:color="auto"/>
            <w:right w:val="none" w:sz="0" w:space="0" w:color="auto"/>
          </w:divBdr>
        </w:div>
        <w:div w:id="1070813290">
          <w:marLeft w:val="0"/>
          <w:marRight w:val="0"/>
          <w:marTop w:val="0"/>
          <w:marBottom w:val="0"/>
          <w:divBdr>
            <w:top w:val="none" w:sz="0" w:space="0" w:color="auto"/>
            <w:left w:val="none" w:sz="0" w:space="0" w:color="auto"/>
            <w:bottom w:val="none" w:sz="0" w:space="0" w:color="auto"/>
            <w:right w:val="none" w:sz="0" w:space="0" w:color="auto"/>
          </w:divBdr>
        </w:div>
        <w:div w:id="1481771535">
          <w:marLeft w:val="0"/>
          <w:marRight w:val="0"/>
          <w:marTop w:val="0"/>
          <w:marBottom w:val="0"/>
          <w:divBdr>
            <w:top w:val="none" w:sz="0" w:space="0" w:color="auto"/>
            <w:left w:val="none" w:sz="0" w:space="0" w:color="auto"/>
            <w:bottom w:val="none" w:sz="0" w:space="0" w:color="auto"/>
            <w:right w:val="none" w:sz="0" w:space="0" w:color="auto"/>
          </w:divBdr>
        </w:div>
        <w:div w:id="1606040913">
          <w:marLeft w:val="0"/>
          <w:marRight w:val="0"/>
          <w:marTop w:val="0"/>
          <w:marBottom w:val="0"/>
          <w:divBdr>
            <w:top w:val="none" w:sz="0" w:space="0" w:color="auto"/>
            <w:left w:val="none" w:sz="0" w:space="0" w:color="auto"/>
            <w:bottom w:val="none" w:sz="0" w:space="0" w:color="auto"/>
            <w:right w:val="none" w:sz="0" w:space="0" w:color="auto"/>
          </w:divBdr>
        </w:div>
        <w:div w:id="2011831674">
          <w:marLeft w:val="0"/>
          <w:marRight w:val="0"/>
          <w:marTop w:val="0"/>
          <w:marBottom w:val="0"/>
          <w:divBdr>
            <w:top w:val="none" w:sz="0" w:space="0" w:color="auto"/>
            <w:left w:val="none" w:sz="0" w:space="0" w:color="auto"/>
            <w:bottom w:val="none" w:sz="0" w:space="0" w:color="auto"/>
            <w:right w:val="none" w:sz="0" w:space="0" w:color="auto"/>
          </w:divBdr>
        </w:div>
        <w:div w:id="2137017822">
          <w:marLeft w:val="0"/>
          <w:marRight w:val="0"/>
          <w:marTop w:val="0"/>
          <w:marBottom w:val="0"/>
          <w:divBdr>
            <w:top w:val="none" w:sz="0" w:space="0" w:color="auto"/>
            <w:left w:val="none" w:sz="0" w:space="0" w:color="auto"/>
            <w:bottom w:val="none" w:sz="0" w:space="0" w:color="auto"/>
            <w:right w:val="none" w:sz="0" w:space="0" w:color="auto"/>
          </w:divBdr>
        </w:div>
      </w:divsChild>
    </w:div>
    <w:div w:id="1777287514">
      <w:bodyDiv w:val="1"/>
      <w:marLeft w:val="0"/>
      <w:marRight w:val="0"/>
      <w:marTop w:val="0"/>
      <w:marBottom w:val="0"/>
      <w:divBdr>
        <w:top w:val="none" w:sz="0" w:space="0" w:color="auto"/>
        <w:left w:val="none" w:sz="0" w:space="0" w:color="auto"/>
        <w:bottom w:val="none" w:sz="0" w:space="0" w:color="auto"/>
        <w:right w:val="none" w:sz="0" w:space="0" w:color="auto"/>
      </w:divBdr>
    </w:div>
    <w:div w:id="1780711110">
      <w:bodyDiv w:val="1"/>
      <w:marLeft w:val="0"/>
      <w:marRight w:val="0"/>
      <w:marTop w:val="0"/>
      <w:marBottom w:val="0"/>
      <w:divBdr>
        <w:top w:val="none" w:sz="0" w:space="0" w:color="auto"/>
        <w:left w:val="none" w:sz="0" w:space="0" w:color="auto"/>
        <w:bottom w:val="none" w:sz="0" w:space="0" w:color="auto"/>
        <w:right w:val="none" w:sz="0" w:space="0" w:color="auto"/>
      </w:divBdr>
    </w:div>
    <w:div w:id="1788507836">
      <w:bodyDiv w:val="1"/>
      <w:marLeft w:val="0"/>
      <w:marRight w:val="0"/>
      <w:marTop w:val="0"/>
      <w:marBottom w:val="0"/>
      <w:divBdr>
        <w:top w:val="none" w:sz="0" w:space="0" w:color="auto"/>
        <w:left w:val="none" w:sz="0" w:space="0" w:color="auto"/>
        <w:bottom w:val="none" w:sz="0" w:space="0" w:color="auto"/>
        <w:right w:val="none" w:sz="0" w:space="0" w:color="auto"/>
      </w:divBdr>
    </w:div>
    <w:div w:id="1802117872">
      <w:bodyDiv w:val="1"/>
      <w:marLeft w:val="0"/>
      <w:marRight w:val="0"/>
      <w:marTop w:val="0"/>
      <w:marBottom w:val="0"/>
      <w:divBdr>
        <w:top w:val="none" w:sz="0" w:space="0" w:color="auto"/>
        <w:left w:val="none" w:sz="0" w:space="0" w:color="auto"/>
        <w:bottom w:val="none" w:sz="0" w:space="0" w:color="auto"/>
        <w:right w:val="none" w:sz="0" w:space="0" w:color="auto"/>
      </w:divBdr>
    </w:div>
    <w:div w:id="1809594191">
      <w:bodyDiv w:val="1"/>
      <w:marLeft w:val="0"/>
      <w:marRight w:val="0"/>
      <w:marTop w:val="0"/>
      <w:marBottom w:val="0"/>
      <w:divBdr>
        <w:top w:val="none" w:sz="0" w:space="0" w:color="auto"/>
        <w:left w:val="none" w:sz="0" w:space="0" w:color="auto"/>
        <w:bottom w:val="none" w:sz="0" w:space="0" w:color="auto"/>
        <w:right w:val="none" w:sz="0" w:space="0" w:color="auto"/>
      </w:divBdr>
      <w:divsChild>
        <w:div w:id="859397343">
          <w:marLeft w:val="0"/>
          <w:marRight w:val="0"/>
          <w:marTop w:val="0"/>
          <w:marBottom w:val="0"/>
          <w:divBdr>
            <w:top w:val="none" w:sz="0" w:space="0" w:color="auto"/>
            <w:left w:val="none" w:sz="0" w:space="0" w:color="auto"/>
            <w:bottom w:val="none" w:sz="0" w:space="0" w:color="auto"/>
            <w:right w:val="none" w:sz="0" w:space="0" w:color="auto"/>
          </w:divBdr>
          <w:divsChild>
            <w:div w:id="691537258">
              <w:marLeft w:val="0"/>
              <w:marRight w:val="0"/>
              <w:marTop w:val="100"/>
              <w:marBottom w:val="100"/>
              <w:divBdr>
                <w:top w:val="none" w:sz="0" w:space="0" w:color="auto"/>
                <w:left w:val="none" w:sz="0" w:space="0" w:color="auto"/>
                <w:bottom w:val="none" w:sz="0" w:space="0" w:color="auto"/>
                <w:right w:val="none" w:sz="0" w:space="0" w:color="auto"/>
              </w:divBdr>
              <w:divsChild>
                <w:div w:id="343828231">
                  <w:marLeft w:val="0"/>
                  <w:marRight w:val="0"/>
                  <w:marTop w:val="0"/>
                  <w:marBottom w:val="0"/>
                  <w:divBdr>
                    <w:top w:val="none" w:sz="0" w:space="0" w:color="auto"/>
                    <w:left w:val="none" w:sz="0" w:space="0" w:color="auto"/>
                    <w:bottom w:val="none" w:sz="0" w:space="0" w:color="auto"/>
                    <w:right w:val="none" w:sz="0" w:space="0" w:color="auto"/>
                  </w:divBdr>
                  <w:divsChild>
                    <w:div w:id="407888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508538">
      <w:bodyDiv w:val="1"/>
      <w:marLeft w:val="0"/>
      <w:marRight w:val="0"/>
      <w:marTop w:val="0"/>
      <w:marBottom w:val="0"/>
      <w:divBdr>
        <w:top w:val="none" w:sz="0" w:space="0" w:color="auto"/>
        <w:left w:val="none" w:sz="0" w:space="0" w:color="auto"/>
        <w:bottom w:val="none" w:sz="0" w:space="0" w:color="auto"/>
        <w:right w:val="none" w:sz="0" w:space="0" w:color="auto"/>
      </w:divBdr>
      <w:divsChild>
        <w:div w:id="55903890">
          <w:marLeft w:val="0"/>
          <w:marRight w:val="0"/>
          <w:marTop w:val="0"/>
          <w:marBottom w:val="0"/>
          <w:divBdr>
            <w:top w:val="none" w:sz="0" w:space="0" w:color="auto"/>
            <w:left w:val="none" w:sz="0" w:space="0" w:color="auto"/>
            <w:bottom w:val="none" w:sz="0" w:space="0" w:color="auto"/>
            <w:right w:val="none" w:sz="0" w:space="0" w:color="auto"/>
          </w:divBdr>
        </w:div>
        <w:div w:id="300423640">
          <w:marLeft w:val="0"/>
          <w:marRight w:val="0"/>
          <w:marTop w:val="0"/>
          <w:marBottom w:val="0"/>
          <w:divBdr>
            <w:top w:val="none" w:sz="0" w:space="0" w:color="auto"/>
            <w:left w:val="none" w:sz="0" w:space="0" w:color="auto"/>
            <w:bottom w:val="none" w:sz="0" w:space="0" w:color="auto"/>
            <w:right w:val="none" w:sz="0" w:space="0" w:color="auto"/>
          </w:divBdr>
        </w:div>
        <w:div w:id="334958678">
          <w:marLeft w:val="0"/>
          <w:marRight w:val="0"/>
          <w:marTop w:val="0"/>
          <w:marBottom w:val="0"/>
          <w:divBdr>
            <w:top w:val="none" w:sz="0" w:space="0" w:color="auto"/>
            <w:left w:val="none" w:sz="0" w:space="0" w:color="auto"/>
            <w:bottom w:val="none" w:sz="0" w:space="0" w:color="auto"/>
            <w:right w:val="none" w:sz="0" w:space="0" w:color="auto"/>
          </w:divBdr>
        </w:div>
        <w:div w:id="895552122">
          <w:marLeft w:val="0"/>
          <w:marRight w:val="0"/>
          <w:marTop w:val="0"/>
          <w:marBottom w:val="0"/>
          <w:divBdr>
            <w:top w:val="none" w:sz="0" w:space="0" w:color="auto"/>
            <w:left w:val="none" w:sz="0" w:space="0" w:color="auto"/>
            <w:bottom w:val="none" w:sz="0" w:space="0" w:color="auto"/>
            <w:right w:val="none" w:sz="0" w:space="0" w:color="auto"/>
          </w:divBdr>
        </w:div>
      </w:divsChild>
    </w:div>
    <w:div w:id="1822498731">
      <w:bodyDiv w:val="1"/>
      <w:marLeft w:val="0"/>
      <w:marRight w:val="0"/>
      <w:marTop w:val="0"/>
      <w:marBottom w:val="0"/>
      <w:divBdr>
        <w:top w:val="none" w:sz="0" w:space="0" w:color="auto"/>
        <w:left w:val="none" w:sz="0" w:space="0" w:color="auto"/>
        <w:bottom w:val="none" w:sz="0" w:space="0" w:color="auto"/>
        <w:right w:val="none" w:sz="0" w:space="0" w:color="auto"/>
      </w:divBdr>
    </w:div>
    <w:div w:id="1828128715">
      <w:bodyDiv w:val="1"/>
      <w:marLeft w:val="0"/>
      <w:marRight w:val="0"/>
      <w:marTop w:val="0"/>
      <w:marBottom w:val="0"/>
      <w:divBdr>
        <w:top w:val="none" w:sz="0" w:space="0" w:color="auto"/>
        <w:left w:val="none" w:sz="0" w:space="0" w:color="auto"/>
        <w:bottom w:val="none" w:sz="0" w:space="0" w:color="auto"/>
        <w:right w:val="none" w:sz="0" w:space="0" w:color="auto"/>
      </w:divBdr>
    </w:div>
    <w:div w:id="1833369659">
      <w:bodyDiv w:val="1"/>
      <w:marLeft w:val="0"/>
      <w:marRight w:val="0"/>
      <w:marTop w:val="0"/>
      <w:marBottom w:val="0"/>
      <w:divBdr>
        <w:top w:val="none" w:sz="0" w:space="0" w:color="auto"/>
        <w:left w:val="none" w:sz="0" w:space="0" w:color="auto"/>
        <w:bottom w:val="none" w:sz="0" w:space="0" w:color="auto"/>
        <w:right w:val="none" w:sz="0" w:space="0" w:color="auto"/>
      </w:divBdr>
    </w:div>
    <w:div w:id="1836604626">
      <w:bodyDiv w:val="1"/>
      <w:marLeft w:val="0"/>
      <w:marRight w:val="0"/>
      <w:marTop w:val="0"/>
      <w:marBottom w:val="0"/>
      <w:divBdr>
        <w:top w:val="none" w:sz="0" w:space="0" w:color="auto"/>
        <w:left w:val="none" w:sz="0" w:space="0" w:color="auto"/>
        <w:bottom w:val="none" w:sz="0" w:space="0" w:color="auto"/>
        <w:right w:val="none" w:sz="0" w:space="0" w:color="auto"/>
      </w:divBdr>
    </w:div>
    <w:div w:id="1838769626">
      <w:bodyDiv w:val="1"/>
      <w:marLeft w:val="0"/>
      <w:marRight w:val="0"/>
      <w:marTop w:val="0"/>
      <w:marBottom w:val="0"/>
      <w:divBdr>
        <w:top w:val="none" w:sz="0" w:space="0" w:color="auto"/>
        <w:left w:val="none" w:sz="0" w:space="0" w:color="auto"/>
        <w:bottom w:val="none" w:sz="0" w:space="0" w:color="auto"/>
        <w:right w:val="none" w:sz="0" w:space="0" w:color="auto"/>
      </w:divBdr>
    </w:div>
    <w:div w:id="1838957174">
      <w:bodyDiv w:val="1"/>
      <w:marLeft w:val="0"/>
      <w:marRight w:val="0"/>
      <w:marTop w:val="0"/>
      <w:marBottom w:val="0"/>
      <w:divBdr>
        <w:top w:val="none" w:sz="0" w:space="0" w:color="auto"/>
        <w:left w:val="none" w:sz="0" w:space="0" w:color="auto"/>
        <w:bottom w:val="none" w:sz="0" w:space="0" w:color="auto"/>
        <w:right w:val="none" w:sz="0" w:space="0" w:color="auto"/>
      </w:divBdr>
    </w:div>
    <w:div w:id="1845434071">
      <w:bodyDiv w:val="1"/>
      <w:marLeft w:val="0"/>
      <w:marRight w:val="0"/>
      <w:marTop w:val="0"/>
      <w:marBottom w:val="0"/>
      <w:divBdr>
        <w:top w:val="none" w:sz="0" w:space="0" w:color="auto"/>
        <w:left w:val="none" w:sz="0" w:space="0" w:color="auto"/>
        <w:bottom w:val="none" w:sz="0" w:space="0" w:color="auto"/>
        <w:right w:val="none" w:sz="0" w:space="0" w:color="auto"/>
      </w:divBdr>
    </w:div>
    <w:div w:id="1847164477">
      <w:bodyDiv w:val="1"/>
      <w:marLeft w:val="0"/>
      <w:marRight w:val="0"/>
      <w:marTop w:val="0"/>
      <w:marBottom w:val="0"/>
      <w:divBdr>
        <w:top w:val="none" w:sz="0" w:space="0" w:color="auto"/>
        <w:left w:val="none" w:sz="0" w:space="0" w:color="auto"/>
        <w:bottom w:val="none" w:sz="0" w:space="0" w:color="auto"/>
        <w:right w:val="none" w:sz="0" w:space="0" w:color="auto"/>
      </w:divBdr>
    </w:div>
    <w:div w:id="1852448396">
      <w:bodyDiv w:val="1"/>
      <w:marLeft w:val="0"/>
      <w:marRight w:val="0"/>
      <w:marTop w:val="0"/>
      <w:marBottom w:val="0"/>
      <w:divBdr>
        <w:top w:val="none" w:sz="0" w:space="0" w:color="auto"/>
        <w:left w:val="none" w:sz="0" w:space="0" w:color="auto"/>
        <w:bottom w:val="none" w:sz="0" w:space="0" w:color="auto"/>
        <w:right w:val="none" w:sz="0" w:space="0" w:color="auto"/>
      </w:divBdr>
    </w:div>
    <w:div w:id="1853102875">
      <w:bodyDiv w:val="1"/>
      <w:marLeft w:val="0"/>
      <w:marRight w:val="0"/>
      <w:marTop w:val="0"/>
      <w:marBottom w:val="0"/>
      <w:divBdr>
        <w:top w:val="none" w:sz="0" w:space="0" w:color="auto"/>
        <w:left w:val="none" w:sz="0" w:space="0" w:color="auto"/>
        <w:bottom w:val="none" w:sz="0" w:space="0" w:color="auto"/>
        <w:right w:val="none" w:sz="0" w:space="0" w:color="auto"/>
      </w:divBdr>
    </w:div>
    <w:div w:id="1854831807">
      <w:bodyDiv w:val="1"/>
      <w:marLeft w:val="0"/>
      <w:marRight w:val="0"/>
      <w:marTop w:val="0"/>
      <w:marBottom w:val="0"/>
      <w:divBdr>
        <w:top w:val="none" w:sz="0" w:space="0" w:color="auto"/>
        <w:left w:val="none" w:sz="0" w:space="0" w:color="auto"/>
        <w:bottom w:val="none" w:sz="0" w:space="0" w:color="auto"/>
        <w:right w:val="none" w:sz="0" w:space="0" w:color="auto"/>
      </w:divBdr>
    </w:div>
    <w:div w:id="1855029039">
      <w:bodyDiv w:val="1"/>
      <w:marLeft w:val="0"/>
      <w:marRight w:val="0"/>
      <w:marTop w:val="0"/>
      <w:marBottom w:val="0"/>
      <w:divBdr>
        <w:top w:val="none" w:sz="0" w:space="0" w:color="auto"/>
        <w:left w:val="none" w:sz="0" w:space="0" w:color="auto"/>
        <w:bottom w:val="none" w:sz="0" w:space="0" w:color="auto"/>
        <w:right w:val="none" w:sz="0" w:space="0" w:color="auto"/>
      </w:divBdr>
    </w:div>
    <w:div w:id="1858344954">
      <w:bodyDiv w:val="1"/>
      <w:marLeft w:val="0"/>
      <w:marRight w:val="0"/>
      <w:marTop w:val="0"/>
      <w:marBottom w:val="0"/>
      <w:divBdr>
        <w:top w:val="none" w:sz="0" w:space="0" w:color="auto"/>
        <w:left w:val="none" w:sz="0" w:space="0" w:color="auto"/>
        <w:bottom w:val="none" w:sz="0" w:space="0" w:color="auto"/>
        <w:right w:val="none" w:sz="0" w:space="0" w:color="auto"/>
      </w:divBdr>
    </w:div>
    <w:div w:id="1863083302">
      <w:bodyDiv w:val="1"/>
      <w:marLeft w:val="0"/>
      <w:marRight w:val="0"/>
      <w:marTop w:val="0"/>
      <w:marBottom w:val="0"/>
      <w:divBdr>
        <w:top w:val="none" w:sz="0" w:space="0" w:color="auto"/>
        <w:left w:val="none" w:sz="0" w:space="0" w:color="auto"/>
        <w:bottom w:val="none" w:sz="0" w:space="0" w:color="auto"/>
        <w:right w:val="none" w:sz="0" w:space="0" w:color="auto"/>
      </w:divBdr>
    </w:div>
    <w:div w:id="1865249685">
      <w:bodyDiv w:val="1"/>
      <w:marLeft w:val="0"/>
      <w:marRight w:val="0"/>
      <w:marTop w:val="0"/>
      <w:marBottom w:val="0"/>
      <w:divBdr>
        <w:top w:val="none" w:sz="0" w:space="0" w:color="auto"/>
        <w:left w:val="none" w:sz="0" w:space="0" w:color="auto"/>
        <w:bottom w:val="none" w:sz="0" w:space="0" w:color="auto"/>
        <w:right w:val="none" w:sz="0" w:space="0" w:color="auto"/>
      </w:divBdr>
    </w:div>
    <w:div w:id="1865707833">
      <w:bodyDiv w:val="1"/>
      <w:marLeft w:val="0"/>
      <w:marRight w:val="0"/>
      <w:marTop w:val="0"/>
      <w:marBottom w:val="0"/>
      <w:divBdr>
        <w:top w:val="none" w:sz="0" w:space="0" w:color="auto"/>
        <w:left w:val="none" w:sz="0" w:space="0" w:color="auto"/>
        <w:bottom w:val="none" w:sz="0" w:space="0" w:color="auto"/>
        <w:right w:val="none" w:sz="0" w:space="0" w:color="auto"/>
      </w:divBdr>
    </w:div>
    <w:div w:id="1867214318">
      <w:bodyDiv w:val="1"/>
      <w:marLeft w:val="0"/>
      <w:marRight w:val="0"/>
      <w:marTop w:val="0"/>
      <w:marBottom w:val="0"/>
      <w:divBdr>
        <w:top w:val="none" w:sz="0" w:space="0" w:color="auto"/>
        <w:left w:val="none" w:sz="0" w:space="0" w:color="auto"/>
        <w:bottom w:val="none" w:sz="0" w:space="0" w:color="auto"/>
        <w:right w:val="none" w:sz="0" w:space="0" w:color="auto"/>
      </w:divBdr>
    </w:div>
    <w:div w:id="1874077046">
      <w:bodyDiv w:val="1"/>
      <w:marLeft w:val="0"/>
      <w:marRight w:val="0"/>
      <w:marTop w:val="0"/>
      <w:marBottom w:val="0"/>
      <w:divBdr>
        <w:top w:val="none" w:sz="0" w:space="0" w:color="auto"/>
        <w:left w:val="none" w:sz="0" w:space="0" w:color="auto"/>
        <w:bottom w:val="none" w:sz="0" w:space="0" w:color="auto"/>
        <w:right w:val="none" w:sz="0" w:space="0" w:color="auto"/>
      </w:divBdr>
    </w:div>
    <w:div w:id="1877811170">
      <w:bodyDiv w:val="1"/>
      <w:marLeft w:val="0"/>
      <w:marRight w:val="0"/>
      <w:marTop w:val="0"/>
      <w:marBottom w:val="0"/>
      <w:divBdr>
        <w:top w:val="none" w:sz="0" w:space="0" w:color="auto"/>
        <w:left w:val="none" w:sz="0" w:space="0" w:color="auto"/>
        <w:bottom w:val="none" w:sz="0" w:space="0" w:color="auto"/>
        <w:right w:val="none" w:sz="0" w:space="0" w:color="auto"/>
      </w:divBdr>
    </w:div>
    <w:div w:id="1881090314">
      <w:bodyDiv w:val="1"/>
      <w:marLeft w:val="0"/>
      <w:marRight w:val="0"/>
      <w:marTop w:val="0"/>
      <w:marBottom w:val="0"/>
      <w:divBdr>
        <w:top w:val="none" w:sz="0" w:space="0" w:color="auto"/>
        <w:left w:val="none" w:sz="0" w:space="0" w:color="auto"/>
        <w:bottom w:val="none" w:sz="0" w:space="0" w:color="auto"/>
        <w:right w:val="none" w:sz="0" w:space="0" w:color="auto"/>
      </w:divBdr>
    </w:div>
    <w:div w:id="1881546485">
      <w:bodyDiv w:val="1"/>
      <w:marLeft w:val="0"/>
      <w:marRight w:val="0"/>
      <w:marTop w:val="0"/>
      <w:marBottom w:val="0"/>
      <w:divBdr>
        <w:top w:val="none" w:sz="0" w:space="0" w:color="auto"/>
        <w:left w:val="none" w:sz="0" w:space="0" w:color="auto"/>
        <w:bottom w:val="none" w:sz="0" w:space="0" w:color="auto"/>
        <w:right w:val="none" w:sz="0" w:space="0" w:color="auto"/>
      </w:divBdr>
    </w:div>
    <w:div w:id="1886478761">
      <w:bodyDiv w:val="1"/>
      <w:marLeft w:val="0"/>
      <w:marRight w:val="0"/>
      <w:marTop w:val="0"/>
      <w:marBottom w:val="0"/>
      <w:divBdr>
        <w:top w:val="none" w:sz="0" w:space="0" w:color="auto"/>
        <w:left w:val="none" w:sz="0" w:space="0" w:color="auto"/>
        <w:bottom w:val="none" w:sz="0" w:space="0" w:color="auto"/>
        <w:right w:val="none" w:sz="0" w:space="0" w:color="auto"/>
      </w:divBdr>
    </w:div>
    <w:div w:id="1890923104">
      <w:bodyDiv w:val="1"/>
      <w:marLeft w:val="0"/>
      <w:marRight w:val="0"/>
      <w:marTop w:val="0"/>
      <w:marBottom w:val="0"/>
      <w:divBdr>
        <w:top w:val="none" w:sz="0" w:space="0" w:color="auto"/>
        <w:left w:val="none" w:sz="0" w:space="0" w:color="auto"/>
        <w:bottom w:val="none" w:sz="0" w:space="0" w:color="auto"/>
        <w:right w:val="none" w:sz="0" w:space="0" w:color="auto"/>
      </w:divBdr>
    </w:div>
    <w:div w:id="1904870375">
      <w:bodyDiv w:val="1"/>
      <w:marLeft w:val="0"/>
      <w:marRight w:val="0"/>
      <w:marTop w:val="0"/>
      <w:marBottom w:val="0"/>
      <w:divBdr>
        <w:top w:val="none" w:sz="0" w:space="0" w:color="auto"/>
        <w:left w:val="none" w:sz="0" w:space="0" w:color="auto"/>
        <w:bottom w:val="none" w:sz="0" w:space="0" w:color="auto"/>
        <w:right w:val="none" w:sz="0" w:space="0" w:color="auto"/>
      </w:divBdr>
    </w:div>
    <w:div w:id="1918440012">
      <w:bodyDiv w:val="1"/>
      <w:marLeft w:val="0"/>
      <w:marRight w:val="0"/>
      <w:marTop w:val="0"/>
      <w:marBottom w:val="0"/>
      <w:divBdr>
        <w:top w:val="none" w:sz="0" w:space="0" w:color="auto"/>
        <w:left w:val="none" w:sz="0" w:space="0" w:color="auto"/>
        <w:bottom w:val="none" w:sz="0" w:space="0" w:color="auto"/>
        <w:right w:val="none" w:sz="0" w:space="0" w:color="auto"/>
      </w:divBdr>
    </w:div>
    <w:div w:id="1918855469">
      <w:bodyDiv w:val="1"/>
      <w:marLeft w:val="0"/>
      <w:marRight w:val="0"/>
      <w:marTop w:val="0"/>
      <w:marBottom w:val="0"/>
      <w:divBdr>
        <w:top w:val="none" w:sz="0" w:space="0" w:color="auto"/>
        <w:left w:val="none" w:sz="0" w:space="0" w:color="auto"/>
        <w:bottom w:val="none" w:sz="0" w:space="0" w:color="auto"/>
        <w:right w:val="none" w:sz="0" w:space="0" w:color="auto"/>
      </w:divBdr>
    </w:div>
    <w:div w:id="1922174795">
      <w:bodyDiv w:val="1"/>
      <w:marLeft w:val="0"/>
      <w:marRight w:val="0"/>
      <w:marTop w:val="0"/>
      <w:marBottom w:val="0"/>
      <w:divBdr>
        <w:top w:val="none" w:sz="0" w:space="0" w:color="auto"/>
        <w:left w:val="none" w:sz="0" w:space="0" w:color="auto"/>
        <w:bottom w:val="none" w:sz="0" w:space="0" w:color="auto"/>
        <w:right w:val="none" w:sz="0" w:space="0" w:color="auto"/>
      </w:divBdr>
    </w:div>
    <w:div w:id="1933392167">
      <w:bodyDiv w:val="1"/>
      <w:marLeft w:val="0"/>
      <w:marRight w:val="0"/>
      <w:marTop w:val="0"/>
      <w:marBottom w:val="0"/>
      <w:divBdr>
        <w:top w:val="none" w:sz="0" w:space="0" w:color="auto"/>
        <w:left w:val="none" w:sz="0" w:space="0" w:color="auto"/>
        <w:bottom w:val="none" w:sz="0" w:space="0" w:color="auto"/>
        <w:right w:val="none" w:sz="0" w:space="0" w:color="auto"/>
      </w:divBdr>
    </w:div>
    <w:div w:id="1942949470">
      <w:bodyDiv w:val="1"/>
      <w:marLeft w:val="0"/>
      <w:marRight w:val="0"/>
      <w:marTop w:val="0"/>
      <w:marBottom w:val="0"/>
      <w:divBdr>
        <w:top w:val="none" w:sz="0" w:space="0" w:color="auto"/>
        <w:left w:val="none" w:sz="0" w:space="0" w:color="auto"/>
        <w:bottom w:val="none" w:sz="0" w:space="0" w:color="auto"/>
        <w:right w:val="none" w:sz="0" w:space="0" w:color="auto"/>
      </w:divBdr>
    </w:div>
    <w:div w:id="1943682649">
      <w:bodyDiv w:val="1"/>
      <w:marLeft w:val="0"/>
      <w:marRight w:val="0"/>
      <w:marTop w:val="0"/>
      <w:marBottom w:val="0"/>
      <w:divBdr>
        <w:top w:val="none" w:sz="0" w:space="0" w:color="auto"/>
        <w:left w:val="none" w:sz="0" w:space="0" w:color="auto"/>
        <w:bottom w:val="none" w:sz="0" w:space="0" w:color="auto"/>
        <w:right w:val="none" w:sz="0" w:space="0" w:color="auto"/>
      </w:divBdr>
    </w:div>
    <w:div w:id="1944993935">
      <w:bodyDiv w:val="1"/>
      <w:marLeft w:val="0"/>
      <w:marRight w:val="0"/>
      <w:marTop w:val="0"/>
      <w:marBottom w:val="0"/>
      <w:divBdr>
        <w:top w:val="none" w:sz="0" w:space="0" w:color="auto"/>
        <w:left w:val="none" w:sz="0" w:space="0" w:color="auto"/>
        <w:bottom w:val="none" w:sz="0" w:space="0" w:color="auto"/>
        <w:right w:val="none" w:sz="0" w:space="0" w:color="auto"/>
      </w:divBdr>
    </w:div>
    <w:div w:id="1950893474">
      <w:bodyDiv w:val="1"/>
      <w:marLeft w:val="0"/>
      <w:marRight w:val="0"/>
      <w:marTop w:val="0"/>
      <w:marBottom w:val="0"/>
      <w:divBdr>
        <w:top w:val="none" w:sz="0" w:space="0" w:color="auto"/>
        <w:left w:val="none" w:sz="0" w:space="0" w:color="auto"/>
        <w:bottom w:val="none" w:sz="0" w:space="0" w:color="auto"/>
        <w:right w:val="none" w:sz="0" w:space="0" w:color="auto"/>
      </w:divBdr>
    </w:div>
    <w:div w:id="1951353148">
      <w:bodyDiv w:val="1"/>
      <w:marLeft w:val="0"/>
      <w:marRight w:val="0"/>
      <w:marTop w:val="0"/>
      <w:marBottom w:val="0"/>
      <w:divBdr>
        <w:top w:val="none" w:sz="0" w:space="0" w:color="auto"/>
        <w:left w:val="none" w:sz="0" w:space="0" w:color="auto"/>
        <w:bottom w:val="none" w:sz="0" w:space="0" w:color="auto"/>
        <w:right w:val="none" w:sz="0" w:space="0" w:color="auto"/>
      </w:divBdr>
    </w:div>
    <w:div w:id="1962420084">
      <w:bodyDiv w:val="1"/>
      <w:marLeft w:val="0"/>
      <w:marRight w:val="0"/>
      <w:marTop w:val="0"/>
      <w:marBottom w:val="0"/>
      <w:divBdr>
        <w:top w:val="none" w:sz="0" w:space="0" w:color="auto"/>
        <w:left w:val="none" w:sz="0" w:space="0" w:color="auto"/>
        <w:bottom w:val="none" w:sz="0" w:space="0" w:color="auto"/>
        <w:right w:val="none" w:sz="0" w:space="0" w:color="auto"/>
      </w:divBdr>
    </w:div>
    <w:div w:id="1968124355">
      <w:bodyDiv w:val="1"/>
      <w:marLeft w:val="0"/>
      <w:marRight w:val="0"/>
      <w:marTop w:val="0"/>
      <w:marBottom w:val="0"/>
      <w:divBdr>
        <w:top w:val="none" w:sz="0" w:space="0" w:color="auto"/>
        <w:left w:val="none" w:sz="0" w:space="0" w:color="auto"/>
        <w:bottom w:val="none" w:sz="0" w:space="0" w:color="auto"/>
        <w:right w:val="none" w:sz="0" w:space="0" w:color="auto"/>
      </w:divBdr>
    </w:div>
    <w:div w:id="1969161039">
      <w:bodyDiv w:val="1"/>
      <w:marLeft w:val="0"/>
      <w:marRight w:val="0"/>
      <w:marTop w:val="0"/>
      <w:marBottom w:val="0"/>
      <w:divBdr>
        <w:top w:val="none" w:sz="0" w:space="0" w:color="auto"/>
        <w:left w:val="none" w:sz="0" w:space="0" w:color="auto"/>
        <w:bottom w:val="none" w:sz="0" w:space="0" w:color="auto"/>
        <w:right w:val="none" w:sz="0" w:space="0" w:color="auto"/>
      </w:divBdr>
    </w:div>
    <w:div w:id="1971590347">
      <w:bodyDiv w:val="1"/>
      <w:marLeft w:val="0"/>
      <w:marRight w:val="0"/>
      <w:marTop w:val="0"/>
      <w:marBottom w:val="0"/>
      <w:divBdr>
        <w:top w:val="none" w:sz="0" w:space="0" w:color="auto"/>
        <w:left w:val="none" w:sz="0" w:space="0" w:color="auto"/>
        <w:bottom w:val="none" w:sz="0" w:space="0" w:color="auto"/>
        <w:right w:val="none" w:sz="0" w:space="0" w:color="auto"/>
      </w:divBdr>
    </w:div>
    <w:div w:id="1972904898">
      <w:bodyDiv w:val="1"/>
      <w:marLeft w:val="0"/>
      <w:marRight w:val="0"/>
      <w:marTop w:val="0"/>
      <w:marBottom w:val="0"/>
      <w:divBdr>
        <w:top w:val="none" w:sz="0" w:space="0" w:color="auto"/>
        <w:left w:val="none" w:sz="0" w:space="0" w:color="auto"/>
        <w:bottom w:val="none" w:sz="0" w:space="0" w:color="auto"/>
        <w:right w:val="none" w:sz="0" w:space="0" w:color="auto"/>
      </w:divBdr>
    </w:div>
    <w:div w:id="1980839084">
      <w:bodyDiv w:val="1"/>
      <w:marLeft w:val="0"/>
      <w:marRight w:val="0"/>
      <w:marTop w:val="0"/>
      <w:marBottom w:val="0"/>
      <w:divBdr>
        <w:top w:val="none" w:sz="0" w:space="0" w:color="auto"/>
        <w:left w:val="none" w:sz="0" w:space="0" w:color="auto"/>
        <w:bottom w:val="none" w:sz="0" w:space="0" w:color="auto"/>
        <w:right w:val="none" w:sz="0" w:space="0" w:color="auto"/>
      </w:divBdr>
    </w:div>
    <w:div w:id="1982616590">
      <w:bodyDiv w:val="1"/>
      <w:marLeft w:val="0"/>
      <w:marRight w:val="0"/>
      <w:marTop w:val="0"/>
      <w:marBottom w:val="0"/>
      <w:divBdr>
        <w:top w:val="none" w:sz="0" w:space="0" w:color="auto"/>
        <w:left w:val="none" w:sz="0" w:space="0" w:color="auto"/>
        <w:bottom w:val="none" w:sz="0" w:space="0" w:color="auto"/>
        <w:right w:val="none" w:sz="0" w:space="0" w:color="auto"/>
      </w:divBdr>
    </w:div>
    <w:div w:id="1985624375">
      <w:bodyDiv w:val="1"/>
      <w:marLeft w:val="0"/>
      <w:marRight w:val="0"/>
      <w:marTop w:val="0"/>
      <w:marBottom w:val="0"/>
      <w:divBdr>
        <w:top w:val="none" w:sz="0" w:space="0" w:color="auto"/>
        <w:left w:val="none" w:sz="0" w:space="0" w:color="auto"/>
        <w:bottom w:val="none" w:sz="0" w:space="0" w:color="auto"/>
        <w:right w:val="none" w:sz="0" w:space="0" w:color="auto"/>
      </w:divBdr>
    </w:div>
    <w:div w:id="1992438440">
      <w:bodyDiv w:val="1"/>
      <w:marLeft w:val="0"/>
      <w:marRight w:val="0"/>
      <w:marTop w:val="0"/>
      <w:marBottom w:val="0"/>
      <w:divBdr>
        <w:top w:val="none" w:sz="0" w:space="0" w:color="auto"/>
        <w:left w:val="none" w:sz="0" w:space="0" w:color="auto"/>
        <w:bottom w:val="none" w:sz="0" w:space="0" w:color="auto"/>
        <w:right w:val="none" w:sz="0" w:space="0" w:color="auto"/>
      </w:divBdr>
    </w:div>
    <w:div w:id="1997146543">
      <w:bodyDiv w:val="1"/>
      <w:marLeft w:val="0"/>
      <w:marRight w:val="0"/>
      <w:marTop w:val="0"/>
      <w:marBottom w:val="0"/>
      <w:divBdr>
        <w:top w:val="none" w:sz="0" w:space="0" w:color="auto"/>
        <w:left w:val="none" w:sz="0" w:space="0" w:color="auto"/>
        <w:bottom w:val="none" w:sz="0" w:space="0" w:color="auto"/>
        <w:right w:val="none" w:sz="0" w:space="0" w:color="auto"/>
      </w:divBdr>
    </w:div>
    <w:div w:id="2000035354">
      <w:bodyDiv w:val="1"/>
      <w:marLeft w:val="0"/>
      <w:marRight w:val="0"/>
      <w:marTop w:val="0"/>
      <w:marBottom w:val="0"/>
      <w:divBdr>
        <w:top w:val="none" w:sz="0" w:space="0" w:color="auto"/>
        <w:left w:val="none" w:sz="0" w:space="0" w:color="auto"/>
        <w:bottom w:val="none" w:sz="0" w:space="0" w:color="auto"/>
        <w:right w:val="none" w:sz="0" w:space="0" w:color="auto"/>
      </w:divBdr>
    </w:div>
    <w:div w:id="2006005729">
      <w:bodyDiv w:val="1"/>
      <w:marLeft w:val="0"/>
      <w:marRight w:val="0"/>
      <w:marTop w:val="0"/>
      <w:marBottom w:val="0"/>
      <w:divBdr>
        <w:top w:val="none" w:sz="0" w:space="0" w:color="auto"/>
        <w:left w:val="none" w:sz="0" w:space="0" w:color="auto"/>
        <w:bottom w:val="none" w:sz="0" w:space="0" w:color="auto"/>
        <w:right w:val="none" w:sz="0" w:space="0" w:color="auto"/>
      </w:divBdr>
    </w:div>
    <w:div w:id="2012952206">
      <w:bodyDiv w:val="1"/>
      <w:marLeft w:val="0"/>
      <w:marRight w:val="0"/>
      <w:marTop w:val="0"/>
      <w:marBottom w:val="0"/>
      <w:divBdr>
        <w:top w:val="none" w:sz="0" w:space="0" w:color="auto"/>
        <w:left w:val="none" w:sz="0" w:space="0" w:color="auto"/>
        <w:bottom w:val="none" w:sz="0" w:space="0" w:color="auto"/>
        <w:right w:val="none" w:sz="0" w:space="0" w:color="auto"/>
      </w:divBdr>
    </w:div>
    <w:div w:id="2013027142">
      <w:bodyDiv w:val="1"/>
      <w:marLeft w:val="0"/>
      <w:marRight w:val="0"/>
      <w:marTop w:val="0"/>
      <w:marBottom w:val="0"/>
      <w:divBdr>
        <w:top w:val="none" w:sz="0" w:space="0" w:color="auto"/>
        <w:left w:val="none" w:sz="0" w:space="0" w:color="auto"/>
        <w:bottom w:val="none" w:sz="0" w:space="0" w:color="auto"/>
        <w:right w:val="none" w:sz="0" w:space="0" w:color="auto"/>
      </w:divBdr>
    </w:div>
    <w:div w:id="2022077836">
      <w:bodyDiv w:val="1"/>
      <w:marLeft w:val="0"/>
      <w:marRight w:val="0"/>
      <w:marTop w:val="0"/>
      <w:marBottom w:val="0"/>
      <w:divBdr>
        <w:top w:val="none" w:sz="0" w:space="0" w:color="auto"/>
        <w:left w:val="none" w:sz="0" w:space="0" w:color="auto"/>
        <w:bottom w:val="none" w:sz="0" w:space="0" w:color="auto"/>
        <w:right w:val="none" w:sz="0" w:space="0" w:color="auto"/>
      </w:divBdr>
    </w:div>
    <w:div w:id="2022387371">
      <w:bodyDiv w:val="1"/>
      <w:marLeft w:val="0"/>
      <w:marRight w:val="0"/>
      <w:marTop w:val="0"/>
      <w:marBottom w:val="0"/>
      <w:divBdr>
        <w:top w:val="none" w:sz="0" w:space="0" w:color="auto"/>
        <w:left w:val="none" w:sz="0" w:space="0" w:color="auto"/>
        <w:bottom w:val="none" w:sz="0" w:space="0" w:color="auto"/>
        <w:right w:val="none" w:sz="0" w:space="0" w:color="auto"/>
      </w:divBdr>
    </w:div>
    <w:div w:id="2027056098">
      <w:bodyDiv w:val="1"/>
      <w:marLeft w:val="0"/>
      <w:marRight w:val="0"/>
      <w:marTop w:val="0"/>
      <w:marBottom w:val="0"/>
      <w:divBdr>
        <w:top w:val="none" w:sz="0" w:space="0" w:color="auto"/>
        <w:left w:val="none" w:sz="0" w:space="0" w:color="auto"/>
        <w:bottom w:val="none" w:sz="0" w:space="0" w:color="auto"/>
        <w:right w:val="none" w:sz="0" w:space="0" w:color="auto"/>
      </w:divBdr>
    </w:div>
    <w:div w:id="2030328352">
      <w:bodyDiv w:val="1"/>
      <w:marLeft w:val="0"/>
      <w:marRight w:val="0"/>
      <w:marTop w:val="0"/>
      <w:marBottom w:val="0"/>
      <w:divBdr>
        <w:top w:val="none" w:sz="0" w:space="0" w:color="auto"/>
        <w:left w:val="none" w:sz="0" w:space="0" w:color="auto"/>
        <w:bottom w:val="none" w:sz="0" w:space="0" w:color="auto"/>
        <w:right w:val="none" w:sz="0" w:space="0" w:color="auto"/>
      </w:divBdr>
    </w:div>
    <w:div w:id="2032224960">
      <w:bodyDiv w:val="1"/>
      <w:marLeft w:val="0"/>
      <w:marRight w:val="0"/>
      <w:marTop w:val="0"/>
      <w:marBottom w:val="0"/>
      <w:divBdr>
        <w:top w:val="none" w:sz="0" w:space="0" w:color="auto"/>
        <w:left w:val="none" w:sz="0" w:space="0" w:color="auto"/>
        <w:bottom w:val="none" w:sz="0" w:space="0" w:color="auto"/>
        <w:right w:val="none" w:sz="0" w:space="0" w:color="auto"/>
      </w:divBdr>
    </w:div>
    <w:div w:id="2036881281">
      <w:bodyDiv w:val="1"/>
      <w:marLeft w:val="0"/>
      <w:marRight w:val="0"/>
      <w:marTop w:val="0"/>
      <w:marBottom w:val="0"/>
      <w:divBdr>
        <w:top w:val="none" w:sz="0" w:space="0" w:color="auto"/>
        <w:left w:val="none" w:sz="0" w:space="0" w:color="auto"/>
        <w:bottom w:val="none" w:sz="0" w:space="0" w:color="auto"/>
        <w:right w:val="none" w:sz="0" w:space="0" w:color="auto"/>
      </w:divBdr>
    </w:div>
    <w:div w:id="2036997661">
      <w:bodyDiv w:val="1"/>
      <w:marLeft w:val="0"/>
      <w:marRight w:val="0"/>
      <w:marTop w:val="0"/>
      <w:marBottom w:val="0"/>
      <w:divBdr>
        <w:top w:val="none" w:sz="0" w:space="0" w:color="auto"/>
        <w:left w:val="none" w:sz="0" w:space="0" w:color="auto"/>
        <w:bottom w:val="none" w:sz="0" w:space="0" w:color="auto"/>
        <w:right w:val="none" w:sz="0" w:space="0" w:color="auto"/>
      </w:divBdr>
    </w:div>
    <w:div w:id="2044481005">
      <w:bodyDiv w:val="1"/>
      <w:marLeft w:val="0"/>
      <w:marRight w:val="0"/>
      <w:marTop w:val="0"/>
      <w:marBottom w:val="0"/>
      <w:divBdr>
        <w:top w:val="none" w:sz="0" w:space="0" w:color="auto"/>
        <w:left w:val="none" w:sz="0" w:space="0" w:color="auto"/>
        <w:bottom w:val="none" w:sz="0" w:space="0" w:color="auto"/>
        <w:right w:val="none" w:sz="0" w:space="0" w:color="auto"/>
      </w:divBdr>
    </w:div>
    <w:div w:id="2062558165">
      <w:bodyDiv w:val="1"/>
      <w:marLeft w:val="0"/>
      <w:marRight w:val="0"/>
      <w:marTop w:val="0"/>
      <w:marBottom w:val="0"/>
      <w:divBdr>
        <w:top w:val="none" w:sz="0" w:space="0" w:color="auto"/>
        <w:left w:val="none" w:sz="0" w:space="0" w:color="auto"/>
        <w:bottom w:val="none" w:sz="0" w:space="0" w:color="auto"/>
        <w:right w:val="none" w:sz="0" w:space="0" w:color="auto"/>
      </w:divBdr>
    </w:div>
    <w:div w:id="2069910133">
      <w:bodyDiv w:val="1"/>
      <w:marLeft w:val="0"/>
      <w:marRight w:val="0"/>
      <w:marTop w:val="0"/>
      <w:marBottom w:val="0"/>
      <w:divBdr>
        <w:top w:val="none" w:sz="0" w:space="0" w:color="auto"/>
        <w:left w:val="none" w:sz="0" w:space="0" w:color="auto"/>
        <w:bottom w:val="none" w:sz="0" w:space="0" w:color="auto"/>
        <w:right w:val="none" w:sz="0" w:space="0" w:color="auto"/>
      </w:divBdr>
    </w:div>
    <w:div w:id="2070298936">
      <w:bodyDiv w:val="1"/>
      <w:marLeft w:val="0"/>
      <w:marRight w:val="0"/>
      <w:marTop w:val="0"/>
      <w:marBottom w:val="0"/>
      <w:divBdr>
        <w:top w:val="none" w:sz="0" w:space="0" w:color="auto"/>
        <w:left w:val="none" w:sz="0" w:space="0" w:color="auto"/>
        <w:bottom w:val="none" w:sz="0" w:space="0" w:color="auto"/>
        <w:right w:val="none" w:sz="0" w:space="0" w:color="auto"/>
      </w:divBdr>
    </w:div>
    <w:div w:id="2076320329">
      <w:bodyDiv w:val="1"/>
      <w:marLeft w:val="0"/>
      <w:marRight w:val="0"/>
      <w:marTop w:val="0"/>
      <w:marBottom w:val="0"/>
      <w:divBdr>
        <w:top w:val="none" w:sz="0" w:space="0" w:color="auto"/>
        <w:left w:val="none" w:sz="0" w:space="0" w:color="auto"/>
        <w:bottom w:val="none" w:sz="0" w:space="0" w:color="auto"/>
        <w:right w:val="none" w:sz="0" w:space="0" w:color="auto"/>
      </w:divBdr>
    </w:div>
    <w:div w:id="2076706308">
      <w:bodyDiv w:val="1"/>
      <w:marLeft w:val="0"/>
      <w:marRight w:val="0"/>
      <w:marTop w:val="0"/>
      <w:marBottom w:val="0"/>
      <w:divBdr>
        <w:top w:val="none" w:sz="0" w:space="0" w:color="auto"/>
        <w:left w:val="none" w:sz="0" w:space="0" w:color="auto"/>
        <w:bottom w:val="none" w:sz="0" w:space="0" w:color="auto"/>
        <w:right w:val="none" w:sz="0" w:space="0" w:color="auto"/>
      </w:divBdr>
    </w:div>
    <w:div w:id="2080517926">
      <w:bodyDiv w:val="1"/>
      <w:marLeft w:val="0"/>
      <w:marRight w:val="0"/>
      <w:marTop w:val="0"/>
      <w:marBottom w:val="0"/>
      <w:divBdr>
        <w:top w:val="none" w:sz="0" w:space="0" w:color="auto"/>
        <w:left w:val="none" w:sz="0" w:space="0" w:color="auto"/>
        <w:bottom w:val="none" w:sz="0" w:space="0" w:color="auto"/>
        <w:right w:val="none" w:sz="0" w:space="0" w:color="auto"/>
      </w:divBdr>
    </w:div>
    <w:div w:id="2089618197">
      <w:bodyDiv w:val="1"/>
      <w:marLeft w:val="0"/>
      <w:marRight w:val="0"/>
      <w:marTop w:val="0"/>
      <w:marBottom w:val="0"/>
      <w:divBdr>
        <w:top w:val="none" w:sz="0" w:space="0" w:color="auto"/>
        <w:left w:val="none" w:sz="0" w:space="0" w:color="auto"/>
        <w:bottom w:val="none" w:sz="0" w:space="0" w:color="auto"/>
        <w:right w:val="none" w:sz="0" w:space="0" w:color="auto"/>
      </w:divBdr>
    </w:div>
    <w:div w:id="2092505881">
      <w:bodyDiv w:val="1"/>
      <w:marLeft w:val="0"/>
      <w:marRight w:val="0"/>
      <w:marTop w:val="0"/>
      <w:marBottom w:val="0"/>
      <w:divBdr>
        <w:top w:val="none" w:sz="0" w:space="0" w:color="auto"/>
        <w:left w:val="none" w:sz="0" w:space="0" w:color="auto"/>
        <w:bottom w:val="none" w:sz="0" w:space="0" w:color="auto"/>
        <w:right w:val="none" w:sz="0" w:space="0" w:color="auto"/>
      </w:divBdr>
    </w:div>
    <w:div w:id="2095202299">
      <w:bodyDiv w:val="1"/>
      <w:marLeft w:val="0"/>
      <w:marRight w:val="0"/>
      <w:marTop w:val="0"/>
      <w:marBottom w:val="0"/>
      <w:divBdr>
        <w:top w:val="none" w:sz="0" w:space="0" w:color="auto"/>
        <w:left w:val="none" w:sz="0" w:space="0" w:color="auto"/>
        <w:bottom w:val="none" w:sz="0" w:space="0" w:color="auto"/>
        <w:right w:val="none" w:sz="0" w:space="0" w:color="auto"/>
      </w:divBdr>
      <w:divsChild>
        <w:div w:id="2009942465">
          <w:marLeft w:val="0"/>
          <w:marRight w:val="0"/>
          <w:marTop w:val="0"/>
          <w:marBottom w:val="0"/>
          <w:divBdr>
            <w:top w:val="none" w:sz="0" w:space="0" w:color="auto"/>
            <w:left w:val="none" w:sz="0" w:space="0" w:color="auto"/>
            <w:bottom w:val="none" w:sz="0" w:space="0" w:color="auto"/>
            <w:right w:val="none" w:sz="0" w:space="0" w:color="auto"/>
          </w:divBdr>
          <w:divsChild>
            <w:div w:id="1631665303">
              <w:marLeft w:val="0"/>
              <w:marRight w:val="0"/>
              <w:marTop w:val="0"/>
              <w:marBottom w:val="0"/>
              <w:divBdr>
                <w:top w:val="none" w:sz="0" w:space="0" w:color="auto"/>
                <w:left w:val="none" w:sz="0" w:space="0" w:color="auto"/>
                <w:bottom w:val="none" w:sz="0" w:space="0" w:color="auto"/>
                <w:right w:val="none" w:sz="0" w:space="0" w:color="auto"/>
              </w:divBdr>
              <w:divsChild>
                <w:div w:id="114103123">
                  <w:marLeft w:val="300"/>
                  <w:marRight w:val="0"/>
                  <w:marTop w:val="0"/>
                  <w:marBottom w:val="0"/>
                  <w:divBdr>
                    <w:top w:val="none" w:sz="0" w:space="0" w:color="auto"/>
                    <w:left w:val="none" w:sz="0" w:space="0" w:color="auto"/>
                    <w:bottom w:val="none" w:sz="0" w:space="0" w:color="auto"/>
                    <w:right w:val="none" w:sz="0" w:space="0" w:color="auto"/>
                  </w:divBdr>
                  <w:divsChild>
                    <w:div w:id="1290168601">
                      <w:marLeft w:val="0"/>
                      <w:marRight w:val="0"/>
                      <w:marTop w:val="0"/>
                      <w:marBottom w:val="0"/>
                      <w:divBdr>
                        <w:top w:val="none" w:sz="0" w:space="0" w:color="auto"/>
                        <w:left w:val="none" w:sz="0" w:space="0" w:color="auto"/>
                        <w:bottom w:val="none" w:sz="0" w:space="0" w:color="auto"/>
                        <w:right w:val="none" w:sz="0" w:space="0" w:color="auto"/>
                      </w:divBdr>
                      <w:divsChild>
                        <w:div w:id="1556891251">
                          <w:marLeft w:val="0"/>
                          <w:marRight w:val="0"/>
                          <w:marTop w:val="0"/>
                          <w:marBottom w:val="0"/>
                          <w:divBdr>
                            <w:top w:val="none" w:sz="0" w:space="0" w:color="auto"/>
                            <w:left w:val="none" w:sz="0" w:space="0" w:color="auto"/>
                            <w:bottom w:val="none" w:sz="0" w:space="0" w:color="auto"/>
                            <w:right w:val="none" w:sz="0" w:space="0" w:color="auto"/>
                          </w:divBdr>
                          <w:divsChild>
                            <w:div w:id="478347700">
                              <w:marLeft w:val="0"/>
                              <w:marRight w:val="0"/>
                              <w:marTop w:val="0"/>
                              <w:marBottom w:val="225"/>
                              <w:divBdr>
                                <w:top w:val="none" w:sz="0" w:space="0" w:color="auto"/>
                                <w:left w:val="none" w:sz="0" w:space="0" w:color="auto"/>
                                <w:bottom w:val="none" w:sz="0" w:space="0" w:color="auto"/>
                                <w:right w:val="none" w:sz="0" w:space="0" w:color="auto"/>
                              </w:divBdr>
                              <w:divsChild>
                                <w:div w:id="18681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391572">
      <w:bodyDiv w:val="1"/>
      <w:marLeft w:val="0"/>
      <w:marRight w:val="0"/>
      <w:marTop w:val="0"/>
      <w:marBottom w:val="0"/>
      <w:divBdr>
        <w:top w:val="none" w:sz="0" w:space="0" w:color="auto"/>
        <w:left w:val="none" w:sz="0" w:space="0" w:color="auto"/>
        <w:bottom w:val="none" w:sz="0" w:space="0" w:color="auto"/>
        <w:right w:val="none" w:sz="0" w:space="0" w:color="auto"/>
      </w:divBdr>
    </w:div>
    <w:div w:id="2098212113">
      <w:bodyDiv w:val="1"/>
      <w:marLeft w:val="0"/>
      <w:marRight w:val="0"/>
      <w:marTop w:val="0"/>
      <w:marBottom w:val="0"/>
      <w:divBdr>
        <w:top w:val="none" w:sz="0" w:space="0" w:color="auto"/>
        <w:left w:val="none" w:sz="0" w:space="0" w:color="auto"/>
        <w:bottom w:val="none" w:sz="0" w:space="0" w:color="auto"/>
        <w:right w:val="none" w:sz="0" w:space="0" w:color="auto"/>
      </w:divBdr>
    </w:div>
    <w:div w:id="2098675814">
      <w:bodyDiv w:val="1"/>
      <w:marLeft w:val="0"/>
      <w:marRight w:val="0"/>
      <w:marTop w:val="0"/>
      <w:marBottom w:val="0"/>
      <w:divBdr>
        <w:top w:val="none" w:sz="0" w:space="0" w:color="auto"/>
        <w:left w:val="none" w:sz="0" w:space="0" w:color="auto"/>
        <w:bottom w:val="none" w:sz="0" w:space="0" w:color="auto"/>
        <w:right w:val="none" w:sz="0" w:space="0" w:color="auto"/>
      </w:divBdr>
    </w:div>
    <w:div w:id="2100903122">
      <w:bodyDiv w:val="1"/>
      <w:marLeft w:val="0"/>
      <w:marRight w:val="0"/>
      <w:marTop w:val="0"/>
      <w:marBottom w:val="0"/>
      <w:divBdr>
        <w:top w:val="none" w:sz="0" w:space="0" w:color="auto"/>
        <w:left w:val="none" w:sz="0" w:space="0" w:color="auto"/>
        <w:bottom w:val="none" w:sz="0" w:space="0" w:color="auto"/>
        <w:right w:val="none" w:sz="0" w:space="0" w:color="auto"/>
      </w:divBdr>
    </w:div>
    <w:div w:id="2102530503">
      <w:bodyDiv w:val="1"/>
      <w:marLeft w:val="0"/>
      <w:marRight w:val="0"/>
      <w:marTop w:val="0"/>
      <w:marBottom w:val="0"/>
      <w:divBdr>
        <w:top w:val="none" w:sz="0" w:space="0" w:color="auto"/>
        <w:left w:val="none" w:sz="0" w:space="0" w:color="auto"/>
        <w:bottom w:val="none" w:sz="0" w:space="0" w:color="auto"/>
        <w:right w:val="none" w:sz="0" w:space="0" w:color="auto"/>
      </w:divBdr>
    </w:div>
    <w:div w:id="2109423444">
      <w:bodyDiv w:val="1"/>
      <w:marLeft w:val="0"/>
      <w:marRight w:val="0"/>
      <w:marTop w:val="0"/>
      <w:marBottom w:val="0"/>
      <w:divBdr>
        <w:top w:val="none" w:sz="0" w:space="0" w:color="auto"/>
        <w:left w:val="none" w:sz="0" w:space="0" w:color="auto"/>
        <w:bottom w:val="none" w:sz="0" w:space="0" w:color="auto"/>
        <w:right w:val="none" w:sz="0" w:space="0" w:color="auto"/>
      </w:divBdr>
    </w:div>
    <w:div w:id="2122262262">
      <w:bodyDiv w:val="1"/>
      <w:marLeft w:val="0"/>
      <w:marRight w:val="0"/>
      <w:marTop w:val="0"/>
      <w:marBottom w:val="0"/>
      <w:divBdr>
        <w:top w:val="none" w:sz="0" w:space="0" w:color="auto"/>
        <w:left w:val="none" w:sz="0" w:space="0" w:color="auto"/>
        <w:bottom w:val="none" w:sz="0" w:space="0" w:color="auto"/>
        <w:right w:val="none" w:sz="0" w:space="0" w:color="auto"/>
      </w:divBdr>
    </w:div>
    <w:div w:id="2123725395">
      <w:bodyDiv w:val="1"/>
      <w:marLeft w:val="0"/>
      <w:marRight w:val="0"/>
      <w:marTop w:val="0"/>
      <w:marBottom w:val="0"/>
      <w:divBdr>
        <w:top w:val="none" w:sz="0" w:space="0" w:color="auto"/>
        <w:left w:val="none" w:sz="0" w:space="0" w:color="auto"/>
        <w:bottom w:val="none" w:sz="0" w:space="0" w:color="auto"/>
        <w:right w:val="none" w:sz="0" w:space="0" w:color="auto"/>
      </w:divBdr>
    </w:div>
    <w:div w:id="2125728360">
      <w:bodyDiv w:val="1"/>
      <w:marLeft w:val="0"/>
      <w:marRight w:val="0"/>
      <w:marTop w:val="0"/>
      <w:marBottom w:val="0"/>
      <w:divBdr>
        <w:top w:val="none" w:sz="0" w:space="0" w:color="auto"/>
        <w:left w:val="none" w:sz="0" w:space="0" w:color="auto"/>
        <w:bottom w:val="none" w:sz="0" w:space="0" w:color="auto"/>
        <w:right w:val="none" w:sz="0" w:space="0" w:color="auto"/>
      </w:divBdr>
    </w:div>
    <w:div w:id="2131362999">
      <w:bodyDiv w:val="1"/>
      <w:marLeft w:val="0"/>
      <w:marRight w:val="0"/>
      <w:marTop w:val="0"/>
      <w:marBottom w:val="0"/>
      <w:divBdr>
        <w:top w:val="none" w:sz="0" w:space="0" w:color="auto"/>
        <w:left w:val="none" w:sz="0" w:space="0" w:color="auto"/>
        <w:bottom w:val="none" w:sz="0" w:space="0" w:color="auto"/>
        <w:right w:val="none" w:sz="0" w:space="0" w:color="auto"/>
      </w:divBdr>
    </w:div>
    <w:div w:id="2139251027">
      <w:bodyDiv w:val="1"/>
      <w:marLeft w:val="0"/>
      <w:marRight w:val="0"/>
      <w:marTop w:val="0"/>
      <w:marBottom w:val="0"/>
      <w:divBdr>
        <w:top w:val="none" w:sz="0" w:space="0" w:color="auto"/>
        <w:left w:val="none" w:sz="0" w:space="0" w:color="auto"/>
        <w:bottom w:val="none" w:sz="0" w:space="0" w:color="auto"/>
        <w:right w:val="none" w:sz="0" w:space="0" w:color="auto"/>
      </w:divBdr>
    </w:div>
    <w:div w:id="2143186550">
      <w:bodyDiv w:val="1"/>
      <w:marLeft w:val="0"/>
      <w:marRight w:val="0"/>
      <w:marTop w:val="0"/>
      <w:marBottom w:val="0"/>
      <w:divBdr>
        <w:top w:val="none" w:sz="0" w:space="0" w:color="auto"/>
        <w:left w:val="none" w:sz="0" w:space="0" w:color="auto"/>
        <w:bottom w:val="none" w:sz="0" w:space="0" w:color="auto"/>
        <w:right w:val="none" w:sz="0" w:space="0" w:color="auto"/>
      </w:divBdr>
    </w:div>
    <w:div w:id="2144227546">
      <w:bodyDiv w:val="1"/>
      <w:marLeft w:val="0"/>
      <w:marRight w:val="0"/>
      <w:marTop w:val="0"/>
      <w:marBottom w:val="0"/>
      <w:divBdr>
        <w:top w:val="none" w:sz="0" w:space="0" w:color="auto"/>
        <w:left w:val="none" w:sz="0" w:space="0" w:color="auto"/>
        <w:bottom w:val="none" w:sz="0" w:space="0" w:color="auto"/>
        <w:right w:val="none" w:sz="0" w:space="0" w:color="auto"/>
      </w:divBdr>
    </w:div>
    <w:div w:id="2144931258">
      <w:bodyDiv w:val="1"/>
      <w:marLeft w:val="0"/>
      <w:marRight w:val="0"/>
      <w:marTop w:val="0"/>
      <w:marBottom w:val="0"/>
      <w:divBdr>
        <w:top w:val="none" w:sz="0" w:space="0" w:color="auto"/>
        <w:left w:val="none" w:sz="0" w:space="0" w:color="auto"/>
        <w:bottom w:val="none" w:sz="0" w:space="0" w:color="auto"/>
        <w:right w:val="none" w:sz="0" w:space="0" w:color="auto"/>
      </w:divBdr>
    </w:div>
    <w:div w:id="2146000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06A5E-3F91-4909-9134-1712C54F5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93</Pages>
  <Words>26688</Words>
  <Characters>160129</Characters>
  <Application>Microsoft Office Word</Application>
  <DocSecurity>0</DocSecurity>
  <Lines>1334</Lines>
  <Paragraphs>372</Paragraphs>
  <ScaleCrop>false</ScaleCrop>
  <HeadingPairs>
    <vt:vector size="2" baseType="variant">
      <vt:variant>
        <vt:lpstr>Tytuł</vt:lpstr>
      </vt:variant>
      <vt:variant>
        <vt:i4>1</vt:i4>
      </vt:variant>
    </vt:vector>
  </HeadingPairs>
  <TitlesOfParts>
    <vt:vector size="1" baseType="lpstr">
      <vt:lpstr/>
    </vt:vector>
  </TitlesOfParts>
  <Company>Westmor Consulting</Company>
  <LinksUpToDate>false</LinksUpToDate>
  <CharactersWithSpaces>186445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mbilinska</dc:creator>
  <cp:lastModifiedBy>jkaszubska</cp:lastModifiedBy>
  <cp:revision>4</cp:revision>
  <cp:lastPrinted>2021-02-05T12:04:00Z</cp:lastPrinted>
  <dcterms:created xsi:type="dcterms:W3CDTF">2021-03-29T13:00:00Z</dcterms:created>
  <dcterms:modified xsi:type="dcterms:W3CDTF">2021-04-01T07:59:00Z</dcterms:modified>
</cp:coreProperties>
</file>