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bookmarkStart w:id="0" w:name="_GoBack"/>
      <w:bookmarkEnd w:id="0"/>
      <w:r>
        <w:rPr>
          <w:b/>
        </w:rPr>
        <w:t xml:space="preserve">ZARZĄDZENIE NR  </w:t>
      </w:r>
      <w:r w:rsidR="00CD37A0">
        <w:rPr>
          <w:b/>
        </w:rPr>
        <w:t>87</w:t>
      </w:r>
      <w:r>
        <w:rPr>
          <w:b/>
        </w:rPr>
        <w:t>/20</w:t>
      </w:r>
      <w:r w:rsidR="00CD37A0">
        <w:rPr>
          <w:b/>
        </w:rPr>
        <w:t>21</w:t>
      </w:r>
    </w:p>
    <w:p w:rsidR="00716A76" w:rsidRDefault="00716A76" w:rsidP="00716A76">
      <w:pPr>
        <w:spacing w:line="360" w:lineRule="auto"/>
        <w:ind w:left="1416" w:firstLine="708"/>
        <w:jc w:val="both"/>
        <w:rPr>
          <w:b/>
        </w:rPr>
      </w:pPr>
      <w:r>
        <w:rPr>
          <w:b/>
        </w:rPr>
        <w:t>Burmistrza Miasta i Gminy Radzyń Chełmiński</w:t>
      </w:r>
    </w:p>
    <w:p w:rsidR="00716A76" w:rsidRDefault="00716A76" w:rsidP="00716A76">
      <w:pPr>
        <w:spacing w:line="360" w:lineRule="auto"/>
        <w:ind w:left="2124" w:firstLine="708"/>
        <w:jc w:val="both"/>
        <w:rPr>
          <w:b/>
        </w:rPr>
      </w:pPr>
      <w:r>
        <w:rPr>
          <w:b/>
        </w:rPr>
        <w:t xml:space="preserve">       z dnia </w:t>
      </w:r>
      <w:r w:rsidR="00CD37A0">
        <w:rPr>
          <w:b/>
        </w:rPr>
        <w:t>24 września</w:t>
      </w:r>
      <w:r>
        <w:rPr>
          <w:b/>
        </w:rPr>
        <w:t xml:space="preserve"> 20</w:t>
      </w:r>
      <w:r w:rsidR="00CD37A0">
        <w:rPr>
          <w:b/>
        </w:rPr>
        <w:t>21</w:t>
      </w:r>
      <w:r>
        <w:rPr>
          <w:b/>
        </w:rPr>
        <w:t xml:space="preserve"> r.</w:t>
      </w:r>
    </w:p>
    <w:p w:rsidR="00716A76" w:rsidRDefault="00716A76" w:rsidP="00716A76">
      <w:pPr>
        <w:spacing w:line="360" w:lineRule="auto"/>
        <w:jc w:val="both"/>
      </w:pP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>w spawie wprowadzenia zmian w Regulaminie Wynagradzania Pracowników Samorządowych zatrudnionych w Urzędzie Miasta i Gminy w Radzyniu Chełmińskim.</w:t>
      </w:r>
    </w:p>
    <w:p w:rsidR="00716A76" w:rsidRDefault="00716A76" w:rsidP="00716A76">
      <w:pPr>
        <w:spacing w:line="360" w:lineRule="auto"/>
        <w:jc w:val="both"/>
        <w:rPr>
          <w:b/>
        </w:rPr>
      </w:pPr>
    </w:p>
    <w:p w:rsidR="00716A76" w:rsidRDefault="00716A76" w:rsidP="00716A76">
      <w:pPr>
        <w:spacing w:line="360" w:lineRule="auto"/>
        <w:jc w:val="both"/>
      </w:pPr>
      <w:r>
        <w:t>Na podstawie art. 39 ust. 1 i 2 ustawy z dnia 21 listopada 2008 r. o pracownikach samorządowych (</w:t>
      </w:r>
      <w:proofErr w:type="spellStart"/>
      <w:r>
        <w:t>t.j</w:t>
      </w:r>
      <w:proofErr w:type="spellEnd"/>
      <w:r>
        <w:t>. Dz.U. z 20</w:t>
      </w:r>
      <w:r w:rsidR="00CD37A0">
        <w:t>19</w:t>
      </w:r>
      <w:r>
        <w:t xml:space="preserve">r., poz. </w:t>
      </w:r>
      <w:r w:rsidR="00CE3CFE">
        <w:t>12</w:t>
      </w:r>
      <w:r w:rsidR="00CD37A0">
        <w:t>82</w:t>
      </w:r>
      <w:r>
        <w:t xml:space="preserve">) oraz </w:t>
      </w:r>
      <w:r>
        <w:rPr>
          <w:bCs/>
        </w:rPr>
        <w:t xml:space="preserve">rozporządzenia Rady Ministrów </w:t>
      </w:r>
      <w:r>
        <w:t xml:space="preserve">z dnia 15 maja 2018r. </w:t>
      </w:r>
      <w:r>
        <w:rPr>
          <w:bCs/>
        </w:rPr>
        <w:t xml:space="preserve">w sprawie wynagradzania pracowników samorządowych </w:t>
      </w:r>
      <w:r>
        <w:t>(</w:t>
      </w:r>
      <w:proofErr w:type="spellStart"/>
      <w:r>
        <w:t>t.j</w:t>
      </w:r>
      <w:proofErr w:type="spellEnd"/>
      <w:r>
        <w:t>. Dz.U. z 2018r., poz. 936</w:t>
      </w:r>
      <w:r w:rsidR="00CD37A0">
        <w:t xml:space="preserve"> ze zm.</w:t>
      </w:r>
      <w:r>
        <w:t>)</w:t>
      </w:r>
    </w:p>
    <w:p w:rsidR="00716A76" w:rsidRDefault="00716A76" w:rsidP="00716A76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zarządzam, co następuje:</w:t>
      </w:r>
    </w:p>
    <w:p w:rsidR="00CD37A0" w:rsidRDefault="00716A76" w:rsidP="00716A76">
      <w:pPr>
        <w:spacing w:line="360" w:lineRule="auto"/>
        <w:jc w:val="both"/>
      </w:pPr>
      <w:r>
        <w:rPr>
          <w:b/>
        </w:rPr>
        <w:t xml:space="preserve">§ 1. </w:t>
      </w:r>
      <w:r>
        <w:t xml:space="preserve"> </w:t>
      </w:r>
      <w:r w:rsidR="00CD37A0">
        <w:t xml:space="preserve">Zmienia się § 11 ust. </w:t>
      </w:r>
      <w:r w:rsidR="00B25033">
        <w:t>1,</w:t>
      </w:r>
      <w:r w:rsidR="00CD37A0">
        <w:t>2</w:t>
      </w:r>
      <w:r w:rsidR="00B25033">
        <w:t xml:space="preserve"> i 6</w:t>
      </w:r>
      <w:r w:rsidR="00CD37A0">
        <w:t xml:space="preserve"> Regulaminu Wynagradzania Pracowników Samorządowych zatrudnionych w Urzędzie Miasta i Gminy w Radzyniu Chełmińskim, stanowiący załącznik do Zarządzenia Nr 90/2020 Burmistrza Miasta i Gminy Radzyń Chełmiński z dnia 15 października 2020 r. w sprawie ustalenia Regulaminu Wynagradzania Pracowników Samorządowych zatrudnionych w Urzędzie Miasta i Gminy w Radzyniu Chełmińskim, któremu nadaje się następujące brzmienie:</w:t>
      </w:r>
    </w:p>
    <w:p w:rsidR="00B25033" w:rsidRDefault="00CD37A0" w:rsidP="00716A76">
      <w:pPr>
        <w:spacing w:line="360" w:lineRule="auto"/>
        <w:jc w:val="both"/>
      </w:pPr>
      <w:r>
        <w:t xml:space="preserve">„§ 11. </w:t>
      </w:r>
      <w:r w:rsidR="00B25033">
        <w:t>1</w:t>
      </w:r>
      <w:r>
        <w:t xml:space="preserve">. </w:t>
      </w:r>
      <w:r w:rsidR="00B25033">
        <w:t>Dla pracowników zatrudnionych w Urzędzie Miasta i Gminy tworzy się w ramach planowanych środków na wynagrodzenia</w:t>
      </w:r>
      <w:r w:rsidR="009F7F79">
        <w:t>,</w:t>
      </w:r>
      <w:r w:rsidR="00B25033">
        <w:t xml:space="preserve"> fundusz nagród</w:t>
      </w:r>
      <w:r w:rsidR="00737D8C">
        <w:t xml:space="preserve"> w wysokości ustalonej na każdy bieżący rok w uchwale budżetowej</w:t>
      </w:r>
      <w:r w:rsidR="00B25033">
        <w:t>.</w:t>
      </w:r>
    </w:p>
    <w:p w:rsidR="00737D8C" w:rsidRDefault="00B25033" w:rsidP="00716A76">
      <w:pPr>
        <w:spacing w:line="360" w:lineRule="auto"/>
        <w:jc w:val="both"/>
      </w:pPr>
      <w:r>
        <w:t xml:space="preserve">2. Fundusz nagród </w:t>
      </w:r>
      <w:r w:rsidR="00737D8C">
        <w:t>pozostaje do dyspozycji Burmistrza Miasta i Gminy.</w:t>
      </w:r>
    </w:p>
    <w:p w:rsidR="00B25033" w:rsidRDefault="00B25033" w:rsidP="00716A76">
      <w:pPr>
        <w:spacing w:line="360" w:lineRule="auto"/>
        <w:jc w:val="both"/>
      </w:pPr>
      <w:r>
        <w:t>6. Przy przyznawaniu nagród uwzględnia się w szczególności:</w:t>
      </w:r>
    </w:p>
    <w:p w:rsidR="00B25033" w:rsidRDefault="00B25033" w:rsidP="00716A76">
      <w:pPr>
        <w:spacing w:line="360" w:lineRule="auto"/>
        <w:jc w:val="both"/>
      </w:pPr>
      <w:r>
        <w:t>- szczególne osiągnięcia w pracy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wysoki poziom wiedzy zawodowej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wykazywanie się inicjatywą, samodzielnością i wysokim poczuciem odpowiedzialności zawodowej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systematyczne i efektywne podnoszenie kwalifikacji zawodowych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</w:t>
      </w:r>
      <w:r w:rsidR="006A2D6A">
        <w:t xml:space="preserve"> </w:t>
      </w:r>
      <w:r>
        <w:t>dyspozycyjność pracownika w zakresie wykonywania ważnych i pilnych zadań objętych zakresem obowiązków pracownika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wykonywanie zadań powodujących szczególne obciążenie obowiązkami, jeżeli pracownik nie otrzymał dodatkowego wynagrodzenia z tego tytułu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</w:t>
      </w:r>
      <w:r w:rsidR="006A2D6A">
        <w:t xml:space="preserve"> </w:t>
      </w:r>
      <w:r>
        <w:t>wykonywanie zadań wykraczających poza normalny zakres obowiązków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złożoność i trudność wykonywanych zadań</w:t>
      </w:r>
      <w:r w:rsidR="006A2D6A">
        <w:t>,</w:t>
      </w:r>
    </w:p>
    <w:p w:rsidR="00B25033" w:rsidRDefault="00B25033" w:rsidP="00716A76">
      <w:pPr>
        <w:spacing w:line="360" w:lineRule="auto"/>
        <w:jc w:val="both"/>
      </w:pPr>
      <w:r>
        <w:t>- wzorowe wypełnianie obowiązków służbowych.”</w:t>
      </w:r>
    </w:p>
    <w:p w:rsidR="00716A76" w:rsidRDefault="00737D8C" w:rsidP="00716A76">
      <w:pPr>
        <w:spacing w:line="360" w:lineRule="auto"/>
        <w:jc w:val="both"/>
      </w:pPr>
      <w:r w:rsidRPr="00737D8C">
        <w:rPr>
          <w:b/>
        </w:rPr>
        <w:lastRenderedPageBreak/>
        <w:t>§  2.</w:t>
      </w:r>
      <w:r>
        <w:t xml:space="preserve"> </w:t>
      </w:r>
      <w:r w:rsidR="00716A76">
        <w:t>Zmienia się Załącznik Nr 1 i 3 do Regulaminu Wynagradzania, który otrzymuje brzmienie:</w:t>
      </w:r>
    </w:p>
    <w:p w:rsidR="00716A76" w:rsidRPr="00716A76" w:rsidRDefault="00716A76" w:rsidP="00716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716A76">
        <w:rPr>
          <w:b/>
        </w:rPr>
        <w:t xml:space="preserve">„ </w:t>
      </w:r>
      <w:r w:rsidRPr="00716A76">
        <w:rPr>
          <w:rFonts w:eastAsia="Calibri"/>
          <w:b/>
        </w:rPr>
        <w:t>Załącznik Nr 1</w:t>
      </w:r>
    </w:p>
    <w:p w:rsidR="00716A76" w:rsidRPr="00716A76" w:rsidRDefault="00716A76" w:rsidP="00716A7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</w:rPr>
      </w:pPr>
      <w:r w:rsidRPr="00716A76">
        <w:rPr>
          <w:rFonts w:eastAsia="Calibri"/>
          <w:b/>
        </w:rPr>
        <w:t xml:space="preserve">do Regulaminu Wynagradzania </w:t>
      </w:r>
    </w:p>
    <w:p w:rsidR="00716A76" w:rsidRPr="00716A76" w:rsidRDefault="00716A76" w:rsidP="00716A76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  <w:r w:rsidRPr="00716A76">
        <w:rPr>
          <w:rFonts w:eastAsia="Calibri"/>
          <w:b/>
          <w:bCs/>
          <w:szCs w:val="28"/>
        </w:rPr>
        <w:t>TABELA I</w:t>
      </w:r>
    </w:p>
    <w:p w:rsidR="00716A76" w:rsidRDefault="00716A76" w:rsidP="00716A76">
      <w:pPr>
        <w:autoSpaceDE w:val="0"/>
        <w:autoSpaceDN w:val="0"/>
        <w:adjustRightInd w:val="0"/>
        <w:spacing w:before="240" w:line="360" w:lineRule="auto"/>
        <w:jc w:val="center"/>
        <w:rPr>
          <w:rFonts w:eastAsia="Calibri"/>
          <w:b/>
          <w:bCs/>
          <w:szCs w:val="28"/>
        </w:rPr>
      </w:pPr>
      <w:r w:rsidRPr="00716A76">
        <w:rPr>
          <w:rFonts w:eastAsia="Calibri"/>
          <w:b/>
          <w:bCs/>
          <w:szCs w:val="28"/>
        </w:rPr>
        <w:t>Maksymalne stawki miesięcznych kwot wynagrodzenia zasadniczego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4424"/>
      </w:tblGrid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</w:p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Lp.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</w:p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Kategoria zaszeregowania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Minimalna - Maksymalna</w:t>
            </w:r>
          </w:p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Kwota w złotych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2000</w:t>
            </w:r>
            <w:r w:rsidR="00716A76" w:rsidRPr="00716A76">
              <w:rPr>
                <w:rFonts w:eastAsia="Calibri"/>
              </w:rPr>
              <w:t xml:space="preserve"> – 2</w:t>
            </w:r>
            <w:r w:rsidR="00822A79">
              <w:rPr>
                <w:rFonts w:eastAsia="Calibri"/>
              </w:rPr>
              <w:t>3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716A76" w:rsidRPr="00716A76">
              <w:rPr>
                <w:rFonts w:eastAsia="Calibri"/>
              </w:rPr>
              <w:t>20 – 2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716A76" w:rsidRPr="00716A76">
              <w:rPr>
                <w:rFonts w:eastAsia="Calibri"/>
              </w:rPr>
              <w:t>40 – 2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2070</w:t>
            </w:r>
            <w:r w:rsidR="00716A76" w:rsidRPr="00716A76">
              <w:rPr>
                <w:rFonts w:eastAsia="Calibri"/>
              </w:rPr>
              <w:t xml:space="preserve"> </w:t>
            </w:r>
            <w:r w:rsidR="00716A76" w:rsidRPr="00822A79">
              <w:rPr>
                <w:rFonts w:eastAsia="Calibri"/>
              </w:rPr>
              <w:t xml:space="preserve">– </w:t>
            </w:r>
            <w:r w:rsidR="00822A79" w:rsidRPr="00822A79">
              <w:rPr>
                <w:rFonts w:eastAsia="Calibri"/>
              </w:rPr>
              <w:t>310</w:t>
            </w:r>
            <w:r w:rsidR="00716A76" w:rsidRPr="00822A79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  <w:r w:rsidR="00716A76" w:rsidRPr="00716A76">
              <w:rPr>
                <w:rFonts w:eastAsia="Calibri"/>
              </w:rPr>
              <w:t xml:space="preserve">0 – </w:t>
            </w:r>
            <w:r w:rsidR="00DE226D">
              <w:rPr>
                <w:rFonts w:eastAsia="Calibri"/>
              </w:rPr>
              <w:t>3</w:t>
            </w:r>
            <w:r w:rsidR="00822A79">
              <w:rPr>
                <w:rFonts w:eastAsia="Calibri"/>
              </w:rPr>
              <w:t>2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213</w:t>
            </w:r>
            <w:r w:rsidR="00716A76" w:rsidRPr="00716A76">
              <w:rPr>
                <w:rFonts w:eastAsia="Calibri"/>
              </w:rPr>
              <w:t>0 – 3</w:t>
            </w:r>
            <w:r w:rsidR="00822A79">
              <w:rPr>
                <w:rFonts w:eastAsia="Calibri"/>
              </w:rPr>
              <w:t>4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2160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7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2220</w:t>
            </w:r>
            <w:r w:rsidR="00716A76" w:rsidRPr="00716A76">
              <w:rPr>
                <w:rFonts w:eastAsia="Calibri"/>
              </w:rPr>
              <w:t xml:space="preserve"> – 3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2250</w:t>
            </w:r>
            <w:r w:rsidR="00716A76" w:rsidRPr="00716A76">
              <w:rPr>
                <w:rFonts w:eastAsia="Calibri"/>
              </w:rPr>
              <w:t xml:space="preserve"> – </w:t>
            </w:r>
            <w:r w:rsidR="00822A79">
              <w:rPr>
                <w:rFonts w:eastAsia="Calibri"/>
              </w:rPr>
              <w:t>400</w:t>
            </w:r>
            <w:r w:rsidR="00716A76"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2280</w:t>
            </w:r>
            <w:r w:rsidR="00716A76" w:rsidRPr="00716A76">
              <w:rPr>
                <w:rFonts w:eastAsia="Calibri"/>
              </w:rPr>
              <w:t xml:space="preserve"> – </w:t>
            </w:r>
            <w:r w:rsidR="00DE226D">
              <w:rPr>
                <w:rFonts w:eastAsia="Calibri"/>
              </w:rPr>
              <w:t>4</w:t>
            </w:r>
            <w:r w:rsidR="00822A79">
              <w:rPr>
                <w:rFonts w:eastAsia="Calibri"/>
              </w:rPr>
              <w:t>2</w:t>
            </w:r>
            <w:r w:rsidR="00DE226D">
              <w:rPr>
                <w:rFonts w:eastAsia="Calibri"/>
              </w:rPr>
              <w:t>0</w:t>
            </w:r>
            <w:r w:rsidR="00716A76"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2310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5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2340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8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2370</w:t>
            </w:r>
            <w:r w:rsidR="00716A76" w:rsidRPr="00716A76">
              <w:rPr>
                <w:rFonts w:eastAsia="Calibri"/>
              </w:rPr>
              <w:t xml:space="preserve"> – 4</w:t>
            </w:r>
            <w:r w:rsidR="00822A79">
              <w:rPr>
                <w:rFonts w:eastAsia="Calibri"/>
              </w:rPr>
              <w:t>9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39413F" w:rsidP="00822A79">
            <w:pPr>
              <w:spacing w:line="36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2400</w:t>
            </w:r>
            <w:r w:rsidR="00716A76" w:rsidRPr="00716A76">
              <w:rPr>
                <w:rFonts w:eastAsia="Calibri"/>
              </w:rPr>
              <w:t xml:space="preserve"> – </w:t>
            </w:r>
            <w:r w:rsidR="00822A79">
              <w:rPr>
                <w:rFonts w:eastAsia="Calibri"/>
              </w:rPr>
              <w:t>51</w:t>
            </w:r>
            <w:r w:rsidR="00716A76"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822A7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39413F">
              <w:rPr>
                <w:rFonts w:eastAsia="Calibri"/>
              </w:rPr>
              <w:t>44</w:t>
            </w:r>
            <w:r w:rsidRPr="00716A76">
              <w:rPr>
                <w:rFonts w:eastAsia="Calibri"/>
              </w:rPr>
              <w:t xml:space="preserve">0 – </w:t>
            </w:r>
            <w:r w:rsidR="00822A79">
              <w:rPr>
                <w:rFonts w:eastAsia="Calibri"/>
              </w:rPr>
              <w:t>53</w:t>
            </w:r>
            <w:r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822A7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39413F">
              <w:rPr>
                <w:rFonts w:eastAsia="Calibri"/>
              </w:rPr>
              <w:t>5</w:t>
            </w:r>
            <w:r w:rsidRPr="00716A76">
              <w:rPr>
                <w:rFonts w:eastAsia="Calibri"/>
              </w:rPr>
              <w:t xml:space="preserve">00 – </w:t>
            </w:r>
            <w:r w:rsidR="004F4476">
              <w:rPr>
                <w:rFonts w:eastAsia="Calibri"/>
              </w:rPr>
              <w:t>5</w:t>
            </w:r>
            <w:r w:rsidR="00822A79">
              <w:rPr>
                <w:rFonts w:eastAsia="Calibri"/>
              </w:rPr>
              <w:t>5</w:t>
            </w:r>
            <w:r w:rsidR="004F4476">
              <w:rPr>
                <w:rFonts w:eastAsia="Calibri"/>
              </w:rPr>
              <w:t>0</w:t>
            </w:r>
            <w:r w:rsidRPr="00716A76">
              <w:rPr>
                <w:rFonts w:eastAsia="Calibri"/>
              </w:rPr>
              <w:t>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XVIII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822A7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39413F">
              <w:rPr>
                <w:rFonts w:eastAsia="Calibri"/>
              </w:rPr>
              <w:t>6</w:t>
            </w:r>
            <w:r w:rsidRPr="00716A76">
              <w:rPr>
                <w:rFonts w:eastAsia="Calibri"/>
              </w:rPr>
              <w:t>00 – 5</w:t>
            </w:r>
            <w:r w:rsidR="00822A79">
              <w:rPr>
                <w:rFonts w:eastAsia="Calibri"/>
              </w:rPr>
              <w:t>7</w:t>
            </w:r>
            <w:r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19.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XIX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822A79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39413F">
              <w:rPr>
                <w:rFonts w:eastAsia="Calibri"/>
              </w:rPr>
              <w:t>7</w:t>
            </w:r>
            <w:r w:rsidRPr="00716A76">
              <w:rPr>
                <w:rFonts w:eastAsia="Calibri"/>
              </w:rPr>
              <w:t>00 – 5</w:t>
            </w:r>
            <w:r w:rsidR="00822A79"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</w:t>
            </w:r>
          </w:p>
        </w:tc>
      </w:tr>
      <w:tr w:rsidR="00716A76" w:rsidRPr="00716A76" w:rsidTr="000072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rPr>
                <w:rFonts w:eastAsia="Calibri"/>
              </w:rPr>
            </w:pPr>
            <w:r w:rsidRPr="00716A76">
              <w:rPr>
                <w:rFonts w:eastAsia="Calibri"/>
              </w:rPr>
              <w:t>20.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716A76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XX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716A76" w:rsidRDefault="00716A76" w:rsidP="0039413F">
            <w:pPr>
              <w:spacing w:line="360" w:lineRule="auto"/>
              <w:jc w:val="center"/>
              <w:rPr>
                <w:rFonts w:eastAsia="Calibri"/>
              </w:rPr>
            </w:pPr>
            <w:r w:rsidRPr="00716A76">
              <w:rPr>
                <w:rFonts w:eastAsia="Calibri"/>
              </w:rPr>
              <w:t>2</w:t>
            </w:r>
            <w:r w:rsidR="0039413F">
              <w:rPr>
                <w:rFonts w:eastAsia="Calibri"/>
              </w:rPr>
              <w:t>9</w:t>
            </w:r>
            <w:r w:rsidRPr="00716A76">
              <w:rPr>
                <w:rFonts w:eastAsia="Calibri"/>
              </w:rPr>
              <w:t>00 – 6000</w:t>
            </w:r>
          </w:p>
        </w:tc>
      </w:tr>
    </w:tbl>
    <w:p w:rsidR="00716A76" w:rsidRPr="00716A76" w:rsidRDefault="00716A76" w:rsidP="00716A76">
      <w:pPr>
        <w:rPr>
          <w:rFonts w:eastAsia="Calibri"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716A76" w:rsidRDefault="00716A76" w:rsidP="00716A7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„ Załącznik Nr 3 </w:t>
      </w:r>
    </w:p>
    <w:p w:rsidR="00716A76" w:rsidRDefault="00716A76" w:rsidP="00716A7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 Regulaminu Wynagradzania </w:t>
      </w:r>
    </w:p>
    <w:p w:rsidR="00716A76" w:rsidRDefault="00716A76" w:rsidP="00716A76">
      <w:pPr>
        <w:autoSpaceDE w:val="0"/>
        <w:autoSpaceDN w:val="0"/>
        <w:adjustRightInd w:val="0"/>
        <w:jc w:val="both"/>
        <w:rPr>
          <w:b/>
        </w:rPr>
      </w:pPr>
    </w:p>
    <w:p w:rsidR="00716A76" w:rsidRDefault="00716A76" w:rsidP="00716A76">
      <w:pPr>
        <w:autoSpaceDE w:val="0"/>
        <w:autoSpaceDN w:val="0"/>
        <w:adjustRightInd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TABELA  III</w:t>
      </w:r>
    </w:p>
    <w:p w:rsidR="00716A76" w:rsidRDefault="00716A76" w:rsidP="00716A76">
      <w:pPr>
        <w:autoSpaceDE w:val="0"/>
        <w:autoSpaceDN w:val="0"/>
        <w:adjustRightInd w:val="0"/>
        <w:spacing w:before="240" w:line="36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Maksymalny poziom wynagrodzenia zasadniczego i wymagania kwalifikacyjne</w:t>
      </w:r>
    </w:p>
    <w:p w:rsidR="00716A76" w:rsidRDefault="00716A76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>A. Kierownicze stanowiska urzędnicze</w:t>
      </w:r>
      <w:r>
        <w:rPr>
          <w:b/>
          <w:szCs w:val="28"/>
        </w:rPr>
        <w:br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160"/>
        <w:gridCol w:w="2003"/>
        <w:gridCol w:w="7"/>
        <w:gridCol w:w="1590"/>
      </w:tblGrid>
      <w:tr w:rsidR="00716A76" w:rsidTr="005032AE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Maksymalny poziom wynagrodzenia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zasadniczego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716A76" w:rsidTr="005032AE">
        <w:trPr>
          <w:cantSplit/>
          <w:trHeight w:val="114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716A76" w:rsidTr="00503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Sekretarz Gminy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XVII-XIX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716A76" w:rsidRDefault="00716A76" w:rsidP="0039413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 5</w:t>
            </w:r>
            <w:r w:rsidR="0039413F">
              <w:rPr>
                <w:b/>
                <w:lang w:eastAsia="en-US"/>
              </w:rPr>
              <w:t>9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78C4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Wyższe</w:t>
            </w:r>
            <w:r w:rsidR="00D678C4">
              <w:rPr>
                <w:lang w:eastAsia="en-US"/>
              </w:rPr>
              <w:t xml:space="preserve"> </w:t>
            </w:r>
            <w:r w:rsidR="00D678C4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Zgodnie z art. 5 ust. 2 ustawy </w:t>
            </w:r>
            <w:r>
              <w:rPr>
                <w:sz w:val="20"/>
                <w:szCs w:val="20"/>
                <w:lang w:eastAsia="en-US"/>
              </w:rPr>
              <w:br/>
              <w:t>o samorządzie gminnym</w:t>
            </w:r>
          </w:p>
        </w:tc>
      </w:tr>
      <w:tr w:rsidR="00716A76" w:rsidTr="00503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Skarbnika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XV-XVII</w:t>
            </w:r>
          </w:p>
          <w:p w:rsidR="00716A76" w:rsidRDefault="004F44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39413F">
              <w:rPr>
                <w:b/>
                <w:lang w:eastAsia="en-US"/>
              </w:rPr>
              <w:t>5</w:t>
            </w:r>
            <w:r w:rsidR="00716A76">
              <w:rPr>
                <w:b/>
                <w:lang w:eastAsia="en-US"/>
              </w:rPr>
              <w:t>00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D678C4" w:rsidP="0039413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Wyższe </w:t>
            </w:r>
            <w:r>
              <w:rPr>
                <w:vertAlign w:val="superscript"/>
                <w:lang w:eastAsia="en-US"/>
              </w:rPr>
              <w:t xml:space="preserve">2) </w:t>
            </w:r>
            <w:r w:rsidR="00716A76">
              <w:rPr>
                <w:lang w:eastAsia="en-US"/>
              </w:rPr>
              <w:t>lub podyplomowe ekonomiczne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6A76" w:rsidTr="00503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urzędu stanu cywilnego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XVI-XVIII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39413F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</w:t>
            </w:r>
          </w:p>
          <w:p w:rsidR="007843CF" w:rsidRDefault="00784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  <w:p w:rsidR="007843CF" w:rsidRDefault="007843C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5032AE" w:rsidTr="000C391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E" w:rsidRDefault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E" w:rsidRDefault="005032AE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Zastępca kierownika</w:t>
            </w:r>
          </w:p>
          <w:p w:rsidR="005032AE" w:rsidRDefault="005032AE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urzędu stanu cywilnego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E" w:rsidRDefault="005032AE" w:rsidP="005D2A3A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XIII-XVII</w:t>
            </w:r>
          </w:p>
          <w:p w:rsidR="005032AE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2AE" w:rsidRPr="005032AE" w:rsidRDefault="005032AE" w:rsidP="005032AE">
            <w:r w:rsidRPr="00031993">
              <w:rPr>
                <w:lang w:eastAsia="en-US"/>
              </w:rPr>
              <w:t>wg odrębnych przepisów</w:t>
            </w:r>
          </w:p>
        </w:tc>
      </w:tr>
      <w:tr w:rsidR="00716A76" w:rsidTr="00503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16A76">
              <w:rPr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Kierownik Referatu,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</w:t>
            </w:r>
            <w:r w:rsidR="005032AE">
              <w:rPr>
                <w:lang w:eastAsia="en-US"/>
              </w:rPr>
              <w:t>I</w:t>
            </w:r>
            <w:r>
              <w:rPr>
                <w:lang w:eastAsia="en-US"/>
              </w:rPr>
              <w:t>I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78C4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Wyższe</w:t>
            </w:r>
            <w:r w:rsidR="00D678C4">
              <w:rPr>
                <w:lang w:eastAsia="en-US"/>
              </w:rPr>
              <w:t xml:space="preserve"> </w:t>
            </w:r>
            <w:r w:rsidR="00D678C4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16A76" w:rsidTr="005032A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716A76">
              <w:rPr>
                <w:lang w:eastAsia="en-US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 ochrony danych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XIII-XVI</w:t>
            </w:r>
          </w:p>
          <w:p w:rsidR="00716A76" w:rsidRDefault="0039413F" w:rsidP="0039413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</w:tbl>
    <w:p w:rsidR="00716A76" w:rsidRDefault="00716A76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6A2D6A" w:rsidRDefault="006A2D6A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6A2D6A" w:rsidRDefault="006A2D6A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716A76" w:rsidRDefault="00716A76" w:rsidP="00716A76">
      <w:pPr>
        <w:autoSpaceDE w:val="0"/>
        <w:autoSpaceDN w:val="0"/>
        <w:adjustRightInd w:val="0"/>
        <w:spacing w:line="360" w:lineRule="auto"/>
      </w:pPr>
      <w:r>
        <w:rPr>
          <w:b/>
          <w:szCs w:val="28"/>
        </w:rPr>
        <w:lastRenderedPageBreak/>
        <w:t>B. Stanowiska urzędnicze</w:t>
      </w:r>
      <w:r>
        <w:rPr>
          <w:b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9"/>
        <w:gridCol w:w="2074"/>
        <w:gridCol w:w="2089"/>
        <w:gridCol w:w="1601"/>
      </w:tblGrid>
      <w:tr w:rsidR="00716A76" w:rsidTr="00716A76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Stanowisko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716A76" w:rsidTr="00716A76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Radca prawny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XIII –XVIII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5</w:t>
            </w:r>
            <w:r w:rsidR="005032AE">
              <w:rPr>
                <w:b/>
                <w:lang w:eastAsia="en-US"/>
              </w:rPr>
              <w:t>7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78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Główny specjalista</w:t>
            </w:r>
            <w:r w:rsidR="00B06786">
              <w:rPr>
                <w:lang w:eastAsia="en-US"/>
              </w:rPr>
              <w:t>,</w:t>
            </w:r>
          </w:p>
          <w:p w:rsidR="00716A76" w:rsidRDefault="00B0678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starszy 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XII-XVII</w:t>
            </w:r>
          </w:p>
          <w:p w:rsidR="00716A76" w:rsidRDefault="0067109C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5032A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</w:t>
            </w:r>
            <w:r w:rsidR="00716A76">
              <w:rPr>
                <w:b/>
                <w:lang w:eastAsia="en-US"/>
              </w:rPr>
              <w:t>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78C4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Wyższe</w:t>
            </w:r>
            <w:r w:rsidR="00D678C4">
              <w:rPr>
                <w:lang w:eastAsia="en-US"/>
              </w:rPr>
              <w:t xml:space="preserve"> </w:t>
            </w:r>
            <w:r w:rsidR="00D678C4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Inspektor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XII-XVI</w:t>
            </w: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Wyższe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2)</w:t>
            </w:r>
          </w:p>
          <w:p w:rsidR="00716A76" w:rsidRPr="00D645FE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Średnie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Podinspektor,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informatyk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</w:t>
            </w:r>
            <w:r w:rsidR="005032AE">
              <w:rPr>
                <w:lang w:eastAsia="en-US"/>
              </w:rPr>
              <w:t>V</w:t>
            </w: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Wyższe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2)</w:t>
            </w:r>
            <w:r>
              <w:rPr>
                <w:lang w:eastAsia="en-US"/>
              </w:rPr>
              <w:t>,</w:t>
            </w:r>
          </w:p>
          <w:p w:rsidR="00716A76" w:rsidRPr="00D645FE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Średnie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Samodzielny referent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716A76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Średnie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Referent, Kasjer,  Księgowy, archiwista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</w:t>
            </w:r>
            <w:r w:rsidR="00716A76">
              <w:rPr>
                <w:lang w:eastAsia="en-US"/>
              </w:rPr>
              <w:t>rednie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16A76" w:rsidTr="00716A7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referent,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Młodszy księgowy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VIII-IX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032AE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</w:t>
            </w:r>
            <w:r w:rsidR="00716A76">
              <w:rPr>
                <w:lang w:eastAsia="en-US"/>
              </w:rPr>
              <w:t>rednie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678C4" w:rsidRDefault="00D678C4" w:rsidP="00716A76">
      <w:pPr>
        <w:autoSpaceDE w:val="0"/>
        <w:autoSpaceDN w:val="0"/>
        <w:adjustRightInd w:val="0"/>
        <w:spacing w:line="360" w:lineRule="auto"/>
        <w:rPr>
          <w:b/>
          <w:szCs w:val="28"/>
        </w:rPr>
      </w:pPr>
    </w:p>
    <w:p w:rsidR="00716A76" w:rsidRDefault="00716A76" w:rsidP="00716A76">
      <w:pPr>
        <w:autoSpaceDE w:val="0"/>
        <w:autoSpaceDN w:val="0"/>
        <w:adjustRightInd w:val="0"/>
        <w:spacing w:line="360" w:lineRule="auto"/>
        <w:rPr>
          <w:szCs w:val="20"/>
        </w:rPr>
      </w:pPr>
      <w:r>
        <w:rPr>
          <w:b/>
          <w:szCs w:val="28"/>
        </w:rPr>
        <w:t>C. Stanowiska pomocnicze i obsługi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878"/>
        <w:gridCol w:w="2073"/>
        <w:gridCol w:w="2088"/>
        <w:gridCol w:w="1600"/>
      </w:tblGrid>
      <w:tr w:rsidR="00716A76" w:rsidTr="0039413F">
        <w:trPr>
          <w:cantSplit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Maksymalny poziom wynagrodzenia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Cs w:val="22"/>
                <w:lang w:eastAsia="en-US"/>
              </w:rPr>
              <w:t>zasadniczego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Wymagania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kwalifikacyjne</w:t>
            </w:r>
          </w:p>
        </w:tc>
      </w:tr>
      <w:tr w:rsidR="00716A76" w:rsidTr="0039413F">
        <w:trPr>
          <w:cantSplit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A76" w:rsidRDefault="00716A76">
            <w:pPr>
              <w:rPr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Wykształcenie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oraz umiejętności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zawodowe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Staż pracy w latach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Magazynier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VII-I</w:t>
            </w:r>
            <w:r w:rsidR="005032AE">
              <w:rPr>
                <w:lang w:eastAsia="en-US"/>
              </w:rPr>
              <w:t>X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032AE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</w:t>
            </w:r>
            <w:r w:rsidR="00716A76">
              <w:rPr>
                <w:lang w:eastAsia="en-US"/>
              </w:rPr>
              <w:t>rednie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Pomoc administracyjna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 VII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3</w:t>
            </w:r>
            <w:r w:rsidR="005032A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Ś</w:t>
            </w:r>
            <w:r w:rsidR="00716A76">
              <w:rPr>
                <w:lang w:eastAsia="en-US"/>
              </w:rPr>
              <w:t>rednie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3)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9413F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F" w:rsidRDefault="0039413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F" w:rsidRDefault="0039413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Konserwator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F" w:rsidRDefault="0039413F" w:rsidP="005D2A3A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IX-X</w:t>
            </w:r>
          </w:p>
          <w:p w:rsidR="0039413F" w:rsidRDefault="0039413F" w:rsidP="005032AE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5032AE">
              <w:rPr>
                <w:b/>
                <w:lang w:eastAsia="en-US"/>
              </w:rPr>
              <w:t>40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F" w:rsidRPr="00D645FE" w:rsidRDefault="0039413F" w:rsidP="005D2A3A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Zasadnicze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4)</w:t>
            </w:r>
          </w:p>
          <w:p w:rsidR="0039413F" w:rsidRDefault="0039413F" w:rsidP="005D2A3A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3F" w:rsidRDefault="0039413F" w:rsidP="005D2A3A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6" w:rsidRDefault="0039413F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alacz c.o.</w:t>
            </w:r>
          </w:p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  <w:r w:rsidR="0039413F">
              <w:rPr>
                <w:lang w:eastAsia="en-US"/>
              </w:rPr>
              <w:t>-X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5032AE">
              <w:rPr>
                <w:b/>
                <w:lang w:eastAsia="en-US"/>
              </w:rPr>
              <w:t>40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Zasadnicze</w:t>
            </w:r>
            <w:r w:rsidR="00D645FE">
              <w:rPr>
                <w:lang w:eastAsia="en-US"/>
              </w:rPr>
              <w:t xml:space="preserve"> </w:t>
            </w:r>
            <w:r w:rsidR="00D645FE">
              <w:rPr>
                <w:vertAlign w:val="superscript"/>
                <w:lang w:eastAsia="en-US"/>
              </w:rPr>
              <w:t>4)</w:t>
            </w:r>
            <w:r w:rsidR="0039413F">
              <w:rPr>
                <w:lang w:eastAsia="en-US"/>
              </w:rPr>
              <w:t>,</w:t>
            </w:r>
          </w:p>
          <w:p w:rsidR="00716A76" w:rsidRPr="00D645FE" w:rsidRDefault="00D645FE" w:rsidP="0039413F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39413F">
              <w:rPr>
                <w:lang w:eastAsia="en-US"/>
              </w:rPr>
              <w:t>odstawowe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samochodu osobowego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VII-X</w:t>
            </w:r>
          </w:p>
          <w:p w:rsidR="00716A76" w:rsidRDefault="005032AE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Operator urządzeń powielających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VI-VII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032A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odstawowe</w:t>
            </w:r>
            <w:r>
              <w:rPr>
                <w:vertAlign w:val="superscript"/>
                <w:lang w:eastAsia="en-US"/>
              </w:rPr>
              <w:t xml:space="preserve"> 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Robotnik gospodarczy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V-</w:t>
            </w:r>
            <w:r w:rsidR="0039413F">
              <w:rPr>
                <w:lang w:eastAsia="en-US"/>
              </w:rPr>
              <w:t>IX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032AE">
              <w:rPr>
                <w:b/>
                <w:lang w:eastAsia="en-US"/>
              </w:rPr>
              <w:t>8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odstawowe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Sprzątaczka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III-V</w:t>
            </w:r>
            <w:r w:rsidR="005032AE">
              <w:rPr>
                <w:lang w:eastAsia="en-US"/>
              </w:rPr>
              <w:t>I</w:t>
            </w:r>
          </w:p>
          <w:p w:rsidR="00716A76" w:rsidRDefault="00716A76" w:rsidP="005032AE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67109C">
              <w:rPr>
                <w:b/>
                <w:lang w:eastAsia="en-US"/>
              </w:rPr>
              <w:t>3</w:t>
            </w:r>
            <w:r w:rsidR="005032AE">
              <w:rPr>
                <w:b/>
                <w:lang w:eastAsia="en-US"/>
              </w:rPr>
              <w:t>4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odstawowe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Goniec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II-IV</w:t>
            </w:r>
          </w:p>
          <w:p w:rsidR="00716A76" w:rsidRDefault="00716A76" w:rsidP="00822A79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="005032AE">
              <w:rPr>
                <w:b/>
                <w:lang w:eastAsia="en-US"/>
              </w:rPr>
              <w:t>3</w:t>
            </w:r>
            <w:r w:rsidR="00822A79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odstawowe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Kierowca autobusu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X-XI</w:t>
            </w:r>
          </w:p>
          <w:p w:rsidR="00716A76" w:rsidRDefault="00EF72C7" w:rsidP="005032A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5032AE">
              <w:rPr>
                <w:b/>
                <w:lang w:eastAsia="en-US"/>
              </w:rPr>
              <w:t>2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wg odrębnych przepisów</w:t>
            </w:r>
          </w:p>
        </w:tc>
      </w:tr>
      <w:tr w:rsidR="00716A76" w:rsidTr="003941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Opiekun dzieci i młodzieży </w:t>
            </w:r>
            <w:r>
              <w:rPr>
                <w:sz w:val="20"/>
                <w:szCs w:val="20"/>
                <w:lang w:eastAsia="en-US"/>
              </w:rPr>
              <w:t>(w czasie przewozu do i ze szkoły)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I-I</w:t>
            </w:r>
            <w:r w:rsidR="005032AE">
              <w:rPr>
                <w:lang w:eastAsia="en-US"/>
              </w:rPr>
              <w:t>V</w:t>
            </w:r>
          </w:p>
          <w:p w:rsidR="00716A76" w:rsidRDefault="005032AE" w:rsidP="00822A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822A79">
              <w:rPr>
                <w:b/>
                <w:lang w:eastAsia="en-US"/>
              </w:rPr>
              <w:t>1</w:t>
            </w:r>
            <w:r w:rsidR="00716A76">
              <w:rPr>
                <w:b/>
                <w:lang w:eastAsia="en-US"/>
              </w:rPr>
              <w:t>00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Pr="00D645FE" w:rsidRDefault="00D645FE">
            <w:pPr>
              <w:autoSpaceDE w:val="0"/>
              <w:autoSpaceDN w:val="0"/>
              <w:adjustRightInd w:val="0"/>
              <w:spacing w:line="360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P</w:t>
            </w:r>
            <w:r w:rsidR="00716A76">
              <w:rPr>
                <w:lang w:eastAsia="en-US"/>
              </w:rPr>
              <w:t>odstawowe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6" w:rsidRDefault="00716A76">
            <w:pPr>
              <w:autoSpaceDE w:val="0"/>
              <w:autoSpaceDN w:val="0"/>
              <w:adjustRightIn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D645FE" w:rsidRDefault="00D645FE" w:rsidP="00D645FE">
      <w:pPr>
        <w:pStyle w:val="przyd"/>
        <w:spacing w:before="0" w:beforeAutospacing="0" w:after="0" w:afterAutospacing="0"/>
        <w:rPr>
          <w:sz w:val="20"/>
          <w:szCs w:val="20"/>
          <w:vertAlign w:val="superscript"/>
        </w:rPr>
      </w:pPr>
    </w:p>
    <w:p w:rsidR="00D645FE" w:rsidRPr="00D645FE" w:rsidRDefault="00D645FE" w:rsidP="006A2D6A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2)</w:t>
      </w:r>
      <w:r w:rsidRPr="00D645FE">
        <w:rPr>
          <w:sz w:val="20"/>
          <w:szCs w:val="20"/>
        </w:rPr>
        <w:t xml:space="preserve"> Wykształcenie wyższe – rozumie się przez to studia wyższe w rozumieniu ustawy z dnia 27 lipca 2005 r. – Prawo o szkolnictwie wyższym, o odpowiednim kierunku umożliwiającym wykonywanie zadań na stanowisku, a w odniesieniu do stanowisk urzędniczych i kierowniczych stanowisk urzędniczych stosownie do opisu stanowiska.</w:t>
      </w:r>
    </w:p>
    <w:p w:rsidR="00D645FE" w:rsidRPr="00D645FE" w:rsidRDefault="00D645FE" w:rsidP="006A2D6A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3)</w:t>
      </w:r>
      <w:r w:rsidRPr="00D645FE">
        <w:rPr>
          <w:sz w:val="20"/>
          <w:szCs w:val="20"/>
        </w:rPr>
        <w:t xml:space="preserve"> Wykształcenie średnie – rozumie się przez to wykształcenie średnie lub średnie branżowe, w rozumieniu ustawy z dnia 14 grudnia 2016 r. – </w:t>
      </w:r>
      <w:hyperlink r:id="rId6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o odpowiednim profilu umożliwiającym wykonywanie zadań na stanowisku, a w odniesieniu do stanowisk urzędniczych stosownie do opisu stanowiska.</w:t>
      </w:r>
    </w:p>
    <w:p w:rsidR="00D645FE" w:rsidRPr="00D645FE" w:rsidRDefault="00D645FE" w:rsidP="006A2D6A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4)</w:t>
      </w:r>
      <w:r w:rsidRPr="00D645FE">
        <w:rPr>
          <w:sz w:val="20"/>
          <w:szCs w:val="20"/>
        </w:rPr>
        <w:t xml:space="preserve"> Wykształcenie zasadnicze – rozumie się przez to wykształcenie zasadnicze branżowe lub zasadnicze zawodowe, w rozumieniu ustawy z dnia 14 grudnia 2016 r. – </w:t>
      </w:r>
      <w:hyperlink r:id="rId7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o odpowiednim profilu umożliwiającym wykonywanie zadań na stanowisku.</w:t>
      </w:r>
    </w:p>
    <w:p w:rsidR="00D645FE" w:rsidRPr="00D645FE" w:rsidRDefault="00D645FE" w:rsidP="006A2D6A">
      <w:pPr>
        <w:pStyle w:val="przyd"/>
        <w:spacing w:before="0" w:beforeAutospacing="0" w:after="0" w:afterAutospacing="0"/>
        <w:jc w:val="both"/>
        <w:rPr>
          <w:sz w:val="20"/>
          <w:szCs w:val="20"/>
        </w:rPr>
      </w:pPr>
      <w:r w:rsidRPr="00D645FE">
        <w:rPr>
          <w:sz w:val="20"/>
          <w:szCs w:val="20"/>
          <w:vertAlign w:val="superscript"/>
        </w:rPr>
        <w:t>5)</w:t>
      </w:r>
      <w:r w:rsidRPr="00D645FE">
        <w:rPr>
          <w:sz w:val="20"/>
          <w:szCs w:val="20"/>
        </w:rPr>
        <w:t xml:space="preserve"> Wykształcenie podstawowe – rozumie się przez to wykształcenie podstawowe, w rozumieniu ustawy z dnia 14 grudnia 2016 r. – </w:t>
      </w:r>
      <w:hyperlink r:id="rId8" w:tgtFrame="_blank" w:tooltip="USTAWA z dnia 14 grudnia 2016 r. Prawo oświatowe" w:history="1">
        <w:r w:rsidRPr="00D645FE">
          <w:rPr>
            <w:rStyle w:val="Hipercze"/>
            <w:sz w:val="20"/>
            <w:szCs w:val="20"/>
          </w:rPr>
          <w:t>Prawo oświatowe</w:t>
        </w:r>
      </w:hyperlink>
      <w:r w:rsidRPr="00D645FE">
        <w:rPr>
          <w:sz w:val="20"/>
          <w:szCs w:val="20"/>
        </w:rPr>
        <w:t>, a także umiejętność wykonywania czynności na stanowisku.</w:t>
      </w:r>
    </w:p>
    <w:p w:rsidR="00716A76" w:rsidRDefault="00716A76" w:rsidP="006A2D6A">
      <w:pPr>
        <w:jc w:val="both"/>
        <w:rPr>
          <w:b/>
        </w:rPr>
      </w:pPr>
    </w:p>
    <w:p w:rsidR="00716A76" w:rsidRDefault="00716A76" w:rsidP="00716A76">
      <w:r>
        <w:rPr>
          <w:b/>
        </w:rPr>
        <w:t xml:space="preserve">§ 3. </w:t>
      </w:r>
      <w:r>
        <w:t>Wykonanie zarządzenia powierzam Sekretarzowi Gminy.</w:t>
      </w:r>
    </w:p>
    <w:p w:rsidR="00D678C4" w:rsidRDefault="00D678C4" w:rsidP="00716A76">
      <w:pPr>
        <w:rPr>
          <w:b/>
        </w:rPr>
      </w:pPr>
    </w:p>
    <w:p w:rsidR="00716A76" w:rsidRDefault="00716A76" w:rsidP="00716A76">
      <w:pPr>
        <w:rPr>
          <w:b/>
        </w:rPr>
      </w:pPr>
      <w:r>
        <w:rPr>
          <w:b/>
        </w:rPr>
        <w:t xml:space="preserve">§ 4.  </w:t>
      </w:r>
      <w:r>
        <w:t xml:space="preserve">Regulamin wynagradzania wchodzi w życie z dniem 1 </w:t>
      </w:r>
      <w:r w:rsidR="005032AE">
        <w:t>października</w:t>
      </w:r>
      <w:r w:rsidR="00EF72C7">
        <w:t xml:space="preserve"> </w:t>
      </w:r>
      <w:r>
        <w:t>20</w:t>
      </w:r>
      <w:r w:rsidR="005032AE">
        <w:t>21</w:t>
      </w:r>
      <w:r>
        <w:t>r.</w:t>
      </w:r>
    </w:p>
    <w:p w:rsidR="00716A76" w:rsidRDefault="00716A76" w:rsidP="00716A76"/>
    <w:p w:rsidR="00716A76" w:rsidRDefault="00716A76" w:rsidP="00716A76"/>
    <w:p w:rsidR="00BA3BE8" w:rsidRDefault="00BA3BE8"/>
    <w:sectPr w:rsidR="00BA3BE8" w:rsidSect="003E6BC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BB"/>
    <w:rsid w:val="0039413F"/>
    <w:rsid w:val="003E6BC2"/>
    <w:rsid w:val="004F4476"/>
    <w:rsid w:val="005032AE"/>
    <w:rsid w:val="0067109C"/>
    <w:rsid w:val="006A2D6A"/>
    <w:rsid w:val="00716A76"/>
    <w:rsid w:val="00720FD9"/>
    <w:rsid w:val="00737D8C"/>
    <w:rsid w:val="007843CF"/>
    <w:rsid w:val="007D64F6"/>
    <w:rsid w:val="00822A79"/>
    <w:rsid w:val="009F7F79"/>
    <w:rsid w:val="00AD38BB"/>
    <w:rsid w:val="00B06786"/>
    <w:rsid w:val="00B25033"/>
    <w:rsid w:val="00BA3BE8"/>
    <w:rsid w:val="00CD37A0"/>
    <w:rsid w:val="00CE3CFE"/>
    <w:rsid w:val="00D645FE"/>
    <w:rsid w:val="00D678C4"/>
    <w:rsid w:val="00DE226D"/>
    <w:rsid w:val="00EB2999"/>
    <w:rsid w:val="00E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d">
    <w:name w:val="przyd"/>
    <w:basedOn w:val="Normalny"/>
    <w:rsid w:val="00D645FE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D64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wy.inforlex.pl/dok/tresc,DZU.2021.168.0001082,USTAWA-z-dnia-14-grudnia-2016-r-Prawo-oswiatow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wy.inforlex.pl/dok/tresc,DZU.2021.168.0001082,USTAWA-z-dnia-14-grudnia-2016-r-Prawo-oswiatow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wy.inforlex.pl/dok/tresc,DZU.2021.168.0001082,USTAWA-z-dnia-14-grudnia-2016-r-Prawo-oswiatow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4F7E6-7AF9-435E-B815-6230F1E5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sekretariat</cp:lastModifiedBy>
  <cp:revision>2</cp:revision>
  <cp:lastPrinted>2021-10-04T10:54:00Z</cp:lastPrinted>
  <dcterms:created xsi:type="dcterms:W3CDTF">2021-10-14T11:42:00Z</dcterms:created>
  <dcterms:modified xsi:type="dcterms:W3CDTF">2021-10-14T11:42:00Z</dcterms:modified>
</cp:coreProperties>
</file>