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E" w:rsidRPr="006F14DE" w:rsidRDefault="00706F2F" w:rsidP="006F14DE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</w:t>
      </w:r>
      <w:r w:rsidR="00853252">
        <w:rPr>
          <w:b/>
        </w:rPr>
        <w:t xml:space="preserve">  NR 93/2021</w:t>
      </w:r>
    </w:p>
    <w:p w:rsidR="006F14DE" w:rsidRPr="006F14DE" w:rsidRDefault="001972F2" w:rsidP="006F14DE">
      <w:pPr>
        <w:jc w:val="center"/>
        <w:rPr>
          <w:b/>
        </w:rPr>
      </w:pPr>
      <w:r>
        <w:rPr>
          <w:b/>
        </w:rPr>
        <w:t>BURMISTRZA</w:t>
      </w:r>
      <w:r w:rsidR="00673D18">
        <w:rPr>
          <w:b/>
        </w:rPr>
        <w:t xml:space="preserve"> MIASTA </w:t>
      </w:r>
      <w:r w:rsidR="00F9688F">
        <w:rPr>
          <w:b/>
        </w:rPr>
        <w:t>I GMINY RADZYŃ CHEŁMIŃSKI</w:t>
      </w:r>
    </w:p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t xml:space="preserve">z dnia </w:t>
      </w:r>
      <w:r w:rsidR="00853252">
        <w:rPr>
          <w:b/>
          <w:i/>
        </w:rPr>
        <w:t xml:space="preserve"> 14 października  2021</w:t>
      </w:r>
      <w:r w:rsidRPr="006F14DE">
        <w:rPr>
          <w:b/>
        </w:rPr>
        <w:t xml:space="preserve"> roku</w:t>
      </w:r>
    </w:p>
    <w:p w:rsidR="006F14DE" w:rsidRPr="006F14DE" w:rsidRDefault="006F14DE" w:rsidP="006F14DE"/>
    <w:p w:rsidR="006F14DE" w:rsidRPr="006F14DE" w:rsidRDefault="006F14DE" w:rsidP="006F14DE">
      <w:pPr>
        <w:jc w:val="center"/>
      </w:pPr>
      <w:bookmarkStart w:id="1" w:name="p0"/>
      <w:bookmarkEnd w:id="1"/>
      <w:r w:rsidRPr="006F14DE">
        <w:rPr>
          <w:b/>
        </w:rPr>
        <w:t>w sprawie wprowadzenia i stosowania wewnętrznej procedury w zakresie przeciwdziałania niewywiązywaniu się z obowiązku przekazywania informacji o schematach podatkowych.</w:t>
      </w:r>
    </w:p>
    <w:p w:rsidR="006F14DE" w:rsidRPr="006F14DE" w:rsidRDefault="006F14DE" w:rsidP="006F14DE"/>
    <w:p w:rsidR="00706F2F" w:rsidRPr="00706F2F" w:rsidRDefault="00706F2F" w:rsidP="00706F2F">
      <w:pPr>
        <w:spacing w:line="300" w:lineRule="atLeast"/>
        <w:jc w:val="both"/>
      </w:pPr>
      <w:r w:rsidRPr="00706F2F">
        <w:t>Na podstawie art. 30 ust. 1 ustawy z dnia 8 marca 1990 r. o samorządzie gminnym (tj. (Dz.U. z 20</w:t>
      </w:r>
      <w:r w:rsidR="001A7392">
        <w:t>20</w:t>
      </w:r>
      <w:r w:rsidRPr="00706F2F">
        <w:t xml:space="preserve"> r. poz. </w:t>
      </w:r>
      <w:r w:rsidR="001A7392">
        <w:t>713</w:t>
      </w:r>
      <w:r w:rsidRPr="00706F2F">
        <w:t>) oraz art. 86a – 86o ustawy z dnia 29 sierpnia 1997r. Ordynacja podatkowa (tj. Dz.U. z 202</w:t>
      </w:r>
      <w:r w:rsidR="00F9688F">
        <w:t>1</w:t>
      </w:r>
      <w:r w:rsidRPr="00706F2F">
        <w:t xml:space="preserve"> r. poz. 1</w:t>
      </w:r>
      <w:r w:rsidR="00F9688F">
        <w:t>540</w:t>
      </w:r>
      <w:r w:rsidRPr="00706F2F">
        <w:t>) zarządza się, co następuje:</w:t>
      </w:r>
    </w:p>
    <w:p w:rsidR="006F14DE" w:rsidRPr="006F14DE" w:rsidRDefault="006F14DE" w:rsidP="006F14DE"/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t>§ 1</w:t>
      </w:r>
    </w:p>
    <w:p w:rsidR="006F14DE" w:rsidRDefault="006F14DE" w:rsidP="006F14DE">
      <w:pPr>
        <w:numPr>
          <w:ilvl w:val="0"/>
          <w:numId w:val="1"/>
        </w:numPr>
        <w:ind w:left="567" w:hanging="567"/>
        <w:jc w:val="both"/>
      </w:pPr>
      <w:bookmarkStart w:id="2" w:name="z1"/>
      <w:bookmarkEnd w:id="2"/>
      <w:r w:rsidRPr="006F14DE">
        <w:t xml:space="preserve">Z uwagi na wejście w życie z dniem 1 stycznia 2019 roku ustawy z dnia 23 października 2017 roku o zmianie ustawy o podatku dochodowym od osób fizycznych, ustawy o podatku dochodowym od osób prawnych, ustawy – Ordynacja podatkowa oraz niektórych innych ustaw (Dz.U. z 2018 r. poz. 2193) wprowadzającej do ustawy z dnia 29 sierpnia 1997 r. Ordynacja podatkowa (tj. Dz.U. </w:t>
      </w:r>
      <w:r w:rsidR="00F9688F" w:rsidRPr="00706F2F">
        <w:t>z 202</w:t>
      </w:r>
      <w:r w:rsidR="00F9688F">
        <w:t>1</w:t>
      </w:r>
      <w:r w:rsidR="00F9688F" w:rsidRPr="00706F2F">
        <w:t xml:space="preserve"> r. poz. 1</w:t>
      </w:r>
      <w:r w:rsidR="00F9688F">
        <w:t>540</w:t>
      </w:r>
      <w:r w:rsidRPr="006F14DE">
        <w:t xml:space="preserve"> z </w:t>
      </w:r>
      <w:proofErr w:type="spellStart"/>
      <w:r w:rsidRPr="006F14DE">
        <w:t>późn</w:t>
      </w:r>
      <w:proofErr w:type="spellEnd"/>
      <w:r w:rsidRPr="006F14DE">
        <w:t xml:space="preserve">. zm.) nowy rozdział 11a (art. 86a – 86o) w </w:t>
      </w:r>
      <w:r>
        <w:t> </w:t>
      </w:r>
      <w:r w:rsidR="00C75E34">
        <w:t xml:space="preserve">Gminie </w:t>
      </w:r>
      <w:r w:rsidR="00F9688F">
        <w:t>Radzyń Chełmiński</w:t>
      </w:r>
      <w:r w:rsidRPr="006F14DE">
        <w:t xml:space="preserve"> (zwa</w:t>
      </w:r>
      <w:r w:rsidR="00C75E34">
        <w:t>ną</w:t>
      </w:r>
      <w:r w:rsidR="00673D18">
        <w:t xml:space="preserve"> </w:t>
      </w:r>
      <w:r w:rsidRPr="006F14DE">
        <w:t xml:space="preserve">dalej: </w:t>
      </w:r>
      <w:r w:rsidR="00C75E34">
        <w:t>Gminą</w:t>
      </w:r>
      <w:r w:rsidRPr="006F14DE">
        <w:t>) wprowadza się wewnętrzną procedurę w zakresie przeciwdziałania niewywiązywaniu się z obowiązku przekazywania informacji o schematach podatkowych (zwana dalej: Procedurą MDR).</w:t>
      </w:r>
    </w:p>
    <w:p w:rsidR="006F14DE" w:rsidRPr="006F14DE" w:rsidRDefault="006F14DE" w:rsidP="006F14DE">
      <w:pPr>
        <w:numPr>
          <w:ilvl w:val="0"/>
          <w:numId w:val="1"/>
        </w:numPr>
        <w:ind w:left="567" w:hanging="567"/>
        <w:jc w:val="both"/>
      </w:pPr>
      <w:r w:rsidRPr="006F14DE">
        <w:t xml:space="preserve">Szczegółowy wykaz jednostek organizacyjnych </w:t>
      </w:r>
      <w:r w:rsidR="00C75E34">
        <w:t>Gminy</w:t>
      </w:r>
      <w:r w:rsidRPr="006F14DE">
        <w:t xml:space="preserve">, których dotyczy </w:t>
      </w:r>
      <w:r w:rsidR="00706F2F">
        <w:t>zarządzenie</w:t>
      </w:r>
      <w:r w:rsidRPr="006F14DE">
        <w:t xml:space="preserve">, zawiera załącznik nr 1 do </w:t>
      </w:r>
      <w:r w:rsidR="00C603A8">
        <w:t>Zarządzenia</w:t>
      </w:r>
      <w:r w:rsidRPr="006F14DE">
        <w:t>.</w:t>
      </w:r>
    </w:p>
    <w:p w:rsidR="006F14DE" w:rsidRPr="006F14DE" w:rsidRDefault="006F14DE" w:rsidP="006F14DE"/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t>§ 2</w:t>
      </w:r>
    </w:p>
    <w:p w:rsidR="006F14DE" w:rsidRPr="006F14DE" w:rsidRDefault="00706F2F" w:rsidP="006F14DE">
      <w:pPr>
        <w:pStyle w:val="Akapitzlist"/>
        <w:numPr>
          <w:ilvl w:val="0"/>
          <w:numId w:val="3"/>
        </w:numPr>
        <w:ind w:left="567" w:hanging="567"/>
        <w:jc w:val="both"/>
      </w:pPr>
      <w:bookmarkStart w:id="3" w:name="z2"/>
      <w:bookmarkEnd w:id="3"/>
      <w:r w:rsidRPr="00706F2F">
        <w:t xml:space="preserve">Pracowników na samodzielnych stanowiskach w Urzędzie </w:t>
      </w:r>
      <w:r w:rsidR="00673D18">
        <w:t>Miasta</w:t>
      </w:r>
      <w:r w:rsidRPr="00706F2F">
        <w:t xml:space="preserve"> </w:t>
      </w:r>
      <w:r w:rsidR="00F9688F">
        <w:t xml:space="preserve">i Gminy </w:t>
      </w:r>
      <w:r w:rsidR="002C1C38">
        <w:t>Radzyń Chełmiński</w:t>
      </w:r>
      <w:r w:rsidR="002C1C38" w:rsidRPr="006F14DE">
        <w:t xml:space="preserve"> </w:t>
      </w:r>
      <w:r w:rsidRPr="00706F2F">
        <w:t xml:space="preserve">oraz Kierowników </w:t>
      </w:r>
      <w:r w:rsidR="00E83160">
        <w:t>referatów</w:t>
      </w:r>
      <w:r w:rsidR="00C75E34">
        <w:t xml:space="preserve"> </w:t>
      </w:r>
      <w:r w:rsidRPr="00706F2F">
        <w:t xml:space="preserve">Urzędu </w:t>
      </w:r>
      <w:r w:rsidR="00673D18">
        <w:t>Miasta</w:t>
      </w:r>
      <w:r w:rsidR="00F9688F">
        <w:t xml:space="preserve"> i Gminy</w:t>
      </w:r>
      <w:r w:rsidRPr="00706F2F">
        <w:t xml:space="preserve"> </w:t>
      </w:r>
      <w:r w:rsidR="004574B9">
        <w:t>Radzyń Chełmiński</w:t>
      </w:r>
      <w:r w:rsidR="004574B9" w:rsidRPr="006F14DE">
        <w:t xml:space="preserve"> </w:t>
      </w:r>
      <w:r w:rsidRPr="00706F2F">
        <w:t>zobowiązuje się do:</w:t>
      </w:r>
    </w:p>
    <w:p w:rsidR="006F14DE" w:rsidRPr="006F14DE" w:rsidRDefault="006F14DE" w:rsidP="006F14DE">
      <w:pPr>
        <w:numPr>
          <w:ilvl w:val="1"/>
          <w:numId w:val="4"/>
        </w:numPr>
        <w:ind w:left="1134" w:hanging="567"/>
        <w:jc w:val="both"/>
      </w:pPr>
      <w:r w:rsidRPr="006F14DE">
        <w:t>poinformowania podległych pracowników o wejściu w życie Procedury MDR,</w:t>
      </w:r>
    </w:p>
    <w:p w:rsidR="006F14DE" w:rsidRPr="006F14DE" w:rsidRDefault="006F14DE" w:rsidP="006F14DE">
      <w:pPr>
        <w:numPr>
          <w:ilvl w:val="1"/>
          <w:numId w:val="4"/>
        </w:numPr>
        <w:ind w:left="1134" w:hanging="567"/>
        <w:jc w:val="both"/>
      </w:pPr>
      <w:r w:rsidRPr="006F14DE">
        <w:t>zapoznania pracowników z Procedurą MDR oraz jej załącznikami,</w:t>
      </w:r>
    </w:p>
    <w:p w:rsidR="006F14DE" w:rsidRPr="006F14DE" w:rsidRDefault="006F14DE" w:rsidP="006F14DE">
      <w:pPr>
        <w:numPr>
          <w:ilvl w:val="1"/>
          <w:numId w:val="4"/>
        </w:numPr>
        <w:ind w:left="1134" w:hanging="567"/>
        <w:jc w:val="both"/>
      </w:pPr>
      <w:r w:rsidRPr="006F14DE">
        <w:t>kontroli przestrzegania przez pracowników wytycznych zawartych w Procedurze MDR oraz jej załącznikach.</w:t>
      </w:r>
    </w:p>
    <w:p w:rsidR="006F14DE" w:rsidRPr="006F14DE" w:rsidRDefault="00706F2F" w:rsidP="006F14DE">
      <w:pPr>
        <w:pStyle w:val="Akapitzlist"/>
        <w:numPr>
          <w:ilvl w:val="0"/>
          <w:numId w:val="3"/>
        </w:numPr>
        <w:ind w:left="567" w:hanging="567"/>
        <w:jc w:val="both"/>
      </w:pPr>
      <w:r w:rsidRPr="00706F2F">
        <w:t xml:space="preserve">Pracowników jednostek organizacyjnych </w:t>
      </w:r>
      <w:r w:rsidR="00C75E34">
        <w:t>Gminy</w:t>
      </w:r>
      <w:r w:rsidRPr="00706F2F">
        <w:t xml:space="preserve">, kierowników </w:t>
      </w:r>
      <w:r w:rsidR="00E83160">
        <w:t xml:space="preserve">referatów </w:t>
      </w:r>
      <w:r w:rsidRPr="00706F2F">
        <w:t xml:space="preserve">oraz pracowników Urzędu </w:t>
      </w:r>
      <w:r w:rsidR="00673D18">
        <w:t>Miasta</w:t>
      </w:r>
      <w:r w:rsidRPr="00706F2F">
        <w:t xml:space="preserve"> </w:t>
      </w:r>
      <w:r w:rsidR="00F9688F">
        <w:t>i Gminy</w:t>
      </w:r>
      <w:r w:rsidR="002C1C38">
        <w:t xml:space="preserve"> Radzyń Chełmiński</w:t>
      </w:r>
      <w:r w:rsidR="00F9688F">
        <w:t xml:space="preserve"> </w:t>
      </w:r>
      <w:r w:rsidRPr="00706F2F">
        <w:t>oraz pracowników zatrudnionych na samodzielnych stanowiskach</w:t>
      </w:r>
      <w:r w:rsidRPr="00B24436">
        <w:rPr>
          <w:rFonts w:cstheme="minorHAnsi"/>
          <w:color w:val="000000"/>
          <w:sz w:val="24"/>
        </w:rPr>
        <w:t xml:space="preserve"> </w:t>
      </w:r>
      <w:r w:rsidR="006F14DE" w:rsidRPr="006F14DE">
        <w:t>zobowiązuje się do przestrzegania regulacji określonych w art. 86a – 86o ustawy z dnia 29 sierpnia 1997 r. Ordynacja podatkowa (tj. Dz.U. z 202</w:t>
      </w:r>
      <w:r w:rsidR="00F9688F">
        <w:t>1</w:t>
      </w:r>
      <w:r w:rsidR="006F14DE" w:rsidRPr="006F14DE">
        <w:t xml:space="preserve"> r. poz. 1</w:t>
      </w:r>
      <w:r w:rsidR="00F9688F">
        <w:t>540</w:t>
      </w:r>
      <w:r w:rsidR="006F14DE" w:rsidRPr="006F14DE">
        <w:t xml:space="preserve"> z</w:t>
      </w:r>
      <w:r w:rsidR="006F14DE">
        <w:t> </w:t>
      </w:r>
      <w:proofErr w:type="spellStart"/>
      <w:r w:rsidR="006F14DE" w:rsidRPr="006F14DE">
        <w:t>późn</w:t>
      </w:r>
      <w:proofErr w:type="spellEnd"/>
      <w:r w:rsidR="006F14DE" w:rsidRPr="006F14DE">
        <w:t>. zm.).</w:t>
      </w:r>
    </w:p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lastRenderedPageBreak/>
        <w:t>§ 3</w:t>
      </w:r>
      <w:bookmarkStart w:id="4" w:name="z3"/>
      <w:bookmarkEnd w:id="4"/>
    </w:p>
    <w:p w:rsidR="006F14DE" w:rsidRPr="006F14DE" w:rsidRDefault="006F14DE" w:rsidP="006F14DE">
      <w:pPr>
        <w:jc w:val="both"/>
      </w:pPr>
      <w:r w:rsidRPr="006F14DE">
        <w:t xml:space="preserve">Celem przygotowania </w:t>
      </w:r>
      <w:r w:rsidR="002374E3">
        <w:t>Gminy</w:t>
      </w:r>
      <w:r w:rsidRPr="006F14DE">
        <w:t xml:space="preserve"> do przeciwdziałania niewywiązywaniu się z obowiązku przekazywania informacji o schematach podatkowych sporządzona została „Wewnętrzna procedura w zakresie przeciwdziałania niewywiązywaniu się z obowiązku przekazywania informacji o schematach podatkowych” zawarta w załączniku nr 2 do niniejsze</w:t>
      </w:r>
      <w:r w:rsidR="001D3778">
        <w:t>go Zarządzenia</w:t>
      </w:r>
      <w:r w:rsidRPr="006F14DE">
        <w:t xml:space="preserve"> .</w:t>
      </w:r>
    </w:p>
    <w:p w:rsidR="006F14DE" w:rsidRPr="006F14DE" w:rsidRDefault="006F14DE" w:rsidP="006F14DE"/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t>§ 4</w:t>
      </w:r>
    </w:p>
    <w:p w:rsidR="006F14DE" w:rsidRPr="006F14DE" w:rsidRDefault="006F14DE" w:rsidP="006F14DE">
      <w:pPr>
        <w:jc w:val="both"/>
      </w:pPr>
      <w:bookmarkStart w:id="5" w:name="z5"/>
      <w:bookmarkEnd w:id="5"/>
      <w:r w:rsidRPr="006F14DE">
        <w:t xml:space="preserve">Wykonanie </w:t>
      </w:r>
      <w:r w:rsidR="00706F2F">
        <w:t>Zarządzenia</w:t>
      </w:r>
      <w:r w:rsidRPr="006F14DE">
        <w:t xml:space="preserve"> powierza się Skarbnikowi </w:t>
      </w:r>
      <w:r w:rsidR="002374E3">
        <w:t>Gminy</w:t>
      </w:r>
      <w:r w:rsidRPr="006F14DE">
        <w:t xml:space="preserve">, kierownikom i pracownikom jednostek organizacyjnych </w:t>
      </w:r>
      <w:r w:rsidR="002374E3">
        <w:t>Gminy</w:t>
      </w:r>
      <w:r w:rsidRPr="006F14DE">
        <w:t xml:space="preserve"> oraz </w:t>
      </w:r>
      <w:r w:rsidR="0048133C">
        <w:t xml:space="preserve">Urzędu </w:t>
      </w:r>
      <w:r w:rsidR="00754AC0">
        <w:t>Mi</w:t>
      </w:r>
      <w:r w:rsidR="000B796C">
        <w:t>asta</w:t>
      </w:r>
      <w:r w:rsidR="00E83160">
        <w:t xml:space="preserve"> i Gminy</w:t>
      </w:r>
      <w:r w:rsidR="000B796C">
        <w:t xml:space="preserve"> </w:t>
      </w:r>
      <w:r w:rsidR="001972F2">
        <w:t xml:space="preserve">w </w:t>
      </w:r>
      <w:r w:rsidR="00F9688F">
        <w:t>Radzyniu Chełmińskim</w:t>
      </w:r>
      <w:r w:rsidR="001972F2">
        <w:t>.</w:t>
      </w:r>
    </w:p>
    <w:p w:rsidR="006F14DE" w:rsidRPr="006F14DE" w:rsidRDefault="006F14DE" w:rsidP="006F14DE"/>
    <w:p w:rsidR="006F14DE" w:rsidRPr="006F14DE" w:rsidRDefault="006F14DE" w:rsidP="006F14DE">
      <w:pPr>
        <w:jc w:val="center"/>
        <w:rPr>
          <w:b/>
        </w:rPr>
      </w:pPr>
      <w:r w:rsidRPr="006F14DE">
        <w:rPr>
          <w:b/>
        </w:rPr>
        <w:t>§ 5</w:t>
      </w:r>
    </w:p>
    <w:p w:rsidR="006F14DE" w:rsidRPr="006F14DE" w:rsidRDefault="004A19E2" w:rsidP="006F14DE">
      <w:pPr>
        <w:jc w:val="both"/>
      </w:pPr>
      <w:bookmarkStart w:id="6" w:name="z6"/>
      <w:bookmarkEnd w:id="6"/>
      <w:r>
        <w:t>Zarządzenie</w:t>
      </w:r>
      <w:r w:rsidR="006F14DE" w:rsidRPr="006F14DE">
        <w:t xml:space="preserve"> wchodzi w życie z dniem podjęcia.</w:t>
      </w:r>
    </w:p>
    <w:p w:rsidR="006F14DE" w:rsidRPr="006F14DE" w:rsidRDefault="006F14DE" w:rsidP="006F14DE"/>
    <w:p w:rsidR="00853252" w:rsidRDefault="00853252" w:rsidP="006F14DE">
      <w:r>
        <w:t xml:space="preserve">                                                                                                                                                 </w:t>
      </w:r>
    </w:p>
    <w:p w:rsidR="00853252" w:rsidRDefault="00853252" w:rsidP="006F14DE">
      <w:r>
        <w:t xml:space="preserve">                                                                                              </w:t>
      </w:r>
    </w:p>
    <w:p w:rsidR="000A7591" w:rsidRDefault="00853252" w:rsidP="008C3B2E">
      <w:r>
        <w:t xml:space="preserve">                                                        </w:t>
      </w:r>
    </w:p>
    <w:p w:rsidR="000A7591" w:rsidRDefault="000A7591" w:rsidP="008C3B2E"/>
    <w:p w:rsidR="000A7591" w:rsidRDefault="000A7591" w:rsidP="008C3B2E"/>
    <w:p w:rsidR="000A7591" w:rsidRDefault="000A7591" w:rsidP="008C3B2E"/>
    <w:p w:rsidR="006F14DE" w:rsidRPr="006F14DE" w:rsidRDefault="00853252" w:rsidP="008C3B2E">
      <w:r>
        <w:t xml:space="preserve">                                     </w:t>
      </w:r>
    </w:p>
    <w:p w:rsidR="000A7591" w:rsidRDefault="000A7591">
      <w:r w:rsidRPr="000A7591">
        <w:object w:dxaOrig="9072" w:dyaOrig="4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3.75pt" o:ole="">
            <v:imagedata r:id="rId8" o:title=""/>
          </v:shape>
          <o:OLEObject Type="Embed" ProgID="Word.Document.8" ShapeID="_x0000_i1025" DrawAspect="Content" ObjectID="_1696139179" r:id="rId9">
            <o:FieldCodes>\s</o:FieldCodes>
          </o:OLEObject>
        </w:object>
      </w:r>
    </w:p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Pr="000A7591" w:rsidRDefault="000A7591" w:rsidP="000A7591"/>
    <w:p w:rsidR="000A7591" w:rsidRDefault="000A7591" w:rsidP="000A7591">
      <w:r w:rsidRPr="000A7591">
        <w:object w:dxaOrig="9298" w:dyaOrig="6781">
          <v:shape id="_x0000_i1026" type="#_x0000_t75" style="width:465pt;height:339pt" o:ole="">
            <v:imagedata r:id="rId10" o:title=""/>
          </v:shape>
          <o:OLEObject Type="Embed" ProgID="Word.Document.8" ShapeID="_x0000_i1026" DrawAspect="Content" ObjectID="_1696139180" r:id="rId11">
            <o:FieldCodes>\s</o:FieldCodes>
          </o:OLEObject>
        </w:object>
      </w:r>
      <w:r w:rsidR="00CF5CC6" w:rsidRPr="00CF5CC6">
        <w:object w:dxaOrig="9076" w:dyaOrig="13689">
          <v:shape id="_x0000_i1027" type="#_x0000_t75" style="width:453.75pt;height:684.75pt" o:ole="">
            <v:imagedata r:id="rId12" o:title=""/>
          </v:shape>
          <o:OLEObject Type="Embed" ProgID="Word.Document.12" ShapeID="_x0000_i1027" DrawAspect="Content" ObjectID="_1696139181" r:id="rId13">
            <o:FieldCodes>\s</o:FieldCodes>
          </o:OLEObject>
        </w:object>
      </w:r>
    </w:p>
    <w:p w:rsidR="00CF5CC6" w:rsidRPr="00470E80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0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CF5CC6" w:rsidRPr="00470E80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80">
        <w:rPr>
          <w:rFonts w:ascii="Times New Roman" w:hAnsi="Times New Roman" w:cs="Times New Roman"/>
          <w:b/>
          <w:sz w:val="24"/>
          <w:szCs w:val="24"/>
        </w:rPr>
        <w:t>Identyfikacja schematu podatkowego</w:t>
      </w:r>
    </w:p>
    <w:p w:rsidR="00CF5CC6" w:rsidRPr="00470E80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470E80" w:rsidRDefault="00CF5CC6" w:rsidP="00CF5CC6">
      <w:pPr>
        <w:pStyle w:val="Akapitzlist"/>
        <w:numPr>
          <w:ilvl w:val="1"/>
          <w:numId w:val="5"/>
        </w:numPr>
        <w:tabs>
          <w:tab w:val="left" w:pos="0"/>
        </w:tabs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Schematem podatkowym jest uzgodnienie, które spełnia jeden z trzech warunków:</w:t>
      </w:r>
    </w:p>
    <w:p w:rsidR="00CF5CC6" w:rsidRPr="00470E80" w:rsidRDefault="00CF5CC6" w:rsidP="00CF5CC6">
      <w:pPr>
        <w:pStyle w:val="Akapitzlist"/>
        <w:numPr>
          <w:ilvl w:val="0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Spełnia kryterium głównej korzyści oraz posiada ogólną cechę rozpoznawczą,</w:t>
      </w:r>
    </w:p>
    <w:p w:rsidR="00CF5CC6" w:rsidRPr="00470E80" w:rsidRDefault="00CF5CC6" w:rsidP="00CF5CC6">
      <w:pPr>
        <w:pStyle w:val="Akapitzlist"/>
        <w:numPr>
          <w:ilvl w:val="0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posiada szczególną cechę rozpoznawczą,</w:t>
      </w:r>
    </w:p>
    <w:p w:rsidR="00CF5CC6" w:rsidRPr="00470E80" w:rsidRDefault="00CF5CC6" w:rsidP="00CF5CC6">
      <w:pPr>
        <w:pStyle w:val="Akapitzlist"/>
        <w:numPr>
          <w:ilvl w:val="0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posiada inną szczególną cechę rozpoznawczą.</w:t>
      </w:r>
    </w:p>
    <w:p w:rsidR="00CF5CC6" w:rsidRPr="00470E80" w:rsidRDefault="00CF5CC6" w:rsidP="00CF5CC6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Poprzez uzgodnienie rozumie się:</w:t>
      </w:r>
    </w:p>
    <w:p w:rsidR="00CF5CC6" w:rsidRPr="00470E80" w:rsidRDefault="00CF5CC6" w:rsidP="00CF5CC6">
      <w:pPr>
        <w:pStyle w:val="Akapitzlist"/>
        <w:numPr>
          <w:ilvl w:val="0"/>
          <w:numId w:val="15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czynność lub zespół powiązanych ze sobą czynności,</w:t>
      </w:r>
    </w:p>
    <w:p w:rsidR="00CF5CC6" w:rsidRPr="00470E80" w:rsidRDefault="00CF5CC6" w:rsidP="00CF5CC6">
      <w:pPr>
        <w:pStyle w:val="Akapitzlist"/>
        <w:numPr>
          <w:ilvl w:val="0"/>
          <w:numId w:val="15"/>
        </w:numPr>
        <w:spacing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czynność planowaną lub zespół czynności planowanych, których:</w:t>
      </w:r>
    </w:p>
    <w:p w:rsidR="00CF5CC6" w:rsidRPr="00470E80" w:rsidRDefault="00CF5CC6" w:rsidP="00CF5CC6">
      <w:pPr>
        <w:pStyle w:val="Akapitzlist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co najmniej jedna strona jest podatnikiem, lub</w:t>
      </w:r>
    </w:p>
    <w:p w:rsidR="00CF5CC6" w:rsidRPr="00470E80" w:rsidRDefault="00CF5CC6" w:rsidP="00CF5CC6">
      <w:pPr>
        <w:pStyle w:val="Akapitzlist"/>
        <w:numPr>
          <w:ilvl w:val="0"/>
          <w:numId w:val="6"/>
        </w:numPr>
        <w:spacing w:after="120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które mają lub mogą mieć wpływ na powstanie lub niepowstanie obowiązku podatkowego.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Chars="160" w:left="741" w:hangingChars="162" w:hanging="3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Szczegółowe zasady kwalifikacji czynności/działań/uzgodnień jako mogących spełniać kryteria uznania ich za schemat podatkowy (w szczególności zdefiniowanie kryterium głównej korzyści, ogólnych oraz szczególnych cech rozpoznawczych) zawarte są w Instrukcji identyfikacji schematów podatkowych (MDR), zwanej dalej „ Instrukcją”, stanowiącą załącznik nr 1 do Procedury MDR.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Chars="160" w:left="741" w:hangingChars="162" w:hanging="389"/>
        <w:contextualSpacing w:val="0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Integralną częścią Procedury MDR są: </w:t>
      </w:r>
    </w:p>
    <w:p w:rsidR="00CF5CC6" w:rsidRPr="00470E80" w:rsidRDefault="00CF5CC6" w:rsidP="00CF5CC6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opracowana lista czynności/działań/uzgodnień, które nie stanowią schematu podatkowego, zwana dalej „Listą MDR”; lista MDR stanowi załącznik nr 2 do Procedury MDR; czynności/działania/uzgodnienia wymienione w Liście MDR nie podlegają obowiązkom weryfikacyjno-zgłoszeniowym określonym w Procedurze MDR, </w:t>
      </w:r>
    </w:p>
    <w:p w:rsidR="00CF5CC6" w:rsidRPr="00470E80" w:rsidRDefault="00CF5CC6" w:rsidP="00CF5CC6">
      <w:pPr>
        <w:pStyle w:val="Akapitzlist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opracowana lista czynności/działań/uzgodnień wymagających każdorazowej analizy pod kątem spełnienia przesłanek z § 2 ust. 1 Procedury MDR, stanowiąca załącznik nr 3 do Procedury MDR, zwana dalej „Listą Weryfikacyjną”.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Lista MDR oraz Lista Weryfikacyjna podlegają corocznej kontroli, w wyniku której mogą być uzupełniane o nieujęte uprzednio czynności/działania/uzgodnienia lub usunięcie już ujętych, w oparciu o kształtujące się linie interpretacyjne i orzecznicze, objaśnienia Ministerstwa Finansów oraz poglądy doktryny.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Kontrola Listy MDR oraz Listy Weryfikacyjnej dokonywana jest przez Zespół MDR. O dokonanej weryfikacji Zespół MDR pisemnie informuje Pracowników.</w:t>
      </w:r>
    </w:p>
    <w:p w:rsidR="00CF5CC6" w:rsidRPr="00CC6769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Pracownicy przy realizacji czynności/działań/uzgodnień, które nie są ujęte na Liście MDR lub są ujęte na Liście Weryfikacyjnej, są zobowiązani do przeprowadzania wstępnej analizy, czy dokonywane czynności/działania/uzgodnienia mogą stanowić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hAnsi="Times New Roman" w:cs="Times New Roman"/>
          <w:sz w:val="24"/>
          <w:szCs w:val="24"/>
        </w:rPr>
        <w:t xml:space="preserve">schemat podatkowy, zgodnie z Instrukcją. W ramach wstępnej analizy należy określić, </w:t>
      </w:r>
      <w:r w:rsidRPr="00470E80">
        <w:rPr>
          <w:rFonts w:ascii="Times New Roman" w:hAnsi="Times New Roman" w:cs="Times New Roman"/>
          <w:sz w:val="24"/>
          <w:szCs w:val="24"/>
        </w:rPr>
        <w:lastRenderedPageBreak/>
        <w:t>czy dana czynność/działanie/uzgodnienie spełnia jeden z 3 warunków wskazanych w § 2 ust. 1.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W przypadku stwierdzenia w ramach wstępnej analizy, że weryfikowana czynność/zdarzenie/uzgodnienie spełnia/może spełniać w ocenie Pracownika warunki wskazane w § 2 ust. 1</w:t>
      </w:r>
      <w:r w:rsidRPr="00470E80">
        <w:rPr>
          <w:rFonts w:ascii="Times New Roman" w:hAnsi="Times New Roman" w:cs="Times New Roman"/>
          <w:b/>
          <w:sz w:val="24"/>
          <w:szCs w:val="24"/>
        </w:rPr>
        <w:t>,</w:t>
      </w:r>
      <w:r w:rsidRPr="00470E80">
        <w:rPr>
          <w:rFonts w:ascii="Times New Roman" w:hAnsi="Times New Roman" w:cs="Times New Roman"/>
          <w:sz w:val="24"/>
          <w:szCs w:val="24"/>
        </w:rPr>
        <w:t xml:space="preserve"> sporządzany jest Protokół weryfikacji MDR, zwany dalej: „Protokołem”. Protokół stanowi załącznik nr 4 do Procedury MDR. Protokół przekazywany jest przez Pracownika do dalszej weryfikacji Kierownikowi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właściwego dla Pracownika, który dokonał wstępnej analizy.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Kierownik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po ocenie przekazanego mu Protokołu podejmuje decyzję, czy zgłaszana przez Pracownika czynność/zdarzenie/uzgodnienie spełnia w jego ocenie warunki wskazane w §2 ust. 1.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Pracownicy zatrudnieni na samodzielnych stanowiskach dokonują samodzielnej oceny, czy weryfikowana czynność/zdarzenie/uzgodnienie spełnia w ich ocenie warunki wskazane w §2 ust. 1.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Kierownik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przekazuje Zespołowi MDR oświadczenie o wystąpieniu schematu podatkowego w danym miesiącu, w terminie do dnia 25-tego następnego miesiąca. Wzór oświadczenia stanowi Załącznik nr 7 do Procedury MDR. Wraz z oświadczeniem Zespołowi MDR przekazywany jest/są Protokół(y) za okres objęty oświadczeniem.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Zespół MDR na podstawie otrzymanego oświadczenia oraz Protokołu(ów) może dokonać dodatkowej analizy zweryfikowanych uprzednio przez Kierownika komórki organizacyjnej czynności/działań/uzgodnień w ramach której, Zespół MDR może przeprowadzać rozmowy z Pracownikami lub kierownikami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oraz wymagać przedstawienia wszelkich dokumentów jakie uzna za niezbędne do jej przeprowadzenia.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Czynność/działanie/uzgodnienie, któr</w:t>
      </w:r>
      <w:r w:rsidRPr="00470E80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470E80">
        <w:rPr>
          <w:rFonts w:ascii="Times New Roman" w:hAnsi="Times New Roman" w:cs="Times New Roman"/>
          <w:sz w:val="24"/>
          <w:szCs w:val="24"/>
        </w:rPr>
        <w:t xml:space="preserve"> zgodnie z oświadczeniem kierownika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po dodatkowej weryfikacji Zespołu MDR nie zostanie uznana za schemat podatkowy, podlega wpisaniu na Listę MDR w ramach jej najbliższej kontroli.</w:t>
      </w:r>
    </w:p>
    <w:p w:rsidR="00CF5CC6" w:rsidRPr="00470E80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 xml:space="preserve">Czynność/działanie/uzgodnienie, która zgodnie z oświadczeniem kierownika komórki organizacyjnej </w:t>
      </w:r>
      <w:proofErr w:type="spellStart"/>
      <w:r w:rsidRPr="00470E8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470E80">
        <w:rPr>
          <w:rFonts w:ascii="Times New Roman" w:hAnsi="Times New Roman" w:cs="Times New Roman"/>
          <w:sz w:val="24"/>
          <w:szCs w:val="24"/>
        </w:rPr>
        <w:t xml:space="preserve"> po dodatkowej weryfikacji Zespołu MDR, zostanie uznana za schemat podatkowy podlega zgłoszeniu do Szefa Krajowej Administracji Skarbowej, zwanego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hAnsi="Times New Roman" w:cs="Times New Roman"/>
          <w:sz w:val="24"/>
          <w:szCs w:val="24"/>
        </w:rPr>
        <w:t xml:space="preserve">  „ Szefem KAS”, zgodnie z § 4.</w:t>
      </w:r>
    </w:p>
    <w:p w:rsidR="00CF5CC6" w:rsidRPr="00CC6769" w:rsidRDefault="00CF5CC6" w:rsidP="00CF5CC6">
      <w:pPr>
        <w:pStyle w:val="Akapitzlist"/>
        <w:numPr>
          <w:ilvl w:val="1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0E80">
        <w:rPr>
          <w:rFonts w:ascii="Times New Roman" w:hAnsi="Times New Roman" w:cs="Times New Roman"/>
          <w:sz w:val="24"/>
          <w:szCs w:val="24"/>
        </w:rPr>
        <w:t>W przypadku czynności/działań/uzgodnień, które dotyczą podatku dochodowego od osób fizycznych , jeśli po weryfikacji Kierowników poszczególnych jednostek budżetowych Miasta</w:t>
      </w:r>
      <w:r>
        <w:rPr>
          <w:rFonts w:ascii="Times New Roman" w:hAnsi="Times New Roman" w:cs="Times New Roman"/>
          <w:sz w:val="24"/>
          <w:szCs w:val="24"/>
        </w:rPr>
        <w:t xml:space="preserve"> i Gminy</w:t>
      </w:r>
      <w:r w:rsidRPr="00470E80">
        <w:rPr>
          <w:rFonts w:ascii="Times New Roman" w:hAnsi="Times New Roman" w:cs="Times New Roman"/>
          <w:sz w:val="24"/>
          <w:szCs w:val="24"/>
        </w:rPr>
        <w:t xml:space="preserve"> zostaną uznane za schemat podatkowy podlegają zgłoszeniu do Szefa KAS, przez Kierowników poszczególnych jednostek organizacyjnych Gminy</w:t>
      </w:r>
      <w:r>
        <w:rPr>
          <w:rFonts w:ascii="Times New Roman" w:hAnsi="Times New Roman" w:cs="Times New Roman"/>
          <w:sz w:val="24"/>
          <w:szCs w:val="24"/>
        </w:rPr>
        <w:t xml:space="preserve"> Miasta i Gminy </w:t>
      </w:r>
      <w:r w:rsidRPr="00470E80">
        <w:rPr>
          <w:rFonts w:ascii="Times New Roman" w:hAnsi="Times New Roman" w:cs="Times New Roman"/>
          <w:sz w:val="24"/>
          <w:szCs w:val="24"/>
        </w:rPr>
        <w:t>Radzyń</w:t>
      </w:r>
      <w:r>
        <w:t xml:space="preserve"> </w:t>
      </w:r>
      <w:r w:rsidRPr="00CC6769">
        <w:rPr>
          <w:rFonts w:ascii="Times New Roman" w:hAnsi="Times New Roman" w:cs="Times New Roman"/>
          <w:sz w:val="24"/>
          <w:szCs w:val="24"/>
        </w:rPr>
        <w:t xml:space="preserve">Chełmiński. </w:t>
      </w:r>
      <w:r>
        <w:rPr>
          <w:rFonts w:ascii="Times New Roman" w:hAnsi="Times New Roman" w:cs="Times New Roman"/>
          <w:sz w:val="24"/>
          <w:szCs w:val="24"/>
        </w:rPr>
        <w:t xml:space="preserve">Wytyczne </w:t>
      </w:r>
      <w:r w:rsidRPr="00CC6769">
        <w:rPr>
          <w:rFonts w:ascii="Times New Roman" w:hAnsi="Times New Roman" w:cs="Times New Roman"/>
          <w:sz w:val="24"/>
          <w:szCs w:val="24"/>
        </w:rPr>
        <w:t>§4 i §5 dotyczą w tym</w:t>
      </w:r>
      <w:r w:rsidRPr="000C4728">
        <w:t xml:space="preserve"> </w:t>
      </w:r>
      <w:r w:rsidRPr="00CC6769">
        <w:rPr>
          <w:rFonts w:ascii="Times New Roman" w:hAnsi="Times New Roman" w:cs="Times New Roman"/>
          <w:sz w:val="24"/>
          <w:szCs w:val="24"/>
        </w:rPr>
        <w:t xml:space="preserve">przypadku Kierowników poszczególnych jednostek organizacyjnych Gminy </w:t>
      </w:r>
      <w:r>
        <w:rPr>
          <w:rFonts w:ascii="Times New Roman" w:hAnsi="Times New Roman" w:cs="Times New Roman"/>
          <w:sz w:val="24"/>
          <w:szCs w:val="24"/>
        </w:rPr>
        <w:t xml:space="preserve">Miasta i Gminy </w:t>
      </w:r>
      <w:r w:rsidRPr="00CC6769">
        <w:rPr>
          <w:rFonts w:ascii="Times New Roman" w:hAnsi="Times New Roman" w:cs="Times New Roman"/>
          <w:sz w:val="24"/>
          <w:szCs w:val="24"/>
        </w:rPr>
        <w:t>Radzyń Chełmiński</w:t>
      </w:r>
    </w:p>
    <w:p w:rsidR="00CF5CC6" w:rsidRPr="00CC6769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CC6769" w:rsidRDefault="00CF5CC6" w:rsidP="00CF5CC6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69">
        <w:rPr>
          <w:rFonts w:ascii="Times New Roman" w:hAnsi="Times New Roman" w:cs="Times New Roman"/>
          <w:b/>
          <w:sz w:val="24"/>
          <w:szCs w:val="24"/>
        </w:rPr>
        <w:t>§3</w:t>
      </w:r>
    </w:p>
    <w:p w:rsidR="00CF5CC6" w:rsidRPr="00CC6769" w:rsidRDefault="00CF5CC6" w:rsidP="00CF5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69">
        <w:rPr>
          <w:rFonts w:ascii="Times New Roman" w:hAnsi="Times New Roman" w:cs="Times New Roman"/>
          <w:b/>
          <w:sz w:val="24"/>
          <w:szCs w:val="24"/>
        </w:rPr>
        <w:t>Współpraca z zewnętrznymi doradcami</w:t>
      </w:r>
    </w:p>
    <w:p w:rsidR="00CF5CC6" w:rsidRPr="00CC6769" w:rsidRDefault="00CF5CC6" w:rsidP="00CF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W przypadku współpracy Pracowników z zewnętrznymi doradcami, w szczególności z doradcą podatkowym, adwokatem, radcą prawnym, pracownikiem banku lub innej instytucji finansowej, w ramach której omawiane/opiniowane/przedstawiane/ analizowane/wdrażane są uzgodnienia mogące spełniać warunki wskazane w § 2 ust. 1, wymagane jest każdorazowe wystąpienie z zapytaniem o stwierdzenie przez zewnętrznego doradcę, czy realizowane przez niego czynności nie są schematem podatkowym. Wzór zapytania stanowi załącznik nr 5 do Procedury MDR.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 xml:space="preserve">Otrzymana przez Pracownika odpowiedź jest niezwłocznie przekazywana za pośrednictwem kierownika komórki organizacyjnej </w:t>
      </w:r>
      <w:proofErr w:type="spellStart"/>
      <w:r w:rsidRPr="00CC6769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CC6769">
        <w:rPr>
          <w:rFonts w:ascii="Times New Roman" w:hAnsi="Times New Roman" w:cs="Times New Roman"/>
          <w:sz w:val="24"/>
          <w:szCs w:val="24"/>
        </w:rPr>
        <w:t xml:space="preserve"> do Zespołu MDR, który koordynuje dalsze działania. 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W przypadku nieotrzymania żadnej odpowiedzi od doradcy zewnętrznego w terminie 21 dni od dnia wystąpienia z zapytaniem, Pracownik informuje Zespół MDR o braku odpowiedzi, na zasadach wskazanych w ust. 2.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 xml:space="preserve">W przypadku otrzymania od doradcy zewnętrznego odpowiedzi twierdzącej na zapytanie, o którym mowa ust. 1, tj. stwierdzenia przez doradcę, że realizowane czynności są schematem podatkowym, niezawierającej numeru NSP schematu podatkowego, należy przesłać doradcy zewnętrznemu oświadczenie o zwolnieniu go z tajemnicy zawodowej wraz z zobowiązaniem do przekazania numeru NSP schematu podatkowego. Odpowiedź uzyskana od doradcy zewnętrznego powinna zawierać: informację o numerze NSP schematu podatkowego wraz z załączonym potwierdzeniem nadania numeru lub pisemną informację z danymi dotyczącymi schematu podatkowego (w szczególności opis schematu) w przypadku, gdy schemat podatkowy nie posiada jeszcze nadanego numeru NSP. 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Oświadczenie o zwolnieniu doradcy zewnętrznego z prawnie chronionej tajemnicy zawodowej stanowi załącznik nr 6 do Procedury MDR. Oświadczenie musi być podpisane przez osoby umocowane do reprezentowania Gminy</w:t>
      </w:r>
      <w:r>
        <w:rPr>
          <w:rFonts w:ascii="Times New Roman" w:hAnsi="Times New Roman" w:cs="Times New Roman"/>
          <w:sz w:val="24"/>
          <w:szCs w:val="24"/>
        </w:rPr>
        <w:t xml:space="preserve"> Miasto i Gmina </w:t>
      </w:r>
      <w:r w:rsidRPr="00CC6769">
        <w:rPr>
          <w:rFonts w:ascii="Times New Roman" w:hAnsi="Times New Roman" w:cs="Times New Roman"/>
          <w:sz w:val="24"/>
          <w:szCs w:val="24"/>
        </w:rPr>
        <w:t xml:space="preserve"> Radzyń Chełmiński, zwanej</w:t>
      </w:r>
      <w:r>
        <w:rPr>
          <w:rFonts w:ascii="Times New Roman" w:hAnsi="Times New Roman" w:cs="Times New Roman"/>
          <w:sz w:val="24"/>
          <w:szCs w:val="24"/>
        </w:rPr>
        <w:t xml:space="preserve"> dalej „Gminą</w:t>
      </w:r>
      <w:r w:rsidRPr="00CC6769">
        <w:rPr>
          <w:rFonts w:ascii="Times New Roman" w:hAnsi="Times New Roman" w:cs="Times New Roman"/>
          <w:sz w:val="24"/>
          <w:szCs w:val="24"/>
        </w:rPr>
        <w:t>”.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Otrzymana od doradcy zewnętrznego odpowiedź na zapytanie, o którym mowa ust. 1, lub oświadczenie, o którym mowa w ust. 3, zawierająca numer NSP schematu podatkowego lub pisemną informację z danymi dotyczącymi schematu podatkowego (w szczególności opis schematu), w przypadku, gdy schemat podatkowy nie posiada jeszcze nadanego numeru NSP, podlega ujęciu w Rejestrze MDR.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Otrzymana od doradcy zewnętrznego odpowiedź na zapytanie, o którym mowa ust. 1 stwierdzająca, że realizowane przez doradcę czynności nie są schematem podatkowym, podlega ujęciu w Rejestrze MDR.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 xml:space="preserve">Nieotrzymanie od doradcy zewnętrznego odpowiedzi, o których mowa w ust. 5 i 6, wymaga dokonania samodzielnej weryfikacji, czy omawiane /opiniowane /przedstawiane /analizowane /wdrażane przez doradcę zewnętrznego uzgodnienia </w:t>
      </w:r>
      <w:r w:rsidRPr="00CC6769">
        <w:rPr>
          <w:rFonts w:ascii="Times New Roman" w:hAnsi="Times New Roman" w:cs="Times New Roman"/>
          <w:sz w:val="24"/>
          <w:szCs w:val="24"/>
        </w:rPr>
        <w:lastRenderedPageBreak/>
        <w:t>spełniają warunki wskazane w § 2 ust. 1 Procedury MDR. Weryfikacja dokonywana jest zgodnie z § 2 ust. 7-14.</w:t>
      </w:r>
    </w:p>
    <w:p w:rsidR="00CF5CC6" w:rsidRPr="00CC6769" w:rsidRDefault="00CF5CC6" w:rsidP="00CF5CC6">
      <w:pPr>
        <w:pStyle w:val="Akapitzlist"/>
        <w:numPr>
          <w:ilvl w:val="0"/>
          <w:numId w:val="16"/>
        </w:numPr>
        <w:tabs>
          <w:tab w:val="left" w:pos="0"/>
        </w:tabs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769">
        <w:rPr>
          <w:rFonts w:ascii="Times New Roman" w:hAnsi="Times New Roman" w:cs="Times New Roman"/>
          <w:sz w:val="24"/>
          <w:szCs w:val="24"/>
        </w:rPr>
        <w:t>W przypadku stwierdzenia w wyniku weryfikacji dokonywanej zgodnie z ust. 8, że czynności realizowane przez doradcę zewnętrznego spełniają warunki wskazane w § 2 ust. 1, należy dokonać ich zgłoszenia zgodnie z § 4.</w:t>
      </w:r>
    </w:p>
    <w:p w:rsidR="00CF5CC6" w:rsidRPr="00B411C8" w:rsidRDefault="00CF5CC6" w:rsidP="00CF5CC6">
      <w:pPr>
        <w:pStyle w:val="Akapitzlist"/>
        <w:numPr>
          <w:ilvl w:val="0"/>
          <w:numId w:val="16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 xml:space="preserve">W przypadku odbywania przez Pracowników spotkań z doradcami zewnętrznymi, zarówno w siedzibie Urzędu Miasta i Gminy Radzyń Chełmiński / jednostki organizacyjnej, jak i w innym miejscu, każdorazowo sporządzana jest notatka służbowa opisująca cel i przebieg spotkania oraz dokonane ustalenia. Sporządzona notatka jest przekazywana za pośrednictwem Kierownika komórki organizacyjnej </w:t>
      </w:r>
      <w:proofErr w:type="spellStart"/>
      <w:r w:rsidRPr="00B411C8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C8">
        <w:rPr>
          <w:rFonts w:ascii="Times New Roman" w:hAnsi="Times New Roman" w:cs="Times New Roman"/>
          <w:sz w:val="24"/>
          <w:szCs w:val="24"/>
        </w:rPr>
        <w:t>do Zespołu MDR wraz z oświadczeniem, o którym mowa w § 2 ust. 11.</w:t>
      </w:r>
    </w:p>
    <w:p w:rsidR="00CF5CC6" w:rsidRPr="00B411C8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411C8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C8">
        <w:rPr>
          <w:rFonts w:ascii="Times New Roman" w:hAnsi="Times New Roman" w:cs="Times New Roman"/>
          <w:b/>
          <w:sz w:val="24"/>
          <w:szCs w:val="24"/>
        </w:rPr>
        <w:t>§4</w:t>
      </w:r>
    </w:p>
    <w:p w:rsidR="00CF5CC6" w:rsidRPr="00B411C8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C8">
        <w:rPr>
          <w:rFonts w:ascii="Times New Roman" w:hAnsi="Times New Roman" w:cs="Times New Roman"/>
          <w:b/>
          <w:sz w:val="24"/>
          <w:szCs w:val="24"/>
        </w:rPr>
        <w:t>Zgłoszenia nowych schematów podatkowych do Szefa KAS</w:t>
      </w:r>
    </w:p>
    <w:p w:rsidR="00CF5CC6" w:rsidRPr="00B411C8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W przypadku stwierdzenia wystąpienia schematu podatkowego, zgodnie z § 2 ust. 14 lub § 3 ust. 8 należy dokonać jego zgłoszenia do Szefa KAS.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 xml:space="preserve">Zgłoszenie schematu podatkowego do Szefa KAS dokonywane jest przez upoważnionego członka Zespołu MDR </w:t>
      </w:r>
      <w:r w:rsidRPr="00B411C8">
        <w:rPr>
          <w:rFonts w:ascii="Times New Roman" w:hAnsi="Times New Roman" w:cs="Times New Roman"/>
          <w:b/>
          <w:sz w:val="24"/>
          <w:szCs w:val="24"/>
        </w:rPr>
        <w:t xml:space="preserve">(z wyjątkiem § 2 ust.15)  </w:t>
      </w:r>
      <w:r w:rsidRPr="00B411C8">
        <w:rPr>
          <w:rFonts w:ascii="Times New Roman" w:hAnsi="Times New Roman" w:cs="Times New Roman"/>
          <w:sz w:val="24"/>
          <w:szCs w:val="24"/>
        </w:rPr>
        <w:t xml:space="preserve">posiadającego pełnomocnictwo do dokonywania zgłoszeń w imieniu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B411C8">
        <w:rPr>
          <w:rFonts w:ascii="Times New Roman" w:hAnsi="Times New Roman" w:cs="Times New Roman"/>
          <w:sz w:val="24"/>
          <w:szCs w:val="24"/>
        </w:rPr>
        <w:t xml:space="preserve"> oraz dysponującego elektronicznym podpisem kwalifikowanym (w formacie </w:t>
      </w:r>
      <w:proofErr w:type="spellStart"/>
      <w:r w:rsidRPr="00B411C8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B411C8">
        <w:rPr>
          <w:rFonts w:ascii="Times New Roman" w:hAnsi="Times New Roman" w:cs="Times New Roman"/>
          <w:sz w:val="24"/>
          <w:szCs w:val="24"/>
        </w:rPr>
        <w:t>).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Zgłoszenie schematu podatkowego dokonywane jest w najpóźniej w terminie 30 dni:</w:t>
      </w:r>
    </w:p>
    <w:p w:rsidR="00CF5CC6" w:rsidRPr="00B411C8" w:rsidRDefault="00CF5CC6" w:rsidP="00CF5CC6">
      <w:pPr>
        <w:pStyle w:val="Akapitzlist"/>
        <w:numPr>
          <w:ilvl w:val="1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od dnia następnego po udostępnieniu schematu podatkowego,</w:t>
      </w:r>
    </w:p>
    <w:p w:rsidR="00CF5CC6" w:rsidRPr="00B411C8" w:rsidRDefault="00CF5CC6" w:rsidP="00CF5CC6">
      <w:pPr>
        <w:pStyle w:val="Akapitzlist"/>
        <w:numPr>
          <w:ilvl w:val="1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od następnego dnia po przygotowaniu do wdrożenia schematu podatkowego,</w:t>
      </w:r>
    </w:p>
    <w:p w:rsidR="00CF5CC6" w:rsidRPr="00B411C8" w:rsidRDefault="00CF5CC6" w:rsidP="00CF5CC6">
      <w:pPr>
        <w:pStyle w:val="Akapitzlist"/>
        <w:numPr>
          <w:ilvl w:val="1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od dnia dokonania pierwszej czynności związanej z wdrożeniem schematu podatkowego,</w:t>
      </w:r>
    </w:p>
    <w:p w:rsidR="00CF5CC6" w:rsidRPr="00B411C8" w:rsidRDefault="00CF5CC6" w:rsidP="00CF5CC6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– w zależności, które z powyższych zdarzeń nastąpiło wcześniej.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Poprzez udostępnienie należy rozumieć w szczególności:</w:t>
      </w:r>
    </w:p>
    <w:p w:rsidR="00CF5CC6" w:rsidRPr="00B411C8" w:rsidRDefault="00CF5CC6" w:rsidP="00CF5CC6">
      <w:pPr>
        <w:pStyle w:val="Akapitzlist"/>
        <w:numPr>
          <w:ilvl w:val="0"/>
          <w:numId w:val="12"/>
        </w:numPr>
        <w:spacing w:after="6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opracowanie i zaoferowanie uzgodnienia będącego schematem podatkowym przez doradcę zewnętrznego,</w:t>
      </w:r>
    </w:p>
    <w:p w:rsidR="00CF5CC6" w:rsidRPr="00B411C8" w:rsidRDefault="00CF5CC6" w:rsidP="00CF5CC6">
      <w:pPr>
        <w:pStyle w:val="Akapitzlist"/>
        <w:numPr>
          <w:ilvl w:val="0"/>
          <w:numId w:val="12"/>
        </w:numPr>
        <w:spacing w:after="6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zawarcie umowy z doradcą zewnętrznym, której przedmiotem jest przekazanie informacji o uzgodnieniu będącym schematem podatkowym,</w:t>
      </w:r>
    </w:p>
    <w:p w:rsidR="00CF5CC6" w:rsidRPr="00B411C8" w:rsidRDefault="00CF5CC6" w:rsidP="00CF5CC6">
      <w:pPr>
        <w:pStyle w:val="Akapitzlist"/>
        <w:numPr>
          <w:ilvl w:val="0"/>
          <w:numId w:val="12"/>
        </w:numPr>
        <w:spacing w:after="6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przekazanie wynagrodzenia doradcy zewnętrznemu z tytułu przekazania informacji o uzgodnieniu będącym schematem podatkowym,</w:t>
      </w:r>
    </w:p>
    <w:p w:rsidR="00CF5CC6" w:rsidRPr="00B411C8" w:rsidRDefault="00CF5CC6" w:rsidP="00CF5CC6">
      <w:pPr>
        <w:pStyle w:val="Akapitzlist"/>
        <w:numPr>
          <w:ilvl w:val="0"/>
          <w:numId w:val="12"/>
        </w:numPr>
        <w:spacing w:after="6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przekazywanie przez doradcę zewnętrznego w jakiejkolwiek formie, w tym drogą elektroniczną, telefoniczną lub osobiście, informacji o uzgodnieniu będącym schematem podatkowym, w szczególności przez przedstawianie jego założeń.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Poprzez przygotowanie do wdrożenia schematu podatkowego należy rozumieć, podejmowanie wszelkich czynności faktycznych lub prawnych umożliwiających wykonanie lub zmierzających do wykonania schematu podatkowego.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lastRenderedPageBreak/>
        <w:t xml:space="preserve">Zgłoszenie schematu podatkowego do  Szefa KAS przeprowadza się tylko i wyłącznie przy wykorzystaniu narzędzia udostępnionego przez Ministerstwo Finansów – portal internetowy pod adresem www: </w:t>
      </w:r>
      <w:r w:rsidRPr="00B411C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https://mdr.mf.gov.pl/#/</w:t>
      </w:r>
      <w:r w:rsidRPr="00B411C8">
        <w:rPr>
          <w:rFonts w:ascii="Times New Roman" w:hAnsi="Times New Roman" w:cs="Times New Roman"/>
          <w:sz w:val="24"/>
          <w:szCs w:val="24"/>
        </w:rPr>
        <w:t xml:space="preserve"> , zwany dalej ” Systemem zgłoszeniowym MDR”.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Zgłoszenie nowego schematu podatkowego dokonywane jest na urzędowym formularzu MDR-1. Formularz wybierany jest w Systemie zgłoszeniowym MDR.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Szczegółowe zasady użytkowania Systemu zgłoszeniowe</w:t>
      </w:r>
      <w:r>
        <w:rPr>
          <w:rFonts w:ascii="Times New Roman" w:hAnsi="Times New Roman" w:cs="Times New Roman"/>
          <w:sz w:val="24"/>
          <w:szCs w:val="24"/>
        </w:rPr>
        <w:t xml:space="preserve">go MDR są </w:t>
      </w:r>
      <w:r w:rsidRPr="00B411C8">
        <w:rPr>
          <w:rFonts w:ascii="Times New Roman" w:hAnsi="Times New Roman" w:cs="Times New Roman"/>
          <w:sz w:val="24"/>
          <w:szCs w:val="24"/>
        </w:rPr>
        <w:t xml:space="preserve"> przedstawione w Podręczniku Użytkownika systemu MDR „Informacje o schematach podatkowych”, opublikowanym przez Ministerstwo Finansów.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Po zgłoszeniu schematu podatkowego za pośrednictwem Systemu zgłoszeniowego MDR należy zapisać w Rejestrze MDR w pozycji Numer identyfikacyjny MDR numer będący identyfikatorem dokumentu wygenerowany automatycznie przez System zgłoszeniowy MDR po prawidłowym przesłaniu schematu podatkowego.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Po zgłoszeniu schematu podatkowego należy za pośrednictwem Systemu zgłoszeniowego MDR pobrać Urzędowe Poświadczenie Odbioru, zwane dalej „UPO”. Datę zarejestrowania zgłoszenia schematu podatkowego w Systemie zgłoszeniowym MDR należy wpisać w Rejestrze MDR, zaś UPO zapisać w Folderze zgłaszanego schematu.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Po otrzymaniu od Szefa KAS postanowienia nadającego zgłoszonemu schematowi podatkowemu numer NSP należy uzupełnić w Rejestrze MDR odpowiednią pozycję we wpisie dotyczącym przedmiotowego schematu podatkowego.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W przypadku otrzymania postanowienia o odmowie nadania numeru NSP zgłoszonemu schematowi podatkowemu należy uzupełnić w Rejestrze MDR odpowiednią pozycję we wpisie dotyczącym przedmiotowego schematu podatkowego.</w:t>
      </w:r>
    </w:p>
    <w:p w:rsidR="00CF5CC6" w:rsidRPr="00B411C8" w:rsidRDefault="00CF5CC6" w:rsidP="00CF5CC6">
      <w:pPr>
        <w:pStyle w:val="Akapitzlist"/>
        <w:numPr>
          <w:ilvl w:val="0"/>
          <w:numId w:val="7"/>
        </w:numPr>
        <w:spacing w:after="6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W przypadku unieważnienia z urzędu, w drodze postanowienia, numeru NSP nadanego zgłoszonemu uprzednio schematowi podatkowemu należy przekreślić X w Rejestrze MDR odpowiednią pozycję dotyczącą przedmiotowego schematu podatkowego wraz z adnotacją UNIEWAŻNIONO oraz datą unieważnienia.</w:t>
      </w:r>
    </w:p>
    <w:p w:rsidR="00CF5CC6" w:rsidRPr="00B411C8" w:rsidRDefault="00CF5CC6" w:rsidP="00CF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411C8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C6" w:rsidRPr="00B411C8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C8">
        <w:rPr>
          <w:rFonts w:ascii="Times New Roman" w:hAnsi="Times New Roman" w:cs="Times New Roman"/>
          <w:b/>
          <w:sz w:val="24"/>
          <w:szCs w:val="24"/>
        </w:rPr>
        <w:t>§5</w:t>
      </w:r>
    </w:p>
    <w:p w:rsidR="00CF5CC6" w:rsidRPr="00B411C8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C8">
        <w:rPr>
          <w:rFonts w:ascii="Times New Roman" w:hAnsi="Times New Roman" w:cs="Times New Roman"/>
          <w:b/>
          <w:sz w:val="24"/>
          <w:szCs w:val="24"/>
        </w:rPr>
        <w:t>Zgłoszenia wykorzystywanych schematów podatkowych do Szefa Krajowej Administracji Podatkowej</w:t>
      </w:r>
    </w:p>
    <w:p w:rsidR="00CF5CC6" w:rsidRPr="00B411C8" w:rsidRDefault="00CF5CC6" w:rsidP="00CF5CC6">
      <w:pPr>
        <w:spacing w:after="12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F5CC6" w:rsidRPr="00B411C8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>W przypadku dokonania jakichkolwiek czynności, które są elementem schematu podatkowego (tj. zastosowania schematu podatkowego) lub uzyskania wynikającej z zastosowania schematu podatkowego korzyści podatkowej, należy dokonać odpowiedniego zgłoszenia za pośrednictwem Systemu zgłoszeniowego MDR.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C8">
        <w:rPr>
          <w:rFonts w:ascii="Times New Roman" w:hAnsi="Times New Roman" w:cs="Times New Roman"/>
          <w:sz w:val="24"/>
          <w:szCs w:val="24"/>
        </w:rPr>
        <w:t xml:space="preserve">Zgłoszenie okoliczności, o której mowa w ust.1, dokonywane jest na urzędowym formularzu MDR-3. Formularz pobierany jest w Systemie zgłoszeniowym MDR. Zgłoszenia dokonuje się za okres rozliczeniowy (miesięczny/kwartalny/roczny) </w:t>
      </w:r>
      <w:r w:rsidRPr="00B411C8">
        <w:rPr>
          <w:rFonts w:ascii="Times New Roman" w:hAnsi="Times New Roman" w:cs="Times New Roman"/>
          <w:sz w:val="24"/>
          <w:szCs w:val="24"/>
        </w:rPr>
        <w:lastRenderedPageBreak/>
        <w:t xml:space="preserve">mający zastosowanie w przypadku podatku, którego dotyczy zastosowany schemat podatkowy. Formularz MDR-3 musi </w:t>
      </w:r>
      <w:r w:rsidRPr="00BF0A1C">
        <w:rPr>
          <w:rFonts w:ascii="Times New Roman" w:hAnsi="Times New Roman" w:cs="Times New Roman"/>
          <w:sz w:val="24"/>
          <w:szCs w:val="24"/>
        </w:rPr>
        <w:t xml:space="preserve">być podpisany elektronicznym podpisem kwalifikowanym (w formacie </w:t>
      </w:r>
      <w:proofErr w:type="spellStart"/>
      <w:r w:rsidRPr="00BF0A1C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BF0A1C">
        <w:rPr>
          <w:rFonts w:ascii="Times New Roman" w:hAnsi="Times New Roman" w:cs="Times New Roman"/>
          <w:sz w:val="24"/>
          <w:szCs w:val="24"/>
        </w:rPr>
        <w:t xml:space="preserve">) przez osoby umocowane do reprezentowania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BF0A1C">
        <w:rPr>
          <w:rFonts w:ascii="Times New Roman" w:hAnsi="Times New Roman" w:cs="Times New Roman"/>
          <w:sz w:val="24"/>
          <w:szCs w:val="24"/>
        </w:rPr>
        <w:t>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W zgłoszeniu, poza informacjami wskazanymi w formularzu MDR-3, należy podać w szczególności numer NSP zastosowanego schematu podatkowego oraz/lub wysokość korzyści podatkowej wynikającej ze schematu podatkowego, jeżeli została uzyskana.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W przypadku nieposiadania numeru NSP zastosowanego schematu podatkowego, w szczególności z uwagi na okoliczności wskazane w § 3 ust. 8, składane zgłoszenie MDR-3 będzie zawierać również dane dotyczące schematu podatkowego analogiczne do informacji przekazywanych przy zgłaszaniu nowego schematu podatkowego (analogiczne do danych przekazywanych w formularzu MDR- 1).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W przypadku, gdy rzeczywiste dane dotyczące zastosowanego schematu podatkowego odbiegają od danych zawartych w otrzymanym od doradcy zewnętrznego potwierdzeniu nadania numeru NSP, w składanym formularzu MDR-3 należy zmodyfikować te dane w celu zapewnienia ich zgodności ze stanem rzeczywistym.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Po zgłoszeniu zastosowania schematu podatkowego za dany okres rozliczeniowy za pośrednictwem Systemu zgłoszeniowego MDR należy dokonać wpisu w Zestawieniu zgłoszonych stosowanych w </w:t>
      </w:r>
      <w:r>
        <w:rPr>
          <w:rFonts w:ascii="Times New Roman" w:hAnsi="Times New Roman" w:cs="Times New Roman"/>
          <w:sz w:val="24"/>
          <w:szCs w:val="24"/>
        </w:rPr>
        <w:t>Gminie</w:t>
      </w:r>
      <w:r w:rsidRPr="00BF0A1C">
        <w:rPr>
          <w:rFonts w:ascii="Times New Roman" w:hAnsi="Times New Roman" w:cs="Times New Roman"/>
          <w:sz w:val="24"/>
          <w:szCs w:val="24"/>
        </w:rPr>
        <w:t xml:space="preserve"> schematów podatkowych, zwanym dalej „Zestawieniem MDR”. W pozycji Numer identyfikacyjny MDR należy wpisać numer będący identyfikatorem dokumentu wygenerowanym automatycznie przez System zgłoszeniowy MDR po prawidłowym przesłaniu zgłoszenia zastosowania schematu podatkowego. Wzór Zestawienia MDR stanowi załącznik nr 9 do Procedury MDR.</w:t>
      </w:r>
    </w:p>
    <w:p w:rsidR="00CF5CC6" w:rsidRPr="00BF0A1C" w:rsidRDefault="00CF5CC6" w:rsidP="00CF5CC6">
      <w:pPr>
        <w:pStyle w:val="Akapitzlist"/>
        <w:numPr>
          <w:ilvl w:val="0"/>
          <w:numId w:val="17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Po zgłoszeniu schematu podatkowego należy za pośrednictwem Systemu zgłoszeniowego MDR pobrać UPO. Datę zarejestrowania zgłoszenia zastosowania schematu podatkowego w Systemie zgłoszeniowym MDR należy wpisać w Zestawieniu MDR, zaś UPO zapisać w Folderze zgłaszanego schematu.</w:t>
      </w:r>
    </w:p>
    <w:p w:rsidR="00CF5CC6" w:rsidRPr="00BF0A1C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C">
        <w:rPr>
          <w:rFonts w:ascii="Times New Roman" w:hAnsi="Times New Roman" w:cs="Times New Roman"/>
          <w:b/>
          <w:sz w:val="24"/>
          <w:szCs w:val="24"/>
        </w:rPr>
        <w:t>§6</w:t>
      </w:r>
    </w:p>
    <w:p w:rsidR="00CF5CC6" w:rsidRPr="00BF0A1C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C">
        <w:rPr>
          <w:rFonts w:ascii="Times New Roman" w:hAnsi="Times New Roman" w:cs="Times New Roman"/>
          <w:b/>
          <w:sz w:val="24"/>
          <w:szCs w:val="24"/>
        </w:rPr>
        <w:t>Ewidencjonowanie czynności/zdarzeń/uzgodnień</w:t>
      </w:r>
    </w:p>
    <w:p w:rsidR="00CF5CC6" w:rsidRPr="00BF0A1C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Zweryfikowane przez Zespół MDR czynności/zdarzenia/uzgodnienia, zgodnie z § 2 ust. 13-14  oraz czynności/zdarzenia/uzgodnienia zidentyfikowane jako schemat podatkowy,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1C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1C">
        <w:rPr>
          <w:rFonts w:ascii="Times New Roman" w:hAnsi="Times New Roman" w:cs="Times New Roman"/>
          <w:sz w:val="24"/>
          <w:szCs w:val="24"/>
        </w:rPr>
        <w:t>z § 3 ust. 6-7, podlegają ewidencji w Rejestrze zdarzeń weryfikowanych w zakresie obowiązku zgłoszenia schematu podatkowego (MDR) zwanym dalej „Rejestrem MDR”. Wzór Rejestru MDR stanowi załącznik nr 8 do Procedury MDR.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Wpisu do Rejestru MDR dokonuje Kierownik jednostki budżetowej lub Zespół MDR oraz dokonuje wymaganych uzupełnień wraz z przebiegiem poszczególnych etapów </w:t>
      </w:r>
      <w:r w:rsidRPr="00BF0A1C">
        <w:rPr>
          <w:rFonts w:ascii="Times New Roman" w:hAnsi="Times New Roman" w:cs="Times New Roman"/>
          <w:sz w:val="24"/>
          <w:szCs w:val="24"/>
        </w:rPr>
        <w:lastRenderedPageBreak/>
        <w:t>procesu zgłaszania schematu podatkowego poprzez System zgłoszeniowy MDR (dodanie identyfikatora, daty zarejestrowania zgłoszenia, nadany numer NSP).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Wpis w Rejestrze MDR dokonywany jest w dniu otrzymania przez Zespół MDR przekazanego przez kierownika komórki organizacyjnej </w:t>
      </w:r>
      <w:proofErr w:type="spellStart"/>
      <w:r w:rsidRPr="00BF0A1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F0A1C">
        <w:rPr>
          <w:rFonts w:ascii="Times New Roman" w:hAnsi="Times New Roman" w:cs="Times New Roman"/>
          <w:sz w:val="24"/>
          <w:szCs w:val="24"/>
        </w:rPr>
        <w:t xml:space="preserve"> protokołu, zgodnie z § 2 ust. 11, lub w dniu otrzymania odpowiedzi od zewnętrznego doradcy, zgodnie z § 3 ust. 1.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Po otrzymaniu protokołu wyznaczony członek Zespołu MDR dokonuje wpisu w Rejestrze MDR wskazując jako „Datę wprowadzenia do rejestru” datę przeprowadzenia weryfikacji, nadaje „Numer weryfikacji” zgodnie ze schematem poniżej oraz składa podpis opatrzony pieczątką służbową. „Numer weryfikacji” jest również uzupełniany w odpowiednim polu Protokołu oraz wskazywany w odpowiednim polu pieczątki, o której mowa w § 2 ust. 6.</w:t>
      </w:r>
    </w:p>
    <w:p w:rsidR="00CF5CC6" w:rsidRPr="00BF0A1C" w:rsidRDefault="00CF5CC6" w:rsidP="00CF5CC6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Numer weryfikacji nadawany jest w oparciu o następujący schemat: </w:t>
      </w:r>
    </w:p>
    <w:p w:rsidR="00CF5CC6" w:rsidRPr="00BF0A1C" w:rsidRDefault="00CF5CC6" w:rsidP="00CF5CC6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A1C">
        <w:rPr>
          <w:rFonts w:ascii="Times New Roman" w:hAnsi="Times New Roman" w:cs="Times New Roman"/>
          <w:sz w:val="24"/>
          <w:szCs w:val="24"/>
        </w:rPr>
        <w:t>MDR_xx.xx.xxxx_y</w:t>
      </w:r>
      <w:proofErr w:type="spellEnd"/>
    </w:p>
    <w:p w:rsidR="00CF5CC6" w:rsidRPr="00BF0A1C" w:rsidRDefault="00CF5CC6" w:rsidP="00CF5CC6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gdzie:</w:t>
      </w:r>
    </w:p>
    <w:p w:rsidR="00CF5CC6" w:rsidRPr="00BF0A1C" w:rsidRDefault="00CF5CC6" w:rsidP="00CF5CC6">
      <w:pPr>
        <w:pStyle w:val="Akapitzlist"/>
        <w:numPr>
          <w:ilvl w:val="0"/>
          <w:numId w:val="10"/>
        </w:numPr>
        <w:spacing w:after="12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x oznaczają datę w formacie dzień/miesiąc/rok,</w:t>
      </w:r>
    </w:p>
    <w:p w:rsidR="00CF5CC6" w:rsidRPr="00BF0A1C" w:rsidRDefault="00CF5CC6" w:rsidP="00CF5CC6">
      <w:pPr>
        <w:pStyle w:val="Akapitzlist"/>
        <w:numPr>
          <w:ilvl w:val="0"/>
          <w:numId w:val="10"/>
        </w:numPr>
        <w:spacing w:after="12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y oznacza kolejny numer wpisu z tego samego dnia.</w:t>
      </w:r>
    </w:p>
    <w:p w:rsidR="00CF5CC6" w:rsidRPr="00BF0A1C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Po otrzymaniu od kierownika komórki organizacyjnej </w:t>
      </w:r>
      <w:proofErr w:type="spellStart"/>
      <w:r w:rsidRPr="00BF0A1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F0A1C">
        <w:rPr>
          <w:rFonts w:ascii="Times New Roman" w:hAnsi="Times New Roman" w:cs="Times New Roman"/>
          <w:sz w:val="24"/>
          <w:szCs w:val="24"/>
        </w:rPr>
        <w:t xml:space="preserve"> odpowiedzi od doradcy zewnętrznego wyznaczony członek Zespołu MDR dokonuje wpisu w Rejestrze MDR wskazując jako „Datę wprowadzenia do rejestru” datę otrzymania odpowiedzi, nadaje „Numer odpowiedzi”, zgodnie ze schematem wskazanym w § 6 ust. 4, oraz składa podpis opatrzony pieczątką służbową. „Numer odpowiedzi” jest również fizycznie </w:t>
      </w:r>
      <w:r>
        <w:rPr>
          <w:rFonts w:ascii="Times New Roman" w:hAnsi="Times New Roman" w:cs="Times New Roman"/>
          <w:sz w:val="24"/>
          <w:szCs w:val="24"/>
        </w:rPr>
        <w:t>nanoszony na odpowiedź otrzymaną</w:t>
      </w:r>
      <w:r w:rsidRPr="00BF0A1C">
        <w:rPr>
          <w:rFonts w:ascii="Times New Roman" w:hAnsi="Times New Roman" w:cs="Times New Roman"/>
          <w:sz w:val="24"/>
          <w:szCs w:val="24"/>
        </w:rPr>
        <w:t xml:space="preserve"> od doradcy zewnętrznego.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W przypadku otrzymania informacji o braku odpowiedzi doradcy zewnętrznego na skierowane od niego zapytanie, członek zespołu MDR po przeprowadzaniu weryfikacji, o której mowa w § 3 ust. 8, dokonuje wpisu w Rejestrze MDR, zgodnie z § 6 ust. 1- 4.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Rejestr MDR przechowywany jest w wydzielonym, oznaczonym segregatorze / folderze w systemie informatycznym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BF0A1C">
        <w:rPr>
          <w:rFonts w:ascii="Times New Roman" w:hAnsi="Times New Roman" w:cs="Times New Roman"/>
          <w:sz w:val="24"/>
          <w:szCs w:val="24"/>
        </w:rPr>
        <w:t xml:space="preserve">. Poza Rejestrem MDR w segregatorze / folderze zakładana jest oddzielna zakładka / </w:t>
      </w:r>
      <w:proofErr w:type="spellStart"/>
      <w:r w:rsidRPr="00BF0A1C">
        <w:rPr>
          <w:rFonts w:ascii="Times New Roman" w:hAnsi="Times New Roman" w:cs="Times New Roman"/>
          <w:sz w:val="24"/>
          <w:szCs w:val="24"/>
        </w:rPr>
        <w:t>podfolder</w:t>
      </w:r>
      <w:proofErr w:type="spellEnd"/>
      <w:r w:rsidRPr="00BF0A1C">
        <w:rPr>
          <w:rFonts w:ascii="Times New Roman" w:hAnsi="Times New Roman" w:cs="Times New Roman"/>
          <w:sz w:val="24"/>
          <w:szCs w:val="24"/>
        </w:rPr>
        <w:t>, zwany dalej „Folderem”, dla każdej czynności/zdarzenia/uzgodnienia wpisanej do Rejestru MDR. Nazwa Folderu odpowiada nadanemu Numerowi weryfikacji/Numerowi odpowiedzi, o którym mowa w § 6 ust. 4 i 5.</w:t>
      </w:r>
    </w:p>
    <w:p w:rsidR="00CF5CC6" w:rsidRPr="00BF0A1C" w:rsidRDefault="00CF5CC6" w:rsidP="00CF5CC6">
      <w:pPr>
        <w:pStyle w:val="Akapitzlist"/>
        <w:numPr>
          <w:ilvl w:val="0"/>
          <w:numId w:val="9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W Folderze przechowywane są wszystkie dokumenty związane z weryfikacją oraz zgłoszeniem czynności/zdarzeń/uzgodnień jako schemat podatkowy za pośrednictwem Systemu zgłoszeniowego MDR (w szczególności Protokół, UPO).</w:t>
      </w:r>
    </w:p>
    <w:p w:rsidR="00CF5CC6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C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CF5CC6" w:rsidRPr="00BF0A1C" w:rsidRDefault="00CF5CC6" w:rsidP="00CF5C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1C">
        <w:rPr>
          <w:rFonts w:ascii="Times New Roman" w:hAnsi="Times New Roman" w:cs="Times New Roman"/>
          <w:b/>
          <w:sz w:val="24"/>
          <w:szCs w:val="24"/>
        </w:rPr>
        <w:t>Kontrola wewnętrzna. Szkolenia</w:t>
      </w:r>
    </w:p>
    <w:p w:rsidR="00CF5CC6" w:rsidRPr="00BF0A1C" w:rsidRDefault="00CF5CC6" w:rsidP="00CF5C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Zespół MDR sprawuje kontrolę nad prawidłowym realizowaniem Procedury MDR, w szczególności w zakresie weryfikacji przedstawianych przez kierownika komórki organizacyjnej </w:t>
      </w:r>
      <w:proofErr w:type="spellStart"/>
      <w:r w:rsidRPr="00BF0A1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F0A1C">
        <w:rPr>
          <w:rFonts w:ascii="Times New Roman" w:hAnsi="Times New Roman" w:cs="Times New Roman"/>
          <w:sz w:val="24"/>
          <w:szCs w:val="24"/>
        </w:rPr>
        <w:t xml:space="preserve"> czynności/zdarzeń/uzgodnień mogących stanowić schemat podatkowy,</w:t>
      </w:r>
      <w:r>
        <w:t xml:space="preserve"> </w:t>
      </w:r>
      <w:r w:rsidRPr="00BF0A1C">
        <w:rPr>
          <w:rFonts w:ascii="Times New Roman" w:hAnsi="Times New Roman" w:cs="Times New Roman"/>
          <w:sz w:val="24"/>
          <w:szCs w:val="24"/>
        </w:rPr>
        <w:t>weryfikacji Listy MDR oraz w zakresie zgłaszania i ewidencji zidentyfikowanych schematów podatkowych.</w:t>
      </w: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 xml:space="preserve">Każdy Pracownik jest uprawniony do uzyskania od Zespołu MDR wsparcia merytorycznego w zakresie funkcjonowania Procedury MDR. Zapytania powinny być kierowane w formie elektronicznej na adres: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sekretariat@radzynchelminski.eu.</w:t>
      </w: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Każdy Pracownik jest uprawniony do zgłaszania swoich uwag, wniosków, pomysłów służących poprawie oraz usprawnieniu funkcjonowania Procedury MDR. Zgłoszenia powinny być dokonywane w formie elektronicznej poprzez e-mail na adres:</w:t>
      </w:r>
      <w:r w:rsidRPr="00D049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sekretariat@radzynchelminski.eu.</w:t>
      </w: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Każdy Pracownik zobowiązany jest do zapoznania się z Procedurą MDR wraz z załącznikami oraz podpisania oświadczenia o zapoznaniu.</w:t>
      </w: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Procedura MDR podlega okresowej kontroli i może być w dowolnym zakresie modyfikowana przez Burmistrza Miasta i Gminy Radzyń Chełmiński, na wniosek Zespołu MDR, w oparciu o dane/informacje/wnioski/uwagi uzyskane na podstawie § 7 ust. 3 i 4.</w:t>
      </w:r>
    </w:p>
    <w:p w:rsidR="00CF5CC6" w:rsidRPr="00BF0A1C" w:rsidRDefault="00CF5CC6" w:rsidP="00CF5CC6">
      <w:pPr>
        <w:pStyle w:val="Akapitzlist"/>
        <w:numPr>
          <w:ilvl w:val="0"/>
          <w:numId w:val="1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A1C">
        <w:rPr>
          <w:rFonts w:ascii="Times New Roman" w:hAnsi="Times New Roman" w:cs="Times New Roman"/>
          <w:sz w:val="24"/>
          <w:szCs w:val="24"/>
        </w:rPr>
        <w:t>Informacja o każdorazowej zmianie/aktualizacji Procedury MDR zostanie przekazana za pomocą e-maila.</w:t>
      </w:r>
    </w:p>
    <w:p w:rsidR="00CF5CC6" w:rsidRPr="00BF0A1C" w:rsidRDefault="00CF5CC6" w:rsidP="00CF5C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5CC6" w:rsidRDefault="00CF5CC6" w:rsidP="000A7591"/>
    <w:p w:rsidR="00CF5CC6" w:rsidRDefault="00CF5CC6" w:rsidP="000A7591"/>
    <w:p w:rsidR="0070619F" w:rsidRDefault="0070619F" w:rsidP="000A7591">
      <w:pPr>
        <w:jc w:val="center"/>
      </w:pPr>
    </w:p>
    <w:p w:rsidR="00CF5CC6" w:rsidRDefault="00CF5CC6" w:rsidP="000A7591">
      <w:pPr>
        <w:jc w:val="center"/>
      </w:pPr>
    </w:p>
    <w:p w:rsidR="00CF5CC6" w:rsidRDefault="00CF5CC6" w:rsidP="000A7591">
      <w:pPr>
        <w:jc w:val="center"/>
      </w:pPr>
    </w:p>
    <w:p w:rsidR="00CF5CC6" w:rsidRDefault="00CF5CC6" w:rsidP="000A7591">
      <w:pPr>
        <w:jc w:val="center"/>
      </w:pPr>
    </w:p>
    <w:p w:rsidR="00CF5CC6" w:rsidRDefault="00CF5CC6" w:rsidP="000A7591">
      <w:pPr>
        <w:jc w:val="center"/>
      </w:pPr>
    </w:p>
    <w:p w:rsidR="00CF5CC6" w:rsidRDefault="00CF5CC6" w:rsidP="000A7591">
      <w:pPr>
        <w:jc w:val="center"/>
      </w:pPr>
    </w:p>
    <w:p w:rsidR="00CF5CC6" w:rsidRDefault="00CF5CC6" w:rsidP="000A7591">
      <w:pPr>
        <w:jc w:val="center"/>
      </w:pPr>
    </w:p>
    <w:p w:rsidR="00CF5CC6" w:rsidRPr="000A7591" w:rsidRDefault="00CF5CC6" w:rsidP="00CF5CC6"/>
    <w:sectPr w:rsidR="00CF5CC6" w:rsidRPr="000A7591" w:rsidSect="003359C1">
      <w:footerReference w:type="even" r:id="rId14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A9" w:rsidRDefault="00A454A9">
      <w:pPr>
        <w:spacing w:after="0" w:line="240" w:lineRule="auto"/>
      </w:pPr>
      <w:r>
        <w:separator/>
      </w:r>
    </w:p>
  </w:endnote>
  <w:endnote w:type="continuationSeparator" w:id="0">
    <w:p w:rsidR="00A454A9" w:rsidRDefault="00A4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9D" w:rsidRDefault="006F1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6F9D" w:rsidRDefault="00A45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A9" w:rsidRDefault="00A454A9">
      <w:pPr>
        <w:spacing w:after="0" w:line="240" w:lineRule="auto"/>
      </w:pPr>
      <w:r>
        <w:separator/>
      </w:r>
    </w:p>
  </w:footnote>
  <w:footnote w:type="continuationSeparator" w:id="0">
    <w:p w:rsidR="00A454A9" w:rsidRDefault="00A4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BB"/>
    <w:multiLevelType w:val="hybridMultilevel"/>
    <w:tmpl w:val="72D6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6235"/>
    <w:multiLevelType w:val="hybridMultilevel"/>
    <w:tmpl w:val="EBA4A09A"/>
    <w:lvl w:ilvl="0" w:tplc="7AF476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4700"/>
    <w:multiLevelType w:val="hybridMultilevel"/>
    <w:tmpl w:val="2494CACE"/>
    <w:lvl w:ilvl="0" w:tplc="90DCE9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65EECD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31D"/>
    <w:multiLevelType w:val="hybridMultilevel"/>
    <w:tmpl w:val="AEFEBCFA"/>
    <w:lvl w:ilvl="0" w:tplc="7AF476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EB0"/>
    <w:multiLevelType w:val="hybridMultilevel"/>
    <w:tmpl w:val="534E5D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E4E7F"/>
    <w:multiLevelType w:val="hybridMultilevel"/>
    <w:tmpl w:val="D9947B30"/>
    <w:lvl w:ilvl="0" w:tplc="8A40259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42BB1"/>
    <w:multiLevelType w:val="hybridMultilevel"/>
    <w:tmpl w:val="C8DE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76E7"/>
    <w:multiLevelType w:val="hybridMultilevel"/>
    <w:tmpl w:val="8A5C61B0"/>
    <w:lvl w:ilvl="0" w:tplc="0415000F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B0C60"/>
    <w:multiLevelType w:val="hybridMultilevel"/>
    <w:tmpl w:val="5FB04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51D7"/>
    <w:multiLevelType w:val="hybridMultilevel"/>
    <w:tmpl w:val="005637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1B0241"/>
    <w:multiLevelType w:val="hybridMultilevel"/>
    <w:tmpl w:val="EAAC7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64056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740B54"/>
    <w:multiLevelType w:val="hybridMultilevel"/>
    <w:tmpl w:val="83C6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81AB8"/>
    <w:multiLevelType w:val="hybridMultilevel"/>
    <w:tmpl w:val="54CA2E58"/>
    <w:lvl w:ilvl="0" w:tplc="C668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857"/>
    <w:multiLevelType w:val="hybridMultilevel"/>
    <w:tmpl w:val="415A68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6A0C41"/>
    <w:multiLevelType w:val="hybridMultilevel"/>
    <w:tmpl w:val="90906904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8A38C1"/>
    <w:multiLevelType w:val="hybridMultilevel"/>
    <w:tmpl w:val="97D65C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C92531"/>
    <w:multiLevelType w:val="hybridMultilevel"/>
    <w:tmpl w:val="5D58769C"/>
    <w:lvl w:ilvl="0" w:tplc="7AF476D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DE"/>
    <w:rsid w:val="000A7591"/>
    <w:rsid w:val="000B796C"/>
    <w:rsid w:val="001972F2"/>
    <w:rsid w:val="001A7392"/>
    <w:rsid w:val="001D3778"/>
    <w:rsid w:val="00207251"/>
    <w:rsid w:val="002374E3"/>
    <w:rsid w:val="00251D9B"/>
    <w:rsid w:val="002C1C38"/>
    <w:rsid w:val="002C3D13"/>
    <w:rsid w:val="00317B5C"/>
    <w:rsid w:val="003C2C37"/>
    <w:rsid w:val="004574B9"/>
    <w:rsid w:val="0048133C"/>
    <w:rsid w:val="004A19E2"/>
    <w:rsid w:val="00591169"/>
    <w:rsid w:val="00673D18"/>
    <w:rsid w:val="006F14DE"/>
    <w:rsid w:val="0070619F"/>
    <w:rsid w:val="00706F2F"/>
    <w:rsid w:val="0071677B"/>
    <w:rsid w:val="00754AC0"/>
    <w:rsid w:val="00853252"/>
    <w:rsid w:val="0089475E"/>
    <w:rsid w:val="008C3B2E"/>
    <w:rsid w:val="00900A64"/>
    <w:rsid w:val="00933ABE"/>
    <w:rsid w:val="00991FF8"/>
    <w:rsid w:val="00A238BA"/>
    <w:rsid w:val="00A439E0"/>
    <w:rsid w:val="00A454A9"/>
    <w:rsid w:val="00B02F9E"/>
    <w:rsid w:val="00C603A8"/>
    <w:rsid w:val="00C75E34"/>
    <w:rsid w:val="00CB7E3B"/>
    <w:rsid w:val="00CF5CC6"/>
    <w:rsid w:val="00D61322"/>
    <w:rsid w:val="00D97DCB"/>
    <w:rsid w:val="00E74DD6"/>
    <w:rsid w:val="00E83160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14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F1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14DE"/>
  </w:style>
  <w:style w:type="paragraph" w:styleId="Akapitzlist">
    <w:name w:val="List Paragraph"/>
    <w:basedOn w:val="Normalny"/>
    <w:uiPriority w:val="1"/>
    <w:qFormat/>
    <w:rsid w:val="006F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14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F1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14DE"/>
  </w:style>
  <w:style w:type="paragraph" w:styleId="Akapitzlist">
    <w:name w:val="List Paragraph"/>
    <w:basedOn w:val="Normalny"/>
    <w:uiPriority w:val="1"/>
    <w:qFormat/>
    <w:rsid w:val="006F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Przybyliński</dc:creator>
  <cp:lastModifiedBy>sekretariat</cp:lastModifiedBy>
  <cp:revision>2</cp:revision>
  <dcterms:created xsi:type="dcterms:W3CDTF">2021-10-19T07:00:00Z</dcterms:created>
  <dcterms:modified xsi:type="dcterms:W3CDTF">2021-10-19T07:00:00Z</dcterms:modified>
</cp:coreProperties>
</file>