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A7506" w14:textId="4F36E39E" w:rsidR="00473911" w:rsidRDefault="00473911" w:rsidP="00473911">
      <w:pPr>
        <w:pStyle w:val="Standard"/>
        <w:jc w:val="center"/>
        <w:rPr>
          <w:rFonts w:eastAsia="Lucida Sans Unicode"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Zarządzenie Nr </w:t>
      </w:r>
      <w:r w:rsidR="000379EC">
        <w:rPr>
          <w:b/>
          <w:sz w:val="28"/>
          <w:szCs w:val="28"/>
        </w:rPr>
        <w:t>92</w:t>
      </w:r>
      <w:r>
        <w:rPr>
          <w:b/>
          <w:sz w:val="28"/>
          <w:szCs w:val="28"/>
        </w:rPr>
        <w:t xml:space="preserve"> /2021</w:t>
      </w:r>
    </w:p>
    <w:p w14:paraId="2D282CB7" w14:textId="77777777" w:rsidR="00473911" w:rsidRDefault="00473911" w:rsidP="0047391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Burmistrza Miasta i Gminy</w:t>
      </w:r>
    </w:p>
    <w:p w14:paraId="79483188" w14:textId="77777777" w:rsidR="00473911" w:rsidRDefault="00473911" w:rsidP="0047391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Radzyń Chełmiński</w:t>
      </w:r>
    </w:p>
    <w:p w14:paraId="61A1326E" w14:textId="7CD2343C" w:rsidR="00473911" w:rsidRDefault="00473911" w:rsidP="0047391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11.10.2021 r.</w:t>
      </w:r>
    </w:p>
    <w:p w14:paraId="001881E7" w14:textId="77777777" w:rsidR="00473911" w:rsidRDefault="00473911" w:rsidP="00473911">
      <w:pPr>
        <w:pStyle w:val="Standard"/>
        <w:jc w:val="center"/>
        <w:rPr>
          <w:b/>
        </w:rPr>
      </w:pPr>
    </w:p>
    <w:p w14:paraId="6A11D2C5" w14:textId="4469E5A7" w:rsidR="00473911" w:rsidRPr="00540E7B" w:rsidRDefault="00473911" w:rsidP="006103D9">
      <w:pPr>
        <w:pStyle w:val="Standard"/>
        <w:rPr>
          <w:b/>
        </w:rPr>
      </w:pPr>
      <w:r w:rsidRPr="00540E7B">
        <w:rPr>
          <w:b/>
        </w:rPr>
        <w:t>w sprawie przeznaczenia do zbycia</w:t>
      </w:r>
      <w:r w:rsidR="006103D9">
        <w:rPr>
          <w:b/>
        </w:rPr>
        <w:t xml:space="preserve">  w  </w:t>
      </w:r>
      <w:r w:rsidR="006103D9" w:rsidRPr="00540E7B">
        <w:rPr>
          <w:b/>
        </w:rPr>
        <w:t>II</w:t>
      </w:r>
      <w:r w:rsidR="006103D9">
        <w:rPr>
          <w:b/>
        </w:rPr>
        <w:t>I</w:t>
      </w:r>
      <w:r w:rsidR="006103D9" w:rsidRPr="00540E7B">
        <w:rPr>
          <w:b/>
        </w:rPr>
        <w:t xml:space="preserve"> ustny</w:t>
      </w:r>
      <w:r w:rsidR="006103D9">
        <w:rPr>
          <w:b/>
        </w:rPr>
        <w:t>m</w:t>
      </w:r>
      <w:r w:rsidR="006103D9" w:rsidRPr="00540E7B">
        <w:rPr>
          <w:b/>
        </w:rPr>
        <w:t xml:space="preserve"> </w:t>
      </w:r>
      <w:r w:rsidR="006103D9">
        <w:rPr>
          <w:b/>
        </w:rPr>
        <w:t xml:space="preserve">przetargu nieograniczonym </w:t>
      </w:r>
      <w:r w:rsidR="006103D9" w:rsidRPr="00540E7B">
        <w:rPr>
          <w:b/>
        </w:rPr>
        <w:t xml:space="preserve"> </w:t>
      </w:r>
      <w:r w:rsidRPr="00540E7B">
        <w:rPr>
          <w:b/>
        </w:rPr>
        <w:t xml:space="preserve"> </w:t>
      </w:r>
      <w:r>
        <w:rPr>
          <w:b/>
        </w:rPr>
        <w:t xml:space="preserve">niezabudowanej </w:t>
      </w:r>
      <w:r w:rsidRPr="00540E7B">
        <w:rPr>
          <w:b/>
        </w:rPr>
        <w:t>nieruchomości</w:t>
      </w:r>
      <w:r w:rsidR="006103D9">
        <w:rPr>
          <w:b/>
        </w:rPr>
        <w:t xml:space="preserve"> </w:t>
      </w:r>
      <w:r w:rsidRPr="00540E7B">
        <w:rPr>
          <w:b/>
        </w:rPr>
        <w:t xml:space="preserve"> </w:t>
      </w:r>
      <w:r w:rsidR="000379EC">
        <w:rPr>
          <w:b/>
        </w:rPr>
        <w:t>Nr 90/27o pow. 0,2458 ha</w:t>
      </w:r>
      <w:r w:rsidR="006103D9">
        <w:rPr>
          <w:b/>
        </w:rPr>
        <w:t xml:space="preserve"> </w:t>
      </w:r>
      <w:r w:rsidR="000E46EE">
        <w:rPr>
          <w:b/>
        </w:rPr>
        <w:t xml:space="preserve"> obręb Zakrzewo gm. Radzyń Chełmiński, stanowiącej własność Miasta i Gminy  Radzyń Chełmiński </w:t>
      </w:r>
      <w:r w:rsidRPr="00540E7B">
        <w:rPr>
          <w:b/>
        </w:rPr>
        <w:t xml:space="preserve"> </w:t>
      </w:r>
    </w:p>
    <w:p w14:paraId="48CFB5EB" w14:textId="77777777" w:rsidR="00473911" w:rsidRDefault="00473911" w:rsidP="00473911">
      <w:pPr>
        <w:pStyle w:val="Standard"/>
      </w:pPr>
    </w:p>
    <w:p w14:paraId="6382D6DB" w14:textId="77777777" w:rsidR="00473911" w:rsidRDefault="00473911" w:rsidP="00473911">
      <w:pPr>
        <w:pStyle w:val="Standard"/>
        <w:jc w:val="both"/>
        <w:rPr>
          <w:bCs/>
        </w:rPr>
      </w:pPr>
      <w:r>
        <w:rPr>
          <w:bCs/>
        </w:rPr>
        <w:t xml:space="preserve">Na podstawie art. 30 ust.2 pkt.3  ustawy z dnia 8 marca1990 r. o samorządzie gminnym (Dz. U. z 2021 r. poz.1372 ) oraz art. 39 ust.1 i art.40 ust.1 pkt.1 ustawy z dnia 21 sierpnia 1997 roku o gospodarce nieruchomościami (t. j. Dz.U. 2020 r. poz. 1990  ze zm.)  </w:t>
      </w:r>
    </w:p>
    <w:p w14:paraId="2D796B46" w14:textId="77777777" w:rsidR="00473911" w:rsidRDefault="00473911" w:rsidP="00473911">
      <w:pPr>
        <w:pStyle w:val="Standard"/>
        <w:jc w:val="both"/>
      </w:pPr>
    </w:p>
    <w:p w14:paraId="26151C7F" w14:textId="77777777" w:rsidR="00473911" w:rsidRPr="006A3E5C" w:rsidRDefault="00473911" w:rsidP="00473911">
      <w:pPr>
        <w:pStyle w:val="Standard"/>
        <w:jc w:val="center"/>
        <w:rPr>
          <w:b/>
          <w:sz w:val="28"/>
          <w:szCs w:val="28"/>
        </w:rPr>
      </w:pPr>
      <w:r w:rsidRPr="006A3E5C">
        <w:rPr>
          <w:b/>
          <w:sz w:val="28"/>
          <w:szCs w:val="28"/>
        </w:rPr>
        <w:t>zarządzam, co następuje:</w:t>
      </w:r>
    </w:p>
    <w:p w14:paraId="12F2F33B" w14:textId="77777777" w:rsidR="00473911" w:rsidRDefault="00473911" w:rsidP="00473911">
      <w:pPr>
        <w:pStyle w:val="Standard"/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 xml:space="preserve">    </w:t>
      </w:r>
    </w:p>
    <w:p w14:paraId="0D69CFAA" w14:textId="77777777" w:rsidR="00473911" w:rsidRDefault="00473911" w:rsidP="00473911">
      <w:pPr>
        <w:pStyle w:val="Standard"/>
      </w:pPr>
      <w:r>
        <w:rPr>
          <w:b/>
          <w:bCs/>
        </w:rPr>
        <w:t xml:space="preserve">                                                           </w:t>
      </w:r>
    </w:p>
    <w:p w14:paraId="2F506D33" w14:textId="4139F2E3" w:rsidR="00473911" w:rsidRDefault="00473911" w:rsidP="00473911">
      <w:pPr>
        <w:pStyle w:val="Standard"/>
        <w:ind w:right="-284"/>
      </w:pPr>
      <w:r>
        <w:rPr>
          <w:b/>
          <w:bCs/>
        </w:rPr>
        <w:t xml:space="preserve">§ 1. </w:t>
      </w:r>
      <w:r>
        <w:t xml:space="preserve"> Przeznacza się do zbycia w </w:t>
      </w:r>
      <w:r w:rsidR="007E1287">
        <w:t xml:space="preserve"> </w:t>
      </w:r>
      <w:r>
        <w:t>III  przetargu ustnym nieograniczonym  niezabudowaną nieruchomość , położoną w Zakrzewie  gm. Radzyń Chełmiński , oznaczon</w:t>
      </w:r>
      <w:r w:rsidR="00433105">
        <w:t>ą</w:t>
      </w:r>
      <w:r>
        <w:t xml:space="preserve">  w ewidencji gruntów jako działka Nr 90/27 o pow. </w:t>
      </w:r>
      <w:r w:rsidR="007E1287">
        <w:t xml:space="preserve">0,2458 ha </w:t>
      </w:r>
      <w:r w:rsidR="006103D9">
        <w:t>,</w:t>
      </w:r>
      <w:r w:rsidR="007E1287">
        <w:t xml:space="preserve"> zapisaną w Księdze Wieczystej Sądu Rejonowego w Wąbrzeźnie Nr TO1W/00023433/3.</w:t>
      </w:r>
    </w:p>
    <w:p w14:paraId="3B79F919" w14:textId="77777777" w:rsidR="00473911" w:rsidRDefault="00473911" w:rsidP="00473911">
      <w:pPr>
        <w:pStyle w:val="Standard"/>
        <w:ind w:right="-284"/>
      </w:pPr>
    </w:p>
    <w:p w14:paraId="4354535E" w14:textId="77777777" w:rsidR="00473911" w:rsidRDefault="00473911" w:rsidP="00473911">
      <w:pPr>
        <w:pStyle w:val="Standard"/>
        <w:rPr>
          <w:b/>
          <w:sz w:val="28"/>
          <w:szCs w:val="28"/>
        </w:rPr>
      </w:pPr>
    </w:p>
    <w:p w14:paraId="150F08D4" w14:textId="6E84E0B9" w:rsidR="00473911" w:rsidRDefault="00473911" w:rsidP="00473911">
      <w:pPr>
        <w:pStyle w:val="Standard"/>
        <w:rPr>
          <w:bCs/>
        </w:rPr>
      </w:pPr>
      <w:r w:rsidRPr="00EF10DF">
        <w:rPr>
          <w:b/>
        </w:rPr>
        <w:t>§ 2</w:t>
      </w:r>
      <w:r>
        <w:rPr>
          <w:b/>
          <w:sz w:val="28"/>
          <w:szCs w:val="28"/>
        </w:rPr>
        <w:t xml:space="preserve">. </w:t>
      </w:r>
      <w:r w:rsidRPr="00EF10DF">
        <w:rPr>
          <w:bCs/>
        </w:rPr>
        <w:t>Przetarg zostan</w:t>
      </w:r>
      <w:r>
        <w:rPr>
          <w:bCs/>
        </w:rPr>
        <w:t xml:space="preserve">ie </w:t>
      </w:r>
      <w:r w:rsidRPr="00EF10DF">
        <w:rPr>
          <w:bCs/>
        </w:rPr>
        <w:t xml:space="preserve"> przeprowadzon</w:t>
      </w:r>
      <w:r>
        <w:rPr>
          <w:bCs/>
        </w:rPr>
        <w:t>y</w:t>
      </w:r>
      <w:r w:rsidRPr="00EF10DF">
        <w:rPr>
          <w:bCs/>
        </w:rPr>
        <w:t xml:space="preserve">  na zasadach  określonych w Rozporządzeniu Rady Ministrów z dnia 14 września 2004 r. w sprawie sposobu i trybu  pr</w:t>
      </w:r>
      <w:r>
        <w:rPr>
          <w:bCs/>
        </w:rPr>
        <w:t>z</w:t>
      </w:r>
      <w:r w:rsidRPr="00EF10DF">
        <w:rPr>
          <w:bCs/>
        </w:rPr>
        <w:t>eprowadzania pr</w:t>
      </w:r>
      <w:r>
        <w:rPr>
          <w:bCs/>
        </w:rPr>
        <w:t>z</w:t>
      </w:r>
      <w:r w:rsidRPr="00EF10DF">
        <w:rPr>
          <w:bCs/>
        </w:rPr>
        <w:t xml:space="preserve">etargów  oraz rokowań na zbycie  nieruchomości </w:t>
      </w:r>
      <w:r>
        <w:rPr>
          <w:bCs/>
        </w:rPr>
        <w:t xml:space="preserve">( t. j. Dz. U. z 2014 poz.1490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</w:t>
      </w:r>
      <w:r w:rsidRPr="00EF10DF">
        <w:rPr>
          <w:bCs/>
        </w:rPr>
        <w:t xml:space="preserve">.     </w:t>
      </w:r>
    </w:p>
    <w:p w14:paraId="7CD27205" w14:textId="77777777" w:rsidR="00473911" w:rsidRDefault="00473911" w:rsidP="00473911">
      <w:pPr>
        <w:pStyle w:val="Standard"/>
        <w:rPr>
          <w:bCs/>
        </w:rPr>
      </w:pPr>
      <w:r w:rsidRPr="00EF10DF">
        <w:rPr>
          <w:bCs/>
        </w:rPr>
        <w:t xml:space="preserve">  </w:t>
      </w:r>
    </w:p>
    <w:p w14:paraId="1546DD83" w14:textId="55C59575" w:rsidR="00473911" w:rsidRDefault="007E1287" w:rsidP="00473911">
      <w:pPr>
        <w:pStyle w:val="Standard"/>
        <w:rPr>
          <w:bCs/>
        </w:rPr>
      </w:pPr>
      <w:r>
        <w:rPr>
          <w:b/>
        </w:rPr>
        <w:t xml:space="preserve">§ </w:t>
      </w:r>
      <w:r w:rsidR="00473911" w:rsidRPr="00473911">
        <w:rPr>
          <w:b/>
        </w:rPr>
        <w:t>3.</w:t>
      </w:r>
      <w:r w:rsidR="00473911">
        <w:rPr>
          <w:bCs/>
        </w:rPr>
        <w:t xml:space="preserve"> Ustala się cenę wywoławczą do III przetargu  w wysokości : 33.076 ,</w:t>
      </w:r>
      <w:r>
        <w:rPr>
          <w:bCs/>
        </w:rPr>
        <w:t>4</w:t>
      </w:r>
      <w:r w:rsidR="00473911">
        <w:rPr>
          <w:bCs/>
        </w:rPr>
        <w:t xml:space="preserve">0 zł. </w:t>
      </w:r>
      <w:r>
        <w:rPr>
          <w:bCs/>
        </w:rPr>
        <w:t>netto .</w:t>
      </w:r>
      <w:r w:rsidR="00473911">
        <w:rPr>
          <w:bCs/>
        </w:rPr>
        <w:t xml:space="preserve"> </w:t>
      </w:r>
    </w:p>
    <w:p w14:paraId="0C4D09C0" w14:textId="0C32406D" w:rsidR="00473911" w:rsidRDefault="00473911" w:rsidP="00473911">
      <w:pPr>
        <w:pStyle w:val="Standard"/>
        <w:rPr>
          <w:bCs/>
        </w:rPr>
      </w:pPr>
    </w:p>
    <w:p w14:paraId="4C8C2290" w14:textId="77777777" w:rsidR="000E46EE" w:rsidRDefault="000E46EE" w:rsidP="00473911">
      <w:pPr>
        <w:pStyle w:val="Standard"/>
        <w:rPr>
          <w:b/>
        </w:rPr>
      </w:pPr>
    </w:p>
    <w:p w14:paraId="027BD05D" w14:textId="71F12E5A" w:rsidR="00473911" w:rsidRPr="00EF10DF" w:rsidRDefault="00473911" w:rsidP="00473911">
      <w:pPr>
        <w:pStyle w:val="Standard"/>
        <w:rPr>
          <w:bCs/>
        </w:rPr>
      </w:pPr>
      <w:r w:rsidRPr="00725500">
        <w:rPr>
          <w:b/>
        </w:rPr>
        <w:t>§ 4</w:t>
      </w:r>
      <w:r>
        <w:rPr>
          <w:bCs/>
        </w:rPr>
        <w:t>.</w:t>
      </w:r>
      <w:r w:rsidR="007E1287">
        <w:rPr>
          <w:bCs/>
        </w:rPr>
        <w:t xml:space="preserve"> </w:t>
      </w:r>
      <w:r>
        <w:rPr>
          <w:bCs/>
        </w:rPr>
        <w:t xml:space="preserve">Do wylicytowanej ceny doliczony zostanie podatek VAT w wysokości 23% .  </w:t>
      </w:r>
      <w:r w:rsidRPr="00EF10DF">
        <w:rPr>
          <w:bCs/>
        </w:rPr>
        <w:t xml:space="preserve">                                  </w:t>
      </w:r>
    </w:p>
    <w:p w14:paraId="62F52972" w14:textId="77777777" w:rsidR="00473911" w:rsidRDefault="00473911" w:rsidP="00473911">
      <w:pPr>
        <w:pStyle w:val="Standard"/>
        <w:ind w:left="9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14:paraId="7243D3F4" w14:textId="77777777" w:rsidR="00473911" w:rsidRDefault="00473911" w:rsidP="004739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F272ACF" w14:textId="77777777" w:rsidR="00473911" w:rsidRPr="00EF10DF" w:rsidRDefault="00473911" w:rsidP="004739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10DF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EF10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3E5C">
        <w:rPr>
          <w:rFonts w:ascii="Times New Roman" w:hAnsi="Times New Roman"/>
          <w:sz w:val="24"/>
          <w:szCs w:val="24"/>
        </w:rPr>
        <w:t>B</w:t>
      </w:r>
      <w:r w:rsidRPr="00EF10DF">
        <w:rPr>
          <w:rFonts w:ascii="Times New Roman" w:hAnsi="Times New Roman"/>
          <w:sz w:val="24"/>
          <w:szCs w:val="24"/>
        </w:rPr>
        <w:t>urmistrz Miasta i G</w:t>
      </w:r>
      <w:r>
        <w:rPr>
          <w:rFonts w:ascii="Times New Roman" w:hAnsi="Times New Roman"/>
          <w:sz w:val="24"/>
          <w:szCs w:val="24"/>
        </w:rPr>
        <w:t xml:space="preserve">miny </w:t>
      </w:r>
      <w:r w:rsidRPr="00EF10DF">
        <w:rPr>
          <w:rFonts w:ascii="Times New Roman" w:hAnsi="Times New Roman"/>
          <w:sz w:val="24"/>
          <w:szCs w:val="24"/>
        </w:rPr>
        <w:t xml:space="preserve"> Radzyń Chełmi</w:t>
      </w:r>
      <w:r>
        <w:rPr>
          <w:rFonts w:ascii="Times New Roman" w:hAnsi="Times New Roman"/>
          <w:sz w:val="24"/>
          <w:szCs w:val="24"/>
        </w:rPr>
        <w:t>ń</w:t>
      </w:r>
      <w:r w:rsidRPr="00EF10DF">
        <w:rPr>
          <w:rFonts w:ascii="Times New Roman" w:hAnsi="Times New Roman"/>
          <w:sz w:val="24"/>
          <w:szCs w:val="24"/>
        </w:rPr>
        <w:t>ski zastrzega  sobie prawo  od</w:t>
      </w:r>
      <w:r>
        <w:rPr>
          <w:rFonts w:ascii="Times New Roman" w:hAnsi="Times New Roman"/>
          <w:sz w:val="24"/>
          <w:szCs w:val="24"/>
        </w:rPr>
        <w:t xml:space="preserve">stąpienia od przeprowadzenia </w:t>
      </w:r>
      <w:r w:rsidRPr="00EF10DF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>z</w:t>
      </w:r>
      <w:r w:rsidRPr="00EF10DF">
        <w:rPr>
          <w:rFonts w:ascii="Times New Roman" w:hAnsi="Times New Roman"/>
          <w:sz w:val="24"/>
          <w:szCs w:val="24"/>
        </w:rPr>
        <w:t>etargu z uzasadnionej pr</w:t>
      </w:r>
      <w:r>
        <w:rPr>
          <w:rFonts w:ascii="Times New Roman" w:hAnsi="Times New Roman"/>
          <w:sz w:val="24"/>
          <w:szCs w:val="24"/>
        </w:rPr>
        <w:t>z</w:t>
      </w:r>
      <w:r w:rsidRPr="00EF10DF">
        <w:rPr>
          <w:rFonts w:ascii="Times New Roman" w:hAnsi="Times New Roman"/>
          <w:sz w:val="24"/>
          <w:szCs w:val="24"/>
        </w:rPr>
        <w:t xml:space="preserve">yczyny  . Informacja  o odwołaniu  przetargu  zostanie ogłoszona </w:t>
      </w:r>
      <w:r>
        <w:rPr>
          <w:rFonts w:ascii="Times New Roman" w:hAnsi="Times New Roman"/>
          <w:sz w:val="24"/>
          <w:szCs w:val="24"/>
        </w:rPr>
        <w:t>w formie właściwej  dla ogłoszenia przetargu .</w:t>
      </w:r>
    </w:p>
    <w:p w14:paraId="0CA201B9" w14:textId="77777777" w:rsidR="00473911" w:rsidRPr="00EF10DF" w:rsidRDefault="00473911" w:rsidP="00473911">
      <w:pPr>
        <w:pStyle w:val="Standard"/>
        <w:ind w:left="964"/>
      </w:pPr>
    </w:p>
    <w:p w14:paraId="3E28C45D" w14:textId="77777777" w:rsidR="00473911" w:rsidRDefault="00473911" w:rsidP="00473911">
      <w:pPr>
        <w:pStyle w:val="Standard"/>
        <w:rPr>
          <w:b/>
          <w:bCs/>
        </w:rPr>
      </w:pPr>
    </w:p>
    <w:p w14:paraId="3D01F96E" w14:textId="77777777" w:rsidR="00473911" w:rsidRPr="00EF10DF" w:rsidRDefault="00473911" w:rsidP="00473911">
      <w:pPr>
        <w:pStyle w:val="Standard"/>
      </w:pPr>
      <w:r w:rsidRPr="00EF10DF">
        <w:rPr>
          <w:b/>
          <w:bCs/>
        </w:rPr>
        <w:t xml:space="preserve">§ </w:t>
      </w:r>
      <w:r>
        <w:rPr>
          <w:b/>
          <w:bCs/>
        </w:rPr>
        <w:t>6</w:t>
      </w:r>
      <w:r w:rsidRPr="00EF10DF">
        <w:rPr>
          <w:b/>
          <w:bCs/>
        </w:rPr>
        <w:t>.</w:t>
      </w:r>
      <w:r w:rsidRPr="00EF10DF">
        <w:t xml:space="preserve">  Zarządzenie wchodzi w życie z dniem podjęcia.</w:t>
      </w:r>
    </w:p>
    <w:p w14:paraId="0FCABC0B" w14:textId="77777777" w:rsidR="00473911" w:rsidRDefault="00473911" w:rsidP="00473911">
      <w:pPr>
        <w:pStyle w:val="NormalnyWeb"/>
        <w:jc w:val="center"/>
      </w:pPr>
    </w:p>
    <w:p w14:paraId="6197D769" w14:textId="77777777" w:rsidR="002F5798" w:rsidRDefault="002F5798" w:rsidP="00473911"/>
    <w:sectPr w:rsidR="002F5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F6E84" w14:textId="77777777" w:rsidR="000C36D9" w:rsidRDefault="000C36D9" w:rsidP="000E46EE">
      <w:pPr>
        <w:spacing w:after="0" w:line="240" w:lineRule="auto"/>
      </w:pPr>
      <w:r>
        <w:separator/>
      </w:r>
    </w:p>
  </w:endnote>
  <w:endnote w:type="continuationSeparator" w:id="0">
    <w:p w14:paraId="1977A33A" w14:textId="77777777" w:rsidR="000C36D9" w:rsidRDefault="000C36D9" w:rsidP="000E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B45D9" w14:textId="77777777" w:rsidR="000C36D9" w:rsidRDefault="000C36D9" w:rsidP="000E46EE">
      <w:pPr>
        <w:spacing w:after="0" w:line="240" w:lineRule="auto"/>
      </w:pPr>
      <w:r>
        <w:separator/>
      </w:r>
    </w:p>
  </w:footnote>
  <w:footnote w:type="continuationSeparator" w:id="0">
    <w:p w14:paraId="09FE953B" w14:textId="77777777" w:rsidR="000C36D9" w:rsidRDefault="000C36D9" w:rsidP="000E4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98"/>
    <w:rsid w:val="000379EC"/>
    <w:rsid w:val="000662BF"/>
    <w:rsid w:val="000C36D9"/>
    <w:rsid w:val="000E46EE"/>
    <w:rsid w:val="00164110"/>
    <w:rsid w:val="0017600E"/>
    <w:rsid w:val="001C0508"/>
    <w:rsid w:val="002F5798"/>
    <w:rsid w:val="003612B0"/>
    <w:rsid w:val="00393E11"/>
    <w:rsid w:val="003F75D1"/>
    <w:rsid w:val="00433105"/>
    <w:rsid w:val="00462E3E"/>
    <w:rsid w:val="00473911"/>
    <w:rsid w:val="00484833"/>
    <w:rsid w:val="00535829"/>
    <w:rsid w:val="00540E7B"/>
    <w:rsid w:val="005C2F58"/>
    <w:rsid w:val="005D3F9A"/>
    <w:rsid w:val="005D6D82"/>
    <w:rsid w:val="006103D9"/>
    <w:rsid w:val="00631086"/>
    <w:rsid w:val="006A3E5C"/>
    <w:rsid w:val="006C3B3A"/>
    <w:rsid w:val="00725500"/>
    <w:rsid w:val="00744E85"/>
    <w:rsid w:val="007C045E"/>
    <w:rsid w:val="007E1287"/>
    <w:rsid w:val="007E6D4E"/>
    <w:rsid w:val="00860F6F"/>
    <w:rsid w:val="0098381F"/>
    <w:rsid w:val="009E6FF8"/>
    <w:rsid w:val="00A319A2"/>
    <w:rsid w:val="00B275A0"/>
    <w:rsid w:val="00B85468"/>
    <w:rsid w:val="00B946A8"/>
    <w:rsid w:val="00C01253"/>
    <w:rsid w:val="00D003F3"/>
    <w:rsid w:val="00D51F64"/>
    <w:rsid w:val="00D52F4B"/>
    <w:rsid w:val="00D60521"/>
    <w:rsid w:val="00D7061D"/>
    <w:rsid w:val="00DB362E"/>
    <w:rsid w:val="00DC6365"/>
    <w:rsid w:val="00DE18C0"/>
    <w:rsid w:val="00DF37C0"/>
    <w:rsid w:val="00DF53D5"/>
    <w:rsid w:val="00ED7CE3"/>
    <w:rsid w:val="00E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A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3F3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03F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Standard"/>
    <w:semiHidden/>
    <w:unhideWhenUsed/>
    <w:rsid w:val="00D51F64"/>
    <w:pPr>
      <w:widowControl/>
      <w:spacing w:before="280" w:after="280"/>
    </w:pPr>
    <w:rPr>
      <w:rFonts w:eastAsia="Lucida Sans Unicode"/>
    </w:rPr>
  </w:style>
  <w:style w:type="character" w:customStyle="1" w:styleId="StrongEmphasis">
    <w:name w:val="Strong Emphasis"/>
    <w:basedOn w:val="Domylnaczcionkaakapitu"/>
    <w:rsid w:val="005C2F5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46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46EE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46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3F3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03F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Standard"/>
    <w:semiHidden/>
    <w:unhideWhenUsed/>
    <w:rsid w:val="00D51F64"/>
    <w:pPr>
      <w:widowControl/>
      <w:spacing w:before="280" w:after="280"/>
    </w:pPr>
    <w:rPr>
      <w:rFonts w:eastAsia="Lucida Sans Unicode"/>
    </w:rPr>
  </w:style>
  <w:style w:type="character" w:customStyle="1" w:styleId="StrongEmphasis">
    <w:name w:val="Strong Emphasis"/>
    <w:basedOn w:val="Domylnaczcionkaakapitu"/>
    <w:rsid w:val="005C2F5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46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46EE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46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34769-3318-4352-BB8F-3A73AEB8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cp:lastPrinted>2021-10-11T07:02:00Z</cp:lastPrinted>
  <dcterms:created xsi:type="dcterms:W3CDTF">2021-10-19T08:20:00Z</dcterms:created>
  <dcterms:modified xsi:type="dcterms:W3CDTF">2021-10-19T08:20:00Z</dcterms:modified>
</cp:coreProperties>
</file>