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A971" w14:textId="34CE80AF" w:rsidR="00C77542" w:rsidRPr="00792F8F" w:rsidRDefault="009A300C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XL/320/22</w:t>
      </w:r>
    </w:p>
    <w:p w14:paraId="780B11A4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F8F">
        <w:rPr>
          <w:rFonts w:ascii="Times New Roman" w:hAnsi="Times New Roman"/>
          <w:b/>
          <w:bCs/>
          <w:sz w:val="24"/>
          <w:szCs w:val="24"/>
        </w:rPr>
        <w:t xml:space="preserve">RADY MIEJSKIEJ RADZYNIA CHEŁMIŃSKIEGO   </w:t>
      </w:r>
    </w:p>
    <w:p w14:paraId="5BB0A641" w14:textId="712B8BFE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F8F">
        <w:rPr>
          <w:rFonts w:ascii="Times New Roman" w:hAnsi="Times New Roman"/>
          <w:sz w:val="24"/>
          <w:szCs w:val="24"/>
        </w:rPr>
        <w:t>z dnia</w:t>
      </w:r>
      <w:r w:rsidR="009A300C">
        <w:rPr>
          <w:rFonts w:ascii="Times New Roman" w:hAnsi="Times New Roman"/>
          <w:sz w:val="24"/>
          <w:szCs w:val="24"/>
        </w:rPr>
        <w:t xml:space="preserve"> 31 marca 2022r.</w:t>
      </w:r>
    </w:p>
    <w:p w14:paraId="22E6F830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C047C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D4C19E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F8F">
        <w:rPr>
          <w:rFonts w:ascii="Times New Roman" w:hAnsi="Times New Roman"/>
          <w:b/>
          <w:bCs/>
          <w:sz w:val="24"/>
          <w:szCs w:val="24"/>
        </w:rPr>
        <w:t>w sprawie wyrażenia zgody na odpłatne nabycie nieruchomości na rzecz Gminy i Miasta Radzyń Chełmiński od osób fizycznych</w:t>
      </w:r>
    </w:p>
    <w:p w14:paraId="2F14A98F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B62BC0" w14:textId="77777777" w:rsidR="00910C92" w:rsidRPr="004575AB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B93899" w14:textId="219BE189" w:rsidR="00910C92" w:rsidRPr="005553BE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5AB">
        <w:rPr>
          <w:rFonts w:ascii="Times New Roman" w:hAnsi="Times New Roman"/>
          <w:sz w:val="24"/>
          <w:szCs w:val="24"/>
        </w:rPr>
        <w:t xml:space="preserve">Na podstawie art.18 ust. 2 pkt </w:t>
      </w:r>
      <w:r>
        <w:rPr>
          <w:rFonts w:ascii="Times New Roman" w:hAnsi="Times New Roman"/>
          <w:sz w:val="24"/>
          <w:szCs w:val="24"/>
        </w:rPr>
        <w:t>9 lit.</w:t>
      </w:r>
      <w:r w:rsidR="000960E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w związku z art. 44 pkt 5 </w:t>
      </w:r>
      <w:r w:rsidRPr="004575AB">
        <w:rPr>
          <w:rFonts w:ascii="Times New Roman" w:hAnsi="Times New Roman"/>
          <w:sz w:val="24"/>
          <w:szCs w:val="24"/>
        </w:rPr>
        <w:t xml:space="preserve"> </w:t>
      </w:r>
      <w:r w:rsidRPr="005553BE">
        <w:rPr>
          <w:rFonts w:ascii="Times New Roman" w:hAnsi="Times New Roman"/>
          <w:sz w:val="24"/>
          <w:szCs w:val="24"/>
        </w:rPr>
        <w:t>ustawy z dnia 8 marca</w:t>
      </w:r>
      <w:r w:rsidR="000960E1">
        <w:rPr>
          <w:rFonts w:ascii="Times New Roman" w:hAnsi="Times New Roman"/>
          <w:sz w:val="24"/>
          <w:szCs w:val="24"/>
        </w:rPr>
        <w:t xml:space="preserve"> 1990 r. o samorządzie gminnym (</w:t>
      </w:r>
      <w:r w:rsidRPr="005553BE">
        <w:rPr>
          <w:rFonts w:ascii="Times New Roman" w:hAnsi="Times New Roman"/>
          <w:sz w:val="24"/>
          <w:szCs w:val="24"/>
        </w:rPr>
        <w:t>tekst jedn.</w:t>
      </w:r>
      <w:r w:rsidR="002810B5">
        <w:rPr>
          <w:rFonts w:ascii="Times New Roman" w:hAnsi="Times New Roman"/>
          <w:sz w:val="24"/>
          <w:szCs w:val="24"/>
        </w:rPr>
        <w:t xml:space="preserve"> Dz.U. z 2021r. poz. 1372</w:t>
      </w:r>
      <w:r w:rsidR="000960E1">
        <w:rPr>
          <w:rFonts w:ascii="Times New Roman" w:hAnsi="Times New Roman"/>
          <w:sz w:val="24"/>
          <w:szCs w:val="24"/>
        </w:rPr>
        <w:t xml:space="preserve"> ze zm.)</w:t>
      </w:r>
      <w:r w:rsidRPr="005553BE">
        <w:rPr>
          <w:rFonts w:ascii="Times New Roman" w:hAnsi="Times New Roman"/>
          <w:sz w:val="24"/>
          <w:szCs w:val="24"/>
        </w:rPr>
        <w:t xml:space="preserve"> oraz  art. 25 ust. 1 ustawy dnia 21 sierpnia 1997 r. o gospodarce nieruchomościami </w:t>
      </w:r>
      <w:r>
        <w:rPr>
          <w:rFonts w:ascii="Times New Roman" w:hAnsi="Times New Roman"/>
          <w:sz w:val="24"/>
          <w:szCs w:val="24"/>
        </w:rPr>
        <w:t xml:space="preserve">(Dz.U. z 2021r.. poz. 1899)  oraz § 3 ust. 3  uchwały Nr XLV/336/18 Rady Miejskiej Radzynia Chełmińskiego z dnia 21 września 2018r. w sprawie zasad nabywania, zbywania i obciążania nieruchomości i ich wydzierżawienia lub wynajmowania na czas oznaczony dłuższy niż 3 lata lub na czas nieoznaczony </w:t>
      </w:r>
      <w:r w:rsidRPr="005553BE">
        <w:rPr>
          <w:rFonts w:ascii="Times New Roman" w:hAnsi="Times New Roman"/>
          <w:sz w:val="24"/>
          <w:szCs w:val="24"/>
        </w:rPr>
        <w:t xml:space="preserve">uchwala się, co następuje: </w:t>
      </w:r>
    </w:p>
    <w:p w14:paraId="5A54E801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6555731" w14:textId="2DBD02E0" w:rsidR="00C77542" w:rsidRDefault="00C77542" w:rsidP="00E94A0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4575AB">
        <w:rPr>
          <w:rFonts w:ascii="Times New Roman" w:hAnsi="Times New Roman"/>
          <w:b/>
          <w:bCs/>
          <w:sz w:val="24"/>
          <w:szCs w:val="24"/>
        </w:rPr>
        <w:t>§ 1.</w:t>
      </w:r>
    </w:p>
    <w:p w14:paraId="757EE248" w14:textId="6BBD2539" w:rsidR="00910C92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Wyrazić zgodę na odpłatne nabycie nieruchomości położonej w Radzyniu Chełmińskim, stanowiącej lokal mieszkalny numer 1</w:t>
      </w:r>
      <w:r w:rsidR="000E6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powierzchni 91,40 m</w:t>
      </w:r>
      <w:r w:rsidRPr="000960E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składającego się z trzech pokoi, jadalni, kuchni, łazienki i przedpokoju, położonego na drugiej kondygnacji budynku nr 8 przy ulicy Plac Towarzystwa Jaszczurczego wraz z pomieszczeniami przynależnymi tj. pomieszczeniem gospodarczym o pow. </w:t>
      </w:r>
      <w:smartTag w:uri="urn:schemas-microsoft-com:office:smarttags" w:element="metricconverter">
        <w:smartTagPr>
          <w:attr w:name="ProductID" w:val="8,40 m2"/>
        </w:smartTagPr>
        <w:r>
          <w:rPr>
            <w:rFonts w:ascii="Times New Roman" w:hAnsi="Times New Roman"/>
            <w:sz w:val="24"/>
            <w:szCs w:val="24"/>
          </w:rPr>
          <w:t>8,40 m</w:t>
        </w:r>
        <w:r w:rsidRPr="000960E1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 xml:space="preserve"> oraz garażem o pow. </w:t>
      </w:r>
      <w:smartTag w:uri="urn:schemas-microsoft-com:office:smarttags" w:element="metricconverter">
        <w:smartTagPr>
          <w:attr w:name="ProductID" w:val="13,17 m2"/>
        </w:smartTagPr>
        <w:r>
          <w:rPr>
            <w:rFonts w:ascii="Times New Roman" w:hAnsi="Times New Roman"/>
            <w:sz w:val="24"/>
            <w:szCs w:val="24"/>
          </w:rPr>
          <w:t>13,17 m</w:t>
        </w:r>
        <w:r w:rsidRPr="000960E1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="000E69EF">
        <w:rPr>
          <w:rFonts w:ascii="Times New Roman" w:hAnsi="Times New Roman"/>
          <w:sz w:val="24"/>
          <w:szCs w:val="24"/>
        </w:rPr>
        <w:t xml:space="preserve"> tj. o łącznej powierzchni 112,97 m2 , </w:t>
      </w:r>
      <w:r>
        <w:rPr>
          <w:rFonts w:ascii="Times New Roman" w:hAnsi="Times New Roman"/>
          <w:sz w:val="24"/>
          <w:szCs w:val="24"/>
        </w:rPr>
        <w:t xml:space="preserve">dla której Sąd Rejonowy w Wąbrzeźnie prowadzi księgę wieczystą numer KW TO1W/00037347/4 wraz z udziałem wynoszącym 11.297/86.157 części we własności nieruchomości zapisanej w księdze wieczystej numer </w:t>
      </w:r>
      <w:proofErr w:type="spellStart"/>
      <w:r>
        <w:rPr>
          <w:rFonts w:ascii="Times New Roman" w:hAnsi="Times New Roman"/>
          <w:sz w:val="24"/>
          <w:szCs w:val="24"/>
        </w:rPr>
        <w:t>Kw</w:t>
      </w:r>
      <w:proofErr w:type="spellEnd"/>
      <w:r>
        <w:rPr>
          <w:rFonts w:ascii="Times New Roman" w:hAnsi="Times New Roman"/>
          <w:sz w:val="24"/>
          <w:szCs w:val="24"/>
        </w:rPr>
        <w:t xml:space="preserve"> TO1W/00029466/5 Sądu Rejonowego w Wąbrzeźnie oraz we własności wszelkich części domu i innych urządzeń, które nie służą wyłącznie do użytku właścicieli poszczególnych lokali.</w:t>
      </w:r>
    </w:p>
    <w:p w14:paraId="1FBBC8A3" w14:textId="77777777" w:rsidR="00910C92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96EF3" w14:textId="682C92C6" w:rsidR="00C77542" w:rsidRDefault="00C77542" w:rsidP="00E9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Hlk45604329"/>
      <w:r w:rsidRPr="004575AB">
        <w:rPr>
          <w:rFonts w:ascii="Times New Roman" w:hAnsi="Times New Roman"/>
          <w:b/>
          <w:bCs/>
          <w:sz w:val="24"/>
          <w:szCs w:val="24"/>
        </w:rPr>
        <w:t>§ 2.</w:t>
      </w:r>
      <w:bookmarkEnd w:id="0"/>
    </w:p>
    <w:p w14:paraId="59C0E2AF" w14:textId="77777777" w:rsidR="00DD1420" w:rsidRDefault="00C77542" w:rsidP="00DD14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3B6">
        <w:rPr>
          <w:rFonts w:ascii="Times New Roman" w:hAnsi="Times New Roman"/>
          <w:sz w:val="24"/>
          <w:szCs w:val="24"/>
        </w:rPr>
        <w:t xml:space="preserve">Nabycie nieruchomości nastąpi </w:t>
      </w:r>
      <w:r>
        <w:rPr>
          <w:rFonts w:ascii="Times New Roman" w:hAnsi="Times New Roman"/>
          <w:sz w:val="24"/>
          <w:szCs w:val="24"/>
        </w:rPr>
        <w:t>w celu realizacji zadań własnych gminy</w:t>
      </w:r>
      <w:r w:rsidR="00DD1420">
        <w:rPr>
          <w:rFonts w:ascii="Times New Roman" w:hAnsi="Times New Roman"/>
          <w:sz w:val="24"/>
          <w:szCs w:val="24"/>
        </w:rPr>
        <w:t>,</w:t>
      </w:r>
    </w:p>
    <w:p w14:paraId="3292426F" w14:textId="45FBD131" w:rsidR="00C77542" w:rsidRDefault="00DD1420" w:rsidP="00DD14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wydania nieruchomości zostanie szczegółow</w:t>
      </w:r>
      <w:r w:rsidR="000223A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określony w akcie notarialnym.</w:t>
      </w:r>
      <w:r w:rsidR="00C77542">
        <w:rPr>
          <w:rFonts w:ascii="Times New Roman" w:hAnsi="Times New Roman"/>
          <w:sz w:val="24"/>
          <w:szCs w:val="24"/>
        </w:rPr>
        <w:t xml:space="preserve"> </w:t>
      </w:r>
    </w:p>
    <w:p w14:paraId="300B7437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094B1" w14:textId="49B2B73E" w:rsidR="00C77542" w:rsidRPr="002235A3" w:rsidRDefault="00C77542" w:rsidP="002235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3</w:t>
      </w:r>
      <w:r w:rsidRPr="00E94A0D">
        <w:rPr>
          <w:rFonts w:ascii="Times New Roman" w:hAnsi="Times New Roman"/>
          <w:b/>
          <w:bCs/>
          <w:sz w:val="24"/>
          <w:szCs w:val="24"/>
        </w:rPr>
        <w:t>.</w:t>
      </w:r>
    </w:p>
    <w:p w14:paraId="1424CD65" w14:textId="77AA52DC" w:rsidR="00C77542" w:rsidRPr="00A143B6" w:rsidRDefault="00C77542" w:rsidP="002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Nabycie nieruchomości opisanej w </w:t>
      </w:r>
      <w:r w:rsidRPr="00DC3492">
        <w:rPr>
          <w:rFonts w:ascii="Times New Roman" w:hAnsi="Times New Roman"/>
          <w:sz w:val="24"/>
          <w:szCs w:val="24"/>
        </w:rPr>
        <w:t>§ 1 nastąpi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do dnia 31 października 202</w:t>
      </w:r>
      <w:r w:rsidR="00BB17C9">
        <w:rPr>
          <w:rFonts w:ascii="Times New Roman" w:hAnsi="Times New Roman"/>
          <w:sz w:val="24"/>
          <w:szCs w:val="24"/>
        </w:rPr>
        <w:t>2</w:t>
      </w:r>
      <w:r w:rsidRPr="00A143B6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za kwotę</w:t>
      </w:r>
      <w:r w:rsidR="00201E53">
        <w:rPr>
          <w:rFonts w:ascii="Times New Roman" w:hAnsi="Times New Roman"/>
          <w:sz w:val="24"/>
          <w:szCs w:val="24"/>
        </w:rPr>
        <w:t xml:space="preserve"> </w:t>
      </w:r>
      <w:r w:rsidR="000960E1">
        <w:rPr>
          <w:rFonts w:ascii="Times New Roman" w:hAnsi="Times New Roman"/>
          <w:sz w:val="24"/>
          <w:szCs w:val="24"/>
        </w:rPr>
        <w:t>360 000,00zł. (trzysta sześćdziesiąt tysięcy złotych).</w:t>
      </w:r>
    </w:p>
    <w:p w14:paraId="62E86651" w14:textId="77777777" w:rsidR="00C77542" w:rsidRPr="00A143B6" w:rsidRDefault="00C77542" w:rsidP="00A14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8AA2E56" w14:textId="7C142D8D" w:rsidR="00C77542" w:rsidRPr="00E94A0D" w:rsidRDefault="00C77542" w:rsidP="00E94A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bookmarkStart w:id="1" w:name="_Hlk45605985"/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4.</w:t>
      </w:r>
    </w:p>
    <w:bookmarkEnd w:id="1"/>
    <w:p w14:paraId="03C044DB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>Wykonanie uchwały powierza się</w:t>
      </w:r>
      <w:r>
        <w:rPr>
          <w:rFonts w:ascii="Times New Roman" w:hAnsi="Times New Roman"/>
          <w:sz w:val="24"/>
          <w:szCs w:val="24"/>
        </w:rPr>
        <w:t xml:space="preserve"> Zastępcy Burmistrza</w:t>
      </w:r>
      <w:r w:rsidRPr="00E94A0D">
        <w:rPr>
          <w:rFonts w:ascii="Times New Roman" w:hAnsi="Times New Roman"/>
          <w:sz w:val="24"/>
          <w:szCs w:val="24"/>
        </w:rPr>
        <w:t xml:space="preserve"> Miasta i Gminy Radzyń Chełmiński </w:t>
      </w:r>
    </w:p>
    <w:p w14:paraId="5ADB32D2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95E8" w14:textId="69EFAB22" w:rsidR="00C77542" w:rsidRPr="00E94A0D" w:rsidRDefault="00C77542" w:rsidP="00F14DC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5</w:t>
      </w:r>
      <w:r w:rsidRPr="00E94A0D">
        <w:rPr>
          <w:rFonts w:ascii="Times New Roman" w:hAnsi="Times New Roman"/>
          <w:b/>
          <w:bCs/>
          <w:sz w:val="24"/>
          <w:szCs w:val="24"/>
        </w:rPr>
        <w:t>.</w:t>
      </w:r>
    </w:p>
    <w:p w14:paraId="737649A6" w14:textId="11079A30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BB2D842" w14:textId="77777777" w:rsidR="002235A3" w:rsidRDefault="002235A3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120C9" w14:textId="3281574A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742805BB" w14:textId="77777777" w:rsidR="002810B5" w:rsidRPr="00E94A0D" w:rsidRDefault="002810B5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3C140E22" w14:textId="77777777" w:rsidR="000960E1" w:rsidRPr="000960E1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960E1">
        <w:rPr>
          <w:rFonts w:ascii="Times New Roman" w:hAnsi="Times New Roman"/>
          <w:b/>
          <w:sz w:val="24"/>
          <w:szCs w:val="24"/>
        </w:rPr>
        <w:t xml:space="preserve">Przewodniczący </w:t>
      </w:r>
    </w:p>
    <w:p w14:paraId="76C077FB" w14:textId="77777777" w:rsidR="000960E1" w:rsidRPr="000960E1" w:rsidRDefault="000960E1" w:rsidP="0094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960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7542" w:rsidRPr="000960E1">
        <w:rPr>
          <w:rFonts w:ascii="Times New Roman" w:hAnsi="Times New Roman"/>
          <w:b/>
          <w:sz w:val="24"/>
          <w:szCs w:val="24"/>
        </w:rPr>
        <w:t>Rady Miejskiej</w:t>
      </w:r>
      <w:r w:rsidR="00C77542" w:rsidRPr="000960E1">
        <w:rPr>
          <w:rFonts w:ascii="Times New Roman" w:hAnsi="Times New Roman"/>
          <w:b/>
        </w:rPr>
        <w:t xml:space="preserve">       </w:t>
      </w:r>
    </w:p>
    <w:p w14:paraId="1D257F02" w14:textId="50C7DE9B" w:rsidR="00C77542" w:rsidRPr="000960E1" w:rsidRDefault="00C77542" w:rsidP="0094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0E1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</w:p>
    <w:p w14:paraId="6998F4E1" w14:textId="6F359E45" w:rsidR="008C16F9" w:rsidRPr="000960E1" w:rsidRDefault="00C77542" w:rsidP="00E94A0D">
      <w:pPr>
        <w:rPr>
          <w:rFonts w:ascii="Times New Roman" w:hAnsi="Times New Roman"/>
          <w:b/>
          <w:sz w:val="24"/>
          <w:szCs w:val="24"/>
        </w:rPr>
      </w:pPr>
      <w:r w:rsidRPr="000960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0960E1" w:rsidRPr="000960E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0960E1">
        <w:rPr>
          <w:rFonts w:ascii="Times New Roman" w:hAnsi="Times New Roman"/>
          <w:b/>
          <w:sz w:val="24"/>
          <w:szCs w:val="24"/>
        </w:rPr>
        <w:t>Jan  Michaliszyn</w:t>
      </w:r>
    </w:p>
    <w:p w14:paraId="475BEE97" w14:textId="77777777" w:rsidR="008C16F9" w:rsidRDefault="008C16F9" w:rsidP="00E94A0D"/>
    <w:p w14:paraId="1B3571B1" w14:textId="77777777" w:rsidR="00C77542" w:rsidRPr="008E2FEA" w:rsidRDefault="00C77542" w:rsidP="008E2FEA">
      <w:pPr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8E2FEA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6BFF282C" w14:textId="5AF751FB" w:rsidR="006E0E03" w:rsidRDefault="00C77542" w:rsidP="002235A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FEA">
        <w:rPr>
          <w:rFonts w:ascii="Times New Roman" w:hAnsi="Times New Roman"/>
          <w:sz w:val="24"/>
          <w:szCs w:val="24"/>
        </w:rPr>
        <w:t>Lokal mieszkalny</w:t>
      </w:r>
      <w:r>
        <w:rPr>
          <w:rFonts w:ascii="Times New Roman" w:hAnsi="Times New Roman"/>
          <w:sz w:val="24"/>
          <w:szCs w:val="24"/>
        </w:rPr>
        <w:t xml:space="preserve"> znajduje się w budynku Urzędu Miasta i Gminy w Radzyniu Chełmińskim.</w:t>
      </w:r>
      <w:r w:rsidR="006E0E03">
        <w:rPr>
          <w:rFonts w:ascii="Times New Roman" w:hAnsi="Times New Roman"/>
          <w:sz w:val="24"/>
          <w:szCs w:val="24"/>
        </w:rPr>
        <w:t xml:space="preserve"> Nabycie nieruchomości przez Gminę jest niezbędne z uwagi na konieczność rozbudowy urzędu </w:t>
      </w:r>
      <w:r>
        <w:rPr>
          <w:rFonts w:ascii="Times New Roman" w:hAnsi="Times New Roman"/>
          <w:sz w:val="24"/>
          <w:szCs w:val="24"/>
        </w:rPr>
        <w:t>pod kątem likwidacji barier architektonicznych dla osób niepełnosprawnych</w:t>
      </w:r>
      <w:r w:rsidR="006E0E03">
        <w:rPr>
          <w:rFonts w:ascii="Times New Roman" w:hAnsi="Times New Roman"/>
          <w:sz w:val="24"/>
          <w:szCs w:val="24"/>
        </w:rPr>
        <w:t xml:space="preserve"> (wybudowanie windy, pomieszczenia sanitarnego dla osób niepełnosprawnych) oraz utworzenie pomieszczenia dla pracowników w biurach Miejsko-Gminnego Ośrodka Pomocy Społecznej, likwidując nadmierne ich zagęszczenie. Rozbudowa urzędu z pominięciem zakupu </w:t>
      </w:r>
      <w:r w:rsidR="00343E11">
        <w:rPr>
          <w:rFonts w:ascii="Times New Roman" w:hAnsi="Times New Roman"/>
          <w:sz w:val="24"/>
          <w:szCs w:val="24"/>
        </w:rPr>
        <w:t>lokalu mieszkalnego jest utrudniona z uwagi na zabytkowy charakter starówki (ochrona konserwatorska) jak i bardziej kosztowna, aniżeli nabycie nieruchomości. Tym samym uchwała jest najkorzystniejszą formą finansowania dla Gminy biorąc pod uwagę rozbudowę urzędu, która jest niezbędna z uwagi na zagrożenie przeciwpożarowe jak i utrudnienia w obsłudze interesantów niepełnosprawnych. Sprzedający wychodzi naprzeciw potrzebom urzędu, gdyż sprzedaż lokalu mieszkalnego nie wynika  z jego potrzeb z uwagi na stabilizacje finansową</w:t>
      </w:r>
      <w:r w:rsidR="008C16F9">
        <w:rPr>
          <w:rFonts w:ascii="Times New Roman" w:hAnsi="Times New Roman"/>
          <w:sz w:val="24"/>
          <w:szCs w:val="24"/>
        </w:rPr>
        <w:t xml:space="preserve"> a jedynie z konieczności zapewnienia komfortu osobom niepełnosprawnym jak i pracownikom urzędu. </w:t>
      </w:r>
    </w:p>
    <w:p w14:paraId="187FAE98" w14:textId="1F8AA54C" w:rsidR="006E0E03" w:rsidRDefault="006E0E03" w:rsidP="006E0E0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32848" w14:textId="3404950F" w:rsidR="00C31CCD" w:rsidRPr="008E2FEA" w:rsidRDefault="00C31CCD" w:rsidP="008E2FE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31CCD" w:rsidRPr="008E2FEA" w:rsidSect="0078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608C"/>
    <w:multiLevelType w:val="hybridMultilevel"/>
    <w:tmpl w:val="4DF06D32"/>
    <w:lvl w:ilvl="0" w:tplc="8FB8125A">
      <w:start w:val="1"/>
      <w:numFmt w:val="decimal"/>
      <w:lvlText w:val="%1."/>
      <w:lvlJc w:val="left"/>
      <w:pPr>
        <w:ind w:left="4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231005"/>
    <w:multiLevelType w:val="hybridMultilevel"/>
    <w:tmpl w:val="5436FE0C"/>
    <w:lvl w:ilvl="0" w:tplc="8FB8125A">
      <w:start w:val="1"/>
      <w:numFmt w:val="decimal"/>
      <w:lvlText w:val="%1."/>
      <w:lvlJc w:val="left"/>
      <w:pPr>
        <w:ind w:left="4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abstractNum w:abstractNumId="2" w15:restartNumberingAfterBreak="0">
    <w:nsid w:val="525B2739"/>
    <w:multiLevelType w:val="hybridMultilevel"/>
    <w:tmpl w:val="ED12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0D"/>
    <w:rsid w:val="000223A6"/>
    <w:rsid w:val="000523AA"/>
    <w:rsid w:val="000960E1"/>
    <w:rsid w:val="000E69EF"/>
    <w:rsid w:val="000F7D89"/>
    <w:rsid w:val="00201E53"/>
    <w:rsid w:val="002235A3"/>
    <w:rsid w:val="002810B5"/>
    <w:rsid w:val="00295A8A"/>
    <w:rsid w:val="00302118"/>
    <w:rsid w:val="00343E11"/>
    <w:rsid w:val="004575AB"/>
    <w:rsid w:val="00562E2E"/>
    <w:rsid w:val="005D24C5"/>
    <w:rsid w:val="006E0E03"/>
    <w:rsid w:val="00782429"/>
    <w:rsid w:val="00792F8F"/>
    <w:rsid w:val="007A140C"/>
    <w:rsid w:val="008C16F9"/>
    <w:rsid w:val="008E2FEA"/>
    <w:rsid w:val="00910C92"/>
    <w:rsid w:val="00926FBA"/>
    <w:rsid w:val="0094312F"/>
    <w:rsid w:val="009A300C"/>
    <w:rsid w:val="009A44C1"/>
    <w:rsid w:val="009A7F29"/>
    <w:rsid w:val="00A143B6"/>
    <w:rsid w:val="00A74636"/>
    <w:rsid w:val="00BB17C9"/>
    <w:rsid w:val="00C31CCD"/>
    <w:rsid w:val="00C57D7C"/>
    <w:rsid w:val="00C77542"/>
    <w:rsid w:val="00D74107"/>
    <w:rsid w:val="00DC3492"/>
    <w:rsid w:val="00DD1420"/>
    <w:rsid w:val="00E24942"/>
    <w:rsid w:val="00E316BA"/>
    <w:rsid w:val="00E94A0D"/>
    <w:rsid w:val="00F14DC6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11DFE"/>
  <w15:docId w15:val="{47A378FF-B7AC-4425-A55B-BA22988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A0D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7477</dc:creator>
  <cp:keywords/>
  <dc:description/>
  <cp:lastModifiedBy>Grażyna Sz</cp:lastModifiedBy>
  <cp:revision>15</cp:revision>
  <dcterms:created xsi:type="dcterms:W3CDTF">2022-03-15T19:29:00Z</dcterms:created>
  <dcterms:modified xsi:type="dcterms:W3CDTF">2022-04-04T10:11:00Z</dcterms:modified>
</cp:coreProperties>
</file>