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32" w:rsidRDefault="00337732" w:rsidP="00337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UCHWAŁA NR…………………… </w:t>
      </w:r>
    </w:p>
    <w:p w:rsidR="00337732" w:rsidRDefault="00337732" w:rsidP="00337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37732" w:rsidRDefault="00337732" w:rsidP="00337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dnia……………………..</w:t>
      </w:r>
    </w:p>
    <w:p w:rsidR="00337732" w:rsidRDefault="00337732" w:rsidP="00337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32" w:rsidRDefault="00337732" w:rsidP="00337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określenia zakresu pomocy obywatelom Ukrainy w związku z konfliktem zbrojnym na terytorium tego państwa</w:t>
      </w:r>
    </w:p>
    <w:p w:rsidR="00337732" w:rsidRDefault="00337732" w:rsidP="00337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ust. 4 i 5 ustawy  z dnia 12 marca 2022r. o pomocy obywatelom Ukrainy  w związku z konfliktem zbrojnym na terytorium tego państwa ( Dz. U.  z 2022r. poz. 583) uchwala się co następuje:</w:t>
      </w:r>
    </w:p>
    <w:p w:rsidR="00337732" w:rsidRDefault="00337732" w:rsidP="00337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732" w:rsidRDefault="00337732" w:rsidP="00337732">
      <w:pPr>
        <w:rPr>
          <w:rFonts w:ascii="Times New Roman" w:hAnsi="Times New Roman" w:cs="Times New Roman"/>
          <w:sz w:val="24"/>
          <w:szCs w:val="24"/>
        </w:rPr>
      </w:pPr>
    </w:p>
    <w:p w:rsidR="00337732" w:rsidRDefault="008C29DF" w:rsidP="0033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7732">
        <w:rPr>
          <w:rFonts w:ascii="Times New Roman" w:hAnsi="Times New Roman" w:cs="Times New Roman"/>
          <w:sz w:val="24"/>
          <w:szCs w:val="24"/>
        </w:rPr>
        <w:t xml:space="preserve">§ 1.  </w:t>
      </w:r>
      <w:r w:rsidR="00A05A47">
        <w:rPr>
          <w:rFonts w:ascii="Times New Roman" w:hAnsi="Times New Roman" w:cs="Times New Roman"/>
          <w:sz w:val="24"/>
          <w:szCs w:val="24"/>
        </w:rPr>
        <w:t xml:space="preserve">1. </w:t>
      </w:r>
      <w:r w:rsidR="00337732">
        <w:rPr>
          <w:rFonts w:ascii="Times New Roman" w:hAnsi="Times New Roman" w:cs="Times New Roman"/>
          <w:sz w:val="24"/>
          <w:szCs w:val="24"/>
        </w:rPr>
        <w:t>Gmina Miasto i Gmina Radzyń Chełmiński może  zapewnić pomoc obywatelom Ukrainy, o których mowa w art. 1 ust.1 ustawy w dnia 12 marca 2022r. o pomocy obywatelom Ukrainy w związku z konfliktem zbrojnym na terytorium tego państwa w zakresie:</w:t>
      </w:r>
    </w:p>
    <w:p w:rsidR="00337732" w:rsidRDefault="00804E25" w:rsidP="00804E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miejsc zakwaterowania</w:t>
      </w:r>
      <w:r w:rsidR="00E23F10">
        <w:rPr>
          <w:rFonts w:ascii="Times New Roman" w:hAnsi="Times New Roman" w:cs="Times New Roman"/>
          <w:sz w:val="24"/>
          <w:szCs w:val="24"/>
        </w:rPr>
        <w:t>,</w:t>
      </w:r>
      <w:r w:rsidR="00F90FBA">
        <w:rPr>
          <w:rFonts w:ascii="Times New Roman" w:hAnsi="Times New Roman" w:cs="Times New Roman"/>
          <w:sz w:val="24"/>
          <w:szCs w:val="24"/>
        </w:rPr>
        <w:t xml:space="preserve"> przez co  należy rozumieć także przygotowanie, remont, wyposażenie i utrzymanie miejsc pobytu obywateli Ukrainy na  terenie gminy Radzyń Chełmiński,</w:t>
      </w:r>
    </w:p>
    <w:p w:rsidR="00804E25" w:rsidRDefault="00E23F10" w:rsidP="00804E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wyży</w:t>
      </w:r>
      <w:r w:rsidR="00F90FBA">
        <w:rPr>
          <w:rFonts w:ascii="Times New Roman" w:hAnsi="Times New Roman" w:cs="Times New Roman"/>
          <w:sz w:val="24"/>
          <w:szCs w:val="24"/>
        </w:rPr>
        <w:t>wienia i produktów przeznaczonych dla dzieci,</w:t>
      </w:r>
    </w:p>
    <w:p w:rsidR="00E23F10" w:rsidRDefault="00E23F10" w:rsidP="00804E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 środków  czystości, artykułów oraz innych produktów higienicznych,</w:t>
      </w:r>
      <w:r w:rsidR="00F90FBA" w:rsidRPr="00F90FBA">
        <w:rPr>
          <w:rFonts w:ascii="Times New Roman" w:hAnsi="Times New Roman" w:cs="Times New Roman"/>
          <w:sz w:val="24"/>
          <w:szCs w:val="24"/>
        </w:rPr>
        <w:t xml:space="preserve"> </w:t>
      </w:r>
      <w:r w:rsidR="00F90FBA">
        <w:rPr>
          <w:rFonts w:ascii="Times New Roman" w:hAnsi="Times New Roman" w:cs="Times New Roman"/>
          <w:sz w:val="24"/>
          <w:szCs w:val="24"/>
        </w:rPr>
        <w:t>odzieży</w:t>
      </w:r>
      <w:r w:rsidR="00F90FBA">
        <w:rPr>
          <w:rFonts w:ascii="Times New Roman" w:hAnsi="Times New Roman" w:cs="Times New Roman"/>
          <w:sz w:val="24"/>
          <w:szCs w:val="24"/>
        </w:rPr>
        <w:t>, bielizny osobistej, obuwia,</w:t>
      </w:r>
    </w:p>
    <w:p w:rsidR="00E23F10" w:rsidRDefault="00E23F10" w:rsidP="00A05A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F10">
        <w:rPr>
          <w:rFonts w:ascii="Times New Roman" w:hAnsi="Times New Roman" w:cs="Times New Roman"/>
          <w:sz w:val="24"/>
          <w:szCs w:val="24"/>
        </w:rPr>
        <w:t xml:space="preserve">zapewnienia </w:t>
      </w:r>
      <w:r>
        <w:rPr>
          <w:rFonts w:ascii="Times New Roman" w:hAnsi="Times New Roman" w:cs="Times New Roman"/>
          <w:sz w:val="24"/>
          <w:szCs w:val="24"/>
        </w:rPr>
        <w:t>transportu do miejsca zakwaterowania  lub do miejsc, w których obywatelom Ukrainy udzielana jest opieka medyczna,</w:t>
      </w:r>
    </w:p>
    <w:p w:rsidR="00A90921" w:rsidRPr="00F90FBA" w:rsidRDefault="00A90921" w:rsidP="00F90F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edukacji szkolnej i przedszkolnej  w jednostkach oświatowych, których organem prowadzącym jest gmina Miasto i Gmina Radzyń Chełmiński,</w:t>
      </w:r>
    </w:p>
    <w:p w:rsidR="00337732" w:rsidRDefault="008C29DF" w:rsidP="0033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5A47">
        <w:rPr>
          <w:rFonts w:ascii="Times New Roman" w:hAnsi="Times New Roman" w:cs="Times New Roman"/>
          <w:sz w:val="24"/>
          <w:szCs w:val="24"/>
        </w:rPr>
        <w:t xml:space="preserve">2. Gmina zapewni pomoc, o której mowa w ust. 1, w </w:t>
      </w:r>
      <w:r w:rsidR="00D52481">
        <w:rPr>
          <w:rFonts w:ascii="Times New Roman" w:hAnsi="Times New Roman" w:cs="Times New Roman"/>
          <w:sz w:val="24"/>
          <w:szCs w:val="24"/>
        </w:rPr>
        <w:t>miarę posiadania środków finansowych.</w:t>
      </w:r>
    </w:p>
    <w:p w:rsidR="00337732" w:rsidRDefault="008C29DF" w:rsidP="0033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FBA">
        <w:rPr>
          <w:rFonts w:ascii="Times New Roman" w:hAnsi="Times New Roman" w:cs="Times New Roman"/>
          <w:sz w:val="24"/>
          <w:szCs w:val="24"/>
        </w:rPr>
        <w:t>§ 2</w:t>
      </w:r>
      <w:r w:rsidR="00337732">
        <w:rPr>
          <w:rFonts w:ascii="Times New Roman" w:hAnsi="Times New Roman" w:cs="Times New Roman"/>
          <w:sz w:val="24"/>
          <w:szCs w:val="24"/>
        </w:rPr>
        <w:t>. Wykonanie uchwały powierza się Burmistrzowi Miasta i Gminy.</w:t>
      </w:r>
    </w:p>
    <w:p w:rsidR="00337732" w:rsidRDefault="00F90FBA" w:rsidP="0033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§ 3</w:t>
      </w:r>
      <w:bookmarkStart w:id="0" w:name="_GoBack"/>
      <w:bookmarkEnd w:id="0"/>
      <w:r w:rsidR="008C29DF">
        <w:rPr>
          <w:rFonts w:ascii="Times New Roman" w:hAnsi="Times New Roman" w:cs="Times New Roman"/>
          <w:sz w:val="24"/>
          <w:szCs w:val="24"/>
        </w:rPr>
        <w:t>. Uchwał</w:t>
      </w:r>
      <w:r w:rsidR="00337732">
        <w:rPr>
          <w:rFonts w:ascii="Times New Roman" w:hAnsi="Times New Roman" w:cs="Times New Roman"/>
          <w:sz w:val="24"/>
          <w:szCs w:val="24"/>
        </w:rPr>
        <w:t>a w</w:t>
      </w:r>
      <w:r w:rsidR="00D52481">
        <w:rPr>
          <w:rFonts w:ascii="Times New Roman" w:hAnsi="Times New Roman" w:cs="Times New Roman"/>
          <w:sz w:val="24"/>
          <w:szCs w:val="24"/>
        </w:rPr>
        <w:t xml:space="preserve">chodzi w życie po upływie 14 dni od  dnia  ogłoszenia w Dzienniku Urzędowym Województwa Kujawsko-Pomorskiego </w:t>
      </w:r>
      <w:r w:rsidR="008C29DF">
        <w:rPr>
          <w:rFonts w:ascii="Times New Roman" w:hAnsi="Times New Roman" w:cs="Times New Roman"/>
          <w:sz w:val="24"/>
          <w:szCs w:val="24"/>
        </w:rPr>
        <w:t>z mocą obowiązującą od dnia 24 lutego 2022r.</w:t>
      </w:r>
    </w:p>
    <w:p w:rsidR="00337732" w:rsidRDefault="00337732" w:rsidP="00337732">
      <w:pPr>
        <w:rPr>
          <w:rFonts w:ascii="Times New Roman" w:hAnsi="Times New Roman" w:cs="Times New Roman"/>
          <w:sz w:val="24"/>
          <w:szCs w:val="24"/>
        </w:rPr>
      </w:pPr>
    </w:p>
    <w:p w:rsidR="00337732" w:rsidRDefault="00337732" w:rsidP="00337732">
      <w:pPr>
        <w:rPr>
          <w:rFonts w:ascii="Times New Roman" w:hAnsi="Times New Roman" w:cs="Times New Roman"/>
          <w:sz w:val="24"/>
          <w:szCs w:val="24"/>
        </w:rPr>
      </w:pPr>
    </w:p>
    <w:p w:rsidR="00337732" w:rsidRDefault="00337732" w:rsidP="00337732">
      <w:pPr>
        <w:rPr>
          <w:rFonts w:ascii="Times New Roman" w:hAnsi="Times New Roman" w:cs="Times New Roman"/>
          <w:sz w:val="24"/>
          <w:szCs w:val="24"/>
        </w:rPr>
      </w:pPr>
    </w:p>
    <w:p w:rsidR="00337732" w:rsidRDefault="00337732" w:rsidP="003377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37732" w:rsidRDefault="00337732" w:rsidP="003377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37732" w:rsidRDefault="00337732" w:rsidP="003377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7732" w:rsidRDefault="00337732" w:rsidP="003377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D6B7D"/>
    <w:multiLevelType w:val="hybridMultilevel"/>
    <w:tmpl w:val="58FE6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2"/>
    <w:rsid w:val="00297684"/>
    <w:rsid w:val="00337732"/>
    <w:rsid w:val="00804E25"/>
    <w:rsid w:val="008C29DF"/>
    <w:rsid w:val="00A05A47"/>
    <w:rsid w:val="00A90921"/>
    <w:rsid w:val="00D12D1D"/>
    <w:rsid w:val="00D52481"/>
    <w:rsid w:val="00E23F10"/>
    <w:rsid w:val="00F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56B5-2289-4609-92DA-B4CF1526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7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7</cp:revision>
  <dcterms:created xsi:type="dcterms:W3CDTF">2022-06-14T11:07:00Z</dcterms:created>
  <dcterms:modified xsi:type="dcterms:W3CDTF">2022-06-15T07:27:00Z</dcterms:modified>
</cp:coreProperties>
</file>