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30F0" w:rsidRDefault="00E530F0" w:rsidP="00E53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Uchwała Nr …………………………</w:t>
      </w:r>
    </w:p>
    <w:p w:rsidR="00E530F0" w:rsidRDefault="00E530F0" w:rsidP="00E53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Rady Miejskiej Radzynia Chełmińskiego</w:t>
      </w:r>
    </w:p>
    <w:p w:rsidR="00E530F0" w:rsidRDefault="00E530F0" w:rsidP="00E530F0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z dnia  …………..   2023r.</w:t>
      </w:r>
    </w:p>
    <w:p w:rsidR="00E530F0" w:rsidRDefault="00E530F0" w:rsidP="00E530F0">
      <w:pPr>
        <w:jc w:val="center"/>
        <w:rPr>
          <w:b/>
          <w:bCs/>
        </w:rPr>
      </w:pPr>
    </w:p>
    <w:p w:rsidR="00E530F0" w:rsidRDefault="00E530F0" w:rsidP="00E530F0">
      <w:pPr>
        <w:rPr>
          <w:b/>
          <w:bCs/>
        </w:rPr>
      </w:pPr>
      <w:r>
        <w:rPr>
          <w:b/>
          <w:bCs/>
        </w:rPr>
        <w:t xml:space="preserve">w sprawie  przeznaczenia do zbycia  niezabudowanej nieruchomości  Nr 452 o pow. 0.0224  ha położonej w Radzyniu Chełmińskim przy ul. Widokowej obręb geodezyjny  Radzyń Chełmiński stanowiącej własność Gminy Miasta i Gminy  Radzyń Chełmiński    </w:t>
      </w:r>
    </w:p>
    <w:p w:rsidR="00E530F0" w:rsidRDefault="00E530F0" w:rsidP="00E530F0"/>
    <w:p w:rsidR="00E530F0" w:rsidRDefault="00E530F0" w:rsidP="00E530F0">
      <w:r>
        <w:t xml:space="preserve">Na podstawie art.18 ust.2 pkt  9 litera „a” ustawy z dnia 8 marca 1990 r. o samorządzie gminnym (Dz. U. z 2023 r. poz. 40 ze zm. )  oraz art.13 ust.1, art.37 ust.1  ustawy z dnia </w:t>
      </w:r>
    </w:p>
    <w:p w:rsidR="00E530F0" w:rsidRDefault="00E530F0" w:rsidP="00E530F0">
      <w:pPr>
        <w:tabs>
          <w:tab w:val="left" w:pos="5954"/>
        </w:tabs>
      </w:pPr>
      <w:r>
        <w:t xml:space="preserve">21 sierpnia 1997 r. o gospodarce nieruchomościami (Dz. U. z 2023 r. poz. 344 z </w:t>
      </w:r>
      <w:proofErr w:type="spellStart"/>
      <w:r>
        <w:t>późn</w:t>
      </w:r>
      <w:proofErr w:type="spellEnd"/>
      <w:r>
        <w:t xml:space="preserve">. </w:t>
      </w:r>
      <w:proofErr w:type="spellStart"/>
      <w:r>
        <w:t>zm</w:t>
      </w:r>
      <w:proofErr w:type="spellEnd"/>
      <w:r>
        <w:t xml:space="preserve">) </w:t>
      </w:r>
    </w:p>
    <w:p w:rsidR="00E530F0" w:rsidRDefault="00E530F0" w:rsidP="00E530F0">
      <w:pPr>
        <w:spacing w:line="264" w:lineRule="auto"/>
        <w:ind w:left="-142" w:firstLine="142"/>
        <w:rPr>
          <w:bCs/>
        </w:rPr>
      </w:pPr>
      <w:r>
        <w:rPr>
          <w:bCs/>
        </w:rPr>
        <w:t xml:space="preserve">oraz uchwały Rady Miejskiej Radzynia Chełmińskiego  z dnia 21 września 2018 r. </w:t>
      </w:r>
    </w:p>
    <w:p w:rsidR="00E530F0" w:rsidRDefault="00E530F0" w:rsidP="00E530F0">
      <w:pPr>
        <w:spacing w:line="264" w:lineRule="auto"/>
        <w:rPr>
          <w:bCs/>
        </w:rPr>
      </w:pPr>
      <w:r>
        <w:rPr>
          <w:bCs/>
        </w:rPr>
        <w:t xml:space="preserve">Nr XLV 336/18 w sprawie zasad nabywania , zbywania i obciążania nieruchomości oraz  ich       wydzierżawiania lub wynajmowania  na czas oznaczony dłuższy niż 3 lata  lub na czas nieoznaczony </w:t>
      </w:r>
    </w:p>
    <w:p w:rsidR="00E530F0" w:rsidRDefault="00E530F0" w:rsidP="00E530F0"/>
    <w:p w:rsidR="00E530F0" w:rsidRDefault="00E530F0" w:rsidP="00E530F0">
      <w:pPr>
        <w:spacing w:line="264" w:lineRule="auto"/>
        <w:ind w:left="2832" w:firstLine="708"/>
        <w:rPr>
          <w:b/>
          <w:sz w:val="22"/>
          <w:szCs w:val="22"/>
          <w:lang w:eastAsia="pl-PL"/>
        </w:rPr>
      </w:pPr>
    </w:p>
    <w:p w:rsidR="00E530F0" w:rsidRDefault="00E530F0" w:rsidP="00E530F0">
      <w:pPr>
        <w:ind w:left="-15" w:firstLine="227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</w:t>
      </w:r>
      <w:r>
        <w:rPr>
          <w:b/>
          <w:bCs/>
          <w:sz w:val="28"/>
          <w:szCs w:val="28"/>
        </w:rPr>
        <w:t xml:space="preserve">uchwala się, co następuje: </w:t>
      </w:r>
    </w:p>
    <w:p w:rsidR="00E530F0" w:rsidRDefault="00E530F0" w:rsidP="00E530F0">
      <w:pPr>
        <w:spacing w:line="264" w:lineRule="auto"/>
        <w:ind w:left="2832" w:firstLine="708"/>
        <w:rPr>
          <w:b/>
          <w:sz w:val="28"/>
          <w:szCs w:val="28"/>
        </w:rPr>
      </w:pPr>
    </w:p>
    <w:p w:rsidR="00E530F0" w:rsidRDefault="00E530F0" w:rsidP="00E530F0">
      <w:pPr>
        <w:spacing w:line="264" w:lineRule="auto"/>
        <w:rPr>
          <w:b/>
        </w:rPr>
      </w:pPr>
    </w:p>
    <w:p w:rsidR="00E530F0" w:rsidRDefault="00E530F0" w:rsidP="00E530F0">
      <w:pPr>
        <w:spacing w:line="264" w:lineRule="auto"/>
        <w:rPr>
          <w:bCs/>
        </w:rPr>
      </w:pPr>
      <w:r>
        <w:rPr>
          <w:b/>
        </w:rPr>
        <w:t>§ 1</w:t>
      </w:r>
      <w:r>
        <w:rPr>
          <w:bCs/>
        </w:rPr>
        <w:t xml:space="preserve"> . Wyraża się zgodę  na zbycie  niezabudowanej nieruchomości Nr 452 o pow. 0.0224 ha   położonej w Radzyniu Chełmińskim  przy ul.  Widokowej  obręb Radzyń Chełmiński ,  stanowiącej  własność  Gminy  Miasta i Gminy  Radzyń Chełmiński , zapisanej w Księdze  Wieczystej Sądu Rejonowego w </w:t>
      </w:r>
      <w:proofErr w:type="spellStart"/>
      <w:r>
        <w:rPr>
          <w:bCs/>
        </w:rPr>
        <w:t>Wąbrzęźnie</w:t>
      </w:r>
      <w:proofErr w:type="spellEnd"/>
      <w:r>
        <w:rPr>
          <w:bCs/>
        </w:rPr>
        <w:t xml:space="preserve">  Nr  KW TO1W /00024052/5 </w:t>
      </w:r>
    </w:p>
    <w:p w:rsidR="00E530F0" w:rsidRDefault="00E530F0" w:rsidP="00E530F0">
      <w:pPr>
        <w:spacing w:line="264" w:lineRule="auto"/>
        <w:ind w:left="2832" w:firstLine="708"/>
        <w:rPr>
          <w:b/>
        </w:rPr>
      </w:pPr>
    </w:p>
    <w:p w:rsidR="00E530F0" w:rsidRDefault="00E530F0" w:rsidP="00E530F0">
      <w:pPr>
        <w:spacing w:line="264" w:lineRule="auto"/>
        <w:ind w:left="2832" w:firstLine="708"/>
        <w:rPr>
          <w:b/>
        </w:rPr>
      </w:pPr>
    </w:p>
    <w:p w:rsidR="00E530F0" w:rsidRDefault="00E530F0" w:rsidP="00E530F0">
      <w:pPr>
        <w:ind w:left="142" w:hanging="142"/>
        <w:rPr>
          <w:bCs/>
        </w:rPr>
      </w:pPr>
      <w:r>
        <w:rPr>
          <w:b/>
        </w:rPr>
        <w:t>§ 2</w:t>
      </w:r>
      <w:r>
        <w:rPr>
          <w:bCs/>
        </w:rPr>
        <w:t xml:space="preserve">. Traci moc uchwała  Nr XL/318/22  z dnia 31 marca  2022 r.  w sprawie przeznaczenia </w:t>
      </w:r>
    </w:p>
    <w:p w:rsidR="00E530F0" w:rsidRDefault="00E530F0" w:rsidP="00E530F0">
      <w:pPr>
        <w:ind w:left="142" w:hanging="142"/>
        <w:rPr>
          <w:bCs/>
        </w:rPr>
      </w:pPr>
      <w:r>
        <w:rPr>
          <w:b/>
        </w:rPr>
        <w:t xml:space="preserve">   </w:t>
      </w:r>
      <w:r>
        <w:rPr>
          <w:bCs/>
        </w:rPr>
        <w:t xml:space="preserve">do zbycia w drodze bezprzetargowej  niezabudowanej działki Nr 452  o pow. 0.0224 ha położonej  w Radzyniu Chełmińskim  przy ul. Widokowej . </w:t>
      </w:r>
    </w:p>
    <w:p w:rsidR="00E530F0" w:rsidRDefault="00E530F0" w:rsidP="00E530F0">
      <w:pPr>
        <w:ind w:left="340"/>
        <w:rPr>
          <w:bCs/>
        </w:rPr>
      </w:pPr>
    </w:p>
    <w:p w:rsidR="00E530F0" w:rsidRDefault="00E530F0" w:rsidP="00E530F0">
      <w:r>
        <w:rPr>
          <w:rFonts w:ascii="Vrinda" w:hAnsi="Vrinda" w:cs="Vrinda"/>
          <w:b/>
        </w:rPr>
        <w:t xml:space="preserve">§ 3 </w:t>
      </w:r>
      <w:r>
        <w:rPr>
          <w:b/>
        </w:rPr>
        <w:t xml:space="preserve">  </w:t>
      </w:r>
      <w:r>
        <w:t>Wykonanie uchwały powierza się Burmistrzowi Miasta i Gminy.</w:t>
      </w:r>
    </w:p>
    <w:p w:rsidR="00E530F0" w:rsidRDefault="00E530F0" w:rsidP="00E530F0">
      <w:pPr>
        <w:ind w:left="340"/>
      </w:pPr>
    </w:p>
    <w:p w:rsidR="00E530F0" w:rsidRDefault="00E530F0" w:rsidP="00E530F0">
      <w:pPr>
        <w:ind w:left="340"/>
      </w:pPr>
      <w:r>
        <w:t xml:space="preserve"> </w:t>
      </w:r>
    </w:p>
    <w:p w:rsidR="00E530F0" w:rsidRDefault="00E530F0" w:rsidP="00E530F0">
      <w:pPr>
        <w:ind w:left="315" w:hanging="315"/>
      </w:pPr>
      <w:r>
        <w:rPr>
          <w:b/>
        </w:rPr>
        <w:t xml:space="preserve">§ 4. </w:t>
      </w:r>
      <w:r>
        <w:t xml:space="preserve">Uchwała wchodzi w życie z dniem podjęcia . </w:t>
      </w:r>
    </w:p>
    <w:p w:rsidR="00E530F0" w:rsidRDefault="00E530F0" w:rsidP="00E530F0">
      <w:pPr>
        <w:spacing w:after="538" w:line="254" w:lineRule="auto"/>
      </w:pPr>
      <w:r>
        <w:t xml:space="preserve"> </w:t>
      </w:r>
    </w:p>
    <w:p w:rsidR="00E530F0" w:rsidRDefault="00E530F0" w:rsidP="00E530F0">
      <w:pPr>
        <w:spacing w:after="496"/>
        <w:ind w:left="6269" w:right="1102" w:hanging="10"/>
        <w:jc w:val="center"/>
        <w:rPr>
          <w:b/>
          <w:bCs/>
        </w:rPr>
      </w:pPr>
      <w:r>
        <w:rPr>
          <w:b/>
          <w:bCs/>
        </w:rPr>
        <w:t>Przewodniczący Rady Miejskiej</w:t>
      </w:r>
    </w:p>
    <w:p w:rsidR="00E530F0" w:rsidRDefault="00E530F0" w:rsidP="00E530F0">
      <w:pPr>
        <w:spacing w:after="496"/>
        <w:ind w:left="6269" w:right="1102" w:hanging="10"/>
        <w:jc w:val="center"/>
        <w:rPr>
          <w:b/>
          <w:bCs/>
        </w:rPr>
      </w:pPr>
      <w:r>
        <w:rPr>
          <w:b/>
          <w:bCs/>
        </w:rPr>
        <w:t>Jan Michaliszyn</w:t>
      </w:r>
    </w:p>
    <w:p w:rsidR="00E530F0" w:rsidRDefault="00E530F0" w:rsidP="00E530F0">
      <w:pPr>
        <w:spacing w:after="496"/>
        <w:ind w:left="6804" w:right="1102" w:hanging="545"/>
        <w:jc w:val="center"/>
        <w:rPr>
          <w:b/>
          <w:bCs/>
        </w:rPr>
      </w:pPr>
    </w:p>
    <w:p w:rsidR="00E530F0" w:rsidRDefault="00E530F0" w:rsidP="00E530F0"/>
    <w:p w:rsidR="00E530F0" w:rsidRDefault="00E530F0" w:rsidP="00E530F0"/>
    <w:p w:rsidR="00E530F0" w:rsidRDefault="00E530F0" w:rsidP="00E530F0">
      <w:pPr>
        <w:rPr>
          <w:b/>
          <w:bCs/>
        </w:rPr>
      </w:pPr>
      <w:r>
        <w:rPr>
          <w:b/>
          <w:bCs/>
        </w:rPr>
        <w:lastRenderedPageBreak/>
        <w:t xml:space="preserve">                                                   </w:t>
      </w:r>
    </w:p>
    <w:p w:rsidR="00E530F0" w:rsidRDefault="00E530F0" w:rsidP="00E530F0">
      <w:pPr>
        <w:rPr>
          <w:b/>
          <w:bCs/>
        </w:rPr>
      </w:pPr>
      <w:r>
        <w:rPr>
          <w:b/>
          <w:bCs/>
        </w:rPr>
        <w:t xml:space="preserve">                                                        </w:t>
      </w:r>
    </w:p>
    <w:p w:rsidR="00E530F0" w:rsidRDefault="00E530F0" w:rsidP="00E530F0">
      <w:pPr>
        <w:rPr>
          <w:b/>
          <w:bCs/>
        </w:rPr>
      </w:pPr>
    </w:p>
    <w:p w:rsidR="00E530F0" w:rsidRDefault="00E530F0" w:rsidP="00E530F0">
      <w:pPr>
        <w:rPr>
          <w:b/>
          <w:bCs/>
        </w:rPr>
      </w:pPr>
    </w:p>
    <w:p w:rsidR="00E530F0" w:rsidRDefault="00E530F0" w:rsidP="00E530F0">
      <w:pPr>
        <w:rPr>
          <w:b/>
          <w:bCs/>
        </w:rPr>
      </w:pPr>
      <w:r>
        <w:rPr>
          <w:b/>
          <w:bCs/>
        </w:rPr>
        <w:t xml:space="preserve">                                                                 Uzasadnienie</w:t>
      </w:r>
    </w:p>
    <w:p w:rsidR="00E530F0" w:rsidRDefault="00E530F0" w:rsidP="00E530F0">
      <w:pPr>
        <w:rPr>
          <w:b/>
          <w:bCs/>
        </w:rPr>
      </w:pPr>
    </w:p>
    <w:p w:rsidR="00E530F0" w:rsidRDefault="00E530F0" w:rsidP="00E530F0"/>
    <w:p w:rsidR="00E530F0" w:rsidRDefault="00E530F0" w:rsidP="00E530F0">
      <w:r>
        <w:t xml:space="preserve">do uchwały w sprawie  przeznaczenia do zbycia  niezabudowanej działki Nr 452 o pow. 0.0224  ha położonej w Radzyniu Chełmińskim przy ul. Widokowej obręb geodezyjny  Radzyń Chełmiński stanowiącej własność Gminy Miasta i Gminy  Radzyń Chełmiński   </w:t>
      </w:r>
    </w:p>
    <w:p w:rsidR="00E530F0" w:rsidRDefault="00E530F0" w:rsidP="00E530F0"/>
    <w:p w:rsidR="00E530F0" w:rsidRDefault="00E530F0" w:rsidP="00E530F0"/>
    <w:p w:rsidR="00E530F0" w:rsidRDefault="00E530F0" w:rsidP="00E530F0">
      <w:r>
        <w:t xml:space="preserve">   </w:t>
      </w:r>
    </w:p>
    <w:p w:rsidR="00E530F0" w:rsidRDefault="00E530F0" w:rsidP="00E530F0">
      <w:r>
        <w:t xml:space="preserve">Sprzedaż  nieruchomości w drodze przetargu nieograniczonego możliwa  jest poprzez podjęcie uchwały przez   Rady Miejskiej Radzynia Chełmińskiego , zgodnie </w:t>
      </w:r>
    </w:p>
    <w:p w:rsidR="00E530F0" w:rsidRDefault="00E530F0" w:rsidP="00E530F0">
      <w:r>
        <w:t xml:space="preserve">z art. 18 ust. 2 pkt 9 ustawy o samorządzie  gminnym (Dz. U z  2023 r. poz. 40 z pózn.zm.) </w:t>
      </w:r>
    </w:p>
    <w:p w:rsidR="00E530F0" w:rsidRDefault="00E530F0" w:rsidP="00E530F0">
      <w:r>
        <w:t xml:space="preserve">Podjęta wcześniej uchwała o sprzedaży  przedmiotowej nieruchomości w drodze  bezprzetargowej  na wniosek właściciela nieruchomości przyległej na podstawie art. 37 ust. 6 ustawy o gospodarce nieruchomościami ( Dz.U. z 2023 r. poz. 343 z </w:t>
      </w:r>
      <w:proofErr w:type="spellStart"/>
      <w:r>
        <w:t>późn</w:t>
      </w:r>
      <w:proofErr w:type="spellEnd"/>
      <w:r>
        <w:t xml:space="preserve">. zm. )  nie doszła do skutku z powodu  rezygnacji wnioskodawcy z nabycia.      </w:t>
      </w:r>
    </w:p>
    <w:p w:rsidR="00E530F0" w:rsidRDefault="00E530F0" w:rsidP="00E530F0"/>
    <w:p w:rsidR="00E530F0" w:rsidRDefault="00E530F0" w:rsidP="00E530F0"/>
    <w:p w:rsidR="00E530F0" w:rsidRDefault="00E530F0" w:rsidP="00E530F0"/>
    <w:p w:rsidR="00D12D1D" w:rsidRDefault="00D12D1D">
      <w:bookmarkStart w:id="0" w:name="_GoBack"/>
      <w:bookmarkEnd w:id="0"/>
    </w:p>
    <w:sectPr w:rsidR="00D12D1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rinda">
    <w:altName w:val="Liberation Mono"/>
    <w:panose1 w:val="00000400000000000000"/>
    <w:charset w:val="01"/>
    <w:family w:val="roman"/>
    <w:notTrueType/>
    <w:pitch w:val="variable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30F0"/>
    <w:rsid w:val="00D12D1D"/>
    <w:rsid w:val="00E53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0187D3-4321-4027-9837-939D95F1C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530F0"/>
    <w:pPr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386</Words>
  <Characters>2318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Grażyna Sz</dc:creator>
  <cp:keywords/>
  <dc:description/>
  <cp:lastModifiedBy>Grażyna Sz</cp:lastModifiedBy>
  <cp:revision>1</cp:revision>
  <dcterms:created xsi:type="dcterms:W3CDTF">2023-10-12T12:36:00Z</dcterms:created>
  <dcterms:modified xsi:type="dcterms:W3CDTF">2023-10-12T12:38:00Z</dcterms:modified>
</cp:coreProperties>
</file>