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4F" w:rsidRDefault="007E0768">
      <w:pPr>
        <w:spacing w:line="276" w:lineRule="auto"/>
        <w:jc w:val="center"/>
      </w:pPr>
      <w:bookmarkStart w:id="0" w:name="_GoBack"/>
      <w:bookmarkEnd w:id="0"/>
      <w:r>
        <w:rPr>
          <w:rFonts w:ascii="Liberation Serif" w:hAnsi="Liberation Serif" w:cs="Liberation Serif"/>
          <w:b/>
          <w:bCs/>
        </w:rPr>
        <w:t xml:space="preserve">Zarządzenie nr 18/2024 </w:t>
      </w:r>
      <w:r>
        <w:rPr>
          <w:rFonts w:ascii="Liberation Serif" w:hAnsi="Liberation Serif" w:cs="Liberation Serif"/>
          <w:b/>
          <w:bCs/>
        </w:rPr>
        <w:br/>
        <w:t xml:space="preserve">Burmistrza Miasta i Gminy Radzyń Chełmiński </w:t>
      </w:r>
      <w:r>
        <w:rPr>
          <w:rFonts w:ascii="Liberation Serif" w:hAnsi="Liberation Serif" w:cs="Liberation Serif"/>
          <w:b/>
          <w:bCs/>
        </w:rPr>
        <w:br/>
      </w:r>
      <w:r>
        <w:rPr>
          <w:rFonts w:ascii="Liberation Serif" w:hAnsi="Liberation Serif" w:cs="Liberation Serif"/>
        </w:rPr>
        <w:t>z dnia 12 marca 2024 r.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</w:rPr>
        <w:br/>
      </w:r>
      <w:r>
        <w:rPr>
          <w:rFonts w:ascii="Liberation Serif" w:hAnsi="Liberation Serif" w:cs="Liberation Serif"/>
          <w:b/>
          <w:bCs/>
        </w:rPr>
        <w:br/>
        <w:t>w sprawie przeprowadzenia konsultacji społecznych dotyczących zmiany rodzaju miejscowości ustalonego jako część wsi na rodzaj miejscowości wieś</w:t>
      </w:r>
    </w:p>
    <w:p w:rsidR="00B9414F" w:rsidRDefault="00B9414F">
      <w:pPr>
        <w:pStyle w:val="Default"/>
        <w:spacing w:line="276" w:lineRule="auto"/>
        <w:rPr>
          <w:rFonts w:ascii="Liberation Serif" w:hAnsi="Liberation Serif" w:cs="Liberation Serif"/>
          <w:sz w:val="22"/>
          <w:szCs w:val="22"/>
        </w:rPr>
      </w:pPr>
    </w:p>
    <w:p w:rsidR="00B9414F" w:rsidRDefault="007E0768">
      <w:pPr>
        <w:spacing w:line="276" w:lineRule="auto"/>
        <w:jc w:val="both"/>
      </w:pP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103"/>
        </w:rPr>
        <w:t xml:space="preserve">Na podstawie </w:t>
      </w:r>
      <w:r>
        <w:rPr>
          <w:rFonts w:ascii="Liberation Serif" w:hAnsi="Liberation Serif" w:cs="Liberation Serif"/>
        </w:rPr>
        <w:t xml:space="preserve">art. 8 ust. 2 w zw. z art. 3 ust. 2 </w:t>
      </w:r>
      <w:r>
        <w:rPr>
          <w:rFonts w:ascii="Liberation Serif" w:hAnsi="Liberation Serif" w:cs="Liberation Serif"/>
          <w:color w:val="000103"/>
        </w:rPr>
        <w:t>ustawy z dnia 29 sierpnia 2003 r</w:t>
      </w:r>
      <w:r>
        <w:rPr>
          <w:rFonts w:ascii="Liberation Serif" w:hAnsi="Liberation Serif" w:cs="Liberation Serif"/>
          <w:color w:val="0D1215"/>
        </w:rPr>
        <w:t xml:space="preserve">. </w:t>
      </w:r>
      <w:r>
        <w:rPr>
          <w:rFonts w:ascii="Liberation Serif" w:hAnsi="Liberation Serif" w:cs="Liberation Serif"/>
          <w:color w:val="000103"/>
        </w:rPr>
        <w:t>o u</w:t>
      </w:r>
      <w:r>
        <w:rPr>
          <w:rFonts w:ascii="Liberation Serif" w:hAnsi="Liberation Serif" w:cs="Liberation Serif"/>
          <w:color w:val="0D1215"/>
        </w:rPr>
        <w:t>rz</w:t>
      </w:r>
      <w:r>
        <w:rPr>
          <w:rFonts w:ascii="Liberation Serif" w:hAnsi="Liberation Serif" w:cs="Liberation Serif"/>
          <w:color w:val="000103"/>
        </w:rPr>
        <w:t>ędowych nazwach miejscowości i obiektów fizjograficznych (t.j. Dz. U</w:t>
      </w:r>
      <w:r>
        <w:rPr>
          <w:rFonts w:ascii="Liberation Serif" w:hAnsi="Liberation Serif" w:cs="Liberation Serif"/>
          <w:color w:val="3D3B3D"/>
        </w:rPr>
        <w:t xml:space="preserve">. </w:t>
      </w:r>
      <w:r>
        <w:rPr>
          <w:rFonts w:ascii="Liberation Serif" w:hAnsi="Liberation Serif" w:cs="Liberation Serif"/>
          <w:color w:val="000103"/>
        </w:rPr>
        <w:t>z 2019 r., poz. 1443), art</w:t>
      </w:r>
      <w:r>
        <w:rPr>
          <w:rFonts w:ascii="Liberation Serif" w:hAnsi="Liberation Serif" w:cs="Liberation Serif"/>
          <w:color w:val="0D1215"/>
        </w:rPr>
        <w:t>. 5</w:t>
      </w:r>
      <w:r>
        <w:rPr>
          <w:rFonts w:ascii="Liberation Serif" w:hAnsi="Liberation Serif" w:cs="Liberation Serif"/>
          <w:color w:val="000103"/>
        </w:rPr>
        <w:t>a ust. 1 i 2 ust</w:t>
      </w:r>
      <w:r>
        <w:rPr>
          <w:rFonts w:ascii="Liberation Serif" w:hAnsi="Liberation Serif" w:cs="Liberation Serif"/>
          <w:color w:val="0D1215"/>
        </w:rPr>
        <w:t>a</w:t>
      </w:r>
      <w:r>
        <w:rPr>
          <w:rFonts w:ascii="Liberation Serif" w:hAnsi="Liberation Serif" w:cs="Liberation Serif"/>
          <w:color w:val="000103"/>
        </w:rPr>
        <w:t>wy z dnia 8 marca 1990 r. o samorządzie gminnym (t.j. D</w:t>
      </w:r>
      <w:r>
        <w:rPr>
          <w:rFonts w:ascii="Liberation Serif" w:hAnsi="Liberation Serif" w:cs="Liberation Serif"/>
          <w:color w:val="0D1215"/>
        </w:rPr>
        <w:t xml:space="preserve">z. </w:t>
      </w:r>
      <w:r>
        <w:rPr>
          <w:rFonts w:ascii="Liberation Serif" w:hAnsi="Liberation Serif" w:cs="Liberation Serif"/>
          <w:color w:val="000103"/>
        </w:rPr>
        <w:t>U</w:t>
      </w:r>
      <w:r>
        <w:rPr>
          <w:rFonts w:ascii="Liberation Serif" w:hAnsi="Liberation Serif" w:cs="Liberation Serif"/>
          <w:color w:val="0D1215"/>
        </w:rPr>
        <w:t xml:space="preserve">. </w:t>
      </w:r>
      <w:r>
        <w:rPr>
          <w:rFonts w:ascii="Liberation Serif" w:hAnsi="Liberation Serif" w:cs="Liberation Serif"/>
          <w:color w:val="000103"/>
        </w:rPr>
        <w:t>z 20</w:t>
      </w:r>
      <w:r>
        <w:rPr>
          <w:rFonts w:ascii="Liberation Serif" w:hAnsi="Liberation Serif" w:cs="Liberation Serif"/>
          <w:color w:val="000103"/>
        </w:rPr>
        <w:t xml:space="preserve">21 r. poz. 1372 z późn. zm.) oraz § </w:t>
      </w:r>
      <w:r>
        <w:rPr>
          <w:rFonts w:ascii="Liberation Serif" w:hAnsi="Liberation Serif" w:cs="Liberation Serif"/>
          <w:color w:val="0D1215"/>
        </w:rPr>
        <w:t xml:space="preserve">5 oraz  </w:t>
      </w:r>
      <w:r>
        <w:rPr>
          <w:rFonts w:ascii="Liberation Serif" w:hAnsi="Liberation Serif" w:cs="Liberation Serif"/>
          <w:color w:val="000103"/>
        </w:rPr>
        <w:t>§ 10 uchwały N</w:t>
      </w:r>
      <w:r>
        <w:rPr>
          <w:rFonts w:ascii="Liberation Serif" w:hAnsi="Liberation Serif" w:cs="Liberation Serif"/>
          <w:color w:val="0D1215"/>
        </w:rPr>
        <w:t xml:space="preserve">r </w:t>
      </w:r>
      <w:r>
        <w:rPr>
          <w:rFonts w:ascii="Liberation Serif" w:hAnsi="Liberation Serif" w:cs="Liberation Serif"/>
          <w:color w:val="000103"/>
        </w:rPr>
        <w:t>XI/88/04 Rady Miejskiej Radzynia Chełmińskiego z dnia 30 marca 2004 r</w:t>
      </w:r>
      <w:r>
        <w:rPr>
          <w:rFonts w:ascii="Liberation Serif" w:hAnsi="Liberation Serif" w:cs="Liberation Serif"/>
          <w:color w:val="0D1215"/>
        </w:rPr>
        <w:t xml:space="preserve">. </w:t>
      </w:r>
      <w:r>
        <w:rPr>
          <w:rFonts w:ascii="Liberation Serif" w:hAnsi="Liberation Serif" w:cs="Liberation Serif"/>
          <w:color w:val="000103"/>
        </w:rPr>
        <w:t>w spraw</w:t>
      </w:r>
      <w:r>
        <w:rPr>
          <w:rFonts w:ascii="Liberation Serif" w:hAnsi="Liberation Serif" w:cs="Liberation Serif"/>
          <w:color w:val="0D1215"/>
        </w:rPr>
        <w:t>i</w:t>
      </w:r>
      <w:r>
        <w:rPr>
          <w:rFonts w:ascii="Liberation Serif" w:hAnsi="Liberation Serif" w:cs="Liberation Serif"/>
          <w:color w:val="000103"/>
        </w:rPr>
        <w:t>e zasad i trybu przeprowadzania konsultacji z mieszkańcami Gminy Miasta i Gminy Radzyń Chełmiński (Dz. Urz. Woj</w:t>
      </w:r>
      <w:r>
        <w:rPr>
          <w:rFonts w:ascii="Liberation Serif" w:hAnsi="Liberation Serif" w:cs="Liberation Serif"/>
          <w:color w:val="1F3122"/>
        </w:rPr>
        <w:t xml:space="preserve">. </w:t>
      </w:r>
      <w:r>
        <w:rPr>
          <w:rFonts w:ascii="Liberation Serif" w:hAnsi="Liberation Serif" w:cs="Liberation Serif"/>
          <w:color w:val="0D1215"/>
        </w:rPr>
        <w:t>Pomo</w:t>
      </w:r>
      <w:r>
        <w:rPr>
          <w:rFonts w:ascii="Liberation Serif" w:hAnsi="Liberation Serif" w:cs="Liberation Serif"/>
          <w:color w:val="0D1215"/>
        </w:rPr>
        <w:t>rskiego</w:t>
      </w:r>
      <w:r>
        <w:rPr>
          <w:rFonts w:ascii="Liberation Serif" w:hAnsi="Liberation Serif" w:cs="Liberation Serif"/>
          <w:color w:val="000103"/>
        </w:rPr>
        <w:t xml:space="preserve"> nr 50 poz. 862 z dnia 21 kwietna 2004 r.)</w:t>
      </w:r>
    </w:p>
    <w:p w:rsidR="00B9414F" w:rsidRDefault="007E0768">
      <w:pPr>
        <w:spacing w:line="276" w:lineRule="auto"/>
        <w:jc w:val="center"/>
        <w:rPr>
          <w:rFonts w:ascii="Liberation Serif" w:hAnsi="Liberation Serif" w:cs="Liberation Serif"/>
          <w:color w:val="000103"/>
        </w:rPr>
      </w:pPr>
      <w:r>
        <w:rPr>
          <w:rFonts w:ascii="Liberation Serif" w:hAnsi="Liberation Serif" w:cs="Liberation Serif"/>
          <w:color w:val="000103"/>
        </w:rPr>
        <w:t>zarządza się, co następuje:</w:t>
      </w:r>
    </w:p>
    <w:p w:rsidR="00B9414F" w:rsidRDefault="007E0768">
      <w:pPr>
        <w:spacing w:after="0" w:line="360" w:lineRule="auto"/>
        <w:jc w:val="center"/>
        <w:rPr>
          <w:rFonts w:ascii="Liberation Serif" w:hAnsi="Liberation Serif" w:cs="Liberation Serif"/>
          <w:color w:val="000103"/>
        </w:rPr>
      </w:pPr>
      <w:r>
        <w:rPr>
          <w:rFonts w:ascii="Liberation Serif" w:hAnsi="Liberation Serif" w:cs="Liberation Serif"/>
          <w:b/>
          <w:bCs/>
          <w:color w:val="000103"/>
        </w:rPr>
        <w:t>§ 1</w:t>
      </w:r>
    </w:p>
    <w:p w:rsidR="00B9414F" w:rsidRDefault="007E0768">
      <w:pPr>
        <w:pStyle w:val="Default"/>
        <w:numPr>
          <w:ilvl w:val="0"/>
          <w:numId w:val="1"/>
        </w:numPr>
        <w:spacing w:line="276" w:lineRule="auto"/>
        <w:ind w:left="425" w:hanging="42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Postanawia się przeprowadzić konsultacje społeczne z mieszkańcami miejscowości Wymysłowo. </w:t>
      </w:r>
    </w:p>
    <w:p w:rsidR="00B9414F" w:rsidRDefault="007E0768">
      <w:pPr>
        <w:pStyle w:val="Default"/>
        <w:numPr>
          <w:ilvl w:val="0"/>
          <w:numId w:val="1"/>
        </w:numPr>
        <w:spacing w:line="276" w:lineRule="auto"/>
        <w:ind w:left="425" w:hanging="42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D1215"/>
          <w:sz w:val="22"/>
          <w:szCs w:val="22"/>
        </w:rPr>
        <w:t>Celem konsultacji jest poznanie opinii mieszkańców miejscowości wskazanej w ust. 1</w:t>
      </w:r>
      <w:r>
        <w:rPr>
          <w:rFonts w:ascii="Liberation Serif" w:hAnsi="Liberation Serif" w:cs="Liberation Serif"/>
          <w:color w:val="0D1215"/>
          <w:sz w:val="22"/>
          <w:szCs w:val="22"/>
        </w:rPr>
        <w:br/>
      </w:r>
      <w:r>
        <w:rPr>
          <w:rFonts w:ascii="Liberation Serif" w:hAnsi="Liberation Serif" w:cs="Liberation Serif"/>
          <w:color w:val="0D1215"/>
          <w:sz w:val="22"/>
          <w:szCs w:val="22"/>
        </w:rPr>
        <w:t xml:space="preserve">w sprawie będącej przedmiotem konsultacji. </w:t>
      </w:r>
    </w:p>
    <w:p w:rsidR="00B9414F" w:rsidRDefault="007E0768">
      <w:pPr>
        <w:pStyle w:val="Default"/>
        <w:numPr>
          <w:ilvl w:val="0"/>
          <w:numId w:val="1"/>
        </w:numPr>
        <w:spacing w:line="276" w:lineRule="auto"/>
        <w:ind w:left="425" w:hanging="426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00103"/>
          <w:sz w:val="22"/>
          <w:szCs w:val="22"/>
        </w:rPr>
        <w:t xml:space="preserve">Przedmiotem konsultacji jest zmiana aktualnego urzędowego rodzaju miejscowości wskazanej </w:t>
      </w:r>
      <w:r>
        <w:rPr>
          <w:rFonts w:ascii="Liberation Serif" w:hAnsi="Liberation Serif" w:cs="Liberation Serif"/>
          <w:color w:val="000103"/>
          <w:sz w:val="22"/>
          <w:szCs w:val="22"/>
        </w:rPr>
        <w:br/>
        <w:t xml:space="preserve">w ust. 1 (części wsi) na nowy rodzaj miejscowości (na wieś), tj. zmiana: </w:t>
      </w:r>
    </w:p>
    <w:p w:rsidR="00B9414F" w:rsidRDefault="007E0768">
      <w:pPr>
        <w:pStyle w:val="Default"/>
        <w:spacing w:line="276" w:lineRule="auto"/>
        <w:ind w:left="425"/>
        <w:jc w:val="both"/>
      </w:pPr>
      <w:r>
        <w:rPr>
          <w:rFonts w:ascii="Liberation Serif" w:hAnsi="Liberation Serif" w:cs="Liberation Serif"/>
          <w:color w:val="0D1215"/>
          <w:sz w:val="22"/>
          <w:szCs w:val="22"/>
        </w:rPr>
        <w:t xml:space="preserve">z Wymysłowo – rodzaj miejscowości: część wsi Czeczewo, na Wymysłowo – rodzaj </w:t>
      </w:r>
      <w:r>
        <w:rPr>
          <w:rFonts w:ascii="Liberation Serif" w:hAnsi="Liberation Serif" w:cs="Liberation Serif"/>
          <w:color w:val="0D1215"/>
          <w:sz w:val="22"/>
          <w:szCs w:val="22"/>
        </w:rPr>
        <w:br/>
        <w:t>miejscowości: wieś.</w:t>
      </w:r>
    </w:p>
    <w:p w:rsidR="00B9414F" w:rsidRDefault="007E0768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§ 2</w:t>
      </w:r>
    </w:p>
    <w:p w:rsidR="00B9414F" w:rsidRDefault="00B9414F">
      <w:pPr>
        <w:pStyle w:val="Default"/>
        <w:spacing w:line="276" w:lineRule="auto"/>
        <w:jc w:val="center"/>
        <w:rPr>
          <w:rFonts w:ascii="Liberation Serif" w:hAnsi="Liberation Serif" w:cs="Liberation Serif"/>
          <w:sz w:val="22"/>
          <w:szCs w:val="22"/>
        </w:rPr>
      </w:pPr>
    </w:p>
    <w:p w:rsidR="00B9414F" w:rsidRDefault="007E0768">
      <w:pPr>
        <w:pStyle w:val="Default"/>
        <w:spacing w:line="276" w:lineRule="auto"/>
        <w:jc w:val="both"/>
      </w:pPr>
      <w:r>
        <w:rPr>
          <w:rFonts w:ascii="Liberation Serif" w:hAnsi="Liberation Serif" w:cs="Liberation Serif"/>
          <w:color w:val="000103"/>
          <w:sz w:val="22"/>
          <w:szCs w:val="22"/>
        </w:rPr>
        <w:t>Konsultacje będ</w:t>
      </w:r>
      <w:r>
        <w:rPr>
          <w:rFonts w:ascii="Liberation Serif" w:hAnsi="Liberation Serif" w:cs="Liberation Serif"/>
          <w:color w:val="0D1215"/>
          <w:sz w:val="22"/>
          <w:szCs w:val="22"/>
        </w:rPr>
        <w:t xml:space="preserve">ą </w:t>
      </w:r>
      <w:r>
        <w:rPr>
          <w:rFonts w:ascii="Liberation Serif" w:hAnsi="Liberation Serif" w:cs="Liberation Serif"/>
          <w:color w:val="000103"/>
          <w:sz w:val="22"/>
          <w:szCs w:val="22"/>
        </w:rPr>
        <w:t xml:space="preserve">prowadzone </w:t>
      </w:r>
      <w:r>
        <w:rPr>
          <w:rFonts w:ascii="Liberation Serif" w:hAnsi="Liberation Serif" w:cs="Liberation Serif"/>
          <w:b/>
          <w:bCs/>
          <w:color w:val="000103"/>
          <w:sz w:val="22"/>
          <w:szCs w:val="22"/>
        </w:rPr>
        <w:t xml:space="preserve">w dniu 20.03.2024 roku o godzinie 16:00 w świetlicy wiejskiej </w:t>
      </w:r>
      <w:r>
        <w:rPr>
          <w:rFonts w:ascii="Liberation Serif" w:hAnsi="Liberation Serif" w:cs="Liberation Serif"/>
          <w:b/>
          <w:bCs/>
          <w:color w:val="000103"/>
          <w:sz w:val="22"/>
          <w:szCs w:val="22"/>
        </w:rPr>
        <w:br/>
        <w:t>w Czeczewie</w:t>
      </w:r>
      <w:r>
        <w:rPr>
          <w:rFonts w:ascii="Liberation Serif" w:hAnsi="Liberation Serif" w:cs="Liberation Serif"/>
          <w:sz w:val="22"/>
          <w:szCs w:val="22"/>
        </w:rPr>
        <w:t xml:space="preserve">. </w:t>
      </w:r>
    </w:p>
    <w:p w:rsidR="00B9414F" w:rsidRDefault="007E0768">
      <w:pPr>
        <w:pStyle w:val="Default"/>
        <w:spacing w:line="276" w:lineRule="auto"/>
        <w:jc w:val="center"/>
      </w:pPr>
      <w:r>
        <w:rPr>
          <w:rFonts w:ascii="Liberation Serif" w:hAnsi="Liberation Serif" w:cs="Liberation Serif"/>
          <w:sz w:val="22"/>
          <w:szCs w:val="22"/>
        </w:rPr>
        <w:br/>
      </w:r>
      <w:r>
        <w:rPr>
          <w:rFonts w:ascii="Liberation Serif" w:hAnsi="Liberation Serif" w:cs="Liberation Serif"/>
          <w:b/>
          <w:bCs/>
          <w:sz w:val="22"/>
          <w:szCs w:val="22"/>
        </w:rPr>
        <w:t>§ 3</w:t>
      </w:r>
    </w:p>
    <w:p w:rsidR="00B9414F" w:rsidRDefault="007E0768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00103"/>
          <w:sz w:val="22"/>
          <w:szCs w:val="22"/>
        </w:rPr>
        <w:t>Konsultacj</w:t>
      </w:r>
      <w:r>
        <w:rPr>
          <w:rFonts w:ascii="Liberation Serif" w:hAnsi="Liberation Serif" w:cs="Liberation Serif"/>
          <w:color w:val="0D1215"/>
          <w:sz w:val="22"/>
          <w:szCs w:val="22"/>
        </w:rPr>
        <w:t xml:space="preserve">e </w:t>
      </w:r>
      <w:r>
        <w:rPr>
          <w:rFonts w:ascii="Liberation Serif" w:hAnsi="Liberation Serif" w:cs="Liberation Serif"/>
          <w:color w:val="000103"/>
          <w:sz w:val="22"/>
          <w:szCs w:val="22"/>
        </w:rPr>
        <w:t xml:space="preserve">prowadzone będą poprzez: </w:t>
      </w:r>
    </w:p>
    <w:p w:rsidR="00B9414F" w:rsidRDefault="007E0768">
      <w:pPr>
        <w:pStyle w:val="Default"/>
        <w:numPr>
          <w:ilvl w:val="0"/>
          <w:numId w:val="2"/>
        </w:numPr>
        <w:spacing w:after="27" w:line="276" w:lineRule="auto"/>
        <w:ind w:left="426" w:hanging="426"/>
        <w:jc w:val="both"/>
      </w:pPr>
      <w:r>
        <w:rPr>
          <w:rFonts w:ascii="Liberation Serif" w:hAnsi="Liberation Serif" w:cs="Liberation Serif"/>
          <w:sz w:val="22"/>
          <w:szCs w:val="22"/>
        </w:rPr>
        <w:t>zbier</w:t>
      </w:r>
      <w:r>
        <w:rPr>
          <w:rFonts w:ascii="Liberation Serif" w:hAnsi="Liberation Serif" w:cs="Liberation Serif"/>
          <w:sz w:val="22"/>
          <w:szCs w:val="22"/>
        </w:rPr>
        <w:t xml:space="preserve">anie opinii wyrażonych w formie głosowania jawnego zwykłą większością głosów </w:t>
      </w:r>
      <w:r>
        <w:rPr>
          <w:rFonts w:ascii="Liberation Serif" w:hAnsi="Liberation Serif" w:cs="Liberation Serif"/>
          <w:sz w:val="22"/>
          <w:szCs w:val="22"/>
        </w:rPr>
        <w:br/>
        <w:t xml:space="preserve">w dniu 20.03.2024 r. na Zebraniu Mieszkańców </w:t>
      </w:r>
      <w:bookmarkStart w:id="1" w:name="__DdeLink__174_1124818409"/>
      <w:r>
        <w:rPr>
          <w:rFonts w:ascii="Liberation Serif" w:hAnsi="Liberation Serif" w:cs="Liberation Serif"/>
          <w:sz w:val="22"/>
          <w:szCs w:val="22"/>
        </w:rPr>
        <w:t>w świetlicy wiejskiej w Czeczewie</w:t>
      </w:r>
      <w:bookmarkEnd w:id="1"/>
      <w:r>
        <w:rPr>
          <w:rFonts w:ascii="Liberation Serif" w:hAnsi="Liberation Serif" w:cs="Liberation Serif"/>
          <w:sz w:val="22"/>
          <w:szCs w:val="22"/>
        </w:rPr>
        <w:t>. Wyrażenie woli mieszkańców nastąpi poprzez odpowiedź na pytanie: ,,Czy jesteś za zmianą rodzaju mi</w:t>
      </w:r>
      <w:r>
        <w:rPr>
          <w:rFonts w:ascii="Liberation Serif" w:hAnsi="Liberation Serif" w:cs="Liberation Serif"/>
          <w:sz w:val="22"/>
          <w:szCs w:val="22"/>
        </w:rPr>
        <w:t xml:space="preserve">ejscowości Wymysłowo z części wsi Czeczewo na rodzaj miejscowości Wymysłowo wieś?’’; </w:t>
      </w:r>
    </w:p>
    <w:p w:rsidR="00B9414F" w:rsidRDefault="007E0768">
      <w:pPr>
        <w:pStyle w:val="Default"/>
        <w:numPr>
          <w:ilvl w:val="0"/>
          <w:numId w:val="2"/>
        </w:numPr>
        <w:spacing w:after="27" w:line="276" w:lineRule="auto"/>
        <w:ind w:left="426" w:hanging="426"/>
        <w:jc w:val="both"/>
      </w:pPr>
      <w:r>
        <w:rPr>
          <w:rFonts w:ascii="Liberation Serif" w:hAnsi="Liberation Serif" w:cs="Liberation Serif"/>
          <w:sz w:val="22"/>
          <w:szCs w:val="22"/>
        </w:rPr>
        <w:t>ogłoszenie o konsultacji będzie udostępnione poprzez udostępnienie na stronie internetowej Urzędu Miasta i Gminy w Radzyniu Chełmińskim, zamieszczenie w Biuletynie Inform</w:t>
      </w:r>
      <w:r>
        <w:rPr>
          <w:rFonts w:ascii="Liberation Serif" w:hAnsi="Liberation Serif" w:cs="Liberation Serif"/>
          <w:sz w:val="22"/>
          <w:szCs w:val="22"/>
        </w:rPr>
        <w:t>acji Publicznej Urzędu Miasta i Gminy Radzyń Chełmiński, wywieszone na tablicy ogłoszeń: Urzędu Miasta i Gminy Radzyń Chełmiński, przy Placu Towarzystwa Jaszczurczego i tablicy ogłoszeń w miejscowości Czeczewo, a także dostarczone do sołtysa sołectwa Czecz</w:t>
      </w:r>
      <w:r>
        <w:rPr>
          <w:rFonts w:ascii="Liberation Serif" w:hAnsi="Liberation Serif" w:cs="Liberation Serif"/>
          <w:sz w:val="22"/>
          <w:szCs w:val="22"/>
        </w:rPr>
        <w:t xml:space="preserve">ewo. </w:t>
      </w:r>
    </w:p>
    <w:p w:rsidR="00B9414F" w:rsidRDefault="00B9414F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</w:p>
    <w:p w:rsidR="00B9414F" w:rsidRDefault="007E0768">
      <w:pPr>
        <w:pStyle w:val="Default"/>
        <w:spacing w:line="276" w:lineRule="auto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§ 4</w:t>
      </w:r>
    </w:p>
    <w:p w:rsidR="00B9414F" w:rsidRDefault="007E0768">
      <w:pPr>
        <w:pStyle w:val="Default"/>
        <w:spacing w:line="276" w:lineRule="auto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Z przeprowadzonych konsultacji zostanie sporządzony protokół podsumowujący, którego wzór stanowi załącznik nr 1 do niniejszego Zarządzenia.</w:t>
      </w:r>
    </w:p>
    <w:p w:rsidR="00B9414F" w:rsidRDefault="00B9414F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414F" w:rsidRDefault="00B9414F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414F" w:rsidRDefault="00B9414F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414F" w:rsidRDefault="00B9414F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414F" w:rsidRDefault="007E0768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lastRenderedPageBreak/>
        <w:t>§ 5</w:t>
      </w:r>
    </w:p>
    <w:p w:rsidR="00B9414F" w:rsidRDefault="007E0768">
      <w:pPr>
        <w:pStyle w:val="Default"/>
        <w:spacing w:line="276" w:lineRule="auto"/>
        <w:ind w:left="426" w:hanging="426"/>
        <w:jc w:val="both"/>
      </w:pPr>
      <w:r>
        <w:rPr>
          <w:rFonts w:ascii="Liberation Serif" w:hAnsi="Liberation Serif" w:cs="Liberation Serif"/>
          <w:color w:val="000103"/>
          <w:sz w:val="22"/>
          <w:szCs w:val="22"/>
        </w:rPr>
        <w:t>l</w:t>
      </w:r>
      <w:r>
        <w:rPr>
          <w:rFonts w:ascii="Liberation Serif" w:hAnsi="Liberation Serif" w:cs="Liberation Serif"/>
          <w:color w:val="0D1215"/>
          <w:sz w:val="22"/>
          <w:szCs w:val="22"/>
        </w:rPr>
        <w:t xml:space="preserve">. </w:t>
      </w:r>
      <w:r>
        <w:rPr>
          <w:rFonts w:ascii="Liberation Serif" w:hAnsi="Liberation Serif" w:cs="Liberation Serif"/>
          <w:color w:val="0D1215"/>
          <w:sz w:val="22"/>
          <w:szCs w:val="22"/>
        </w:rPr>
        <w:tab/>
        <w:t xml:space="preserve">Informacja o wynikach przeprowadzonych konsultacji podana będzie do publicznej wiadomości </w:t>
      </w:r>
      <w:bookmarkStart w:id="2" w:name="__DdeLink__237_705227094"/>
      <w:r>
        <w:rPr>
          <w:rFonts w:ascii="Liberation Serif" w:hAnsi="Liberation Serif" w:cs="Liberation Serif"/>
          <w:color w:val="0D1215"/>
          <w:sz w:val="22"/>
          <w:szCs w:val="22"/>
        </w:rPr>
        <w:t xml:space="preserve">poprzez udostępnienie na stronie internetowej Urzędu Miasta i Gminy w Radzyniu Chełmińskim zamieszczenie w Biuletynie Informacji Publicznej </w:t>
      </w:r>
      <w:r>
        <w:rPr>
          <w:rFonts w:ascii="Liberation Serif" w:hAnsi="Liberation Serif" w:cs="Liberation Serif"/>
          <w:sz w:val="22"/>
          <w:szCs w:val="22"/>
        </w:rPr>
        <w:t>Urzędu Miasta i Gminy Radzyń Chełmiński</w:t>
      </w:r>
      <w:r>
        <w:rPr>
          <w:rFonts w:ascii="Liberation Serif" w:hAnsi="Liberation Serif" w:cs="Liberation Serif"/>
          <w:color w:val="0D1215"/>
          <w:sz w:val="22"/>
          <w:szCs w:val="22"/>
        </w:rPr>
        <w:t xml:space="preserve">,  wywieszenie na tablicy ogłoszeń: </w:t>
      </w:r>
      <w:r>
        <w:rPr>
          <w:rFonts w:ascii="Liberation Serif" w:hAnsi="Liberation Serif" w:cs="Liberation Serif"/>
          <w:sz w:val="22"/>
          <w:szCs w:val="22"/>
        </w:rPr>
        <w:t xml:space="preserve">Urzędu Miasta i Gminy Radzyń Chełmiński, </w:t>
      </w:r>
      <w:r>
        <w:rPr>
          <w:rFonts w:ascii="Liberation Serif" w:hAnsi="Liberation Serif" w:cs="Liberation Serif"/>
          <w:sz w:val="22"/>
          <w:szCs w:val="22"/>
        </w:rPr>
        <w:t>przy Placu Towarzystwa Jaszczurczego i tablicy ogłoszeń w miejscowości Czeczewo</w:t>
      </w:r>
      <w:bookmarkEnd w:id="2"/>
      <w:r>
        <w:rPr>
          <w:rFonts w:ascii="Liberation Serif" w:hAnsi="Liberation Serif" w:cs="Liberation Serif"/>
          <w:color w:val="0D1215"/>
          <w:sz w:val="22"/>
          <w:szCs w:val="22"/>
        </w:rPr>
        <w:t xml:space="preserve">. </w:t>
      </w:r>
    </w:p>
    <w:p w:rsidR="00B9414F" w:rsidRDefault="007E0768">
      <w:pPr>
        <w:pStyle w:val="Default"/>
        <w:spacing w:line="276" w:lineRule="auto"/>
        <w:ind w:left="426" w:hanging="426"/>
        <w:jc w:val="both"/>
        <w:rPr>
          <w:rFonts w:ascii="Liberation Serif" w:hAnsi="Liberation Serif" w:cs="Liberation Serif"/>
          <w:color w:val="0D1215"/>
          <w:sz w:val="22"/>
          <w:szCs w:val="22"/>
        </w:rPr>
      </w:pPr>
      <w:r>
        <w:rPr>
          <w:rFonts w:ascii="Liberation Serif" w:hAnsi="Liberation Serif" w:cs="Liberation Serif"/>
          <w:color w:val="0D1215"/>
          <w:sz w:val="22"/>
          <w:szCs w:val="22"/>
        </w:rPr>
        <w:t xml:space="preserve">2. </w:t>
      </w:r>
      <w:r>
        <w:rPr>
          <w:rFonts w:ascii="Liberation Serif" w:hAnsi="Liberation Serif" w:cs="Liberation Serif"/>
          <w:color w:val="0D1215"/>
          <w:sz w:val="22"/>
          <w:szCs w:val="22"/>
        </w:rPr>
        <w:tab/>
        <w:t xml:space="preserve">Wyniki konsultacji mają charakter opiniotwórczy i nie są wiążące dla organów Gminy. </w:t>
      </w:r>
    </w:p>
    <w:p w:rsidR="00B9414F" w:rsidRDefault="00B9414F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414F" w:rsidRDefault="007E0768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§ 6</w:t>
      </w:r>
    </w:p>
    <w:p w:rsidR="00B9414F" w:rsidRDefault="007E0768">
      <w:pPr>
        <w:pStyle w:val="Default"/>
        <w:spacing w:after="27" w:line="276" w:lineRule="auto"/>
        <w:ind w:left="426" w:hanging="426"/>
        <w:jc w:val="both"/>
      </w:pPr>
      <w:r>
        <w:rPr>
          <w:rFonts w:ascii="Liberation Serif" w:hAnsi="Liberation Serif" w:cs="Liberation Serif"/>
          <w:color w:val="000103"/>
          <w:sz w:val="22"/>
          <w:szCs w:val="22"/>
        </w:rPr>
        <w:t xml:space="preserve">1. </w:t>
      </w:r>
      <w:r>
        <w:rPr>
          <w:rFonts w:ascii="Liberation Serif" w:hAnsi="Liberation Serif" w:cs="Liberation Serif"/>
          <w:color w:val="000103"/>
          <w:sz w:val="22"/>
          <w:szCs w:val="22"/>
        </w:rPr>
        <w:tab/>
        <w:t>Dokumen</w:t>
      </w:r>
      <w:r>
        <w:rPr>
          <w:rFonts w:ascii="Liberation Serif" w:hAnsi="Liberation Serif" w:cs="Liberation Serif"/>
          <w:color w:val="0D1215"/>
          <w:sz w:val="22"/>
          <w:szCs w:val="22"/>
        </w:rPr>
        <w:t>ty z</w:t>
      </w:r>
      <w:r>
        <w:rPr>
          <w:rFonts w:ascii="Liberation Serif" w:hAnsi="Liberation Serif" w:cs="Liberation Serif"/>
          <w:color w:val="000103"/>
          <w:sz w:val="22"/>
          <w:szCs w:val="22"/>
        </w:rPr>
        <w:t>wią</w:t>
      </w:r>
      <w:r>
        <w:rPr>
          <w:rFonts w:ascii="Liberation Serif" w:hAnsi="Liberation Serif" w:cs="Liberation Serif"/>
          <w:color w:val="0D1215"/>
          <w:sz w:val="22"/>
          <w:szCs w:val="22"/>
        </w:rPr>
        <w:t>za</w:t>
      </w:r>
      <w:r>
        <w:rPr>
          <w:rFonts w:ascii="Liberation Serif" w:hAnsi="Liberation Serif" w:cs="Liberation Serif"/>
          <w:color w:val="000103"/>
          <w:sz w:val="22"/>
          <w:szCs w:val="22"/>
        </w:rPr>
        <w:t xml:space="preserve">ne </w:t>
      </w:r>
      <w:r>
        <w:rPr>
          <w:rFonts w:ascii="Liberation Serif" w:hAnsi="Liberation Serif" w:cs="Liberation Serif"/>
          <w:color w:val="0D1215"/>
          <w:sz w:val="22"/>
          <w:szCs w:val="22"/>
        </w:rPr>
        <w:t xml:space="preserve">z </w:t>
      </w:r>
      <w:r>
        <w:rPr>
          <w:rFonts w:ascii="Liberation Serif" w:hAnsi="Liberation Serif" w:cs="Liberation Serif"/>
          <w:color w:val="000103"/>
          <w:sz w:val="22"/>
          <w:szCs w:val="22"/>
        </w:rPr>
        <w:t>pr</w:t>
      </w:r>
      <w:r>
        <w:rPr>
          <w:rFonts w:ascii="Liberation Serif" w:hAnsi="Liberation Serif" w:cs="Liberation Serif"/>
          <w:color w:val="0D1215"/>
          <w:sz w:val="22"/>
          <w:szCs w:val="22"/>
        </w:rPr>
        <w:t>z</w:t>
      </w:r>
      <w:r>
        <w:rPr>
          <w:rFonts w:ascii="Liberation Serif" w:hAnsi="Liberation Serif" w:cs="Liberation Serif"/>
          <w:color w:val="000103"/>
          <w:sz w:val="22"/>
          <w:szCs w:val="22"/>
        </w:rPr>
        <w:t>eprowad</w:t>
      </w:r>
      <w:r>
        <w:rPr>
          <w:rFonts w:ascii="Liberation Serif" w:hAnsi="Liberation Serif" w:cs="Liberation Serif"/>
          <w:color w:val="0D1215"/>
          <w:sz w:val="22"/>
          <w:szCs w:val="22"/>
        </w:rPr>
        <w:t>z</w:t>
      </w:r>
      <w:r>
        <w:rPr>
          <w:rFonts w:ascii="Liberation Serif" w:hAnsi="Liberation Serif" w:cs="Liberation Serif"/>
          <w:color w:val="000103"/>
          <w:sz w:val="22"/>
          <w:szCs w:val="22"/>
        </w:rPr>
        <w:t xml:space="preserve">eniem </w:t>
      </w:r>
      <w:r>
        <w:rPr>
          <w:rFonts w:ascii="Liberation Serif" w:hAnsi="Liberation Serif" w:cs="Liberation Serif"/>
          <w:color w:val="0D1215"/>
          <w:sz w:val="22"/>
          <w:szCs w:val="22"/>
        </w:rPr>
        <w:t>k</w:t>
      </w:r>
      <w:r>
        <w:rPr>
          <w:rFonts w:ascii="Liberation Serif" w:hAnsi="Liberation Serif" w:cs="Liberation Serif"/>
          <w:color w:val="000103"/>
          <w:sz w:val="22"/>
          <w:szCs w:val="22"/>
        </w:rPr>
        <w:t>onsultac</w:t>
      </w:r>
      <w:r>
        <w:rPr>
          <w:rFonts w:ascii="Liberation Serif" w:hAnsi="Liberation Serif" w:cs="Liberation Serif"/>
          <w:color w:val="0D1215"/>
          <w:sz w:val="22"/>
          <w:szCs w:val="22"/>
        </w:rPr>
        <w:t>j</w:t>
      </w:r>
      <w:r>
        <w:rPr>
          <w:rFonts w:ascii="Liberation Serif" w:hAnsi="Liberation Serif" w:cs="Liberation Serif"/>
          <w:color w:val="000103"/>
          <w:sz w:val="22"/>
          <w:szCs w:val="22"/>
        </w:rPr>
        <w:t>i są dost</w:t>
      </w:r>
      <w:r>
        <w:rPr>
          <w:rFonts w:ascii="Liberation Serif" w:hAnsi="Liberation Serif" w:cs="Liberation Serif"/>
          <w:color w:val="0D1215"/>
          <w:sz w:val="22"/>
          <w:szCs w:val="22"/>
        </w:rPr>
        <w:t>ę</w:t>
      </w:r>
      <w:r>
        <w:rPr>
          <w:rFonts w:ascii="Liberation Serif" w:hAnsi="Liberation Serif" w:cs="Liberation Serif"/>
          <w:color w:val="000103"/>
          <w:sz w:val="22"/>
          <w:szCs w:val="22"/>
        </w:rPr>
        <w:t>pne w sied</w:t>
      </w:r>
      <w:r>
        <w:rPr>
          <w:rFonts w:ascii="Liberation Serif" w:hAnsi="Liberation Serif" w:cs="Liberation Serif"/>
          <w:color w:val="0D1215"/>
          <w:sz w:val="22"/>
          <w:szCs w:val="22"/>
        </w:rPr>
        <w:t>z</w:t>
      </w:r>
      <w:r>
        <w:rPr>
          <w:rFonts w:ascii="Liberation Serif" w:hAnsi="Liberation Serif" w:cs="Liberation Serif"/>
          <w:color w:val="000103"/>
          <w:sz w:val="22"/>
          <w:szCs w:val="22"/>
        </w:rPr>
        <w:t>ibie Ur</w:t>
      </w:r>
      <w:r>
        <w:rPr>
          <w:rFonts w:ascii="Liberation Serif" w:hAnsi="Liberation Serif" w:cs="Liberation Serif"/>
          <w:color w:val="0D1215"/>
          <w:sz w:val="22"/>
          <w:szCs w:val="22"/>
        </w:rPr>
        <w:t>zę</w:t>
      </w:r>
      <w:r>
        <w:rPr>
          <w:rFonts w:ascii="Liberation Serif" w:hAnsi="Liberation Serif" w:cs="Liberation Serif"/>
          <w:color w:val="000103"/>
          <w:sz w:val="22"/>
          <w:szCs w:val="22"/>
        </w:rPr>
        <w:t>du Miasta</w:t>
      </w:r>
      <w:r>
        <w:rPr>
          <w:rFonts w:ascii="Liberation Serif" w:hAnsi="Liberation Serif" w:cs="Liberation Serif"/>
          <w:color w:val="000103"/>
          <w:sz w:val="22"/>
          <w:szCs w:val="22"/>
        </w:rPr>
        <w:br/>
        <w:t xml:space="preserve">i Gminy w Radzyniu Chełmińskim. </w:t>
      </w:r>
    </w:p>
    <w:p w:rsidR="00B9414F" w:rsidRDefault="007E0768">
      <w:pPr>
        <w:pStyle w:val="Default"/>
        <w:spacing w:line="276" w:lineRule="auto"/>
        <w:ind w:left="426" w:hanging="426"/>
        <w:jc w:val="both"/>
      </w:pPr>
      <w:r>
        <w:rPr>
          <w:rFonts w:ascii="Liberation Serif" w:hAnsi="Liberation Serif" w:cs="Liberation Serif"/>
          <w:color w:val="000103"/>
          <w:sz w:val="22"/>
          <w:szCs w:val="22"/>
        </w:rPr>
        <w:t>2.</w:t>
      </w:r>
      <w:r>
        <w:rPr>
          <w:rFonts w:ascii="Liberation Serif" w:hAnsi="Liberation Serif" w:cs="Liberation Serif"/>
          <w:color w:val="000103"/>
          <w:sz w:val="22"/>
          <w:szCs w:val="22"/>
        </w:rPr>
        <w:tab/>
        <w:t xml:space="preserve">Odpowiedzialnym za przeprowadzenie konsultacji jest Pani Magda Lewandowska i Pani Sara Laser - Referat Rolnictwa, Budownictwa i Gospodarki Wodnej (Budownictwo). </w:t>
      </w:r>
    </w:p>
    <w:p w:rsidR="00B9414F" w:rsidRDefault="00B9414F">
      <w:pPr>
        <w:pStyle w:val="Default"/>
        <w:spacing w:line="276" w:lineRule="auto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:rsidR="00B9414F" w:rsidRDefault="007E0768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  <w:color w:val="FF0000"/>
          <w:sz w:val="22"/>
          <w:szCs w:val="22"/>
        </w:rPr>
      </w:pPr>
      <w:r>
        <w:rPr>
          <w:rFonts w:ascii="Liberation Serif" w:hAnsi="Liberation Serif" w:cs="Liberation Serif"/>
          <w:b/>
          <w:bCs/>
          <w:sz w:val="22"/>
          <w:szCs w:val="22"/>
        </w:rPr>
        <w:t>§ 7</w:t>
      </w:r>
    </w:p>
    <w:p w:rsidR="00B9414F" w:rsidRDefault="007E0768">
      <w:pPr>
        <w:pStyle w:val="Default"/>
        <w:spacing w:line="276" w:lineRule="auto"/>
        <w:jc w:val="both"/>
      </w:pPr>
      <w:r>
        <w:rPr>
          <w:rFonts w:ascii="Liberation Serif" w:hAnsi="Liberation Serif" w:cs="Liberation Serif"/>
          <w:sz w:val="22"/>
          <w:szCs w:val="22"/>
        </w:rPr>
        <w:t>Zarządzenie wchodzi w życie z dniem podję</w:t>
      </w:r>
      <w:r>
        <w:rPr>
          <w:rFonts w:ascii="Liberation Serif" w:hAnsi="Liberation Serif" w:cs="Liberation Serif"/>
          <w:sz w:val="22"/>
          <w:szCs w:val="22"/>
        </w:rPr>
        <w:t xml:space="preserve">cia. </w:t>
      </w:r>
    </w:p>
    <w:p w:rsidR="00B9414F" w:rsidRDefault="00B9414F">
      <w:pPr>
        <w:pStyle w:val="Default"/>
        <w:spacing w:line="276" w:lineRule="auto"/>
        <w:jc w:val="both"/>
        <w:rPr>
          <w:rFonts w:ascii="Liberation Serif" w:hAnsi="Liberation Serif" w:cs="Liberation Serif"/>
          <w:color w:val="0D1215"/>
          <w:sz w:val="22"/>
          <w:szCs w:val="22"/>
        </w:rPr>
      </w:pPr>
    </w:p>
    <w:p w:rsidR="00B9414F" w:rsidRDefault="00B9414F">
      <w:pPr>
        <w:pStyle w:val="Default"/>
        <w:spacing w:line="276" w:lineRule="auto"/>
        <w:rPr>
          <w:rFonts w:ascii="Liberation Serif" w:hAnsi="Liberation Serif" w:cs="Liberation Serif"/>
          <w:color w:val="0D1215"/>
          <w:sz w:val="22"/>
          <w:szCs w:val="22"/>
        </w:rPr>
      </w:pPr>
    </w:p>
    <w:p w:rsidR="00B9414F" w:rsidRDefault="00B9414F">
      <w:pPr>
        <w:spacing w:line="276" w:lineRule="auto"/>
        <w:jc w:val="both"/>
        <w:rPr>
          <w:rFonts w:ascii="Liberation Serif" w:hAnsi="Liberation Serif" w:cs="Liberation Serif"/>
          <w:b/>
          <w:bCs/>
        </w:rPr>
      </w:pPr>
    </w:p>
    <w:p w:rsidR="00B9414F" w:rsidRDefault="00B9414F">
      <w:pPr>
        <w:spacing w:line="276" w:lineRule="auto"/>
        <w:jc w:val="both"/>
        <w:rPr>
          <w:rFonts w:ascii="Liberation Serif" w:hAnsi="Liberation Serif" w:cs="Liberation Serif"/>
          <w:b/>
          <w:bCs/>
        </w:rPr>
      </w:pPr>
    </w:p>
    <w:p w:rsidR="00B9414F" w:rsidRDefault="00B9414F">
      <w:pPr>
        <w:spacing w:line="276" w:lineRule="auto"/>
        <w:jc w:val="both"/>
        <w:rPr>
          <w:rFonts w:ascii="Liberation Serif" w:hAnsi="Liberation Serif" w:cs="Liberation Serif"/>
          <w:b/>
          <w:bCs/>
        </w:rPr>
      </w:pPr>
    </w:p>
    <w:p w:rsidR="00B9414F" w:rsidRDefault="00B9414F">
      <w:pPr>
        <w:spacing w:line="276" w:lineRule="auto"/>
        <w:jc w:val="both"/>
        <w:rPr>
          <w:rFonts w:ascii="Liberation Serif" w:hAnsi="Liberation Serif" w:cs="Liberation Serif"/>
          <w:b/>
          <w:bCs/>
          <w:color w:val="000400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7E0768">
      <w:pPr>
        <w:spacing w:line="276" w:lineRule="auto"/>
        <w:contextualSpacing/>
        <w:jc w:val="right"/>
      </w:pPr>
      <w:r>
        <w:rPr>
          <w:rFonts w:ascii="Liberation Serif" w:hAnsi="Liberation Serif" w:cs="Liberation Serif"/>
          <w:b/>
          <w:bCs/>
        </w:rPr>
        <w:lastRenderedPageBreak/>
        <w:t>Załącznik nr 1 do zarządzenia nr 18/2024</w:t>
      </w:r>
    </w:p>
    <w:p w:rsidR="00B9414F" w:rsidRDefault="007E0768">
      <w:pPr>
        <w:spacing w:after="0" w:line="276" w:lineRule="auto"/>
        <w:jc w:val="right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Burmistrza Miasta i Gminy Radzyń Chełmiński</w:t>
      </w:r>
    </w:p>
    <w:p w:rsidR="00B9414F" w:rsidRDefault="007E0768">
      <w:pPr>
        <w:spacing w:after="0" w:line="276" w:lineRule="auto"/>
        <w:jc w:val="right"/>
      </w:pPr>
      <w:r>
        <w:rPr>
          <w:rFonts w:ascii="Liberation Serif" w:hAnsi="Liberation Serif" w:cs="Liberation Serif"/>
          <w:b/>
          <w:bCs/>
        </w:rPr>
        <w:t>z dnia 12 marca 2024 r</w:t>
      </w:r>
    </w:p>
    <w:p w:rsidR="00B9414F" w:rsidRDefault="00B9414F">
      <w:pPr>
        <w:tabs>
          <w:tab w:val="left" w:pos="9072"/>
        </w:tabs>
        <w:spacing w:after="0" w:line="276" w:lineRule="auto"/>
        <w:rPr>
          <w:rFonts w:ascii="Liberation Serif" w:hAnsi="Liberation Serif" w:cs="Liberation Serif"/>
        </w:rPr>
      </w:pPr>
    </w:p>
    <w:p w:rsidR="00B9414F" w:rsidRDefault="00B9414F">
      <w:pPr>
        <w:tabs>
          <w:tab w:val="left" w:pos="9072"/>
        </w:tabs>
        <w:spacing w:after="0" w:line="276" w:lineRule="auto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PROTOKÓŁ PODSUMOWUJĄCY</w:t>
      </w:r>
    </w:p>
    <w:p w:rsidR="00B9414F" w:rsidRDefault="00B9414F">
      <w:pPr>
        <w:pStyle w:val="Bezodstpw"/>
        <w:spacing w:line="276" w:lineRule="auto"/>
        <w:jc w:val="center"/>
        <w:rPr>
          <w:rFonts w:ascii="Liberation Serif" w:hAnsi="Liberation Serif" w:cs="Liberation Serif"/>
        </w:rPr>
      </w:pPr>
    </w:p>
    <w:p w:rsidR="00B9414F" w:rsidRDefault="007E0768">
      <w:pPr>
        <w:pStyle w:val="Default"/>
        <w:spacing w:line="276" w:lineRule="auto"/>
        <w:jc w:val="center"/>
      </w:pPr>
      <w:r>
        <w:rPr>
          <w:rFonts w:ascii="Liberation Serif" w:hAnsi="Liberation Serif" w:cs="Liberation Serif"/>
          <w:b/>
          <w:bCs/>
          <w:sz w:val="22"/>
          <w:szCs w:val="22"/>
        </w:rPr>
        <w:t>z przeprowadzonych konsultacji społecznych odbytych w dniu 20 marca 2024 roku</w:t>
      </w:r>
      <w:r>
        <w:rPr>
          <w:rFonts w:ascii="Liberation Serif" w:hAnsi="Liberation Serif" w:cs="Liberation Serif"/>
          <w:b/>
          <w:bCs/>
          <w:sz w:val="22"/>
          <w:szCs w:val="22"/>
        </w:rPr>
        <w:br/>
        <w:t xml:space="preserve">z mieszkańcami  </w:t>
      </w:r>
      <w:r>
        <w:rPr>
          <w:rFonts w:ascii="Liberation Serif" w:hAnsi="Liberation Serif" w:cs="Liberation Serif"/>
          <w:b/>
          <w:bCs/>
          <w:sz w:val="22"/>
          <w:szCs w:val="22"/>
        </w:rPr>
        <w:t>miejscowości Wymysłowo – części wsi Czeczewo, dotyczących</w:t>
      </w:r>
      <w:r>
        <w:rPr>
          <w:rFonts w:ascii="Liberation Serif" w:hAnsi="Liberation Serif" w:cs="Liberation Serif"/>
          <w:b/>
          <w:bCs/>
          <w:color w:val="00000A"/>
          <w:sz w:val="22"/>
          <w:szCs w:val="22"/>
        </w:rPr>
        <w:t xml:space="preserve"> zmiany rodzaju</w:t>
      </w:r>
      <w:r>
        <w:rPr>
          <w:rFonts w:ascii="Liberation Serif" w:hAnsi="Liberation Serif" w:cs="Liberation Serif"/>
          <w:b/>
          <w:bCs/>
          <w:sz w:val="22"/>
          <w:szCs w:val="22"/>
        </w:rPr>
        <w:t xml:space="preserve"> miejscowości z części wsi Czeczewo na samodzielną wieś Wymysłowo</w:t>
      </w:r>
    </w:p>
    <w:p w:rsidR="00B9414F" w:rsidRDefault="00B9414F">
      <w:pPr>
        <w:pStyle w:val="Bezodstpw"/>
        <w:spacing w:line="276" w:lineRule="auto"/>
        <w:jc w:val="center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Forma przeprowadzonych konsultacji:</w:t>
      </w:r>
    </w:p>
    <w:p w:rsidR="00B9414F" w:rsidRDefault="007E0768">
      <w:pPr>
        <w:pStyle w:val="Bezodstpw"/>
        <w:spacing w:line="276" w:lineRule="auto"/>
        <w:jc w:val="both"/>
      </w:pPr>
      <w:r>
        <w:rPr>
          <w:rFonts w:ascii="Liberation Serif" w:hAnsi="Liberation Serif" w:cs="Liberation Serif"/>
        </w:rPr>
        <w:t xml:space="preserve">Konsultacje z mieszkańcami Wymysłowa – części wsi Czeczewo, przeprowadzono </w:t>
      </w:r>
      <w:r>
        <w:rPr>
          <w:rFonts w:ascii="Liberation Serif" w:hAnsi="Liberation Serif" w:cs="Liberation Serif"/>
        </w:rPr>
        <w:t>poprzez  zbieranie opinii wyrażonych w formie głosowania jawnego zwykłą większością głosów w dniu 20.03.2024 r.</w:t>
      </w:r>
      <w:r>
        <w:rPr>
          <w:rFonts w:ascii="Liberation Serif" w:hAnsi="Liberation Serif" w:cs="Liberation Serif"/>
        </w:rPr>
        <w:br/>
        <w:t>na Zebraniu Mieszkańców w świetlicy wiejskiej w Czeczewie. W konsultacjach wzięły udział osoby zamieszkujące Wymysłowo - część wsi Czeczewo, w g</w:t>
      </w:r>
      <w:r>
        <w:rPr>
          <w:rFonts w:ascii="Liberation Serif" w:hAnsi="Liberation Serif" w:cs="Liberation Serif"/>
        </w:rPr>
        <w:t>łosowaniu jawnym.</w:t>
      </w:r>
    </w:p>
    <w:p w:rsidR="00B9414F" w:rsidRDefault="00B9414F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Termin konsultacji:</w:t>
      </w:r>
    </w:p>
    <w:p w:rsidR="00B9414F" w:rsidRDefault="007E0768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Konsultacje społeczne przeprowadzone były w dniu 20 marca 2024. </w:t>
      </w:r>
    </w:p>
    <w:p w:rsidR="00B9414F" w:rsidRDefault="00B9414F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Cel konsultacji:</w:t>
      </w:r>
    </w:p>
    <w:p w:rsidR="00B9414F" w:rsidRDefault="007E0768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Celem konsultacji społecznych jest zapoznanie się z opinią mieszkańców w sprawie zmiany rodzaju miejscowości z części wsi Czeczewo na </w:t>
      </w:r>
      <w:r>
        <w:rPr>
          <w:rFonts w:ascii="Liberation Serif" w:hAnsi="Liberation Serif" w:cs="Liberation Serif"/>
        </w:rPr>
        <w:t>samodzielną wieś Wymysłowo.</w:t>
      </w:r>
    </w:p>
    <w:p w:rsidR="00B9414F" w:rsidRDefault="00B9414F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Wyniki konsultacji (przebieg dyskusji):</w:t>
      </w:r>
    </w:p>
    <w:p w:rsidR="00B9414F" w:rsidRDefault="00B9414F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</w:p>
    <w:tbl>
      <w:tblPr>
        <w:tblW w:w="620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1419"/>
      </w:tblGrid>
      <w:tr w:rsidR="00B9414F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Nazwa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Ilość </w:t>
            </w:r>
          </w:p>
        </w:tc>
      </w:tr>
      <w:tr w:rsidR="00B9414F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Liczba osób, które wzięły udział w konsultacjach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B9414F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9414F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Liczba głosów „ZA”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B9414F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9414F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Liczba głosów „PRZECIW”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B9414F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9414F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7E0768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Liczba głosów „WSTRZYMUJĘ SIĘ”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B9414F" w:rsidRDefault="00B9414F">
            <w:pPr>
              <w:pStyle w:val="Bezodstpw"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9414F" w:rsidRDefault="00B9414F">
      <w:pPr>
        <w:pStyle w:val="Bezodstpw"/>
        <w:spacing w:line="276" w:lineRule="auto"/>
        <w:jc w:val="both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 xml:space="preserve">Stwierdzenie ważności </w:t>
      </w:r>
      <w:r>
        <w:rPr>
          <w:rFonts w:ascii="Liberation Serif" w:hAnsi="Liberation Serif" w:cs="Liberation Serif"/>
          <w:b/>
          <w:u w:val="single"/>
        </w:rPr>
        <w:t>zebrania:</w:t>
      </w:r>
    </w:p>
    <w:p w:rsidR="00B9414F" w:rsidRDefault="007E0768">
      <w:pPr>
        <w:spacing w:line="276" w:lineRule="auto"/>
        <w:jc w:val="both"/>
      </w:pPr>
      <w:r>
        <w:rPr>
          <w:rFonts w:ascii="Liberation Serif" w:hAnsi="Liberation Serif" w:cs="Liberation Serif"/>
        </w:rPr>
        <w:t>W zebraniu uczestniczyło/ nie uczestniczyło co najmniej 25% osób uprawnionych do udziału</w:t>
      </w:r>
      <w:r>
        <w:rPr>
          <w:rFonts w:ascii="Liberation Serif" w:hAnsi="Liberation Serif" w:cs="Liberation Serif"/>
        </w:rPr>
        <w:br/>
        <w:t>w Zebraniu, tj. ……… osób co daje …… %.</w:t>
      </w: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Lista obecności:</w:t>
      </w:r>
    </w:p>
    <w:p w:rsidR="00B9414F" w:rsidRDefault="00B9414F">
      <w:pPr>
        <w:spacing w:line="276" w:lineRule="auto"/>
        <w:rPr>
          <w:rFonts w:ascii="Liberation Serif" w:hAnsi="Liberation Serif" w:cs="Liberation Serif"/>
        </w:rPr>
      </w:pPr>
    </w:p>
    <w:p w:rsidR="00B9414F" w:rsidRDefault="007E076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Liberation Serif" w:hAnsi="Liberation Serif" w:cs="Liberation Serif"/>
          <w:b/>
          <w:u w:val="single"/>
        </w:rPr>
      </w:pPr>
      <w:r>
        <w:rPr>
          <w:rFonts w:ascii="Liberation Serif" w:hAnsi="Liberation Serif" w:cs="Liberation Serif"/>
          <w:b/>
          <w:u w:val="single"/>
        </w:rPr>
        <w:t>Postanowienia końcowe:</w:t>
      </w:r>
    </w:p>
    <w:p w:rsidR="00B9414F" w:rsidRDefault="007E0768">
      <w:pPr>
        <w:pStyle w:val="Bezodstpw"/>
        <w:spacing w:line="276" w:lineRule="auto"/>
        <w:jc w:val="both"/>
      </w:pPr>
      <w:r>
        <w:rPr>
          <w:rFonts w:ascii="Liberation Serif" w:hAnsi="Liberation Serif" w:cs="Liberation Serif"/>
        </w:rPr>
        <w:t xml:space="preserve">Niniejszy protokół podaje się do publicznej wiadomości </w:t>
      </w:r>
      <w:r>
        <w:rPr>
          <w:rFonts w:ascii="Liberation Serif" w:hAnsi="Liberation Serif" w:cs="Liberation Serif"/>
          <w:color w:val="0D1215"/>
        </w:rPr>
        <w:t xml:space="preserve">poprzez udostępnienie </w:t>
      </w:r>
      <w:r>
        <w:rPr>
          <w:rFonts w:ascii="Liberation Serif" w:hAnsi="Liberation Serif" w:cs="Liberation Serif"/>
          <w:color w:val="0D1215"/>
        </w:rPr>
        <w:t xml:space="preserve">na stronie internetowej Urzędu Miasta i Gminy w Radzyniu Chełmińskim zamieszczenie w Biuletynie Informacji Publicznej </w:t>
      </w:r>
      <w:r>
        <w:rPr>
          <w:rFonts w:ascii="Liberation Serif" w:hAnsi="Liberation Serif" w:cs="Liberation Serif"/>
        </w:rPr>
        <w:t>Urzędu Miasta i Gminy Radzyń Chełmiński</w:t>
      </w:r>
      <w:r>
        <w:rPr>
          <w:rFonts w:ascii="Liberation Serif" w:hAnsi="Liberation Serif" w:cs="Liberation Serif"/>
          <w:color w:val="0D1215"/>
        </w:rPr>
        <w:t xml:space="preserve">,  wywieszenie na tablicy ogłoszeń: </w:t>
      </w:r>
      <w:r>
        <w:rPr>
          <w:rFonts w:ascii="Liberation Serif" w:hAnsi="Liberation Serif" w:cs="Liberation Serif"/>
        </w:rPr>
        <w:t>Urzędu Miasta i Gminy Radzyń Chełmiński, przy Placu Towarzystwa</w:t>
      </w:r>
      <w:r>
        <w:rPr>
          <w:rFonts w:ascii="Liberation Serif" w:hAnsi="Liberation Serif" w:cs="Liberation Serif"/>
        </w:rPr>
        <w:t xml:space="preserve"> Jaszczurczego i tablicy ogłoszeń w miejscowości Czeczewo</w:t>
      </w:r>
      <w:r>
        <w:rPr>
          <w:rFonts w:ascii="Liberation Serif" w:hAnsi="Liberation Serif" w:cs="Liberation Serif"/>
          <w:color w:val="0D1215"/>
        </w:rPr>
        <w:t xml:space="preserve">. </w:t>
      </w:r>
    </w:p>
    <w:p w:rsidR="00B9414F" w:rsidRDefault="007E0768">
      <w:pPr>
        <w:pStyle w:val="Bezodstpw"/>
        <w:spacing w:line="276" w:lineRule="auto"/>
        <w:jc w:val="both"/>
      </w:pP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  <w:b/>
          <w:bCs/>
        </w:rPr>
        <w:t xml:space="preserve">Podpis przewodniczącego                                                                              Podpis protokolanta </w:t>
      </w:r>
    </w:p>
    <w:sectPr w:rsidR="00B941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82"/>
    <w:multiLevelType w:val="multilevel"/>
    <w:tmpl w:val="4830B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8B7BB1"/>
    <w:multiLevelType w:val="multilevel"/>
    <w:tmpl w:val="F69C5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76F"/>
    <w:multiLevelType w:val="multilevel"/>
    <w:tmpl w:val="10803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1444D"/>
    <w:multiLevelType w:val="multilevel"/>
    <w:tmpl w:val="1FC8BD08"/>
    <w:lvl w:ilvl="0">
      <w:start w:val="1"/>
      <w:numFmt w:val="decimal"/>
      <w:lvlText w:val="%1)"/>
      <w:lvlJc w:val="left"/>
      <w:pPr>
        <w:ind w:left="720" w:hanging="360"/>
      </w:pPr>
      <w:rPr>
        <w:color w:val="000103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F"/>
    <w:rsid w:val="007E0768"/>
    <w:rsid w:val="00B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 Serif" w:hAnsi="Liberation Serif"/>
      <w:color w:val="000103"/>
      <w:sz w:val="22"/>
    </w:rPr>
  </w:style>
  <w:style w:type="character" w:customStyle="1" w:styleId="ListLabel2">
    <w:name w:val="ListLabel 2"/>
    <w:qFormat/>
    <w:rPr>
      <w:rFonts w:ascii="Liberation Serif" w:hAnsi="Liberation Serif"/>
      <w:color w:val="000103"/>
      <w:sz w:val="22"/>
    </w:rPr>
  </w:style>
  <w:style w:type="character" w:customStyle="1" w:styleId="ListLabel3">
    <w:name w:val="ListLabel 3"/>
    <w:qFormat/>
    <w:rPr>
      <w:color w:val="000103"/>
    </w:rPr>
  </w:style>
  <w:style w:type="character" w:customStyle="1" w:styleId="ListLabel4">
    <w:name w:val="ListLabel 4"/>
    <w:qFormat/>
    <w:rPr>
      <w:rFonts w:ascii="Liberation Serif" w:hAnsi="Liberation Serif"/>
      <w:color w:val="000103"/>
      <w:sz w:val="22"/>
    </w:rPr>
  </w:style>
  <w:style w:type="character" w:customStyle="1" w:styleId="ListLabel5">
    <w:name w:val="ListLabel 5"/>
    <w:qFormat/>
    <w:rPr>
      <w:rFonts w:ascii="Liberation Serif" w:hAnsi="Liberation Serif"/>
      <w:color w:val="000103"/>
      <w:sz w:val="22"/>
    </w:rPr>
  </w:style>
  <w:style w:type="character" w:customStyle="1" w:styleId="ListLabel6">
    <w:name w:val="ListLabel 6"/>
    <w:qFormat/>
    <w:rPr>
      <w:color w:val="000103"/>
      <w:sz w:val="22"/>
    </w:rPr>
  </w:style>
  <w:style w:type="character" w:customStyle="1" w:styleId="ListLabel7">
    <w:name w:val="ListLabel 7"/>
    <w:qFormat/>
    <w:rPr>
      <w:color w:val="000103"/>
      <w:sz w:val="22"/>
    </w:rPr>
  </w:style>
  <w:style w:type="character" w:customStyle="1" w:styleId="ListLabel8">
    <w:name w:val="ListLabel 8"/>
    <w:qFormat/>
    <w:rPr>
      <w:color w:val="000103"/>
      <w:sz w:val="22"/>
    </w:rPr>
  </w:style>
  <w:style w:type="character" w:customStyle="1" w:styleId="ListLabel9">
    <w:name w:val="ListLabel 9"/>
    <w:qFormat/>
    <w:rPr>
      <w:color w:val="000103"/>
      <w:sz w:val="22"/>
    </w:rPr>
  </w:style>
  <w:style w:type="character" w:customStyle="1" w:styleId="ListLabel10">
    <w:name w:val="ListLabel 10"/>
    <w:qFormat/>
    <w:rPr>
      <w:color w:val="000103"/>
      <w:sz w:val="22"/>
    </w:rPr>
  </w:style>
  <w:style w:type="character" w:customStyle="1" w:styleId="ListLabel11">
    <w:name w:val="ListLabel 11"/>
    <w:qFormat/>
    <w:rPr>
      <w:color w:val="000103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3B0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color w:val="000103"/>
      <w:sz w:val="22"/>
    </w:rPr>
  </w:style>
  <w:style w:type="character" w:customStyle="1" w:styleId="ListLabel13">
    <w:name w:val="ListLabel 13"/>
    <w:qFormat/>
    <w:rPr>
      <w:color w:val="000103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E5FD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71869"/>
    <w:rPr>
      <w:rFonts w:ascii="Calibri" w:eastAsia="Calibri" w:hAnsi="Calibri" w:cs="Calibri"/>
      <w:color w:val="00000A"/>
      <w:sz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3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iberation Serif" w:hAnsi="Liberation Serif"/>
      <w:color w:val="000103"/>
      <w:sz w:val="22"/>
    </w:rPr>
  </w:style>
  <w:style w:type="character" w:customStyle="1" w:styleId="ListLabel2">
    <w:name w:val="ListLabel 2"/>
    <w:qFormat/>
    <w:rPr>
      <w:rFonts w:ascii="Liberation Serif" w:hAnsi="Liberation Serif"/>
      <w:color w:val="000103"/>
      <w:sz w:val="22"/>
    </w:rPr>
  </w:style>
  <w:style w:type="character" w:customStyle="1" w:styleId="ListLabel3">
    <w:name w:val="ListLabel 3"/>
    <w:qFormat/>
    <w:rPr>
      <w:color w:val="000103"/>
    </w:rPr>
  </w:style>
  <w:style w:type="character" w:customStyle="1" w:styleId="ListLabel4">
    <w:name w:val="ListLabel 4"/>
    <w:qFormat/>
    <w:rPr>
      <w:rFonts w:ascii="Liberation Serif" w:hAnsi="Liberation Serif"/>
      <w:color w:val="000103"/>
      <w:sz w:val="22"/>
    </w:rPr>
  </w:style>
  <w:style w:type="character" w:customStyle="1" w:styleId="ListLabel5">
    <w:name w:val="ListLabel 5"/>
    <w:qFormat/>
    <w:rPr>
      <w:rFonts w:ascii="Liberation Serif" w:hAnsi="Liberation Serif"/>
      <w:color w:val="000103"/>
      <w:sz w:val="22"/>
    </w:rPr>
  </w:style>
  <w:style w:type="character" w:customStyle="1" w:styleId="ListLabel6">
    <w:name w:val="ListLabel 6"/>
    <w:qFormat/>
    <w:rPr>
      <w:color w:val="000103"/>
      <w:sz w:val="22"/>
    </w:rPr>
  </w:style>
  <w:style w:type="character" w:customStyle="1" w:styleId="ListLabel7">
    <w:name w:val="ListLabel 7"/>
    <w:qFormat/>
    <w:rPr>
      <w:color w:val="000103"/>
      <w:sz w:val="22"/>
    </w:rPr>
  </w:style>
  <w:style w:type="character" w:customStyle="1" w:styleId="ListLabel8">
    <w:name w:val="ListLabel 8"/>
    <w:qFormat/>
    <w:rPr>
      <w:color w:val="000103"/>
      <w:sz w:val="22"/>
    </w:rPr>
  </w:style>
  <w:style w:type="character" w:customStyle="1" w:styleId="ListLabel9">
    <w:name w:val="ListLabel 9"/>
    <w:qFormat/>
    <w:rPr>
      <w:color w:val="000103"/>
      <w:sz w:val="22"/>
    </w:rPr>
  </w:style>
  <w:style w:type="character" w:customStyle="1" w:styleId="ListLabel10">
    <w:name w:val="ListLabel 10"/>
    <w:qFormat/>
    <w:rPr>
      <w:color w:val="000103"/>
      <w:sz w:val="22"/>
    </w:rPr>
  </w:style>
  <w:style w:type="character" w:customStyle="1" w:styleId="ListLabel11">
    <w:name w:val="ListLabel 11"/>
    <w:qFormat/>
    <w:rPr>
      <w:color w:val="000103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03B0"/>
    <w:rPr>
      <w:rFonts w:ascii="Tahoma" w:hAnsi="Tahoma" w:cs="Tahoma"/>
      <w:color w:val="00000A"/>
      <w:sz w:val="16"/>
      <w:szCs w:val="16"/>
    </w:rPr>
  </w:style>
  <w:style w:type="character" w:customStyle="1" w:styleId="ListLabel12">
    <w:name w:val="ListLabel 12"/>
    <w:qFormat/>
    <w:rPr>
      <w:color w:val="000103"/>
      <w:sz w:val="22"/>
    </w:rPr>
  </w:style>
  <w:style w:type="character" w:customStyle="1" w:styleId="ListLabel13">
    <w:name w:val="ListLabel 13"/>
    <w:qFormat/>
    <w:rPr>
      <w:color w:val="000103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E5FD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71869"/>
    <w:rPr>
      <w:rFonts w:ascii="Calibri" w:eastAsia="Calibri" w:hAnsi="Calibri" w:cs="Calibri"/>
      <w:color w:val="00000A"/>
      <w:sz w:val="22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03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Lewandowska</dc:creator>
  <cp:lastModifiedBy>sekretariat</cp:lastModifiedBy>
  <cp:revision>2</cp:revision>
  <cp:lastPrinted>2024-03-12T12:26:00Z</cp:lastPrinted>
  <dcterms:created xsi:type="dcterms:W3CDTF">2024-03-14T07:34:00Z</dcterms:created>
  <dcterms:modified xsi:type="dcterms:W3CDTF">2024-03-14T07:34:00Z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