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00013" w14:textId="72408D9C" w:rsidR="009C6A31" w:rsidRDefault="006E01C9">
      <w:pPr>
        <w:ind w:left="2832" w:firstLine="708"/>
        <w:rPr>
          <w:b/>
        </w:rPr>
      </w:pPr>
      <w:r>
        <w:rPr>
          <w:b/>
        </w:rPr>
        <w:t xml:space="preserve">ZARZĄDZENIE NR </w:t>
      </w:r>
      <w:r w:rsidR="009907FA">
        <w:rPr>
          <w:b/>
        </w:rPr>
        <w:t>120</w:t>
      </w:r>
      <w:r>
        <w:rPr>
          <w:b/>
        </w:rPr>
        <w:t>/202</w:t>
      </w:r>
      <w:r w:rsidR="009907FA">
        <w:rPr>
          <w:b/>
        </w:rPr>
        <w:t>4</w:t>
      </w:r>
    </w:p>
    <w:p w14:paraId="28AFB13F" w14:textId="77777777" w:rsidR="009C6A31" w:rsidRDefault="006E01C9">
      <w:pPr>
        <w:rPr>
          <w:b/>
        </w:rPr>
      </w:pPr>
      <w:r>
        <w:rPr>
          <w:b/>
        </w:rPr>
        <w:t xml:space="preserve">                                           Burmistrza Miasta i Gminy Radzyń Chełmiński</w:t>
      </w:r>
    </w:p>
    <w:p w14:paraId="772F7747" w14:textId="537C1C6C" w:rsidR="009C6A31" w:rsidRDefault="006E01C9">
      <w:pPr>
        <w:ind w:left="2832" w:firstLine="708"/>
        <w:rPr>
          <w:b/>
        </w:rPr>
      </w:pPr>
      <w:r>
        <w:rPr>
          <w:b/>
        </w:rPr>
        <w:t xml:space="preserve">z dnia </w:t>
      </w:r>
      <w:r w:rsidR="009907FA">
        <w:rPr>
          <w:b/>
        </w:rPr>
        <w:t>31</w:t>
      </w:r>
      <w:r>
        <w:rPr>
          <w:b/>
        </w:rPr>
        <w:t xml:space="preserve"> </w:t>
      </w:r>
      <w:r w:rsidR="009907FA">
        <w:rPr>
          <w:b/>
        </w:rPr>
        <w:t>grudnia</w:t>
      </w:r>
      <w:r>
        <w:rPr>
          <w:b/>
        </w:rPr>
        <w:t xml:space="preserve"> 202</w:t>
      </w:r>
      <w:r w:rsidR="009907FA">
        <w:rPr>
          <w:b/>
        </w:rPr>
        <w:t>4</w:t>
      </w:r>
      <w:r>
        <w:rPr>
          <w:b/>
        </w:rPr>
        <w:t xml:space="preserve"> r.</w:t>
      </w:r>
    </w:p>
    <w:p w14:paraId="72FFE43D" w14:textId="77777777" w:rsidR="009C6A31" w:rsidRDefault="009C6A31">
      <w:pPr>
        <w:rPr>
          <w:b/>
        </w:rPr>
      </w:pPr>
    </w:p>
    <w:p w14:paraId="5DE3E554" w14:textId="3AF49EA4" w:rsidR="009C6A31" w:rsidRDefault="006E01C9">
      <w:pPr>
        <w:rPr>
          <w:b/>
        </w:rPr>
      </w:pPr>
      <w:r>
        <w:rPr>
          <w:b/>
        </w:rPr>
        <w:t xml:space="preserve">w sprawie ustalenia maksymalnego miesięcznego wynagrodzenia dla </w:t>
      </w:r>
      <w:r w:rsidR="008C0CBF">
        <w:rPr>
          <w:b/>
        </w:rPr>
        <w:t xml:space="preserve">Dyrektora </w:t>
      </w:r>
      <w:r>
        <w:rPr>
          <w:b/>
        </w:rPr>
        <w:t xml:space="preserve">jednostki organizacyjnej – </w:t>
      </w:r>
      <w:r w:rsidR="008C0CBF">
        <w:rPr>
          <w:b/>
        </w:rPr>
        <w:t>Zakładu Usług Komunalnych w Radzyniu Chełmińskim</w:t>
      </w:r>
    </w:p>
    <w:p w14:paraId="0AE1BA62" w14:textId="77777777" w:rsidR="009C6A31" w:rsidRDefault="009C6A31"/>
    <w:p w14:paraId="10B8068A" w14:textId="202FCEBC" w:rsidR="009C6A31" w:rsidRDefault="006E01C9">
      <w:r>
        <w:t>Na podstawie art. 39 ust. 3 ustawy z dnia 21 listopada 2008 r. o pracownikach samorządowych (</w:t>
      </w:r>
      <w:proofErr w:type="spellStart"/>
      <w:r>
        <w:t>t.j</w:t>
      </w:r>
      <w:proofErr w:type="spellEnd"/>
      <w:r>
        <w:t>. Dz. U. z 202</w:t>
      </w:r>
      <w:r w:rsidR="008C0CBF">
        <w:t>4</w:t>
      </w:r>
      <w:r>
        <w:t xml:space="preserve"> r., poz. </w:t>
      </w:r>
      <w:r w:rsidR="008C0CBF">
        <w:t>1135</w:t>
      </w:r>
      <w:r>
        <w:t xml:space="preserve">) </w:t>
      </w:r>
    </w:p>
    <w:p w14:paraId="7EDF93CD" w14:textId="77777777" w:rsidR="009C6A31" w:rsidRDefault="006E01C9">
      <w:pPr>
        <w:ind w:left="2832" w:firstLine="708"/>
      </w:pPr>
      <w:r>
        <w:t>zarządzam, co następuje:</w:t>
      </w:r>
    </w:p>
    <w:p w14:paraId="62361E1A" w14:textId="77777777" w:rsidR="009C6A31" w:rsidRDefault="009C6A31"/>
    <w:p w14:paraId="512DA462" w14:textId="1AE7A453" w:rsidR="009C6A31" w:rsidRDefault="006E01C9">
      <w:r>
        <w:rPr>
          <w:b/>
        </w:rPr>
        <w:t xml:space="preserve">§ 1. </w:t>
      </w:r>
      <w:r>
        <w:t xml:space="preserve">Ustala się dla </w:t>
      </w:r>
      <w:r w:rsidR="008C0CBF">
        <w:t>Dyrektora</w:t>
      </w:r>
      <w:r>
        <w:t xml:space="preserve"> jednostki organizacyjnej:</w:t>
      </w:r>
    </w:p>
    <w:p w14:paraId="5F0834BE" w14:textId="77777777" w:rsidR="009C6A31" w:rsidRDefault="006E01C9">
      <w:pPr>
        <w:pStyle w:val="Akapitzlist"/>
        <w:numPr>
          <w:ilvl w:val="0"/>
          <w:numId w:val="1"/>
        </w:numPr>
      </w:pPr>
      <w:r>
        <w:t xml:space="preserve">maksymalny poziom wynagrodzenia zasadniczego w kategoriach zaszeregowania </w:t>
      </w:r>
    </w:p>
    <w:p w14:paraId="58DC4180" w14:textId="77777777" w:rsidR="009C6A31" w:rsidRDefault="006E01C9">
      <w:pPr>
        <w:pStyle w:val="Akapitzlist"/>
        <w:numPr>
          <w:ilvl w:val="0"/>
          <w:numId w:val="1"/>
        </w:numPr>
        <w:rPr>
          <w:b/>
          <w:bCs/>
        </w:rPr>
      </w:pPr>
      <w:r>
        <w:t>maksymalny poziom wynagrodzenia zasadniczego oraz dodatku funkcyjnego</w:t>
      </w:r>
    </w:p>
    <w:p w14:paraId="14C9BB98" w14:textId="77777777" w:rsidR="009C6A31" w:rsidRDefault="006E01C9">
      <w:pPr>
        <w:ind w:left="180"/>
      </w:pPr>
      <w:r>
        <w:t xml:space="preserve">- które są określone w poniższych tabelach:  </w:t>
      </w:r>
    </w:p>
    <w:p w14:paraId="1A2E85DF" w14:textId="77777777" w:rsidR="009C6A31" w:rsidRDefault="009C6A31">
      <w:pPr>
        <w:ind w:left="180"/>
        <w:rPr>
          <w:b/>
          <w:bCs/>
        </w:rPr>
      </w:pPr>
    </w:p>
    <w:p w14:paraId="05D272B7" w14:textId="77777777" w:rsidR="009C6A31" w:rsidRDefault="006E01C9">
      <w:pPr>
        <w:rPr>
          <w:b/>
          <w:bCs/>
        </w:rPr>
      </w:pPr>
      <w:r>
        <w:rPr>
          <w:b/>
          <w:bCs/>
        </w:rPr>
        <w:t>TABELA I</w:t>
      </w:r>
    </w:p>
    <w:p w14:paraId="75877A85" w14:textId="77777777" w:rsidR="009C6A31" w:rsidRDefault="006E01C9">
      <w:pPr>
        <w:rPr>
          <w:b/>
          <w:bCs/>
        </w:rPr>
      </w:pPr>
      <w:r>
        <w:rPr>
          <w:b/>
          <w:bCs/>
        </w:rPr>
        <w:t>Maksymalny poziom wynagrodzenia zasadniczego w kategoriach zaszeregowania</w:t>
      </w:r>
    </w:p>
    <w:p w14:paraId="69742851" w14:textId="77777777" w:rsidR="009C6A31" w:rsidRDefault="009C6A31">
      <w:pPr>
        <w:rPr>
          <w:b/>
          <w:bCs/>
        </w:rPr>
      </w:pPr>
    </w:p>
    <w:tbl>
      <w:tblPr>
        <w:tblW w:w="6912" w:type="dxa"/>
        <w:tblLayout w:type="fixed"/>
        <w:tblLook w:val="01E0" w:firstRow="1" w:lastRow="1" w:firstColumn="1" w:lastColumn="1" w:noHBand="0" w:noVBand="0"/>
      </w:tblPr>
      <w:tblGrid>
        <w:gridCol w:w="648"/>
        <w:gridCol w:w="2861"/>
        <w:gridCol w:w="3403"/>
      </w:tblGrid>
      <w:tr w:rsidR="009C6A31" w14:paraId="3B1E3506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89C3" w14:textId="77777777" w:rsidR="009C6A31" w:rsidRDefault="009C6A31"/>
          <w:p w14:paraId="0F20CB9E" w14:textId="77777777" w:rsidR="009C6A31" w:rsidRDefault="006E01C9">
            <w:r>
              <w:t>Lp.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034B3" w14:textId="77777777" w:rsidR="009C6A31" w:rsidRDefault="009C6A31"/>
          <w:p w14:paraId="6C62C218" w14:textId="77777777" w:rsidR="009C6A31" w:rsidRDefault="006E01C9">
            <w:r>
              <w:t>Kategoria zaszeregowania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F15B" w14:textId="77777777" w:rsidR="009C6A31" w:rsidRDefault="009C6A31"/>
          <w:p w14:paraId="2283F36C" w14:textId="77777777" w:rsidR="009C6A31" w:rsidRDefault="006E01C9">
            <w:r>
              <w:t>Maksymalna kwota w złotych</w:t>
            </w:r>
          </w:p>
        </w:tc>
      </w:tr>
      <w:tr w:rsidR="00971952" w14:paraId="115B9F01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0944" w14:textId="77777777" w:rsidR="00971952" w:rsidRDefault="00971952" w:rsidP="00971952">
            <w:r>
              <w:t>1.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2043" w14:textId="3E0D1115" w:rsidR="00971952" w:rsidRDefault="00971952" w:rsidP="00971952">
            <w:r>
              <w:t>XVIII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F8AC5" w14:textId="224B226A" w:rsidR="00971952" w:rsidRDefault="00CF381E" w:rsidP="00971952">
            <w:r>
              <w:t>7</w:t>
            </w:r>
            <w:r w:rsidR="008673A4">
              <w:t>4</w:t>
            </w:r>
            <w:r w:rsidR="00971952">
              <w:t>00</w:t>
            </w:r>
          </w:p>
        </w:tc>
      </w:tr>
      <w:tr w:rsidR="00971952" w14:paraId="7846325B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B160" w14:textId="77777777" w:rsidR="00971952" w:rsidRDefault="00971952" w:rsidP="00971952">
            <w:r>
              <w:t>2.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5258" w14:textId="5BBD5318" w:rsidR="00971952" w:rsidRDefault="00971952" w:rsidP="00971952">
            <w:r>
              <w:t>XIX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C2BA" w14:textId="2C726649" w:rsidR="00971952" w:rsidRDefault="00971952" w:rsidP="00971952">
            <w:r>
              <w:t>7</w:t>
            </w:r>
            <w:r w:rsidR="00022E95">
              <w:t>7</w:t>
            </w:r>
            <w:r>
              <w:t>00</w:t>
            </w:r>
          </w:p>
        </w:tc>
      </w:tr>
      <w:tr w:rsidR="00971952" w14:paraId="2D27BF68" w14:textId="77777777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D6A1" w14:textId="77777777" w:rsidR="00971952" w:rsidRDefault="00971952" w:rsidP="00971952">
            <w:r>
              <w:t>3.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A4D8" w14:textId="1CD50A89" w:rsidR="00971952" w:rsidRDefault="00971952" w:rsidP="00971952">
            <w:r>
              <w:t>XX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E1D0" w14:textId="490AA0B2" w:rsidR="00971952" w:rsidRDefault="00022E95" w:rsidP="00971952">
            <w:r>
              <w:t>80</w:t>
            </w:r>
            <w:r w:rsidR="00971952">
              <w:t>00</w:t>
            </w:r>
          </w:p>
        </w:tc>
      </w:tr>
    </w:tbl>
    <w:p w14:paraId="56F61E1A" w14:textId="77777777" w:rsidR="009C6A31" w:rsidRDefault="009C6A31">
      <w:pPr>
        <w:rPr>
          <w:b/>
        </w:rPr>
      </w:pPr>
    </w:p>
    <w:p w14:paraId="3AEDAE20" w14:textId="77777777" w:rsidR="009C6A31" w:rsidRDefault="006E01C9">
      <w:pPr>
        <w:rPr>
          <w:b/>
          <w:bCs/>
        </w:rPr>
      </w:pPr>
      <w:r>
        <w:rPr>
          <w:b/>
          <w:bCs/>
        </w:rPr>
        <w:t>TABELA  II</w:t>
      </w:r>
    </w:p>
    <w:p w14:paraId="4B3DE3EE" w14:textId="77777777" w:rsidR="009C6A31" w:rsidRDefault="006E01C9">
      <w:pPr>
        <w:rPr>
          <w:b/>
          <w:bCs/>
        </w:rPr>
      </w:pPr>
      <w:r>
        <w:rPr>
          <w:b/>
          <w:bCs/>
        </w:rPr>
        <w:t>Maksymalny poziom wynagrodzenia zasadniczego i dodatku funkcyjnego</w:t>
      </w:r>
    </w:p>
    <w:p w14:paraId="205E074A" w14:textId="77777777" w:rsidR="009C6A31" w:rsidRDefault="009C6A31">
      <w:pPr>
        <w:rPr>
          <w:b/>
        </w:rPr>
      </w:pPr>
    </w:p>
    <w:tbl>
      <w:tblPr>
        <w:tblW w:w="9288" w:type="dxa"/>
        <w:tblLayout w:type="fixed"/>
        <w:tblLook w:val="01E0" w:firstRow="1" w:lastRow="1" w:firstColumn="1" w:lastColumn="1" w:noHBand="0" w:noVBand="0"/>
      </w:tblPr>
      <w:tblGrid>
        <w:gridCol w:w="650"/>
        <w:gridCol w:w="2864"/>
        <w:gridCol w:w="2550"/>
        <w:gridCol w:w="3224"/>
      </w:tblGrid>
      <w:tr w:rsidR="009C6A31" w14:paraId="53A99616" w14:textId="77777777" w:rsidTr="008314F8">
        <w:trPr>
          <w:cantSplit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75F4" w14:textId="77777777" w:rsidR="009C6A31" w:rsidRDefault="009C6A31"/>
          <w:p w14:paraId="0D9BE3D7" w14:textId="77777777" w:rsidR="009C6A31" w:rsidRDefault="006E01C9">
            <w:r>
              <w:t>Lp.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06C8C" w14:textId="77777777" w:rsidR="009C6A31" w:rsidRDefault="009C6A31"/>
          <w:p w14:paraId="49D10E9A" w14:textId="77777777" w:rsidR="009C6A31" w:rsidRDefault="006E01C9">
            <w:r>
              <w:t>Stanowisko</w:t>
            </w:r>
          </w:p>
          <w:p w14:paraId="7429F851" w14:textId="77777777" w:rsidR="009C6A31" w:rsidRDefault="009C6A31"/>
          <w:p w14:paraId="09283B7B" w14:textId="77777777" w:rsidR="009C6A31" w:rsidRDefault="009C6A31"/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EA17E" w14:textId="77777777" w:rsidR="009C6A31" w:rsidRDefault="009C6A31"/>
          <w:p w14:paraId="00064761" w14:textId="77777777" w:rsidR="009C6A31" w:rsidRDefault="006E01C9">
            <w:r>
              <w:t>Maksymalny poziom wynagrodzenia</w:t>
            </w:r>
          </w:p>
          <w:p w14:paraId="0BECF73C" w14:textId="77777777" w:rsidR="009C6A31" w:rsidRDefault="006E01C9">
            <w:r>
              <w:t>zasadniczego</w:t>
            </w:r>
          </w:p>
          <w:p w14:paraId="1CD5659C" w14:textId="77777777" w:rsidR="009C6A31" w:rsidRDefault="009C6A31"/>
          <w:p w14:paraId="41A7C444" w14:textId="77777777" w:rsidR="009C6A31" w:rsidRDefault="009C6A31"/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4DFA" w14:textId="77777777" w:rsidR="009C6A31" w:rsidRDefault="009C6A31"/>
          <w:p w14:paraId="04B95188" w14:textId="77777777" w:rsidR="009C6A31" w:rsidRDefault="006E01C9">
            <w:r>
              <w:t>Maksymalny poziom dodatku funkcyjnego</w:t>
            </w:r>
          </w:p>
          <w:p w14:paraId="54797C7C" w14:textId="77777777" w:rsidR="009C6A31" w:rsidRDefault="006E01C9">
            <w:r>
              <w:t>(kwota w złotych)</w:t>
            </w:r>
          </w:p>
        </w:tc>
      </w:tr>
      <w:tr w:rsidR="009C6A31" w14:paraId="1C0A55E6" w14:textId="77777777" w:rsidTr="008314F8">
        <w:trPr>
          <w:trHeight w:val="72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9931" w14:textId="77777777" w:rsidR="009C6A31" w:rsidRDefault="006E01C9">
            <w:r>
              <w:t>1.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C66B" w14:textId="53D945CB" w:rsidR="009C6A31" w:rsidRDefault="008314F8">
            <w:r>
              <w:t>Dyrektor</w:t>
            </w:r>
            <w:r w:rsidR="006E01C9">
              <w:t xml:space="preserve"> jednostki organizacyjnej </w:t>
            </w:r>
            <w:r>
              <w:t>(Zakładu Usług Komunalnych</w:t>
            </w:r>
            <w:r w:rsidR="006E01C9">
              <w:t>)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CB3A2" w14:textId="77777777" w:rsidR="009C6A31" w:rsidRDefault="009C6A31"/>
          <w:p w14:paraId="1A1459F8" w14:textId="77777777" w:rsidR="009C6A31" w:rsidRDefault="006E01C9">
            <w:r>
              <w:t>XX</w:t>
            </w:r>
          </w:p>
          <w:p w14:paraId="19CC4C59" w14:textId="77777777" w:rsidR="009C6A31" w:rsidRDefault="009C6A31">
            <w:pPr>
              <w:rPr>
                <w:b/>
              </w:rPr>
            </w:pP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9B039" w14:textId="77777777" w:rsidR="009C6A31" w:rsidRDefault="006E01C9">
            <w:pPr>
              <w:rPr>
                <w:b/>
              </w:rPr>
            </w:pPr>
            <w:r>
              <w:rPr>
                <w:b/>
              </w:rPr>
              <w:t>1500</w:t>
            </w:r>
          </w:p>
        </w:tc>
      </w:tr>
    </w:tbl>
    <w:p w14:paraId="71BB6C91" w14:textId="77777777" w:rsidR="009C6A31" w:rsidRDefault="009C6A31">
      <w:pPr>
        <w:jc w:val="both"/>
        <w:rPr>
          <w:sz w:val="20"/>
          <w:szCs w:val="20"/>
        </w:rPr>
      </w:pPr>
    </w:p>
    <w:p w14:paraId="3E40E366" w14:textId="77777777" w:rsidR="009C6A31" w:rsidRDefault="009C6A31">
      <w:pPr>
        <w:rPr>
          <w:b/>
        </w:rPr>
      </w:pPr>
    </w:p>
    <w:p w14:paraId="5A60891C" w14:textId="0F5A9B2E" w:rsidR="009C6A31" w:rsidRDefault="006E01C9">
      <w:pPr>
        <w:rPr>
          <w:b/>
        </w:rPr>
      </w:pPr>
      <w:r>
        <w:rPr>
          <w:b/>
        </w:rPr>
        <w:t xml:space="preserve">§ 2. </w:t>
      </w:r>
      <w:r>
        <w:t xml:space="preserve">Oprócz wynagrodzenia zasadniczego i dodatku funkcyjnego </w:t>
      </w:r>
      <w:r w:rsidR="00C10B67">
        <w:t>Dyrektorowi</w:t>
      </w:r>
      <w:r>
        <w:t xml:space="preserve"> przysługuje </w:t>
      </w:r>
      <w:r w:rsidR="00C10B67">
        <w:t xml:space="preserve">    </w:t>
      </w:r>
      <w:r>
        <w:t xml:space="preserve">dodatek za wieloletnią pracę, nagroda jubileuszowa oraz jednorazowa odprawa w związku </w:t>
      </w:r>
      <w:r w:rsidR="00C10B67">
        <w:br/>
      </w:r>
      <w:r>
        <w:t>z przejściem na emeryturę lub rentę z tytułu niezdolności do pracy oraz dodatkowe wynagrodzenie roczne na zasadach określonych w odrębnych</w:t>
      </w:r>
      <w:r w:rsidR="00C10B67">
        <w:t xml:space="preserve"> </w:t>
      </w:r>
      <w:r>
        <w:t>przepisach.</w:t>
      </w:r>
      <w:r>
        <w:rPr>
          <w:b/>
        </w:rPr>
        <w:t xml:space="preserve"> </w:t>
      </w:r>
    </w:p>
    <w:p w14:paraId="6A89CB2A" w14:textId="77777777" w:rsidR="009C6A31" w:rsidRDefault="009C6A31">
      <w:pPr>
        <w:rPr>
          <w:b/>
        </w:rPr>
      </w:pPr>
    </w:p>
    <w:p w14:paraId="2180A301" w14:textId="66A27824" w:rsidR="009C6A31" w:rsidRDefault="006E01C9">
      <w:pPr>
        <w:jc w:val="both"/>
      </w:pPr>
      <w:r>
        <w:rPr>
          <w:b/>
        </w:rPr>
        <w:t xml:space="preserve">§ 3. </w:t>
      </w:r>
      <w:r>
        <w:t xml:space="preserve">1. Z tytułu okresowego zwiększenia obowiązków służbowych lub powierzenia </w:t>
      </w:r>
      <w:r>
        <w:br/>
      </w:r>
      <w:r w:rsidR="00B950F4">
        <w:t xml:space="preserve">    </w:t>
      </w:r>
      <w:r>
        <w:t xml:space="preserve">dodatkowych zadań pracodawca może przyznać </w:t>
      </w:r>
      <w:r w:rsidR="00BE04A6">
        <w:t>Dyrektorowi</w:t>
      </w:r>
      <w:r>
        <w:t xml:space="preserve">, na czas określony nie dłuższy </w:t>
      </w:r>
      <w:r w:rsidR="00B950F4">
        <w:t xml:space="preserve">       </w:t>
      </w:r>
      <w:r>
        <w:t xml:space="preserve">niż rok, dodatek specjalny. </w:t>
      </w:r>
    </w:p>
    <w:p w14:paraId="5EFA0EF7" w14:textId="77777777" w:rsidR="009C6A31" w:rsidRDefault="006E01C9">
      <w:pPr>
        <w:jc w:val="both"/>
      </w:pPr>
      <w:r>
        <w:t xml:space="preserve">2. Dodatek specjalny jest ustalany w zależności od posiadanych środków na wynagrodzenia </w:t>
      </w:r>
    </w:p>
    <w:p w14:paraId="4C62EB48" w14:textId="77777777" w:rsidR="007C09C7" w:rsidRDefault="006E01C9" w:rsidP="007C09C7">
      <w:pPr>
        <w:jc w:val="both"/>
      </w:pPr>
      <w:r>
        <w:t xml:space="preserve">i przyznawany w kwocie nie przekraczającej 40% łącznie wynagrodzenia zasadniczego </w:t>
      </w:r>
    </w:p>
    <w:p w14:paraId="0523296B" w14:textId="58E49A29" w:rsidR="009C6A31" w:rsidRDefault="006E01C9" w:rsidP="007C09C7">
      <w:pPr>
        <w:jc w:val="both"/>
      </w:pPr>
      <w:r>
        <w:t xml:space="preserve"> i dodatku funkcyjnego pracownika. W wyjątkowych sytuacjach pracodawca może zwiększyć wysokość kwoty dodatku do 60 % łącznie wynagrodzenia zasadniczego i dodatku funkcyjnego.</w:t>
      </w:r>
    </w:p>
    <w:p w14:paraId="30F8B2BB" w14:textId="77777777" w:rsidR="009C6A31" w:rsidRDefault="006E01C9">
      <w:pPr>
        <w:jc w:val="both"/>
      </w:pPr>
      <w:r>
        <w:t xml:space="preserve">3. Dodatek nie ulega zmniejszeniu w trakcie pobierania wynagrodzenia za czas niezdolności </w:t>
      </w:r>
    </w:p>
    <w:p w14:paraId="4FED8700" w14:textId="77777777" w:rsidR="009C6A31" w:rsidRDefault="006E01C9">
      <w:pPr>
        <w:jc w:val="both"/>
      </w:pPr>
      <w:r>
        <w:lastRenderedPageBreak/>
        <w:t xml:space="preserve">    do pracy płatnego przez pracodawcę oraz pobierania świadczeń z ubezpieczenia </w:t>
      </w:r>
    </w:p>
    <w:p w14:paraId="6660E762" w14:textId="77777777" w:rsidR="009C6A31" w:rsidRDefault="006E01C9">
      <w:pPr>
        <w:jc w:val="both"/>
      </w:pPr>
      <w:r>
        <w:t xml:space="preserve">    chorobowego i świadczenia wypadkowego.</w:t>
      </w:r>
    </w:p>
    <w:p w14:paraId="2E999962" w14:textId="77777777" w:rsidR="009C6A31" w:rsidRDefault="009C6A31">
      <w:pPr>
        <w:rPr>
          <w:b/>
          <w:szCs w:val="22"/>
        </w:rPr>
      </w:pPr>
    </w:p>
    <w:p w14:paraId="559E04F7" w14:textId="291E6F0A" w:rsidR="009C6A31" w:rsidRDefault="006E01C9">
      <w:pPr>
        <w:ind w:left="283" w:hanging="227"/>
      </w:pPr>
      <w:r>
        <w:rPr>
          <w:b/>
          <w:szCs w:val="22"/>
        </w:rPr>
        <w:t xml:space="preserve">§ 4 </w:t>
      </w:r>
      <w:r>
        <w:rPr>
          <w:szCs w:val="22"/>
        </w:rPr>
        <w:t>1.</w:t>
      </w:r>
      <w:r>
        <w:rPr>
          <w:b/>
          <w:szCs w:val="22"/>
        </w:rPr>
        <w:t xml:space="preserve"> </w:t>
      </w:r>
      <w:r w:rsidR="003E6293">
        <w:rPr>
          <w:rFonts w:eastAsia="Times New Roman"/>
          <w:szCs w:val="22"/>
        </w:rPr>
        <w:t>Dyrektorowi</w:t>
      </w:r>
      <w:r>
        <w:rPr>
          <w:rFonts w:eastAsia="Times New Roman"/>
          <w:szCs w:val="22"/>
        </w:rPr>
        <w:t xml:space="preserve"> realizującemu swoje obowiązki ze szczególnym zaangażowaniem, wykazującemu inicjatywę lub osiągającemu wysoki poziom merytoryczny wykonywanych zadań pracodawca może  przyznać w ramach posiadanych środków premię uznaniową.</w:t>
      </w:r>
    </w:p>
    <w:p w14:paraId="2A3152B2" w14:textId="77777777" w:rsidR="009C6A31" w:rsidRDefault="006E01C9">
      <w:pPr>
        <w:jc w:val="both"/>
      </w:pPr>
      <w:r>
        <w:rPr>
          <w:rFonts w:eastAsia="Times New Roman"/>
        </w:rPr>
        <w:t>2.  Premia ma charakter uznaniowy.</w:t>
      </w:r>
    </w:p>
    <w:p w14:paraId="413E3DC5" w14:textId="77777777" w:rsidR="009C6A31" w:rsidRDefault="006E01C9">
      <w:pPr>
        <w:tabs>
          <w:tab w:val="left" w:pos="7650"/>
        </w:tabs>
        <w:ind w:left="283" w:hanging="283"/>
        <w:jc w:val="both"/>
      </w:pPr>
      <w:r>
        <w:rPr>
          <w:rFonts w:eastAsia="Times New Roman"/>
        </w:rPr>
        <w:t>3. Wysokość premii może być ustalona w granicach od 0 % do 60% wynagrodzenia       zasadniczego i przyznana na czas określony nie dłuższy niż rok.</w:t>
      </w:r>
    </w:p>
    <w:p w14:paraId="0BD496DF" w14:textId="5E71AC98" w:rsidR="009C6A31" w:rsidRDefault="006E01C9">
      <w:pPr>
        <w:tabs>
          <w:tab w:val="left" w:pos="7650"/>
        </w:tabs>
        <w:ind w:left="284" w:hanging="284"/>
        <w:jc w:val="both"/>
      </w:pPr>
      <w:r>
        <w:rPr>
          <w:rFonts w:eastAsia="Times New Roman"/>
        </w:rPr>
        <w:t xml:space="preserve">4. </w:t>
      </w:r>
      <w:r>
        <w:rPr>
          <w:rFonts w:eastAsia="Times New Roman"/>
          <w:szCs w:val="22"/>
        </w:rPr>
        <w:t xml:space="preserve">Premia nie ulega zmniejszeniu w trakcie pobierania wynagrodzenia za czas niezdolności do pracy płatnego przez pracodawcę oraz pobierania świadczeń z ubezpieczenia chorobowego </w:t>
      </w:r>
      <w:r w:rsidR="008E64C3">
        <w:rPr>
          <w:rFonts w:eastAsia="Times New Roman"/>
          <w:szCs w:val="22"/>
        </w:rPr>
        <w:br/>
      </w:r>
      <w:r>
        <w:rPr>
          <w:rFonts w:eastAsia="Times New Roman"/>
          <w:szCs w:val="22"/>
        </w:rPr>
        <w:t>i świadczenia wypadkowego.</w:t>
      </w:r>
    </w:p>
    <w:p w14:paraId="7916436D" w14:textId="1CB0C1F5" w:rsidR="009C6A31" w:rsidRDefault="006E01C9" w:rsidP="003E6293">
      <w:pPr>
        <w:tabs>
          <w:tab w:val="left" w:pos="7650"/>
        </w:tabs>
        <w:ind w:left="340" w:hanging="340"/>
        <w:jc w:val="both"/>
        <w:rPr>
          <w:rFonts w:eastAsia="Times New Roman"/>
          <w:szCs w:val="22"/>
        </w:rPr>
      </w:pPr>
      <w:r>
        <w:rPr>
          <w:rFonts w:eastAsia="Times New Roman"/>
        </w:rPr>
        <w:t xml:space="preserve">5.  Burmistrz Miasta i Gminy przyznaje premię uznaniową </w:t>
      </w:r>
      <w:r w:rsidR="003E6293">
        <w:rPr>
          <w:rFonts w:eastAsia="Times New Roman"/>
        </w:rPr>
        <w:t>Dyrektorowi</w:t>
      </w:r>
      <w:r>
        <w:rPr>
          <w:rFonts w:eastAsia="Times New Roman"/>
        </w:rPr>
        <w:t xml:space="preserve"> z własnej inicjatywy</w:t>
      </w:r>
      <w:r w:rsidR="003E6293">
        <w:rPr>
          <w:rFonts w:eastAsia="Times New Roman"/>
        </w:rPr>
        <w:t>.</w:t>
      </w:r>
    </w:p>
    <w:p w14:paraId="63882ED3" w14:textId="77777777" w:rsidR="00D94351" w:rsidRDefault="00D94351">
      <w:pPr>
        <w:rPr>
          <w:b/>
          <w:szCs w:val="22"/>
        </w:rPr>
      </w:pPr>
    </w:p>
    <w:p w14:paraId="66259CEA" w14:textId="666CACF0" w:rsidR="009C6A31" w:rsidRDefault="006E01C9">
      <w:r>
        <w:rPr>
          <w:b/>
          <w:szCs w:val="22"/>
        </w:rPr>
        <w:t xml:space="preserve">§ 5. </w:t>
      </w:r>
      <w:r w:rsidR="00D94351">
        <w:t>Dyrektorowi</w:t>
      </w:r>
      <w:r>
        <w:t>, za szczególne osiągnięcia w pracy zawodowej pracodawca może  przyznać w ramach posiadanych środków nagrodę uznaniową.</w:t>
      </w:r>
    </w:p>
    <w:p w14:paraId="4C01A1A3" w14:textId="77777777" w:rsidR="009C6A31" w:rsidRDefault="009C6A31">
      <w:pPr>
        <w:rPr>
          <w:b/>
        </w:rPr>
      </w:pPr>
    </w:p>
    <w:p w14:paraId="75A2C1E1" w14:textId="4F7111D3" w:rsidR="009C6A31" w:rsidRDefault="006E01C9">
      <w:pPr>
        <w:ind w:left="340" w:hanging="340"/>
        <w:jc w:val="both"/>
        <w:rPr>
          <w:rFonts w:eastAsia="Times New Roman"/>
        </w:rPr>
      </w:pPr>
      <w:r>
        <w:rPr>
          <w:b/>
        </w:rPr>
        <w:t xml:space="preserve">§ 6. </w:t>
      </w:r>
      <w:r w:rsidR="00782A78">
        <w:t xml:space="preserve">Zarządzenie wchodzi w życie z dniem 1 </w:t>
      </w:r>
      <w:r w:rsidR="000F007C">
        <w:t>stycznia</w:t>
      </w:r>
      <w:r w:rsidR="00782A78">
        <w:t xml:space="preserve"> 2025 r.</w:t>
      </w:r>
      <w:r w:rsidR="00782A78">
        <w:tab/>
      </w:r>
    </w:p>
    <w:p w14:paraId="7FF4C281" w14:textId="77777777" w:rsidR="009C6A31" w:rsidRDefault="009C6A31">
      <w:pPr>
        <w:jc w:val="both"/>
        <w:rPr>
          <w:rFonts w:eastAsia="Times New Roman"/>
          <w:b/>
        </w:rPr>
      </w:pPr>
    </w:p>
    <w:p w14:paraId="6BD6D31C" w14:textId="2DC2BA17" w:rsidR="009C6A31" w:rsidRDefault="006E01C9">
      <w:r>
        <w:tab/>
      </w:r>
      <w:r>
        <w:tab/>
      </w:r>
    </w:p>
    <w:p w14:paraId="2B6DC9F1" w14:textId="77777777" w:rsidR="009C6A31" w:rsidRDefault="009C6A31"/>
    <w:p w14:paraId="2DE8E444" w14:textId="77777777" w:rsidR="009C6A31" w:rsidRDefault="009C6A31"/>
    <w:sectPr w:rsidR="009C6A31">
      <w:pgSz w:w="11906" w:h="16838"/>
      <w:pgMar w:top="1134" w:right="1304" w:bottom="1247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54BBB"/>
    <w:multiLevelType w:val="multilevel"/>
    <w:tmpl w:val="00ECCA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31783D"/>
    <w:multiLevelType w:val="multilevel"/>
    <w:tmpl w:val="0E3EC8BA"/>
    <w:lvl w:ilvl="0">
      <w:start w:val="1"/>
      <w:numFmt w:val="decimal"/>
      <w:lvlText w:val="%1)"/>
      <w:lvlJc w:val="left"/>
      <w:pPr>
        <w:tabs>
          <w:tab w:val="num" w:pos="0"/>
        </w:tabs>
        <w:ind w:left="5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</w:lvl>
  </w:abstractNum>
  <w:num w:numId="1" w16cid:durableId="1639216262">
    <w:abstractNumId w:val="1"/>
  </w:num>
  <w:num w:numId="2" w16cid:durableId="725110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31"/>
    <w:rsid w:val="00020AFC"/>
    <w:rsid w:val="00022E95"/>
    <w:rsid w:val="00023C8A"/>
    <w:rsid w:val="000F007C"/>
    <w:rsid w:val="003E6293"/>
    <w:rsid w:val="004802E6"/>
    <w:rsid w:val="006E01C9"/>
    <w:rsid w:val="0077032D"/>
    <w:rsid w:val="00782A78"/>
    <w:rsid w:val="007C09C7"/>
    <w:rsid w:val="008314F8"/>
    <w:rsid w:val="008673A4"/>
    <w:rsid w:val="008C0CBF"/>
    <w:rsid w:val="008E64C3"/>
    <w:rsid w:val="00971952"/>
    <w:rsid w:val="00984BD2"/>
    <w:rsid w:val="009907FA"/>
    <w:rsid w:val="009C6A31"/>
    <w:rsid w:val="00B950F4"/>
    <w:rsid w:val="00BE04A6"/>
    <w:rsid w:val="00C10B67"/>
    <w:rsid w:val="00CF381E"/>
    <w:rsid w:val="00D24008"/>
    <w:rsid w:val="00D9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7B3AD"/>
  <w15:docId w15:val="{3AB36975-78A3-43B6-99AE-A2A1439B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3FE"/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0035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Gabrysia</dc:creator>
  <cp:lastModifiedBy>Justyna Krzeszewska</cp:lastModifiedBy>
  <cp:revision>2</cp:revision>
  <cp:lastPrinted>2024-02-22T10:01:00Z</cp:lastPrinted>
  <dcterms:created xsi:type="dcterms:W3CDTF">2025-06-06T05:10:00Z</dcterms:created>
  <dcterms:modified xsi:type="dcterms:W3CDTF">2025-06-06T05:10:00Z</dcterms:modified>
  <dc:language>pl-PL</dc:language>
</cp:coreProperties>
</file>