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D268" w14:textId="410AB1E6" w:rsidR="00E64759" w:rsidRDefault="00197090" w:rsidP="00BB115D">
      <w:pPr>
        <w:spacing w:after="0"/>
        <w:ind w:left="2124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Zarządzenie Nr </w:t>
      </w:r>
      <w:r w:rsidR="007D0BD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7D0BD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</w:p>
    <w:p w14:paraId="757AD269" w14:textId="77777777" w:rsidR="00E64759" w:rsidRDefault="00197090" w:rsidP="00BB1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i Gminy Radzyń Chełmiński</w:t>
      </w:r>
    </w:p>
    <w:p w14:paraId="757AD26A" w14:textId="4F7AA9BE" w:rsidR="00E64759" w:rsidRDefault="00197090" w:rsidP="00BB1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 14 maja 2025 r.</w:t>
      </w:r>
    </w:p>
    <w:p w14:paraId="757AD26B" w14:textId="77777777" w:rsidR="00E64759" w:rsidRDefault="00197090" w:rsidP="00BB115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 wprowadzenia zmian w Regulaminie Wynagradzania Pracowników Samorządowych zatrudnionych w Urzędzie Miasta i Gminy w  Radzyniu Chełmińskim.</w:t>
      </w:r>
    </w:p>
    <w:p w14:paraId="757AD26C" w14:textId="77777777" w:rsidR="00E64759" w:rsidRDefault="00E64759" w:rsidP="00BB11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7AD26D" w14:textId="01FF15F8" w:rsidR="00E64759" w:rsidRDefault="00197090" w:rsidP="00BB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39 ust. 1 i 2 ustawy z dnia 21 listopada 2008 r. o pracownikach samorządowych (tj. Dz. U. z 2024 r., poz. 1135) oraz rozporządzenia Rady Ministrów z dnia 25 października 2021 r. w sprawie wynagradzania pracowników samorządowych (tj.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</w:t>
      </w:r>
      <w:r w:rsidR="007E706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E706E">
        <w:rPr>
          <w:rFonts w:ascii="Times New Roman" w:eastAsia="Times New Roman" w:hAnsi="Times New Roman" w:cs="Times New Roman"/>
          <w:sz w:val="24"/>
          <w:szCs w:val="24"/>
          <w:lang w:eastAsia="pl-PL"/>
        </w:rPr>
        <w:t>1638)</w:t>
      </w:r>
    </w:p>
    <w:p w14:paraId="757AD26F" w14:textId="77777777" w:rsidR="00E64759" w:rsidRDefault="00E64759" w:rsidP="00BB11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6EF4C0" w14:textId="4C7D04ED" w:rsidR="00BB00F8" w:rsidRDefault="00BB00F8" w:rsidP="00BB1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14:paraId="3AFF0E50" w14:textId="0BDD0625" w:rsidR="00793D18" w:rsidRDefault="00793D18" w:rsidP="00BB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 się § 8 Regulaminu Wynagradzania Pracowników Samorządowych zatrudnionych w Urzędzie Miasta i Gminy w Radzyniu Chełmińskim, stanowiącego załącznik do Zarządzenia Nr 85/2023 Burmistrza Miasta i Gminy Radzyń Chełmiński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 października 2023 r. w sprawie ustalenia Regulaminu Wynagradzania Pracowników Samorządowych zatrudnionych w Urzędzie Miasta i Gminy w Radzyniu Chełmińskim, któremu nadaje się następujące brzmienie:</w:t>
      </w:r>
    </w:p>
    <w:p w14:paraId="0697E011" w14:textId="6F46C937" w:rsidR="001471AB" w:rsidRPr="009C7938" w:rsidRDefault="0082011F" w:rsidP="00BB115D">
      <w:p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9C79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 </w:t>
      </w:r>
      <w:r w:rsidR="001471AB" w:rsidRPr="009C7938">
        <w:rPr>
          <w:rFonts w:ascii="Times New Roman" w:eastAsia="Times New Roman" w:hAnsi="Times New Roman" w:cs="Times New Roman"/>
          <w:bCs/>
          <w:sz w:val="24"/>
          <w:lang w:eastAsia="pl-PL"/>
        </w:rPr>
        <w:t>Dodatek funkcyjny</w:t>
      </w:r>
    </w:p>
    <w:p w14:paraId="0B7BB216" w14:textId="77777777" w:rsidR="001471AB" w:rsidRDefault="001471AB" w:rsidP="00BB115D">
      <w:pPr>
        <w:numPr>
          <w:ilvl w:val="0"/>
          <w:numId w:val="3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Pracownikom zatrudnionym na stanowiskach związanych z kierowaniem zespołem oraz radcy prawnemu i kierownikowi urzędu stanu cywilnego przysługuje dodatek funkcyjny.</w:t>
      </w:r>
    </w:p>
    <w:p w14:paraId="236BBB87" w14:textId="77777777" w:rsidR="001471AB" w:rsidRDefault="001471AB" w:rsidP="00BB115D">
      <w:pPr>
        <w:numPr>
          <w:ilvl w:val="0"/>
          <w:numId w:val="4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Dodatek funkcyjny może być przyznany również pracownikom zatrudnionym na stanowiskach niezwiązanych z kierowaniem zespołem, dla których w tabeli, stanowiącej załącznik Nr 2 do niniejszego Regulaminu, przewiduje się dodatek funkcyjny. </w:t>
      </w:r>
    </w:p>
    <w:p w14:paraId="02FBDDC0" w14:textId="77777777" w:rsidR="0041597A" w:rsidRDefault="001471AB" w:rsidP="00BB115D">
      <w:pPr>
        <w:numPr>
          <w:ilvl w:val="0"/>
          <w:numId w:val="4"/>
        </w:numPr>
        <w:tabs>
          <w:tab w:val="left" w:pos="765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Wykaz stanowisk oraz określenie wysokości przysługującego dodatku funkcyjnego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  <w:t>stanowi załącznik Nr 2 do niniejszego Regulaminu.</w:t>
      </w:r>
    </w:p>
    <w:p w14:paraId="3A4BE3BE" w14:textId="6266208E" w:rsidR="001471AB" w:rsidRPr="0041597A" w:rsidRDefault="0041597A" w:rsidP="00BB115D">
      <w:pPr>
        <w:numPr>
          <w:ilvl w:val="0"/>
          <w:numId w:val="4"/>
        </w:numPr>
        <w:tabs>
          <w:tab w:val="left" w:pos="765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="001471AB" w:rsidRPr="0041597A">
        <w:rPr>
          <w:rFonts w:ascii="Times New Roman" w:eastAsia="Times New Roman" w:hAnsi="Times New Roman" w:cs="Times New Roman"/>
          <w:sz w:val="24"/>
          <w:lang w:eastAsia="pl-PL"/>
        </w:rPr>
        <w:t xml:space="preserve">rzepisy dotyczące dodatku funkcyjnego nie dotyczą pracowników zatrudnionych na  </w:t>
      </w:r>
    </w:p>
    <w:p w14:paraId="0C6CCBF7" w14:textId="77777777" w:rsidR="001471AB" w:rsidRDefault="001471AB" w:rsidP="00BB115D">
      <w:p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stanowiskach pomocniczych, obsługi.</w:t>
      </w:r>
    </w:p>
    <w:p w14:paraId="1B94AEB1" w14:textId="5EC021D7" w:rsidR="00911AA8" w:rsidRPr="00A400D0" w:rsidRDefault="003A3E6A" w:rsidP="00BB115D">
      <w:pPr>
        <w:pStyle w:val="Akapitzlist"/>
        <w:numPr>
          <w:ilvl w:val="0"/>
          <w:numId w:val="4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400D0">
        <w:rPr>
          <w:rFonts w:ascii="Times New Roman" w:eastAsia="Times New Roman" w:hAnsi="Times New Roman" w:cs="Times New Roman"/>
          <w:sz w:val="24"/>
          <w:lang w:eastAsia="pl-PL"/>
        </w:rPr>
        <w:t>Dodatek  funkcyjny</w:t>
      </w:r>
      <w:r w:rsidR="00E87A5B" w:rsidRPr="00A400D0">
        <w:rPr>
          <w:rFonts w:ascii="Times New Roman" w:eastAsia="Times New Roman" w:hAnsi="Times New Roman" w:cs="Times New Roman"/>
          <w:sz w:val="24"/>
          <w:lang w:eastAsia="pl-PL"/>
        </w:rPr>
        <w:t xml:space="preserve"> wypłacany jest razem z wynagrodzeniem zasadniczym i ulega proporcjonalnie </w:t>
      </w:r>
      <w:r w:rsidR="008F18EC" w:rsidRPr="00A400D0">
        <w:rPr>
          <w:rFonts w:ascii="Times New Roman" w:eastAsia="Times New Roman" w:hAnsi="Times New Roman" w:cs="Times New Roman"/>
          <w:sz w:val="24"/>
          <w:lang w:eastAsia="pl-PL"/>
        </w:rPr>
        <w:t xml:space="preserve">zmniejszeniu w trakcie pobierania wynagrodzenia </w:t>
      </w:r>
      <w:r w:rsidR="00EA4082" w:rsidRPr="00A400D0">
        <w:rPr>
          <w:rFonts w:ascii="Times New Roman" w:eastAsia="Times New Roman" w:hAnsi="Times New Roman" w:cs="Times New Roman"/>
          <w:sz w:val="24"/>
          <w:lang w:eastAsia="pl-PL"/>
        </w:rPr>
        <w:t>za czas niezdolności do pracy płatnego przez pracodawcę oraz pobierania świadczeń  z ubezpieczenia chorobowego</w:t>
      </w:r>
      <w:r w:rsidR="00991094" w:rsidRPr="00A400D0">
        <w:rPr>
          <w:rFonts w:ascii="Times New Roman" w:eastAsia="Times New Roman" w:hAnsi="Times New Roman" w:cs="Times New Roman"/>
          <w:sz w:val="24"/>
          <w:lang w:eastAsia="pl-PL"/>
        </w:rPr>
        <w:t xml:space="preserve"> i świadczenia wypadkowego i podlega uwzględnieniu  w podstawie wymiaru zasiłków</w:t>
      </w:r>
      <w:r w:rsidR="00DD2430" w:rsidRPr="00A400D0">
        <w:rPr>
          <w:rFonts w:ascii="Times New Roman" w:eastAsia="Times New Roman" w:hAnsi="Times New Roman" w:cs="Times New Roman"/>
          <w:sz w:val="24"/>
          <w:lang w:eastAsia="pl-PL"/>
        </w:rPr>
        <w:t xml:space="preserve"> (w tym  macierzyńskich, rodzicielskich oraz ś</w:t>
      </w:r>
      <w:r w:rsidR="00DE3A4D" w:rsidRPr="00A400D0">
        <w:rPr>
          <w:rFonts w:ascii="Times New Roman" w:eastAsia="Times New Roman" w:hAnsi="Times New Roman" w:cs="Times New Roman"/>
          <w:sz w:val="24"/>
          <w:lang w:eastAsia="pl-PL"/>
        </w:rPr>
        <w:t>wiadczenia rehabilitacyjnego</w:t>
      </w:r>
      <w:r w:rsidR="00A400D0" w:rsidRPr="00A400D0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DE3A4D" w:rsidRPr="00A400D0">
        <w:rPr>
          <w:rFonts w:ascii="Times New Roman" w:eastAsia="Times New Roman" w:hAnsi="Times New Roman" w:cs="Times New Roman"/>
          <w:sz w:val="24"/>
          <w:lang w:eastAsia="pl-PL"/>
        </w:rPr>
        <w:t>”</w:t>
      </w:r>
    </w:p>
    <w:p w14:paraId="34CD172E" w14:textId="77777777" w:rsidR="00793D18" w:rsidRDefault="00793D18" w:rsidP="00BB11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6C8C7D" w14:textId="308DD8AF" w:rsidR="00F37BB3" w:rsidRDefault="00BB00F8" w:rsidP="00BB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§ 13 Regulaminu Wynagradzania Pracowników Samorządowych zatrudnionych w Urzędzie Miasta i Gminy w Radzyniu Chełmińskim, stanowiącego załącznik do Zarządzenia Nr 85/2023 Burmistrza Miasta i Gminy Radzyń Chełmiński z dnia </w:t>
      </w:r>
      <w:r w:rsidR="00C957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7BB3">
        <w:rPr>
          <w:rFonts w:ascii="Times New Roman" w:eastAsia="Times New Roman" w:hAnsi="Times New Roman" w:cs="Times New Roman"/>
          <w:sz w:val="24"/>
          <w:szCs w:val="24"/>
          <w:lang w:eastAsia="pl-PL"/>
        </w:rPr>
        <w:t>16 października 2023 r. w sprawie ustalenia Regulaminu Wynagradzania Pracowników Samorządowych zatrudnionych w Urzędzie Miasta i Gminy w Radzyniu Chełmińskim, któremu nadaje się następujące brzmienie:</w:t>
      </w:r>
    </w:p>
    <w:p w14:paraId="40FB3590" w14:textId="3D2F2F00" w:rsidR="00BB0418" w:rsidRPr="00E404AB" w:rsidRDefault="00F37BB3" w:rsidP="00BB115D">
      <w:p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B0418" w:rsidRPr="00E404AB">
        <w:rPr>
          <w:rFonts w:ascii="Times New Roman" w:eastAsia="Times New Roman" w:hAnsi="Times New Roman" w:cs="Times New Roman"/>
          <w:sz w:val="24"/>
          <w:lang w:eastAsia="pl-PL"/>
        </w:rPr>
        <w:t>Oprócz  wyżej wymienionych świadczeń pracownikom przysługuje:</w:t>
      </w:r>
    </w:p>
    <w:p w14:paraId="0042BB5E" w14:textId="77777777" w:rsidR="00BB0418" w:rsidRDefault="00BB0418" w:rsidP="00BB115D">
      <w:pPr>
        <w:numPr>
          <w:ilvl w:val="1"/>
          <w:numId w:val="1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dodatek za wieloletnią pracę – na zasadach określonych w ustawie, </w:t>
      </w:r>
    </w:p>
    <w:p w14:paraId="1B1AC7C3" w14:textId="77777777" w:rsidR="00BB0418" w:rsidRDefault="00BB0418" w:rsidP="00BB115D">
      <w:pPr>
        <w:numPr>
          <w:ilvl w:val="1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nagroda jubileuszowa – na zasadach określonych w ustawie,</w:t>
      </w:r>
    </w:p>
    <w:p w14:paraId="6D6E49AC" w14:textId="77777777" w:rsidR="00BB0418" w:rsidRDefault="00BB0418" w:rsidP="00BB115D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lastRenderedPageBreak/>
        <w:t>jednorazowa odprawa w związku z przejściem na emeryturę lub rentę z tytułu niezdolności do pracy – na zasadach określonych w ustawie,</w:t>
      </w:r>
    </w:p>
    <w:p w14:paraId="3B0D3ECD" w14:textId="77777777" w:rsidR="00BB0418" w:rsidRDefault="00BB0418" w:rsidP="00BB115D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dodatkowe wynagrodzenie roczne – na zasadach określonych w ustawie,</w:t>
      </w:r>
    </w:p>
    <w:p w14:paraId="062F06EF" w14:textId="10ADD11E" w:rsidR="00BB0418" w:rsidRDefault="00BB0418" w:rsidP="00BB115D">
      <w:pPr>
        <w:numPr>
          <w:ilvl w:val="1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dodatek za pracę wykonywaną w porze nocnej – na zasadach określonych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  <w:t>w Kodeksie pracy</w:t>
      </w:r>
      <w:r w:rsidR="00E404AB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57E5BF0C" w14:textId="5BCE36BA" w:rsidR="00E404AB" w:rsidRPr="00E404AB" w:rsidRDefault="0087373D" w:rsidP="00BB115D">
      <w:pPr>
        <w:pStyle w:val="Akapitzlist"/>
        <w:numPr>
          <w:ilvl w:val="0"/>
          <w:numId w:val="2"/>
        </w:numPr>
        <w:tabs>
          <w:tab w:val="left" w:pos="7650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Dodatek za wieloletnią pracę</w:t>
      </w:r>
      <w:r w:rsidR="005563E2">
        <w:rPr>
          <w:rFonts w:ascii="Times New Roman" w:eastAsia="Times New Roman" w:hAnsi="Times New Roman" w:cs="Times New Roman"/>
          <w:sz w:val="24"/>
          <w:lang w:eastAsia="pl-PL"/>
        </w:rPr>
        <w:t xml:space="preserve"> uwzględnia się w podstawie wymiaru zasiłku macierzyńskiego, rodzicielskiego</w:t>
      </w:r>
      <w:r w:rsidR="00121B6B">
        <w:rPr>
          <w:rFonts w:ascii="Times New Roman" w:eastAsia="Times New Roman" w:hAnsi="Times New Roman" w:cs="Times New Roman"/>
          <w:sz w:val="24"/>
          <w:lang w:eastAsia="pl-PL"/>
        </w:rPr>
        <w:t xml:space="preserve"> i świadczenia rehabilitacyjnego.</w:t>
      </w:r>
      <w:r w:rsidR="00564930">
        <w:rPr>
          <w:rFonts w:ascii="Times New Roman" w:eastAsia="Times New Roman" w:hAnsi="Times New Roman" w:cs="Times New Roman"/>
          <w:sz w:val="24"/>
          <w:lang w:eastAsia="pl-PL"/>
        </w:rPr>
        <w:t>”</w:t>
      </w:r>
    </w:p>
    <w:p w14:paraId="151FF2FB" w14:textId="5529A4BD" w:rsidR="00BB00F8" w:rsidRDefault="00BB00F8" w:rsidP="00BB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8F5C6" w14:textId="7D3D74C1" w:rsidR="00BB00F8" w:rsidRDefault="00BB00F8" w:rsidP="00BB11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zapisy Regulaminu Wynagradzania pozostają bez zmian.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Sekretarzowi Gminy.</w:t>
      </w:r>
    </w:p>
    <w:p w14:paraId="74698378" w14:textId="3B072FDC" w:rsidR="00BB00F8" w:rsidRDefault="00BB00F8" w:rsidP="00BB11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820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po upływie dwóch tygodni od dnia podania go do wiadomości pracowników.</w:t>
      </w:r>
    </w:p>
    <w:p w14:paraId="0EE58AEF" w14:textId="77777777" w:rsidR="00BB00F8" w:rsidRDefault="00BB00F8" w:rsidP="00BB115D">
      <w:pPr>
        <w:jc w:val="both"/>
      </w:pPr>
    </w:p>
    <w:p w14:paraId="757AD3CE" w14:textId="170F9B83" w:rsidR="00E64759" w:rsidRDefault="00E64759" w:rsidP="00BB00F8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CF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0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1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2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3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4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5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6" w14:textId="77777777" w:rsidR="00E64759" w:rsidRDefault="00E64759">
      <w:pPr>
        <w:tabs>
          <w:tab w:val="left" w:pos="7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7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8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7AD3D9" w14:textId="77777777" w:rsidR="00E64759" w:rsidRDefault="00E647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text1" w:themeTint="7F"/>
          <w:sz w:val="24"/>
          <w:szCs w:val="24"/>
          <w:lang w:eastAsia="pl-PL"/>
        </w:rPr>
      </w:pPr>
    </w:p>
    <w:p w14:paraId="757AD3DA" w14:textId="77777777" w:rsidR="00E64759" w:rsidRDefault="00E64759"/>
    <w:sectPr w:rsidR="00E64759">
      <w:footerReference w:type="even" r:id="rId8"/>
      <w:footerReference w:type="default" r:id="rId9"/>
      <w:pgSz w:w="11906" w:h="16838"/>
      <w:pgMar w:top="1134" w:right="1418" w:bottom="851" w:left="1418" w:header="0" w:footer="709" w:gutter="0"/>
      <w:pgNumType w:start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89ED" w14:textId="77777777" w:rsidR="00F56CF5" w:rsidRDefault="00F56CF5">
      <w:pPr>
        <w:spacing w:after="0" w:line="240" w:lineRule="auto"/>
      </w:pPr>
      <w:r>
        <w:separator/>
      </w:r>
    </w:p>
  </w:endnote>
  <w:endnote w:type="continuationSeparator" w:id="0">
    <w:p w14:paraId="1A6E6302" w14:textId="77777777" w:rsidR="00F56CF5" w:rsidRDefault="00F5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D3DB" w14:textId="3D0A875F" w:rsidR="00E64759" w:rsidRDefault="00000000">
    <w:pPr>
      <w:pStyle w:val="Stopka"/>
    </w:pPr>
    <w:r>
      <w:rPr>
        <w:noProof/>
      </w:rPr>
      <w:pict w14:anchorId="3D8E91CE">
        <v:rect id="Ramka1" o:spid="_x0000_s1025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757AD3E0" w14:textId="77777777" w:rsidR="00E64759" w:rsidRDefault="00197090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897305"/>
      <w:docPartObj>
        <w:docPartGallery w:val="Page Numbers (Bottom of Page)"/>
        <w:docPartUnique/>
      </w:docPartObj>
    </w:sdtPr>
    <w:sdtContent>
      <w:p w14:paraId="757AD3DC" w14:textId="77777777" w:rsidR="00E64759" w:rsidRDefault="00000000">
        <w:pPr>
          <w:pStyle w:val="Stopka"/>
          <w:jc w:val="center"/>
        </w:pPr>
      </w:p>
    </w:sdtContent>
  </w:sdt>
  <w:p w14:paraId="757AD3DD" w14:textId="77777777" w:rsidR="00E64759" w:rsidRDefault="00E64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2C49" w14:textId="77777777" w:rsidR="00F56CF5" w:rsidRDefault="00F56CF5">
      <w:pPr>
        <w:spacing w:after="0" w:line="240" w:lineRule="auto"/>
      </w:pPr>
      <w:r>
        <w:separator/>
      </w:r>
    </w:p>
  </w:footnote>
  <w:footnote w:type="continuationSeparator" w:id="0">
    <w:p w14:paraId="107828A7" w14:textId="77777777" w:rsidR="00F56CF5" w:rsidRDefault="00F5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63A49"/>
    <w:multiLevelType w:val="multilevel"/>
    <w:tmpl w:val="91E0E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F4741"/>
    <w:multiLevelType w:val="multilevel"/>
    <w:tmpl w:val="91E0E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364EA"/>
    <w:multiLevelType w:val="multilevel"/>
    <w:tmpl w:val="81A4E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674576">
    <w:abstractNumId w:val="2"/>
    <w:lvlOverride w:ilvl="0">
      <w:startOverride w:val="1"/>
    </w:lvlOverride>
    <w:lvlOverride w:ilvl="1">
      <w:startOverride w:val="1"/>
    </w:lvlOverride>
  </w:num>
  <w:num w:numId="2" w16cid:durableId="715856408">
    <w:abstractNumId w:val="2"/>
  </w:num>
  <w:num w:numId="3" w16cid:durableId="1479572426">
    <w:abstractNumId w:val="1"/>
    <w:lvlOverride w:ilvl="0">
      <w:startOverride w:val="1"/>
    </w:lvlOverride>
  </w:num>
  <w:num w:numId="4" w16cid:durableId="1669747518">
    <w:abstractNumId w:val="1"/>
  </w:num>
  <w:num w:numId="5" w16cid:durableId="9922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759"/>
    <w:rsid w:val="00017228"/>
    <w:rsid w:val="00115C83"/>
    <w:rsid w:val="00121B6B"/>
    <w:rsid w:val="00124F4F"/>
    <w:rsid w:val="001471AB"/>
    <w:rsid w:val="00197090"/>
    <w:rsid w:val="001B250C"/>
    <w:rsid w:val="002D2EF2"/>
    <w:rsid w:val="003108BB"/>
    <w:rsid w:val="003A3E6A"/>
    <w:rsid w:val="0041597A"/>
    <w:rsid w:val="004651AD"/>
    <w:rsid w:val="00496AAB"/>
    <w:rsid w:val="0053022B"/>
    <w:rsid w:val="005563E2"/>
    <w:rsid w:val="00564930"/>
    <w:rsid w:val="005A4D5C"/>
    <w:rsid w:val="00693606"/>
    <w:rsid w:val="00793D18"/>
    <w:rsid w:val="007D0BD7"/>
    <w:rsid w:val="007E706E"/>
    <w:rsid w:val="0082011F"/>
    <w:rsid w:val="00835EC7"/>
    <w:rsid w:val="0087373D"/>
    <w:rsid w:val="008F18EC"/>
    <w:rsid w:val="009000E0"/>
    <w:rsid w:val="00911AA8"/>
    <w:rsid w:val="00991094"/>
    <w:rsid w:val="009C7938"/>
    <w:rsid w:val="00A02B65"/>
    <w:rsid w:val="00A400D0"/>
    <w:rsid w:val="00BB00F8"/>
    <w:rsid w:val="00BB0418"/>
    <w:rsid w:val="00BB115D"/>
    <w:rsid w:val="00BE1698"/>
    <w:rsid w:val="00C76FFD"/>
    <w:rsid w:val="00C95755"/>
    <w:rsid w:val="00DD2430"/>
    <w:rsid w:val="00DE3A4D"/>
    <w:rsid w:val="00E404AB"/>
    <w:rsid w:val="00E64759"/>
    <w:rsid w:val="00E87A5B"/>
    <w:rsid w:val="00EA4082"/>
    <w:rsid w:val="00F37BB3"/>
    <w:rsid w:val="00F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D268"/>
  <w15:docId w15:val="{BF08CE31-9D35-4C21-9F1F-773EC4E8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D0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DD0A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0A20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D0A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0A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2565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D2FF-BDB5-47D9-B0D2-44CB9DC3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481</Words>
  <Characters>2891</Characters>
  <Application>Microsoft Office Word</Application>
  <DocSecurity>0</DocSecurity>
  <Lines>24</Lines>
  <Paragraphs>6</Paragraphs>
  <ScaleCrop>false</ScaleCrop>
  <Company>ATC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Agnieszka Stempska</cp:lastModifiedBy>
  <cp:revision>52</cp:revision>
  <cp:lastPrinted>2025-06-06T10:37:00Z</cp:lastPrinted>
  <dcterms:created xsi:type="dcterms:W3CDTF">2023-11-09T10:59:00Z</dcterms:created>
  <dcterms:modified xsi:type="dcterms:W3CDTF">2025-06-09T05:54:00Z</dcterms:modified>
  <dc:language>pl-PL</dc:language>
</cp:coreProperties>
</file>