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66351" w14:textId="77777777" w:rsidR="008739DC" w:rsidRDefault="00E0792C">
      <w:pPr>
        <w:spacing w:after="0" w:line="240" w:lineRule="auto"/>
        <w:ind w:left="10" w:hanging="1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ZARZĄDZENIE NR 63/2025 </w:t>
      </w:r>
    </w:p>
    <w:p w14:paraId="2AFCC955" w14:textId="77777777" w:rsidR="008739DC" w:rsidRDefault="00E0792C">
      <w:pPr>
        <w:spacing w:after="252" w:line="240" w:lineRule="auto"/>
        <w:ind w:left="10" w:hanging="10"/>
        <w:jc w:val="center"/>
        <w:rPr>
          <w:sz w:val="21"/>
          <w:szCs w:val="21"/>
        </w:rPr>
      </w:pPr>
      <w:r>
        <w:rPr>
          <w:b/>
          <w:sz w:val="21"/>
          <w:szCs w:val="21"/>
        </w:rPr>
        <w:t>BURMISTRZA MIASTA I GMINY  RADZYŃ CHEŁMIŃSKI</w:t>
      </w:r>
    </w:p>
    <w:p w14:paraId="3EC4907B" w14:textId="77777777" w:rsidR="008739DC" w:rsidRDefault="00E0792C">
      <w:pPr>
        <w:spacing w:after="261" w:line="240" w:lineRule="auto"/>
        <w:ind w:firstLine="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z dnia </w:t>
      </w:r>
      <w:r>
        <w:rPr>
          <w:b/>
          <w:bCs/>
          <w:sz w:val="21"/>
          <w:szCs w:val="21"/>
        </w:rPr>
        <w:t>15.07. 2025 r</w:t>
      </w:r>
    </w:p>
    <w:p w14:paraId="15E786EB" w14:textId="77777777" w:rsidR="008739DC" w:rsidRDefault="00E0792C">
      <w:pPr>
        <w:spacing w:after="452" w:line="240" w:lineRule="auto"/>
        <w:ind w:left="10" w:hanging="10"/>
        <w:jc w:val="center"/>
        <w:rPr>
          <w:sz w:val="21"/>
          <w:szCs w:val="21"/>
        </w:rPr>
      </w:pPr>
      <w:r>
        <w:rPr>
          <w:b/>
          <w:sz w:val="21"/>
          <w:szCs w:val="21"/>
        </w:rPr>
        <w:t>w sprawie tworzenia Zastępczych Miejsc Szpitalnych na terenie Miasta i Gminy  Radzyń Chełmiński</w:t>
      </w:r>
    </w:p>
    <w:p w14:paraId="6E2F9CBE" w14:textId="77777777" w:rsidR="008739DC" w:rsidRDefault="00E0792C">
      <w:pPr>
        <w:spacing w:line="240" w:lineRule="auto"/>
        <w:ind w:left="5" w:right="5" w:firstLine="0"/>
        <w:jc w:val="left"/>
        <w:rPr>
          <w:sz w:val="21"/>
          <w:szCs w:val="21"/>
        </w:rPr>
      </w:pPr>
      <w:r>
        <w:rPr>
          <w:sz w:val="21"/>
          <w:szCs w:val="21"/>
        </w:rPr>
        <w:t>Na podstawie art. 7 ustawy z dnia 11 marca 2022 r. o obronie Ojczyzny (</w:t>
      </w:r>
      <w:proofErr w:type="spellStart"/>
      <w:r>
        <w:rPr>
          <w:sz w:val="21"/>
          <w:szCs w:val="21"/>
        </w:rPr>
        <w:t>t.j.Dz.U</w:t>
      </w:r>
      <w:proofErr w:type="spellEnd"/>
      <w:r>
        <w:rPr>
          <w:sz w:val="21"/>
          <w:szCs w:val="21"/>
        </w:rPr>
        <w:t>. z 2024 r., poz.248 ze zm. ),  § 6 ust. 1 pkt 2 i ust. 6 pkt 3 rozporządzenia Rady Ministrów z dnia 27 października 2023 r. w sprawie przygotowania i wykorzystania podmiotów leczniczych na potrzeby obronne państwa (Dz.U. z 2023 r., poz.2482 ze zm. ) oraz zarządzenia nr 49/2025 Wojewody Kujawsko-Pomorskiego z dnia 19 lutego 2025 r. w sprawie tworzenia na obszarze województwa kujawsko-pomorskiego zastępczych miejsc szpitalnych w razie zaistnienia zagrożenia bezpieczeństwa państwa i w czasie wojny</w:t>
      </w:r>
    </w:p>
    <w:p w14:paraId="339D07C8" w14:textId="77777777" w:rsidR="008739DC" w:rsidRDefault="00E0792C">
      <w:pPr>
        <w:spacing w:line="240" w:lineRule="auto"/>
        <w:ind w:left="5" w:right="5" w:firstLine="227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§ 1. </w:t>
      </w:r>
    </w:p>
    <w:p w14:paraId="2A4046B8" w14:textId="77777777" w:rsidR="008739DC" w:rsidRDefault="00E0792C">
      <w:pPr>
        <w:numPr>
          <w:ilvl w:val="0"/>
          <w:numId w:val="2"/>
        </w:numPr>
        <w:spacing w:line="240" w:lineRule="auto"/>
        <w:jc w:val="left"/>
        <w:rPr>
          <w:sz w:val="21"/>
          <w:szCs w:val="21"/>
        </w:rPr>
      </w:pPr>
      <w:r>
        <w:rPr>
          <w:sz w:val="21"/>
          <w:szCs w:val="21"/>
        </w:rPr>
        <w:t>Na terenie Miasta i Gminy Radzyń Chełmiński tworzy się Zastępcze Miejsca Szpitalne (</w:t>
      </w:r>
      <w:proofErr w:type="spellStart"/>
      <w:r>
        <w:rPr>
          <w:sz w:val="21"/>
          <w:szCs w:val="21"/>
        </w:rPr>
        <w:t>ZMSz</w:t>
      </w:r>
      <w:proofErr w:type="spellEnd"/>
      <w:r>
        <w:rPr>
          <w:sz w:val="21"/>
          <w:szCs w:val="21"/>
        </w:rPr>
        <w:t xml:space="preserve">) w ilości 30 miejsc, w celu zabezpieczenia ciągłości udzielania świadczeń zdrowotnych poszkodowanym, rannym i chorym oraz w razie wystąpienia zagrożenia bezpieczeństwa państwa i w czasie wojny, które stanowić będą uzupełnienie łóżkowej bazy szpitalnej. </w:t>
      </w:r>
    </w:p>
    <w:p w14:paraId="7EE5CA1F" w14:textId="77777777" w:rsidR="008739DC" w:rsidRDefault="00E0792C">
      <w:pPr>
        <w:numPr>
          <w:ilvl w:val="0"/>
          <w:numId w:val="2"/>
        </w:numPr>
        <w:spacing w:line="240" w:lineRule="auto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Za miejsce organizacji i rozwinięcia </w:t>
      </w:r>
      <w:proofErr w:type="spellStart"/>
      <w:r>
        <w:rPr>
          <w:sz w:val="21"/>
          <w:szCs w:val="21"/>
        </w:rPr>
        <w:t>ZMSz</w:t>
      </w:r>
      <w:proofErr w:type="spellEnd"/>
      <w:r>
        <w:rPr>
          <w:sz w:val="21"/>
          <w:szCs w:val="21"/>
        </w:rPr>
        <w:t xml:space="preserve"> wyznaczam pomieszczenia Zespołu Szkół w Radzyniu   Chełmińskim, ul. Sady14. </w:t>
      </w:r>
    </w:p>
    <w:p w14:paraId="5087F9D4" w14:textId="77777777" w:rsidR="008739DC" w:rsidRDefault="00E0792C">
      <w:pPr>
        <w:numPr>
          <w:ilvl w:val="0"/>
          <w:numId w:val="2"/>
        </w:numPr>
        <w:spacing w:line="240" w:lineRule="auto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Zespół </w:t>
      </w:r>
      <w:proofErr w:type="spellStart"/>
      <w:r>
        <w:rPr>
          <w:sz w:val="21"/>
          <w:szCs w:val="21"/>
        </w:rPr>
        <w:t>ZMSz</w:t>
      </w:r>
      <w:proofErr w:type="spellEnd"/>
      <w:r>
        <w:rPr>
          <w:sz w:val="21"/>
          <w:szCs w:val="21"/>
        </w:rPr>
        <w:t xml:space="preserve"> rozpoczyna działanie na podstawie decyzji Wojewody, który koordynuje i nadzoruje jego tworzenie i wykorzystanie. </w:t>
      </w:r>
    </w:p>
    <w:p w14:paraId="0B880985" w14:textId="77777777" w:rsidR="008739DC" w:rsidRDefault="00E0792C">
      <w:pPr>
        <w:spacing w:line="240" w:lineRule="auto"/>
        <w:ind w:left="5" w:right="5" w:firstLine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2.</w:t>
      </w:r>
    </w:p>
    <w:p w14:paraId="7CE1DC13" w14:textId="77777777" w:rsidR="008739DC" w:rsidRDefault="00E0792C">
      <w:pPr>
        <w:spacing w:line="240" w:lineRule="auto"/>
        <w:ind w:left="5" w:right="5" w:firstLine="0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Do zabezpieczenia udzielania świadczeń zdrowotnych w zespole </w:t>
      </w:r>
      <w:proofErr w:type="spellStart"/>
      <w:r>
        <w:rPr>
          <w:sz w:val="21"/>
          <w:szCs w:val="21"/>
        </w:rPr>
        <w:t>ZMSz</w:t>
      </w:r>
      <w:proofErr w:type="spellEnd"/>
      <w:r>
        <w:rPr>
          <w:sz w:val="21"/>
          <w:szCs w:val="21"/>
        </w:rPr>
        <w:t xml:space="preserve"> wyznaczam Samodzielny Publiczny Zakład Opieki Zdrowotnej w Radzyniu Chełmińskim</w:t>
      </w:r>
    </w:p>
    <w:p w14:paraId="7FC4BDE8" w14:textId="77777777" w:rsidR="008739DC" w:rsidRDefault="00E0792C">
      <w:pPr>
        <w:spacing w:line="240" w:lineRule="auto"/>
        <w:ind w:left="5" w:right="5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      § 3.</w:t>
      </w:r>
    </w:p>
    <w:p w14:paraId="39B67AF9" w14:textId="77777777" w:rsidR="008739DC" w:rsidRDefault="00E0792C">
      <w:pPr>
        <w:spacing w:line="240" w:lineRule="auto"/>
        <w:ind w:left="5" w:right="5" w:firstLine="0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Na kierownika </w:t>
      </w:r>
      <w:proofErr w:type="spellStart"/>
      <w:r>
        <w:rPr>
          <w:sz w:val="21"/>
          <w:szCs w:val="21"/>
        </w:rPr>
        <w:t>ZMSz</w:t>
      </w:r>
      <w:proofErr w:type="spellEnd"/>
      <w:r>
        <w:rPr>
          <w:sz w:val="21"/>
          <w:szCs w:val="21"/>
        </w:rPr>
        <w:t xml:space="preserve"> wyznaczam Kierownika Gospodarczego Zespołu Szkół w Radzyniu Chełmińskim                                    Na  zastępcą kierownika </w:t>
      </w:r>
      <w:proofErr w:type="spellStart"/>
      <w:r>
        <w:rPr>
          <w:sz w:val="21"/>
          <w:szCs w:val="21"/>
        </w:rPr>
        <w:t>ZMSz</w:t>
      </w:r>
      <w:proofErr w:type="spellEnd"/>
      <w:r>
        <w:rPr>
          <w:sz w:val="21"/>
          <w:szCs w:val="21"/>
        </w:rPr>
        <w:t xml:space="preserve"> wyznaczam Kierownika SP ZOZ (odpowiedzialny za sprawy medyczne),</w:t>
      </w:r>
    </w:p>
    <w:p w14:paraId="28986884" w14:textId="77777777" w:rsidR="008739DC" w:rsidRDefault="00E0792C">
      <w:pPr>
        <w:spacing w:line="240" w:lineRule="auto"/>
        <w:ind w:left="5" w:right="5" w:firstLine="0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Podlegający Kierownikowi i jego zastępcy personel medyczny zorganizować w ramach świadczeń </w:t>
      </w:r>
      <w:r>
        <w:rPr>
          <w:sz w:val="21"/>
          <w:szCs w:val="21"/>
        </w:rPr>
        <w:tab/>
        <w:t xml:space="preserve">osobistych.   </w:t>
      </w:r>
    </w:p>
    <w:p w14:paraId="79EE636C" w14:textId="77777777" w:rsidR="008739DC" w:rsidRDefault="00E0792C">
      <w:pPr>
        <w:spacing w:line="240" w:lineRule="auto"/>
        <w:ind w:left="360" w:right="5" w:firstLine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4. </w:t>
      </w:r>
    </w:p>
    <w:p w14:paraId="49690D69" w14:textId="77777777" w:rsidR="008739DC" w:rsidRDefault="00E0792C">
      <w:pPr>
        <w:spacing w:line="240" w:lineRule="auto"/>
        <w:ind w:right="5" w:firstLine="0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W celu właściwego funkcjonowania </w:t>
      </w:r>
      <w:proofErr w:type="spellStart"/>
      <w:r>
        <w:rPr>
          <w:sz w:val="21"/>
          <w:szCs w:val="21"/>
        </w:rPr>
        <w:t>ZMSz</w:t>
      </w:r>
      <w:proofErr w:type="spellEnd"/>
      <w:r>
        <w:rPr>
          <w:sz w:val="21"/>
          <w:szCs w:val="21"/>
        </w:rPr>
        <w:t xml:space="preserve"> należy; </w:t>
      </w:r>
    </w:p>
    <w:p w14:paraId="5E3453A1" w14:textId="77777777" w:rsidR="008739DC" w:rsidRDefault="00E0792C">
      <w:pPr>
        <w:numPr>
          <w:ilvl w:val="0"/>
          <w:numId w:val="1"/>
        </w:numPr>
        <w:spacing w:line="240" w:lineRule="auto"/>
        <w:jc w:val="left"/>
        <w:rPr>
          <w:sz w:val="21"/>
          <w:szCs w:val="21"/>
        </w:rPr>
      </w:pPr>
      <w:r>
        <w:rPr>
          <w:sz w:val="21"/>
          <w:szCs w:val="21"/>
        </w:rPr>
        <w:t>Opracować i uzgodnić z właściwymi podmiotami „Plan organizacji i funkcjonowania zespołu Zastępczych      Miejsc Szpitalnych Miasta i Gminy Radzyń Chełmiński, na potrzeby obronne państwa”.</w:t>
      </w:r>
    </w:p>
    <w:p w14:paraId="18792334" w14:textId="77777777" w:rsidR="008739DC" w:rsidRDefault="00E0792C">
      <w:pPr>
        <w:numPr>
          <w:ilvl w:val="0"/>
          <w:numId w:val="1"/>
        </w:numPr>
        <w:spacing w:line="240" w:lineRule="auto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Nałożyć świadczenia rzeczowe i osobiste lub zawrzeć stosowne porozumienia lub umowy albo dokonać wyłączenia osób funkcyjnych od obowiązku pełnienia czynnej służby wojskowej w razie ogłoszenia mobilizacji i w czasie wojny. </w:t>
      </w:r>
    </w:p>
    <w:p w14:paraId="7A4841F3" w14:textId="77777777" w:rsidR="008739DC" w:rsidRDefault="00E0792C">
      <w:pPr>
        <w:spacing w:line="240" w:lineRule="auto"/>
        <w:ind w:left="5" w:right="5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5. </w:t>
      </w:r>
    </w:p>
    <w:p w14:paraId="41171318" w14:textId="77777777" w:rsidR="008739DC" w:rsidRDefault="00E0792C">
      <w:pPr>
        <w:spacing w:line="240" w:lineRule="auto"/>
        <w:ind w:left="5" w:right="5" w:firstLine="0"/>
        <w:jc w:val="left"/>
        <w:rPr>
          <w:sz w:val="21"/>
          <w:szCs w:val="21"/>
        </w:rPr>
      </w:pPr>
      <w:r>
        <w:rPr>
          <w:sz w:val="21"/>
          <w:szCs w:val="21"/>
        </w:rPr>
        <w:t>Dokumentację opracować zgodnie z instrukcją dot. sporządzania planów, organizacji i funkcjonowania zespołów zastępczych miejsc szpitalnych (</w:t>
      </w:r>
      <w:proofErr w:type="spellStart"/>
      <w:r>
        <w:rPr>
          <w:sz w:val="21"/>
          <w:szCs w:val="21"/>
        </w:rPr>
        <w:t>ZMSz</w:t>
      </w:r>
      <w:proofErr w:type="spellEnd"/>
      <w:r>
        <w:rPr>
          <w:sz w:val="21"/>
          <w:szCs w:val="21"/>
        </w:rPr>
        <w:t xml:space="preserve">) na potrzeby obronne państwa, stanowiącą załącznik nr 2 do ww. zarządzenia Wojewody. </w:t>
      </w:r>
    </w:p>
    <w:p w14:paraId="2D445776" w14:textId="77777777" w:rsidR="008739DC" w:rsidRDefault="00E0792C">
      <w:pPr>
        <w:spacing w:line="240" w:lineRule="auto"/>
        <w:ind w:left="360" w:right="5" w:firstLine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6. </w:t>
      </w:r>
    </w:p>
    <w:p w14:paraId="31DC183E" w14:textId="77777777" w:rsidR="008739DC" w:rsidRDefault="00E0792C">
      <w:pPr>
        <w:spacing w:line="240" w:lineRule="auto"/>
        <w:ind w:right="5" w:firstLine="0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Wykonanie zarządzenia powierzam inspektorowi ds. OC Spraw Obronnych i ZK w Urzędzie Miasta i Gminy Radzyń Chełmiński </w:t>
      </w:r>
    </w:p>
    <w:p w14:paraId="639ADC36" w14:textId="77777777" w:rsidR="008739DC" w:rsidRDefault="00E0792C">
      <w:pPr>
        <w:spacing w:line="240" w:lineRule="auto"/>
        <w:ind w:left="360" w:right="5" w:firstLine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8.</w:t>
      </w:r>
    </w:p>
    <w:p w14:paraId="46FEEDB7" w14:textId="77777777" w:rsidR="008739DC" w:rsidRDefault="00E0792C">
      <w:pPr>
        <w:spacing w:line="240" w:lineRule="auto"/>
        <w:ind w:right="5" w:firstLine="0"/>
        <w:jc w:val="left"/>
      </w:pP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 xml:space="preserve">Zarządzenie wchodzi w życie z dniem podpisania. </w:t>
      </w:r>
    </w:p>
    <w:p w14:paraId="3CF2671D" w14:textId="77777777" w:rsidR="008739DC" w:rsidRDefault="008739DC">
      <w:pPr>
        <w:spacing w:line="240" w:lineRule="auto"/>
        <w:ind w:right="5" w:firstLine="0"/>
        <w:jc w:val="left"/>
        <w:rPr>
          <w:sz w:val="21"/>
          <w:szCs w:val="21"/>
        </w:rPr>
      </w:pPr>
    </w:p>
    <w:p w14:paraId="3A6A9103" w14:textId="77777777" w:rsidR="008739DC" w:rsidRDefault="008739DC">
      <w:pPr>
        <w:spacing w:line="240" w:lineRule="auto"/>
        <w:ind w:right="5" w:firstLine="0"/>
        <w:jc w:val="left"/>
        <w:rPr>
          <w:sz w:val="21"/>
          <w:szCs w:val="21"/>
        </w:rPr>
      </w:pPr>
    </w:p>
    <w:p w14:paraId="2549F2E3" w14:textId="77777777" w:rsidR="008739DC" w:rsidRDefault="008739DC">
      <w:pPr>
        <w:spacing w:line="240" w:lineRule="auto"/>
        <w:ind w:right="5" w:firstLine="0"/>
        <w:jc w:val="left"/>
      </w:pPr>
    </w:p>
    <w:p w14:paraId="20F7BD4B" w14:textId="77777777" w:rsidR="008739DC" w:rsidRDefault="00E0792C">
      <w:pPr>
        <w:tabs>
          <w:tab w:val="right" w:pos="9906"/>
        </w:tabs>
        <w:spacing w:after="0" w:line="240" w:lineRule="auto"/>
        <w:ind w:firstLine="0"/>
        <w:jc w:val="left"/>
      </w:pPr>
      <w:r>
        <w:rPr>
          <w:sz w:val="18"/>
        </w:rPr>
        <w:tab/>
      </w:r>
    </w:p>
    <w:sectPr w:rsidR="008739DC">
      <w:pgSz w:w="11906" w:h="16838"/>
      <w:pgMar w:top="1045" w:right="1000" w:bottom="262" w:left="100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84770"/>
    <w:multiLevelType w:val="multilevel"/>
    <w:tmpl w:val="9BE2BD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D07B63"/>
    <w:multiLevelType w:val="multilevel"/>
    <w:tmpl w:val="AE466066"/>
    <w:lvl w:ilvl="0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</w:lvl>
    <w:lvl w:ilvl="1">
      <w:start w:val="1"/>
      <w:numFmt w:val="decimal"/>
      <w:lvlText w:val="%2."/>
      <w:lvlJc w:val="left"/>
      <w:pPr>
        <w:tabs>
          <w:tab w:val="num" w:pos="1085"/>
        </w:tabs>
        <w:ind w:left="1085" w:hanging="360"/>
      </w:pPr>
    </w:lvl>
    <w:lvl w:ilvl="2">
      <w:start w:val="1"/>
      <w:numFmt w:val="decimal"/>
      <w:lvlText w:val="%3."/>
      <w:lvlJc w:val="left"/>
      <w:pPr>
        <w:tabs>
          <w:tab w:val="num" w:pos="1445"/>
        </w:tabs>
        <w:ind w:left="1445" w:hanging="360"/>
      </w:pPr>
    </w:lvl>
    <w:lvl w:ilvl="3">
      <w:start w:val="1"/>
      <w:numFmt w:val="decimal"/>
      <w:lvlText w:val="%4."/>
      <w:lvlJc w:val="left"/>
      <w:pPr>
        <w:tabs>
          <w:tab w:val="num" w:pos="1805"/>
        </w:tabs>
        <w:ind w:left="1805" w:hanging="360"/>
      </w:pPr>
    </w:lvl>
    <w:lvl w:ilvl="4">
      <w:start w:val="1"/>
      <w:numFmt w:val="decimal"/>
      <w:lvlText w:val="%5."/>
      <w:lvlJc w:val="left"/>
      <w:pPr>
        <w:tabs>
          <w:tab w:val="num" w:pos="2165"/>
        </w:tabs>
        <w:ind w:left="2165" w:hanging="360"/>
      </w:pPr>
    </w:lvl>
    <w:lvl w:ilvl="5">
      <w:start w:val="1"/>
      <w:numFmt w:val="decimal"/>
      <w:lvlText w:val="%6."/>
      <w:lvlJc w:val="left"/>
      <w:pPr>
        <w:tabs>
          <w:tab w:val="num" w:pos="2525"/>
        </w:tabs>
        <w:ind w:left="2525" w:hanging="360"/>
      </w:pPr>
    </w:lvl>
    <w:lvl w:ilvl="6">
      <w:start w:val="1"/>
      <w:numFmt w:val="decimal"/>
      <w:lvlText w:val="%7."/>
      <w:lvlJc w:val="left"/>
      <w:pPr>
        <w:tabs>
          <w:tab w:val="num" w:pos="2885"/>
        </w:tabs>
        <w:ind w:left="2885" w:hanging="360"/>
      </w:pPr>
    </w:lvl>
    <w:lvl w:ilvl="7">
      <w:start w:val="1"/>
      <w:numFmt w:val="decimal"/>
      <w:lvlText w:val="%8."/>
      <w:lvlJc w:val="left"/>
      <w:pPr>
        <w:tabs>
          <w:tab w:val="num" w:pos="3245"/>
        </w:tabs>
        <w:ind w:left="3245" w:hanging="360"/>
      </w:pPr>
    </w:lvl>
    <w:lvl w:ilvl="8">
      <w:start w:val="1"/>
      <w:numFmt w:val="decimal"/>
      <w:lvlText w:val="%9."/>
      <w:lvlJc w:val="left"/>
      <w:pPr>
        <w:tabs>
          <w:tab w:val="num" w:pos="3605"/>
        </w:tabs>
        <w:ind w:left="3605" w:hanging="360"/>
      </w:pPr>
    </w:lvl>
  </w:abstractNum>
  <w:abstractNum w:abstractNumId="2" w15:restartNumberingAfterBreak="0">
    <w:nsid w:val="70E83B7B"/>
    <w:multiLevelType w:val="multilevel"/>
    <w:tmpl w:val="352EB354"/>
    <w:lvl w:ilvl="0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</w:lvl>
    <w:lvl w:ilvl="1">
      <w:start w:val="1"/>
      <w:numFmt w:val="decimal"/>
      <w:lvlText w:val="%2."/>
      <w:lvlJc w:val="left"/>
      <w:pPr>
        <w:tabs>
          <w:tab w:val="num" w:pos="1085"/>
        </w:tabs>
        <w:ind w:left="1085" w:hanging="360"/>
      </w:pPr>
    </w:lvl>
    <w:lvl w:ilvl="2">
      <w:start w:val="1"/>
      <w:numFmt w:val="decimal"/>
      <w:lvlText w:val="%3."/>
      <w:lvlJc w:val="left"/>
      <w:pPr>
        <w:tabs>
          <w:tab w:val="num" w:pos="1445"/>
        </w:tabs>
        <w:ind w:left="1445" w:hanging="360"/>
      </w:pPr>
    </w:lvl>
    <w:lvl w:ilvl="3">
      <w:start w:val="1"/>
      <w:numFmt w:val="decimal"/>
      <w:lvlText w:val="%4."/>
      <w:lvlJc w:val="left"/>
      <w:pPr>
        <w:tabs>
          <w:tab w:val="num" w:pos="1805"/>
        </w:tabs>
        <w:ind w:left="1805" w:hanging="360"/>
      </w:pPr>
    </w:lvl>
    <w:lvl w:ilvl="4">
      <w:start w:val="1"/>
      <w:numFmt w:val="decimal"/>
      <w:lvlText w:val="%5."/>
      <w:lvlJc w:val="left"/>
      <w:pPr>
        <w:tabs>
          <w:tab w:val="num" w:pos="2165"/>
        </w:tabs>
        <w:ind w:left="2165" w:hanging="360"/>
      </w:pPr>
    </w:lvl>
    <w:lvl w:ilvl="5">
      <w:start w:val="1"/>
      <w:numFmt w:val="decimal"/>
      <w:lvlText w:val="%6."/>
      <w:lvlJc w:val="left"/>
      <w:pPr>
        <w:tabs>
          <w:tab w:val="num" w:pos="2525"/>
        </w:tabs>
        <w:ind w:left="2525" w:hanging="360"/>
      </w:pPr>
    </w:lvl>
    <w:lvl w:ilvl="6">
      <w:start w:val="1"/>
      <w:numFmt w:val="decimal"/>
      <w:lvlText w:val="%7."/>
      <w:lvlJc w:val="left"/>
      <w:pPr>
        <w:tabs>
          <w:tab w:val="num" w:pos="2885"/>
        </w:tabs>
        <w:ind w:left="2885" w:hanging="360"/>
      </w:pPr>
    </w:lvl>
    <w:lvl w:ilvl="7">
      <w:start w:val="1"/>
      <w:numFmt w:val="decimal"/>
      <w:lvlText w:val="%8."/>
      <w:lvlJc w:val="left"/>
      <w:pPr>
        <w:tabs>
          <w:tab w:val="num" w:pos="3245"/>
        </w:tabs>
        <w:ind w:left="3245" w:hanging="360"/>
      </w:pPr>
    </w:lvl>
    <w:lvl w:ilvl="8">
      <w:start w:val="1"/>
      <w:numFmt w:val="decimal"/>
      <w:lvlText w:val="%9."/>
      <w:lvlJc w:val="left"/>
      <w:pPr>
        <w:tabs>
          <w:tab w:val="num" w:pos="3605"/>
        </w:tabs>
        <w:ind w:left="3605" w:hanging="360"/>
      </w:pPr>
    </w:lvl>
  </w:abstractNum>
  <w:num w:numId="1" w16cid:durableId="1303929016">
    <w:abstractNumId w:val="1"/>
  </w:num>
  <w:num w:numId="2" w16cid:durableId="1444228387">
    <w:abstractNumId w:val="2"/>
  </w:num>
  <w:num w:numId="3" w16cid:durableId="174610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9DC"/>
    <w:rsid w:val="008739DC"/>
    <w:rsid w:val="00E0792C"/>
    <w:rsid w:val="00FF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8D22"/>
  <w15:docId w15:val="{58D18E65-1E65-47E9-98E0-4698D365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9" w:line="247" w:lineRule="auto"/>
      <w:ind w:firstLine="33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line="259" w:lineRule="auto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qFormat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footnotedescription">
    <w:name w:val="footnote description"/>
    <w:next w:val="Normalny"/>
    <w:link w:val="footnotedescriptionChar"/>
    <w:qFormat/>
    <w:pPr>
      <w:spacing w:line="259" w:lineRule="auto"/>
      <w:ind w:left="10"/>
    </w:pPr>
    <w:rPr>
      <w:rFonts w:ascii="Times New Roman" w:eastAsia="Times New Roman" w:hAnsi="Times New Roman" w:cs="Times New Roman"/>
      <w:color w:val="000000"/>
      <w:sz w:val="20"/>
    </w:rPr>
  </w:style>
  <w:style w:type="paragraph" w:styleId="Tekstprzypisudolnego">
    <w:name w:val="footnote tex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134/2025 Burmistrza Miasta i Gminy Łasin z dnia 20 marca 2025 r. w sprawie tworzenia Zastępczych Miejsc Szpitalnych na terenie Miasta i Gminy Łasin</dc:title>
  <dc:subject>Zarządzenie Nr 134/2025 z dnia 20 marca 2025 r. Burmistrza Miasta i Gminy Łasin w sprawie tworzenia Zastępczych Miejsc Szpitalnych na terenie Miasta i Gminy Łasin</dc:subject>
  <dc:creator>Burmistrz Miasta i Gminy Lasin</dc:creator>
  <dc:description/>
  <cp:lastModifiedBy>Justyna Krzeszewska</cp:lastModifiedBy>
  <cp:revision>2</cp:revision>
  <dcterms:created xsi:type="dcterms:W3CDTF">2025-07-15T11:43:00Z</dcterms:created>
  <dcterms:modified xsi:type="dcterms:W3CDTF">2025-07-15T11:43:00Z</dcterms:modified>
  <dc:language>pl-PL</dc:language>
</cp:coreProperties>
</file>