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8C" w:rsidRPr="004E5039" w:rsidRDefault="004E5039" w:rsidP="004E5039">
      <w:pPr>
        <w:jc w:val="center"/>
        <w:rPr>
          <w:b/>
          <w:sz w:val="28"/>
          <w:szCs w:val="28"/>
        </w:rPr>
      </w:pPr>
      <w:r w:rsidRPr="004E5039">
        <w:rPr>
          <w:b/>
          <w:sz w:val="28"/>
          <w:szCs w:val="28"/>
        </w:rPr>
        <w:t>UCHWAŁA  Nr XIII/132/16</w:t>
      </w:r>
    </w:p>
    <w:p w:rsidR="001A728C" w:rsidRPr="004E5039" w:rsidRDefault="004E5039" w:rsidP="004E5039">
      <w:pPr>
        <w:jc w:val="center"/>
        <w:rPr>
          <w:b/>
          <w:sz w:val="28"/>
          <w:szCs w:val="28"/>
        </w:rPr>
      </w:pPr>
      <w:r w:rsidRPr="004E5039">
        <w:rPr>
          <w:b/>
          <w:sz w:val="28"/>
          <w:szCs w:val="28"/>
        </w:rPr>
        <w:t>RADY MIEJSKIEJ RADZYNIA CHEŁMIŃSKIEGO</w:t>
      </w:r>
    </w:p>
    <w:p w:rsidR="001A728C" w:rsidRPr="004E5039" w:rsidRDefault="004E5039" w:rsidP="004E5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26 lutego 2016r.</w:t>
      </w:r>
    </w:p>
    <w:p w:rsidR="001A728C" w:rsidRDefault="001A728C" w:rsidP="004E5039">
      <w:pPr>
        <w:jc w:val="both"/>
        <w:rPr>
          <w:b/>
          <w:sz w:val="28"/>
          <w:szCs w:val="28"/>
        </w:rPr>
      </w:pPr>
    </w:p>
    <w:p w:rsidR="001A728C" w:rsidRDefault="001A728C" w:rsidP="004E5039">
      <w:pPr>
        <w:jc w:val="both"/>
        <w:rPr>
          <w:b/>
          <w:sz w:val="28"/>
          <w:szCs w:val="28"/>
        </w:rPr>
      </w:pPr>
    </w:p>
    <w:p w:rsidR="001A728C" w:rsidRDefault="001A728C" w:rsidP="004E50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zmieniająca uchwałę Nr III/24/14  z dnia 30 grudnia 2014 r.  w sprawie nabycia  na rzecz Gminy Miasto i Gminy Radzyń Chełmiński prawa własności nieruchomości gruntowych położonych w obrębie Czeczewo–Gołębiewo przeznaczonych pod budowę ścieżki rowerowej Czeczewo – oraz Czeczewo  Gołębiewo  .</w:t>
      </w:r>
    </w:p>
    <w:p w:rsidR="001A728C" w:rsidRDefault="001A728C" w:rsidP="004E5039">
      <w:pPr>
        <w:jc w:val="both"/>
        <w:rPr>
          <w:b/>
          <w:sz w:val="28"/>
          <w:szCs w:val="28"/>
        </w:rPr>
      </w:pPr>
    </w:p>
    <w:p w:rsidR="004E5039" w:rsidRDefault="001A728C" w:rsidP="004E5039">
      <w:pPr>
        <w:jc w:val="both"/>
        <w:rPr>
          <w:sz w:val="28"/>
          <w:szCs w:val="28"/>
        </w:rPr>
      </w:pPr>
      <w:r>
        <w:rPr>
          <w:sz w:val="28"/>
          <w:szCs w:val="28"/>
        </w:rPr>
        <w:t>Na podstawie art. 18 ust. 2, pkt 9 lit. „a” ustawy z dnia 8 marca 1990r. o samorządzie gminnym (Dz.U. z 2015r. poz.1515</w:t>
      </w:r>
      <w:r w:rsidR="004E5039">
        <w:rPr>
          <w:sz w:val="28"/>
          <w:szCs w:val="28"/>
        </w:rPr>
        <w:t>, poz. 1045 i poz. 1890</w:t>
      </w:r>
      <w:r>
        <w:rPr>
          <w:sz w:val="28"/>
          <w:szCs w:val="28"/>
        </w:rPr>
        <w:t>) art. 37 ust.2 pkt 4 ustawy z dnia 21 sierpnia 1997r. o gospodarce n</w:t>
      </w:r>
      <w:r w:rsidR="004E5039">
        <w:rPr>
          <w:sz w:val="28"/>
          <w:szCs w:val="28"/>
        </w:rPr>
        <w:t xml:space="preserve">ieruchomościami </w:t>
      </w:r>
    </w:p>
    <w:p w:rsidR="001A728C" w:rsidRDefault="004E5039" w:rsidP="004E5039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1A728C">
        <w:rPr>
          <w:sz w:val="28"/>
          <w:szCs w:val="28"/>
        </w:rPr>
        <w:t>Dz.U</w:t>
      </w:r>
      <w:r>
        <w:rPr>
          <w:sz w:val="28"/>
          <w:szCs w:val="28"/>
        </w:rPr>
        <w:t>. z 2015. poz.1774, poz. 1777, z 2016r. poz. 65</w:t>
      </w:r>
      <w:r w:rsidR="001A728C">
        <w:rPr>
          <w:sz w:val="28"/>
          <w:szCs w:val="28"/>
        </w:rPr>
        <w:t>)</w:t>
      </w:r>
    </w:p>
    <w:p w:rsidR="004E5039" w:rsidRDefault="004E5039" w:rsidP="004E5039">
      <w:pPr>
        <w:jc w:val="both"/>
        <w:rPr>
          <w:sz w:val="28"/>
          <w:szCs w:val="28"/>
        </w:rPr>
      </w:pPr>
    </w:p>
    <w:p w:rsidR="001A728C" w:rsidRDefault="001A728C" w:rsidP="004E503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bCs/>
          <w:sz w:val="28"/>
          <w:szCs w:val="28"/>
        </w:rPr>
        <w:t xml:space="preserve"> u</w:t>
      </w:r>
      <w:r w:rsidR="004E5039">
        <w:rPr>
          <w:b/>
          <w:sz w:val="28"/>
          <w:szCs w:val="28"/>
        </w:rPr>
        <w:t>chwala się</w:t>
      </w:r>
      <w:r>
        <w:rPr>
          <w:b/>
          <w:sz w:val="28"/>
          <w:szCs w:val="28"/>
        </w:rPr>
        <w:t>, co następuje:</w:t>
      </w:r>
    </w:p>
    <w:p w:rsidR="001A728C" w:rsidRDefault="001A728C" w:rsidP="004E5039">
      <w:pPr>
        <w:jc w:val="both"/>
        <w:rPr>
          <w:b/>
          <w:sz w:val="28"/>
          <w:szCs w:val="28"/>
        </w:rPr>
      </w:pPr>
    </w:p>
    <w:p w:rsidR="001A728C" w:rsidRDefault="001A728C" w:rsidP="004E5039">
      <w:pPr>
        <w:tabs>
          <w:tab w:val="left" w:pos="5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§ 1.</w:t>
      </w:r>
      <w:r w:rsidR="004E503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W § 1 uchwały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Nr III/24/14  z dnia 30 grudnia 2014 r.  w sprawie nabycia  na rzecz Gminy Miasto i Gminy</w:t>
      </w:r>
      <w:r w:rsidR="004E5039">
        <w:rPr>
          <w:sz w:val="28"/>
          <w:szCs w:val="28"/>
        </w:rPr>
        <w:t xml:space="preserve"> Radzyń Chełmiński prawa własnoś</w:t>
      </w:r>
      <w:r>
        <w:rPr>
          <w:sz w:val="28"/>
          <w:szCs w:val="28"/>
        </w:rPr>
        <w:t xml:space="preserve">ci nieruchomości gruntowych położonych w obrębie Czeczewo–Gołębiewo przeznaczonych pod budowę ścieżki rowerowej Czeczewo – oraz Czeczewo  Gołębiewo wykreśla się działkę Nr 38/32  obręb Czeczewo  o pow. 0,0091 ha,  stanowiącą </w:t>
      </w:r>
      <w:r w:rsidR="00C806C3">
        <w:rPr>
          <w:sz w:val="28"/>
          <w:szCs w:val="28"/>
        </w:rPr>
        <w:t>własność PaniXXXXXXXXXX</w:t>
      </w:r>
      <w:bookmarkStart w:id="0" w:name="_GoBack"/>
      <w:bookmarkEnd w:id="0"/>
      <w:r>
        <w:rPr>
          <w:sz w:val="28"/>
          <w:szCs w:val="28"/>
        </w:rPr>
        <w:t>.</w:t>
      </w:r>
    </w:p>
    <w:p w:rsidR="001A728C" w:rsidRDefault="001A728C" w:rsidP="004E5039">
      <w:pPr>
        <w:tabs>
          <w:tab w:val="left" w:pos="540"/>
        </w:tabs>
        <w:jc w:val="both"/>
      </w:pPr>
    </w:p>
    <w:p w:rsidR="001A728C" w:rsidRDefault="001A728C" w:rsidP="004E5039">
      <w:pPr>
        <w:tabs>
          <w:tab w:val="left" w:pos="5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§ 2 .</w:t>
      </w:r>
      <w:r>
        <w:rPr>
          <w:sz w:val="28"/>
          <w:szCs w:val="28"/>
        </w:rPr>
        <w:tab/>
        <w:t>Wykonanie uchwały powierza się Burmistrzowi Miasta i Gminy.</w:t>
      </w:r>
    </w:p>
    <w:p w:rsidR="001A728C" w:rsidRDefault="001A728C" w:rsidP="004E5039">
      <w:pPr>
        <w:tabs>
          <w:tab w:val="left" w:pos="540"/>
        </w:tabs>
        <w:jc w:val="both"/>
        <w:rPr>
          <w:sz w:val="28"/>
          <w:szCs w:val="28"/>
        </w:rPr>
      </w:pPr>
    </w:p>
    <w:p w:rsidR="001A728C" w:rsidRDefault="001A728C" w:rsidP="004E5039">
      <w:pPr>
        <w:tabs>
          <w:tab w:val="left" w:pos="540"/>
        </w:tabs>
        <w:ind w:left="540" w:hanging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§ 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Uchwała wchodzi w życie z dniem podjęcia .</w:t>
      </w:r>
    </w:p>
    <w:p w:rsidR="001A728C" w:rsidRDefault="001A728C" w:rsidP="004E5039">
      <w:pPr>
        <w:tabs>
          <w:tab w:val="left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728C" w:rsidRDefault="001A728C" w:rsidP="004E5039">
      <w:pPr>
        <w:tabs>
          <w:tab w:val="left" w:pos="540"/>
        </w:tabs>
        <w:ind w:left="540" w:hanging="540"/>
        <w:jc w:val="both"/>
        <w:rPr>
          <w:sz w:val="28"/>
          <w:szCs w:val="28"/>
        </w:rPr>
      </w:pPr>
    </w:p>
    <w:p w:rsidR="001A728C" w:rsidRDefault="001A728C" w:rsidP="004E5039">
      <w:pPr>
        <w:tabs>
          <w:tab w:val="left" w:pos="540"/>
        </w:tabs>
        <w:ind w:left="540" w:hanging="540"/>
        <w:jc w:val="both"/>
        <w:rPr>
          <w:sz w:val="28"/>
          <w:szCs w:val="28"/>
        </w:rPr>
      </w:pPr>
    </w:p>
    <w:p w:rsidR="001A728C" w:rsidRDefault="001A728C" w:rsidP="004E5039">
      <w:pPr>
        <w:tabs>
          <w:tab w:val="left" w:pos="540"/>
        </w:tabs>
        <w:ind w:left="540" w:hanging="540"/>
        <w:jc w:val="both"/>
        <w:rPr>
          <w:sz w:val="28"/>
          <w:szCs w:val="28"/>
        </w:rPr>
      </w:pPr>
    </w:p>
    <w:p w:rsidR="001A728C" w:rsidRDefault="001A728C" w:rsidP="004E5039">
      <w:pPr>
        <w:tabs>
          <w:tab w:val="left" w:pos="0"/>
          <w:tab w:val="left" w:pos="5400"/>
        </w:tabs>
        <w:ind w:left="54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A728C" w:rsidRDefault="001A728C" w:rsidP="004E5039">
      <w:pPr>
        <w:tabs>
          <w:tab w:val="left" w:pos="0"/>
          <w:tab w:val="left" w:pos="5400"/>
        </w:tabs>
        <w:ind w:left="540" w:hanging="540"/>
        <w:jc w:val="both"/>
        <w:rPr>
          <w:b/>
          <w:sz w:val="28"/>
          <w:szCs w:val="28"/>
        </w:rPr>
      </w:pPr>
    </w:p>
    <w:p w:rsidR="001A728C" w:rsidRDefault="001A728C" w:rsidP="004E5039">
      <w:pPr>
        <w:tabs>
          <w:tab w:val="left" w:pos="0"/>
          <w:tab w:val="left" w:pos="5400"/>
        </w:tabs>
        <w:ind w:left="54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Przewodniczący</w:t>
      </w:r>
    </w:p>
    <w:p w:rsidR="001A728C" w:rsidRDefault="001A728C" w:rsidP="004E5039">
      <w:pPr>
        <w:tabs>
          <w:tab w:val="left" w:pos="0"/>
          <w:tab w:val="left" w:pos="5400"/>
        </w:tabs>
        <w:ind w:left="54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Rady Miejskiej</w:t>
      </w:r>
    </w:p>
    <w:p w:rsidR="001A728C" w:rsidRDefault="001A728C" w:rsidP="004E5039">
      <w:pPr>
        <w:tabs>
          <w:tab w:val="left" w:pos="0"/>
          <w:tab w:val="left" w:pos="5400"/>
        </w:tabs>
        <w:ind w:left="540" w:hanging="540"/>
        <w:jc w:val="both"/>
        <w:rPr>
          <w:b/>
          <w:sz w:val="28"/>
          <w:szCs w:val="28"/>
        </w:rPr>
      </w:pPr>
    </w:p>
    <w:p w:rsidR="001A728C" w:rsidRDefault="001A728C" w:rsidP="004E5039">
      <w:pPr>
        <w:tabs>
          <w:tab w:val="left" w:pos="0"/>
          <w:tab w:val="left" w:pos="5400"/>
        </w:tabs>
        <w:ind w:left="54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Jan Michaliszyn </w:t>
      </w:r>
    </w:p>
    <w:p w:rsidR="001A728C" w:rsidRDefault="001A728C" w:rsidP="004E5039">
      <w:pPr>
        <w:jc w:val="both"/>
        <w:rPr>
          <w:sz w:val="28"/>
          <w:szCs w:val="28"/>
        </w:rPr>
      </w:pPr>
    </w:p>
    <w:p w:rsidR="004E5039" w:rsidRDefault="004E5039" w:rsidP="004E5039">
      <w:pPr>
        <w:jc w:val="both"/>
        <w:rPr>
          <w:sz w:val="28"/>
          <w:szCs w:val="28"/>
        </w:rPr>
      </w:pPr>
    </w:p>
    <w:p w:rsidR="004E5039" w:rsidRDefault="004E5039" w:rsidP="004E5039">
      <w:pPr>
        <w:jc w:val="both"/>
        <w:rPr>
          <w:sz w:val="28"/>
          <w:szCs w:val="28"/>
        </w:rPr>
      </w:pPr>
    </w:p>
    <w:p w:rsidR="001A728C" w:rsidRDefault="001A728C" w:rsidP="004E5039">
      <w:pPr>
        <w:jc w:val="both"/>
        <w:rPr>
          <w:sz w:val="28"/>
          <w:szCs w:val="28"/>
        </w:rPr>
      </w:pPr>
    </w:p>
    <w:p w:rsidR="001A728C" w:rsidRDefault="001A728C" w:rsidP="004E5039">
      <w:pPr>
        <w:tabs>
          <w:tab w:val="left" w:pos="75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1A728C" w:rsidRDefault="001A728C" w:rsidP="004E503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Uzasadnienie</w:t>
      </w:r>
    </w:p>
    <w:p w:rsidR="001A728C" w:rsidRDefault="001A728C" w:rsidP="004E5039">
      <w:pPr>
        <w:jc w:val="both"/>
        <w:rPr>
          <w:sz w:val="28"/>
          <w:szCs w:val="28"/>
        </w:rPr>
      </w:pPr>
    </w:p>
    <w:p w:rsidR="001A728C" w:rsidRDefault="001A728C" w:rsidP="004E5039">
      <w:pPr>
        <w:jc w:val="both"/>
        <w:rPr>
          <w:sz w:val="26"/>
          <w:szCs w:val="26"/>
        </w:rPr>
      </w:pPr>
    </w:p>
    <w:p w:rsidR="001A728C" w:rsidRDefault="001A728C" w:rsidP="004E5039">
      <w:pPr>
        <w:jc w:val="both"/>
      </w:pPr>
      <w:r>
        <w:t>W związku z podjętą  decyzją po negocjacjach z właścicielem i planowaną zamianą gruntów wydzielonych pod budowę ścieżki rowerowej Rad</w:t>
      </w:r>
      <w:r w:rsidR="004E5039">
        <w:t>zyń Chełmiński - Czeczewo</w:t>
      </w:r>
      <w:r>
        <w:t>, Czeczewo - Gołębiewo  o numerach 38/32 o pow. 0,0091 ha  na grunty  stanowiące własność mienia komunalnego Miasta i Gmi</w:t>
      </w:r>
      <w:r w:rsidR="004E5039">
        <w:t>ny Radzyń Chełmiński   Nr 38/36</w:t>
      </w:r>
      <w:r>
        <w:t>, 38/ 38  położone  w obrębie  Czeczewo gm. Radzyń Chełmiński  w celu regulacji granic oraz uregulowania stanu prawnego nieruchomości uzasadnione  jest podjęcie uchwały Rady Miejskiej .</w:t>
      </w:r>
    </w:p>
    <w:p w:rsidR="001A728C" w:rsidRDefault="001A728C" w:rsidP="004E5039">
      <w:pPr>
        <w:jc w:val="both"/>
        <w:rPr>
          <w:sz w:val="26"/>
          <w:szCs w:val="26"/>
        </w:rPr>
      </w:pPr>
    </w:p>
    <w:p w:rsidR="001A728C" w:rsidRDefault="001A728C" w:rsidP="004E5039">
      <w:pPr>
        <w:jc w:val="both"/>
      </w:pPr>
    </w:p>
    <w:p w:rsidR="001A728C" w:rsidRDefault="001A728C" w:rsidP="004E5039">
      <w:pPr>
        <w:jc w:val="both"/>
      </w:pPr>
    </w:p>
    <w:p w:rsidR="001A728C" w:rsidRDefault="001A728C" w:rsidP="004E5039">
      <w:pPr>
        <w:tabs>
          <w:tab w:val="left" w:pos="750"/>
          <w:tab w:val="left" w:pos="900"/>
        </w:tabs>
        <w:jc w:val="both"/>
        <w:rPr>
          <w:sz w:val="28"/>
          <w:szCs w:val="28"/>
        </w:rPr>
      </w:pPr>
    </w:p>
    <w:p w:rsidR="001A728C" w:rsidRDefault="001A728C" w:rsidP="004E5039">
      <w:pPr>
        <w:tabs>
          <w:tab w:val="left" w:pos="750"/>
          <w:tab w:val="left" w:pos="900"/>
        </w:tabs>
        <w:jc w:val="both"/>
        <w:rPr>
          <w:sz w:val="28"/>
          <w:szCs w:val="28"/>
        </w:rPr>
      </w:pPr>
    </w:p>
    <w:p w:rsidR="001A728C" w:rsidRDefault="001A728C" w:rsidP="004E5039">
      <w:pPr>
        <w:tabs>
          <w:tab w:val="left" w:pos="750"/>
          <w:tab w:val="left" w:pos="900"/>
        </w:tabs>
        <w:jc w:val="both"/>
        <w:rPr>
          <w:sz w:val="28"/>
          <w:szCs w:val="28"/>
        </w:rPr>
      </w:pPr>
    </w:p>
    <w:p w:rsidR="001A728C" w:rsidRDefault="001A728C" w:rsidP="004E5039">
      <w:pPr>
        <w:tabs>
          <w:tab w:val="left" w:pos="750"/>
          <w:tab w:val="left" w:pos="900"/>
        </w:tabs>
        <w:jc w:val="both"/>
        <w:rPr>
          <w:sz w:val="28"/>
          <w:szCs w:val="28"/>
        </w:rPr>
      </w:pPr>
    </w:p>
    <w:p w:rsidR="00433CA7" w:rsidRDefault="00433CA7"/>
    <w:sectPr w:rsidR="0043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8C"/>
    <w:rsid w:val="001A728C"/>
    <w:rsid w:val="002A71E5"/>
    <w:rsid w:val="00433CA7"/>
    <w:rsid w:val="004E5039"/>
    <w:rsid w:val="00C8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74CEF-C9EF-4CA2-AC7D-B7FC1B37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2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50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039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</dc:creator>
  <cp:keywords/>
  <dc:description/>
  <cp:lastModifiedBy>Grażyna Sz</cp:lastModifiedBy>
  <cp:revision>4</cp:revision>
  <cp:lastPrinted>2016-03-02T06:50:00Z</cp:lastPrinted>
  <dcterms:created xsi:type="dcterms:W3CDTF">2016-02-19T07:12:00Z</dcterms:created>
  <dcterms:modified xsi:type="dcterms:W3CDTF">2016-03-03T12:29:00Z</dcterms:modified>
</cp:coreProperties>
</file>