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6E" w:rsidRPr="0046757B" w:rsidRDefault="00A1676E" w:rsidP="00A1676E">
      <w:pPr>
        <w:pStyle w:val="Standard"/>
        <w:jc w:val="center"/>
        <w:rPr>
          <w:lang w:val="pl-PL"/>
        </w:rPr>
      </w:pPr>
      <w:r w:rsidRPr="0046757B">
        <w:rPr>
          <w:b/>
          <w:sz w:val="36"/>
          <w:szCs w:val="36"/>
          <w:lang w:val="pl-PL"/>
        </w:rPr>
        <w:t>Uchwała Nr ………..</w:t>
      </w:r>
    </w:p>
    <w:p w:rsidR="00A1676E" w:rsidRPr="0046757B" w:rsidRDefault="00A1676E" w:rsidP="00A1676E">
      <w:pPr>
        <w:pStyle w:val="Standard"/>
        <w:jc w:val="center"/>
        <w:rPr>
          <w:b/>
          <w:sz w:val="36"/>
          <w:szCs w:val="36"/>
          <w:lang w:val="pl-PL"/>
        </w:rPr>
      </w:pPr>
      <w:r w:rsidRPr="0046757B">
        <w:rPr>
          <w:b/>
          <w:sz w:val="36"/>
          <w:szCs w:val="36"/>
          <w:lang w:val="pl-PL"/>
        </w:rPr>
        <w:t>Rady Miejskiej Radzynia Chełmińskiego</w:t>
      </w:r>
    </w:p>
    <w:p w:rsidR="00A1676E" w:rsidRPr="0046757B" w:rsidRDefault="00A1676E" w:rsidP="00A1676E">
      <w:pPr>
        <w:pStyle w:val="Standard"/>
        <w:jc w:val="center"/>
        <w:rPr>
          <w:lang w:val="pl-PL"/>
        </w:rPr>
      </w:pPr>
      <w:r w:rsidRPr="0046757B">
        <w:rPr>
          <w:b/>
          <w:sz w:val="36"/>
          <w:szCs w:val="36"/>
          <w:lang w:val="pl-PL"/>
        </w:rPr>
        <w:t xml:space="preserve"> z dnia ………………….</w:t>
      </w:r>
    </w:p>
    <w:p w:rsidR="00A1676E" w:rsidRPr="0046757B" w:rsidRDefault="00A1676E" w:rsidP="00A1676E">
      <w:pPr>
        <w:pStyle w:val="Standard"/>
        <w:jc w:val="center"/>
        <w:rPr>
          <w:b/>
          <w:sz w:val="28"/>
          <w:szCs w:val="28"/>
          <w:lang w:val="pl-PL"/>
        </w:rPr>
      </w:pPr>
    </w:p>
    <w:p w:rsidR="00A1676E" w:rsidRPr="0046757B" w:rsidRDefault="00A1676E" w:rsidP="00A1676E">
      <w:pPr>
        <w:pStyle w:val="Standard"/>
        <w:tabs>
          <w:tab w:val="left" w:pos="9990"/>
        </w:tabs>
        <w:rPr>
          <w:b/>
          <w:bCs/>
          <w:sz w:val="26"/>
          <w:szCs w:val="26"/>
          <w:lang w:val="pl-PL"/>
        </w:rPr>
      </w:pPr>
      <w:r w:rsidRPr="0046757B">
        <w:rPr>
          <w:b/>
          <w:bCs/>
          <w:sz w:val="26"/>
          <w:szCs w:val="26"/>
          <w:lang w:val="pl-PL"/>
        </w:rPr>
        <w:t>w sprawie: przeznaczenia do zbycia w drodze bezprzetargowej nieruchomości gruntowych Nr 285/6 o pow. 0.0998 ha, KWO1W/00035956/2,  Nr 311/3 pow. 0.0197 ha, KW TO1W/00023510/7 , położonych  w  Radzyniu Chełmińskim</w:t>
      </w:r>
    </w:p>
    <w:p w:rsidR="00A1676E" w:rsidRPr="0046757B" w:rsidRDefault="00A1676E" w:rsidP="00A1676E">
      <w:pPr>
        <w:pStyle w:val="Standard"/>
        <w:tabs>
          <w:tab w:val="left" w:pos="9990"/>
        </w:tabs>
        <w:rPr>
          <w:lang w:val="pl-PL"/>
        </w:rPr>
      </w:pPr>
      <w:r w:rsidRPr="0046757B">
        <w:rPr>
          <w:b/>
          <w:bCs/>
          <w:sz w:val="26"/>
          <w:szCs w:val="26"/>
          <w:lang w:val="pl-PL"/>
        </w:rPr>
        <w:t xml:space="preserve">przy ul. prof. M. Gumowskiego. </w:t>
      </w:r>
      <w:r w:rsidRPr="0046757B">
        <w:rPr>
          <w:b/>
          <w:bCs/>
          <w:sz w:val="28"/>
          <w:szCs w:val="28"/>
          <w:lang w:val="pl-PL"/>
        </w:rPr>
        <w:t xml:space="preserve">  </w:t>
      </w:r>
    </w:p>
    <w:p w:rsidR="00A1676E" w:rsidRPr="0046757B" w:rsidRDefault="00A1676E" w:rsidP="00A1676E">
      <w:pPr>
        <w:pStyle w:val="Standard"/>
        <w:jc w:val="both"/>
        <w:rPr>
          <w:b/>
          <w:sz w:val="28"/>
          <w:szCs w:val="28"/>
          <w:lang w:val="pl-PL"/>
        </w:rPr>
      </w:pPr>
    </w:p>
    <w:p w:rsidR="00A1676E" w:rsidRPr="0046757B" w:rsidRDefault="00A1676E" w:rsidP="00A1676E">
      <w:pPr>
        <w:pStyle w:val="Standard"/>
        <w:jc w:val="both"/>
        <w:rPr>
          <w:sz w:val="28"/>
          <w:szCs w:val="28"/>
          <w:lang w:val="pl-PL"/>
        </w:rPr>
      </w:pPr>
      <w:r w:rsidRPr="0046757B">
        <w:rPr>
          <w:sz w:val="28"/>
          <w:szCs w:val="28"/>
          <w:lang w:val="pl-PL"/>
        </w:rPr>
        <w:t>Na podstawie art. 18 ust. 2, pkt 9 lit. „a” ustawy z dnia 8 marca 1990r.                     o samorządzie gminnym (Dz.U. z 2016r.  poz. 446 ) i art. 37 ust.2 pkt 6 i art. 67 ust. 3 ustawy z dnia 21 sierpnia 1997r. o gospodarce nieruchomościami (Dz.U. z 2015r.  poz. 1774 ze zm.)</w:t>
      </w:r>
    </w:p>
    <w:p w:rsidR="00A1676E" w:rsidRPr="0046757B" w:rsidRDefault="00A1676E" w:rsidP="00A1676E">
      <w:pPr>
        <w:pStyle w:val="Standard"/>
        <w:jc w:val="center"/>
        <w:rPr>
          <w:b/>
          <w:sz w:val="30"/>
          <w:szCs w:val="30"/>
          <w:lang w:val="pl-PL"/>
        </w:rPr>
      </w:pPr>
      <w:r w:rsidRPr="0046757B">
        <w:rPr>
          <w:b/>
          <w:sz w:val="30"/>
          <w:szCs w:val="30"/>
          <w:lang w:val="pl-PL"/>
        </w:rPr>
        <w:t>uchwala się , co następuje:</w:t>
      </w:r>
    </w:p>
    <w:p w:rsidR="00A1676E" w:rsidRPr="0046757B" w:rsidRDefault="00A1676E" w:rsidP="00A1676E">
      <w:pPr>
        <w:pStyle w:val="Standard"/>
        <w:jc w:val="center"/>
        <w:rPr>
          <w:b/>
          <w:sz w:val="28"/>
          <w:szCs w:val="28"/>
          <w:lang w:val="pl-PL"/>
        </w:rPr>
      </w:pPr>
    </w:p>
    <w:p w:rsidR="00A1676E" w:rsidRPr="0046757B" w:rsidRDefault="00A1676E" w:rsidP="00A1676E">
      <w:pPr>
        <w:pStyle w:val="Standard"/>
        <w:tabs>
          <w:tab w:val="left" w:pos="540"/>
        </w:tabs>
        <w:jc w:val="both"/>
        <w:rPr>
          <w:lang w:val="pl-PL"/>
        </w:rPr>
      </w:pPr>
      <w:r w:rsidRPr="0046757B">
        <w:rPr>
          <w:b/>
          <w:sz w:val="26"/>
          <w:szCs w:val="26"/>
          <w:lang w:val="pl-PL"/>
        </w:rPr>
        <w:t>§ 1</w:t>
      </w:r>
      <w:r w:rsidRPr="0046757B">
        <w:rPr>
          <w:b/>
          <w:sz w:val="26"/>
          <w:szCs w:val="26"/>
          <w:lang w:val="pl-PL"/>
        </w:rPr>
        <w:tab/>
      </w:r>
      <w:r w:rsidRPr="0046757B">
        <w:rPr>
          <w:sz w:val="26"/>
          <w:szCs w:val="26"/>
          <w:lang w:val="pl-PL"/>
        </w:rPr>
        <w:t>Wyraża się zgodę  na  zbycie w trybie bezprzetargowym nieruchomości  gruntowych stanowiących własność mienia komunalnego Gminy Miasta i Gminy Radzyń Chełmiński , położonych w obrębie geodezyjnym Radzyń Chełmiński przy ul. prof. M. Gumowskiego, oznaczone  numerem ewidencyjnym :</w:t>
      </w:r>
    </w:p>
    <w:p w:rsidR="00A1676E" w:rsidRPr="0046757B" w:rsidRDefault="00A1676E" w:rsidP="00A1676E">
      <w:pPr>
        <w:pStyle w:val="Standard"/>
        <w:tabs>
          <w:tab w:val="left" w:pos="540"/>
        </w:tabs>
        <w:jc w:val="both"/>
        <w:rPr>
          <w:lang w:val="pl-PL"/>
        </w:rPr>
      </w:pPr>
    </w:p>
    <w:p w:rsidR="00A1676E" w:rsidRPr="0046757B" w:rsidRDefault="00A1676E" w:rsidP="00A1676E">
      <w:pPr>
        <w:pStyle w:val="Standard"/>
        <w:tabs>
          <w:tab w:val="left" w:pos="540"/>
        </w:tabs>
        <w:jc w:val="both"/>
        <w:rPr>
          <w:sz w:val="26"/>
          <w:szCs w:val="26"/>
          <w:lang w:val="pl-PL"/>
        </w:rPr>
      </w:pPr>
      <w:r w:rsidRPr="0046757B">
        <w:rPr>
          <w:sz w:val="26"/>
          <w:szCs w:val="26"/>
          <w:lang w:val="pl-PL"/>
        </w:rPr>
        <w:t>285/6  o pow. 0.0998 ha ,  Księga  Wieczysta  Nr TO1W/ 00035956/2</w:t>
      </w:r>
    </w:p>
    <w:p w:rsidR="00A1676E" w:rsidRPr="0046757B" w:rsidRDefault="00A1676E" w:rsidP="00A1676E">
      <w:pPr>
        <w:pStyle w:val="Standard"/>
        <w:tabs>
          <w:tab w:val="left" w:pos="540"/>
        </w:tabs>
        <w:jc w:val="both"/>
        <w:rPr>
          <w:sz w:val="26"/>
          <w:szCs w:val="26"/>
          <w:lang w:val="pl-PL"/>
        </w:rPr>
      </w:pPr>
      <w:r w:rsidRPr="0046757B">
        <w:rPr>
          <w:sz w:val="26"/>
          <w:szCs w:val="26"/>
          <w:lang w:val="pl-PL"/>
        </w:rPr>
        <w:t>311/3 o pow.  0.0197ha  ,  Księga Wieczysta   Nr TO1W /00023510/7 ,</w:t>
      </w:r>
    </w:p>
    <w:p w:rsidR="00A1676E" w:rsidRPr="0046757B" w:rsidRDefault="00A1676E" w:rsidP="00A1676E">
      <w:pPr>
        <w:pStyle w:val="Standard"/>
        <w:tabs>
          <w:tab w:val="left" w:pos="540"/>
        </w:tabs>
        <w:jc w:val="both"/>
        <w:rPr>
          <w:sz w:val="26"/>
          <w:szCs w:val="26"/>
          <w:lang w:val="pl-PL"/>
        </w:rPr>
      </w:pPr>
      <w:r w:rsidRPr="0046757B">
        <w:rPr>
          <w:sz w:val="26"/>
          <w:szCs w:val="26"/>
          <w:lang w:val="pl-PL"/>
        </w:rPr>
        <w:t>dla których Sąd Rejonowy w Wąbrzeźnie prowadzi Księgi Wieczyste ,</w:t>
      </w:r>
    </w:p>
    <w:p w:rsidR="00A1676E" w:rsidRPr="0046757B" w:rsidRDefault="00A1676E" w:rsidP="00A1676E">
      <w:pPr>
        <w:pStyle w:val="Standard"/>
        <w:tabs>
          <w:tab w:val="left" w:pos="540"/>
        </w:tabs>
        <w:ind w:right="-540"/>
        <w:jc w:val="both"/>
        <w:rPr>
          <w:lang w:val="pl-PL"/>
        </w:rPr>
      </w:pPr>
      <w:r w:rsidRPr="0046757B">
        <w:rPr>
          <w:sz w:val="26"/>
          <w:szCs w:val="26"/>
          <w:lang w:val="pl-PL"/>
        </w:rPr>
        <w:t>z</w:t>
      </w:r>
      <w:r w:rsidRPr="0046757B">
        <w:rPr>
          <w:b/>
          <w:bCs/>
          <w:sz w:val="26"/>
          <w:szCs w:val="26"/>
          <w:lang w:val="pl-PL"/>
        </w:rPr>
        <w:t xml:space="preserve"> </w:t>
      </w:r>
      <w:r w:rsidRPr="0046757B">
        <w:rPr>
          <w:sz w:val="26"/>
          <w:szCs w:val="26"/>
          <w:lang w:val="pl-PL"/>
        </w:rPr>
        <w:t>przeznaczeniem na poprawę warunków zagospodarowania nieruchomości przyległej, zabudowanej budynkiem mieszkalnym Nr 32, położonym przy ul. Sady</w:t>
      </w:r>
    </w:p>
    <w:p w:rsidR="00A1676E" w:rsidRPr="0046757B" w:rsidRDefault="00A1676E" w:rsidP="00A1676E">
      <w:pPr>
        <w:pStyle w:val="Standard"/>
        <w:tabs>
          <w:tab w:val="left" w:pos="540"/>
        </w:tabs>
        <w:jc w:val="both"/>
        <w:rPr>
          <w:sz w:val="26"/>
          <w:szCs w:val="26"/>
          <w:lang w:val="pl-PL"/>
        </w:rPr>
      </w:pPr>
      <w:r w:rsidRPr="0046757B">
        <w:rPr>
          <w:sz w:val="26"/>
          <w:szCs w:val="26"/>
          <w:lang w:val="pl-PL"/>
        </w:rPr>
        <w:t>w Radzyniu Chełmińskim, na rzecz Wspólnoty Mieszkaniowej.</w:t>
      </w:r>
    </w:p>
    <w:p w:rsidR="00A1676E" w:rsidRPr="0046757B" w:rsidRDefault="00A1676E" w:rsidP="00A1676E">
      <w:pPr>
        <w:pStyle w:val="Standard"/>
        <w:tabs>
          <w:tab w:val="left" w:pos="540"/>
        </w:tabs>
        <w:jc w:val="both"/>
        <w:rPr>
          <w:sz w:val="26"/>
          <w:szCs w:val="26"/>
          <w:lang w:val="pl-PL"/>
        </w:rPr>
      </w:pPr>
      <w:r w:rsidRPr="0046757B">
        <w:rPr>
          <w:sz w:val="26"/>
          <w:szCs w:val="26"/>
          <w:lang w:val="pl-PL"/>
        </w:rPr>
        <w:t xml:space="preserve"> </w:t>
      </w:r>
    </w:p>
    <w:p w:rsidR="00A1676E" w:rsidRPr="0046757B" w:rsidRDefault="00A1676E" w:rsidP="00A1676E">
      <w:pPr>
        <w:pStyle w:val="Standard"/>
        <w:tabs>
          <w:tab w:val="left" w:pos="540"/>
        </w:tabs>
        <w:jc w:val="both"/>
        <w:rPr>
          <w:lang w:val="pl-PL"/>
        </w:rPr>
      </w:pPr>
      <w:r w:rsidRPr="0046757B">
        <w:rPr>
          <w:b/>
          <w:sz w:val="26"/>
          <w:szCs w:val="26"/>
          <w:lang w:val="pl-PL"/>
        </w:rPr>
        <w:t xml:space="preserve">§ 2 </w:t>
      </w:r>
      <w:r w:rsidRPr="0046757B">
        <w:rPr>
          <w:sz w:val="26"/>
          <w:szCs w:val="26"/>
          <w:lang w:val="pl-PL"/>
        </w:rPr>
        <w:t>Ustala się, że przy sprzedaży w/w nieruchomości do ustalonej ceny doliczone zostaną koszty  wyceny   oraz podziału nieruchomości   .</w:t>
      </w:r>
    </w:p>
    <w:p w:rsidR="00A1676E" w:rsidRPr="0046757B" w:rsidRDefault="00A1676E" w:rsidP="00A1676E">
      <w:pPr>
        <w:pStyle w:val="Standard"/>
        <w:tabs>
          <w:tab w:val="left" w:pos="540"/>
        </w:tabs>
        <w:jc w:val="both"/>
        <w:rPr>
          <w:sz w:val="26"/>
          <w:szCs w:val="26"/>
          <w:lang w:val="pl-PL"/>
        </w:rPr>
      </w:pPr>
    </w:p>
    <w:p w:rsidR="00A1676E" w:rsidRPr="0046757B" w:rsidRDefault="00A1676E" w:rsidP="00A1676E">
      <w:pPr>
        <w:pStyle w:val="Standard"/>
        <w:tabs>
          <w:tab w:val="left" w:pos="540"/>
        </w:tabs>
        <w:jc w:val="both"/>
        <w:rPr>
          <w:lang w:val="pl-PL"/>
        </w:rPr>
      </w:pPr>
      <w:r w:rsidRPr="0046757B">
        <w:rPr>
          <w:b/>
          <w:sz w:val="26"/>
          <w:szCs w:val="26"/>
          <w:lang w:val="pl-PL"/>
        </w:rPr>
        <w:t>§ 3</w:t>
      </w:r>
      <w:r w:rsidRPr="0046757B">
        <w:rPr>
          <w:sz w:val="26"/>
          <w:szCs w:val="26"/>
          <w:lang w:val="pl-PL"/>
        </w:rPr>
        <w:tab/>
        <w:t>Wykonanie uchwały powierza się Burmistrzowi Miasta i Gminy.</w:t>
      </w:r>
    </w:p>
    <w:p w:rsidR="00A1676E" w:rsidRPr="0046757B" w:rsidRDefault="00A1676E" w:rsidP="00A1676E">
      <w:pPr>
        <w:pStyle w:val="Standard"/>
        <w:tabs>
          <w:tab w:val="left" w:pos="540"/>
        </w:tabs>
        <w:jc w:val="both"/>
        <w:rPr>
          <w:sz w:val="26"/>
          <w:szCs w:val="26"/>
          <w:lang w:val="pl-PL"/>
        </w:rPr>
      </w:pPr>
    </w:p>
    <w:p w:rsidR="00A1676E" w:rsidRPr="0046757B" w:rsidRDefault="00A1676E" w:rsidP="00A1676E">
      <w:pPr>
        <w:pStyle w:val="Standard"/>
        <w:tabs>
          <w:tab w:val="left" w:pos="1080"/>
        </w:tabs>
        <w:ind w:left="540" w:hanging="540"/>
        <w:jc w:val="both"/>
        <w:rPr>
          <w:lang w:val="pl-PL"/>
        </w:rPr>
      </w:pPr>
      <w:r w:rsidRPr="0046757B">
        <w:rPr>
          <w:b/>
          <w:sz w:val="26"/>
          <w:szCs w:val="26"/>
          <w:lang w:val="pl-PL"/>
        </w:rPr>
        <w:t>§ 4</w:t>
      </w:r>
      <w:r w:rsidRPr="0046757B">
        <w:rPr>
          <w:sz w:val="26"/>
          <w:szCs w:val="26"/>
          <w:lang w:val="pl-PL"/>
        </w:rPr>
        <w:tab/>
        <w:t>Uchwała wchodzi w życie z dniem podjęcia .</w:t>
      </w:r>
    </w:p>
    <w:p w:rsidR="00A1676E" w:rsidRPr="0046757B" w:rsidRDefault="00A1676E" w:rsidP="00A1676E">
      <w:pPr>
        <w:pStyle w:val="Standard"/>
        <w:tabs>
          <w:tab w:val="left" w:pos="1080"/>
        </w:tabs>
        <w:ind w:left="540" w:hanging="540"/>
        <w:jc w:val="both"/>
        <w:rPr>
          <w:sz w:val="26"/>
          <w:szCs w:val="26"/>
          <w:lang w:val="pl-PL"/>
        </w:rPr>
      </w:pPr>
    </w:p>
    <w:p w:rsidR="00A1676E" w:rsidRPr="0046757B" w:rsidRDefault="00A1676E" w:rsidP="00A1676E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  <w:lang w:val="pl-PL"/>
        </w:rPr>
      </w:pPr>
      <w:r w:rsidRPr="0046757B">
        <w:rPr>
          <w:b/>
          <w:sz w:val="28"/>
          <w:szCs w:val="28"/>
          <w:lang w:val="pl-PL"/>
        </w:rPr>
        <w:tab/>
      </w:r>
      <w:r w:rsidRPr="0046757B">
        <w:rPr>
          <w:b/>
          <w:sz w:val="28"/>
          <w:szCs w:val="28"/>
          <w:lang w:val="pl-PL"/>
        </w:rPr>
        <w:tab/>
        <w:t>Przewodniczący</w:t>
      </w:r>
    </w:p>
    <w:p w:rsidR="00A1676E" w:rsidRPr="0046757B" w:rsidRDefault="00A1676E" w:rsidP="00A1676E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  <w:lang w:val="pl-PL"/>
        </w:rPr>
      </w:pPr>
      <w:r w:rsidRPr="0046757B">
        <w:rPr>
          <w:b/>
          <w:sz w:val="28"/>
          <w:szCs w:val="28"/>
          <w:lang w:val="pl-PL"/>
        </w:rPr>
        <w:tab/>
      </w:r>
      <w:r w:rsidRPr="0046757B">
        <w:rPr>
          <w:b/>
          <w:sz w:val="28"/>
          <w:szCs w:val="28"/>
          <w:lang w:val="pl-PL"/>
        </w:rPr>
        <w:tab/>
        <w:t xml:space="preserve"> Rady Miejskiej</w:t>
      </w:r>
    </w:p>
    <w:p w:rsidR="00A1676E" w:rsidRPr="0046757B" w:rsidRDefault="00A1676E" w:rsidP="00A1676E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  <w:lang w:val="pl-PL"/>
        </w:rPr>
      </w:pPr>
    </w:p>
    <w:p w:rsidR="00A1676E" w:rsidRPr="0046757B" w:rsidRDefault="00A1676E" w:rsidP="00A1676E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lang w:val="pl-PL"/>
        </w:rPr>
      </w:pPr>
      <w:r w:rsidRPr="0046757B">
        <w:rPr>
          <w:b/>
          <w:sz w:val="28"/>
          <w:szCs w:val="28"/>
          <w:lang w:val="pl-PL"/>
        </w:rPr>
        <w:t xml:space="preserve">           </w:t>
      </w:r>
      <w:r w:rsidRPr="0046757B">
        <w:rPr>
          <w:b/>
          <w:sz w:val="28"/>
          <w:szCs w:val="28"/>
          <w:lang w:val="pl-PL"/>
        </w:rPr>
        <w:tab/>
        <w:t>Jan Michaliszyn</w:t>
      </w: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rPr>
          <w:lang w:val="pl-PL"/>
        </w:rPr>
      </w:pPr>
      <w:r w:rsidRPr="0046757B">
        <w:rPr>
          <w:lang w:val="pl-PL"/>
        </w:rPr>
        <w:t xml:space="preserve">                                                        </w:t>
      </w: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rPr>
          <w:lang w:val="pl-PL"/>
        </w:rPr>
      </w:pPr>
      <w:r w:rsidRPr="0046757B">
        <w:rPr>
          <w:lang w:val="pl-PL"/>
        </w:rPr>
        <w:t xml:space="preserve">                                                               </w:t>
      </w: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jc w:val="center"/>
        <w:rPr>
          <w:lang w:val="pl-PL"/>
        </w:rPr>
      </w:pPr>
      <w:r w:rsidRPr="0046757B">
        <w:rPr>
          <w:b/>
          <w:bCs/>
          <w:sz w:val="26"/>
          <w:szCs w:val="26"/>
          <w:lang w:val="pl-PL"/>
        </w:rPr>
        <w:t xml:space="preserve"> Uzasadnienie</w:t>
      </w: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jc w:val="both"/>
        <w:rPr>
          <w:lang w:val="pl-PL"/>
        </w:rPr>
      </w:pPr>
      <w:r w:rsidRPr="0046757B">
        <w:rPr>
          <w:lang w:val="pl-PL"/>
        </w:rPr>
        <w:t>do uchwały Nr …..................</w:t>
      </w:r>
    </w:p>
    <w:p w:rsidR="00A1676E" w:rsidRPr="0046757B" w:rsidRDefault="00A1676E" w:rsidP="00A1676E">
      <w:pPr>
        <w:pStyle w:val="Standard"/>
        <w:jc w:val="both"/>
        <w:rPr>
          <w:lang w:val="pl-PL"/>
        </w:rPr>
      </w:pPr>
      <w:r w:rsidRPr="0046757B">
        <w:rPr>
          <w:lang w:val="pl-PL"/>
        </w:rPr>
        <w:t>w sprawie przeznaczenia do zbycia  w drodze bezprzetargowej  nieruchomości gruntowych  Nr 285/6 o pow.0.0998 ha, Nr 311//3 o pow. 0.0197 ha   położonych  w  obrębie geodezyjnym  Radzyń Chełmińskim przy ul. prof. M. Gumowskiego .</w:t>
      </w: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rPr>
          <w:lang w:val="pl-PL"/>
        </w:rPr>
      </w:pPr>
      <w:r w:rsidRPr="0046757B">
        <w:rPr>
          <w:lang w:val="pl-PL"/>
        </w:rPr>
        <w:t xml:space="preserve"> Z wnioskiem o sprzedaż części działki  Nr 285/4 o pow.0.1583 ha , stanowiącej  własność mienia komunalnego Gminy Miasta i Gminy Radzyń Chełmiński oraz ustanowienie służebności przechodu i przejazdu,  w imieniu Wspólnoty Mieszkaniowej  Sady 32  wystąpiło Regionalne Wąbrzeskie Towarzystwo Budownictwa Społecznego w Wąbrzeźnie  w celu  przeznaczenia  wydzielonej działki  na </w:t>
      </w:r>
      <w:proofErr w:type="spellStart"/>
      <w:r w:rsidRPr="0046757B">
        <w:rPr>
          <w:lang w:val="pl-PL"/>
        </w:rPr>
        <w:t>parkin</w:t>
      </w:r>
      <w:proofErr w:type="spellEnd"/>
      <w:r w:rsidRPr="0046757B">
        <w:rPr>
          <w:lang w:val="pl-PL"/>
        </w:rPr>
        <w:t xml:space="preserve"> i ustawienie pojemników  do odbioru nieczystości.</w:t>
      </w:r>
    </w:p>
    <w:p w:rsidR="00A1676E" w:rsidRPr="0046757B" w:rsidRDefault="00A1676E" w:rsidP="00A1676E">
      <w:pPr>
        <w:pStyle w:val="Standard"/>
        <w:rPr>
          <w:lang w:val="pl-PL"/>
        </w:rPr>
      </w:pPr>
      <w:r w:rsidRPr="0046757B">
        <w:rPr>
          <w:lang w:val="pl-PL"/>
        </w:rPr>
        <w:t>Z uwagi na to , że  nieruchomości  na których  położony jest  budynek mieszkalny  Nr 32</w:t>
      </w:r>
    </w:p>
    <w:p w:rsidR="00A1676E" w:rsidRPr="0046757B" w:rsidRDefault="00A1676E" w:rsidP="00A1676E">
      <w:pPr>
        <w:pStyle w:val="Standard"/>
        <w:rPr>
          <w:lang w:val="pl-PL"/>
        </w:rPr>
      </w:pPr>
      <w:r w:rsidRPr="0046757B">
        <w:rPr>
          <w:lang w:val="pl-PL"/>
        </w:rPr>
        <w:t xml:space="preserve"> nie posiadają  bezpośredniego  dostępu do drogi publicznej, ani przyległego  gruntu wokół budynku mieszkalnego,  który powinien  służyć mieszkańcom budynku do prawidłowego korzystania z  nieruchomości. Obecnie mieszkańcy korzystają gruntów  mienia komunalnego .</w:t>
      </w:r>
    </w:p>
    <w:p w:rsidR="00A1676E" w:rsidRPr="0046757B" w:rsidRDefault="00A1676E" w:rsidP="00A1676E">
      <w:pPr>
        <w:pStyle w:val="Standard"/>
        <w:rPr>
          <w:lang w:val="pl-PL"/>
        </w:rPr>
      </w:pPr>
      <w:r w:rsidRPr="0046757B">
        <w:rPr>
          <w:lang w:val="pl-PL"/>
        </w:rPr>
        <w:t>Uzasadnione jest podjęcie uchwały Rady Miejskiej o sprzedaży nieruchomości w drodze bezprzetargowej oraz  ustanowieniu służebności przechodu i  przejazdu na nowo wydzielonej   działce Nr 285/5 w  celu  poprawy warunków i  zagospodarowania nieruchomości przyległej.</w:t>
      </w:r>
    </w:p>
    <w:p w:rsidR="00A1676E" w:rsidRPr="0046757B" w:rsidRDefault="00A1676E" w:rsidP="00A1676E">
      <w:pPr>
        <w:pStyle w:val="Standard"/>
        <w:rPr>
          <w:lang w:val="pl-PL"/>
        </w:rPr>
      </w:pPr>
      <w:r w:rsidRPr="0046757B">
        <w:rPr>
          <w:lang w:val="pl-PL"/>
        </w:rPr>
        <w:t xml:space="preserve">      W celu dokonania zbycia zasadne  jest  podęcie  uchwały przez Radę Miejską .</w:t>
      </w: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rPr>
          <w:lang w:val="pl-PL"/>
        </w:rPr>
      </w:pPr>
    </w:p>
    <w:p w:rsidR="00A1676E" w:rsidRPr="0046757B" w:rsidRDefault="00A1676E" w:rsidP="00A1676E">
      <w:pPr>
        <w:pStyle w:val="Standard"/>
        <w:rPr>
          <w:lang w:val="pl-PL"/>
        </w:rPr>
      </w:pPr>
    </w:p>
    <w:p w:rsidR="002A0C8F" w:rsidRDefault="002A0C8F">
      <w:bookmarkStart w:id="0" w:name="_GoBack"/>
      <w:bookmarkEnd w:id="0"/>
    </w:p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6E"/>
    <w:rsid w:val="002A0C8F"/>
    <w:rsid w:val="00A1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23DF-545A-43FF-A7E2-6A6AB935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67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2016-06-21T11:29:00Z</dcterms:created>
  <dcterms:modified xsi:type="dcterms:W3CDTF">2016-06-21T11:30:00Z</dcterms:modified>
</cp:coreProperties>
</file>