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86" w:rsidRDefault="00502A86" w:rsidP="00502A86"/>
    <w:p w:rsidR="00502A86" w:rsidRDefault="00E6280C" w:rsidP="0050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XLI/310/18</w:t>
      </w:r>
    </w:p>
    <w:p w:rsidR="00502A86" w:rsidRDefault="00E6280C" w:rsidP="0050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:rsidR="00502A86" w:rsidRDefault="00E6280C" w:rsidP="0050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 22 maja 2018r.</w:t>
      </w:r>
    </w:p>
    <w:p w:rsidR="00502A86" w:rsidRDefault="00502A86" w:rsidP="00502A86">
      <w:pPr>
        <w:jc w:val="center"/>
        <w:rPr>
          <w:b/>
          <w:sz w:val="28"/>
          <w:szCs w:val="28"/>
        </w:rPr>
      </w:pPr>
    </w:p>
    <w:p w:rsidR="00502A86" w:rsidRDefault="00502A86" w:rsidP="00502A86">
      <w:pPr>
        <w:jc w:val="center"/>
        <w:rPr>
          <w:b/>
          <w:sz w:val="28"/>
          <w:szCs w:val="28"/>
        </w:rPr>
      </w:pPr>
    </w:p>
    <w:p w:rsidR="00502A86" w:rsidRDefault="00502A86" w:rsidP="00502A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uchylająca uchwałę w sprawie nieodpłatnego przejęcia na rzecz mienia komunalnego działki położonej na terenie Miasta Radzynia Chełmińskiego </w:t>
      </w:r>
    </w:p>
    <w:p w:rsidR="00502A86" w:rsidRDefault="00502A86" w:rsidP="00502A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02A86" w:rsidRDefault="00502A86" w:rsidP="00E6280C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Na podstawie art. 18 ust.2 pkt 9 lit  „a” ustawy z dnia 8 </w:t>
      </w:r>
      <w:r w:rsidR="00E6280C">
        <w:rPr>
          <w:sz w:val="28"/>
          <w:szCs w:val="28"/>
        </w:rPr>
        <w:t>marca 1990 r.</w:t>
      </w:r>
      <w:r>
        <w:rPr>
          <w:sz w:val="28"/>
          <w:szCs w:val="28"/>
        </w:rPr>
        <w:t xml:space="preserve"> o samorządzie gminnym (Dz. U. z 2017 r. poz. 1875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 ) </w:t>
      </w:r>
    </w:p>
    <w:p w:rsidR="00502A86" w:rsidRDefault="00502A86" w:rsidP="00502A86">
      <w:pPr>
        <w:jc w:val="center"/>
        <w:rPr>
          <w:b/>
          <w:sz w:val="32"/>
          <w:szCs w:val="32"/>
        </w:rPr>
      </w:pPr>
    </w:p>
    <w:p w:rsidR="00502A86" w:rsidRDefault="00502A86" w:rsidP="00502A8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uchwala się,  co następuje:</w:t>
      </w:r>
    </w:p>
    <w:p w:rsidR="00502A86" w:rsidRDefault="00502A86" w:rsidP="00502A86">
      <w:pPr>
        <w:jc w:val="center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540"/>
        </w:tabs>
        <w:jc w:val="both"/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 xml:space="preserve">Uchyla się uchwałę Nr XXXVIII/208/97 Rady Miejskiej Radzynia Chełmińskiego   z dnia 29 października 1997 r.   w sprawie nieodpłatnego przejęcia  na rzecz mienia komunalnego działki położonej na terenie miasta Radzynia Chełmińskiego . </w:t>
      </w:r>
    </w:p>
    <w:p w:rsidR="00502A86" w:rsidRDefault="00502A86" w:rsidP="00502A86">
      <w:pPr>
        <w:tabs>
          <w:tab w:val="left" w:pos="540"/>
        </w:tabs>
        <w:jc w:val="both"/>
      </w:pPr>
    </w:p>
    <w:p w:rsidR="00502A86" w:rsidRDefault="00502A86" w:rsidP="00502A86">
      <w:pPr>
        <w:tabs>
          <w:tab w:val="left" w:pos="540"/>
        </w:tabs>
        <w:jc w:val="both"/>
        <w:rPr>
          <w:sz w:val="28"/>
          <w:szCs w:val="28"/>
        </w:rPr>
      </w:pPr>
    </w:p>
    <w:p w:rsidR="00502A86" w:rsidRDefault="00502A86" w:rsidP="00502A86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§ 2.</w:t>
      </w:r>
      <w:r>
        <w:rPr>
          <w:sz w:val="28"/>
          <w:szCs w:val="28"/>
        </w:rPr>
        <w:tab/>
        <w:t>Wykonanie uchwały powierza się Burmistrzowi Miasta i Gminy .</w:t>
      </w:r>
    </w:p>
    <w:p w:rsidR="00502A86" w:rsidRDefault="00502A86" w:rsidP="00502A86">
      <w:pPr>
        <w:tabs>
          <w:tab w:val="left" w:pos="540"/>
        </w:tabs>
        <w:jc w:val="both"/>
        <w:rPr>
          <w:sz w:val="28"/>
          <w:szCs w:val="28"/>
        </w:rPr>
      </w:pPr>
    </w:p>
    <w:p w:rsidR="00502A86" w:rsidRDefault="00502A86" w:rsidP="00502A86">
      <w:pPr>
        <w:tabs>
          <w:tab w:val="left" w:pos="540"/>
        </w:tabs>
        <w:jc w:val="both"/>
        <w:rPr>
          <w:sz w:val="28"/>
          <w:szCs w:val="28"/>
        </w:rPr>
      </w:pPr>
    </w:p>
    <w:p w:rsidR="00502A86" w:rsidRDefault="00502A86" w:rsidP="00502A86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Uchwała wchodzi w życie z dniem podjęcia</w:t>
      </w:r>
    </w:p>
    <w:p w:rsidR="00502A86" w:rsidRDefault="00502A86" w:rsidP="00502A86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</w:pPr>
      <w:r>
        <w:rPr>
          <w:b/>
          <w:sz w:val="28"/>
          <w:szCs w:val="28"/>
        </w:rPr>
        <w:tab/>
        <w:t xml:space="preserve">                                                                       </w:t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Przewodniczący</w:t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Rady Miejskiej</w:t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E6280C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502A86">
        <w:rPr>
          <w:b/>
          <w:sz w:val="28"/>
          <w:szCs w:val="28"/>
        </w:rPr>
        <w:t xml:space="preserve">Jan Michaliszyn </w:t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-267" w:hanging="540"/>
        <w:jc w:val="both"/>
      </w:pPr>
      <w:r>
        <w:rPr>
          <w:b/>
        </w:rPr>
        <w:t xml:space="preserve">                                                                    UZASADNIENIE</w:t>
      </w:r>
      <w:r>
        <w:rPr>
          <w:b/>
          <w:sz w:val="32"/>
          <w:szCs w:val="32"/>
        </w:rPr>
        <w:t xml:space="preserve"> </w:t>
      </w:r>
    </w:p>
    <w:p w:rsidR="00502A86" w:rsidRDefault="00502A86" w:rsidP="00502A86">
      <w:pPr>
        <w:tabs>
          <w:tab w:val="left" w:pos="0"/>
          <w:tab w:val="left" w:pos="5400"/>
        </w:tabs>
        <w:ind w:left="-267" w:hanging="540"/>
        <w:jc w:val="both"/>
      </w:pPr>
    </w:p>
    <w:p w:rsidR="00502A86" w:rsidRDefault="00502A86" w:rsidP="00502A86">
      <w:pPr>
        <w:tabs>
          <w:tab w:val="left" w:pos="50"/>
        </w:tabs>
      </w:pPr>
    </w:p>
    <w:p w:rsidR="00502A86" w:rsidRDefault="00502A86" w:rsidP="00502A86">
      <w:pPr>
        <w:tabs>
          <w:tab w:val="left" w:pos="0"/>
        </w:tabs>
        <w:ind w:left="-533"/>
      </w:pPr>
      <w:r>
        <w:t xml:space="preserve">          1) Zarząd Gminy w Radzyniu Chełmińskim w dniu 30.09.1997 r. bez uchwały Rady    </w:t>
      </w:r>
      <w:r>
        <w:tab/>
        <w:t xml:space="preserve">  </w:t>
      </w:r>
      <w:r>
        <w:tab/>
        <w:t xml:space="preserve">     Miejskiej w tej sprawie dokonał  przejęcia   protokołem  zdawczo-odbiorczym  działkę </w:t>
      </w:r>
      <w:r>
        <w:tab/>
        <w:t xml:space="preserve">    drogową Nr 1/1 położoną w Radzyniu Chełmińskim .</w:t>
      </w:r>
    </w:p>
    <w:p w:rsidR="00502A86" w:rsidRDefault="00502A86" w:rsidP="00502A86">
      <w:pPr>
        <w:tabs>
          <w:tab w:val="left" w:pos="0"/>
        </w:tabs>
        <w:ind w:left="-533"/>
      </w:pPr>
      <w:r>
        <w:t xml:space="preserve">          2) Z powodu braku stosownej uchwały przejęcie to nastąpiło z naruszeniem prawa . O tym </w:t>
      </w:r>
      <w:r>
        <w:tab/>
        <w:t xml:space="preserve">     poinformowano  Krajowy Ośrodek Wsparcia Rolnictwa Oddział Terenowy  </w:t>
      </w:r>
    </w:p>
    <w:p w:rsidR="00502A86" w:rsidRDefault="00502A86" w:rsidP="00502A86">
      <w:r>
        <w:t xml:space="preserve">     w Bydgoszczy  pismem z dnia  15.01.2018 r.</w:t>
      </w:r>
    </w:p>
    <w:p w:rsidR="00502A86" w:rsidRDefault="00502A86" w:rsidP="00502A86">
      <w:r>
        <w:t xml:space="preserve">  3) Nigdy nie doszło do wpisania Gminy  jako właściciela  w Księdze Wieczystej.</w:t>
      </w:r>
    </w:p>
    <w:p w:rsidR="00502A86" w:rsidRDefault="00502A86" w:rsidP="00502A86">
      <w:pPr>
        <w:ind w:right="-767"/>
      </w:pPr>
      <w:r>
        <w:t xml:space="preserve">  4) Podjęta  po dokonaniu niezgodnego  z prawem przejęcia działki uchwała z dnia</w:t>
      </w:r>
    </w:p>
    <w:p w:rsidR="00502A86" w:rsidRDefault="00502A86" w:rsidP="00502A86">
      <w:pPr>
        <w:ind w:right="-767"/>
      </w:pPr>
      <w:r>
        <w:t xml:space="preserve">      29 października  1997 r.  Nr XXXVIII/208 /97  nigdy nie została wykonana.</w:t>
      </w:r>
    </w:p>
    <w:p w:rsidR="00502A86" w:rsidRDefault="00502A86" w:rsidP="00502A86">
      <w:pPr>
        <w:ind w:right="-767"/>
      </w:pPr>
      <w:r>
        <w:t xml:space="preserve">  5) W chwili obecnej występuje  brak uzasadnienia  do  przejmowania drogi  z uwagi na   </w:t>
      </w:r>
    </w:p>
    <w:p w:rsidR="00502A86" w:rsidRDefault="00502A86" w:rsidP="00502A86">
      <w:pPr>
        <w:ind w:right="-767"/>
      </w:pPr>
      <w:r>
        <w:t xml:space="preserve">      wytyczenie i przygotowanie do przebudowy .</w:t>
      </w:r>
    </w:p>
    <w:p w:rsidR="00502A86" w:rsidRDefault="00502A86" w:rsidP="00502A86">
      <w:r>
        <w:t xml:space="preserve">  6) Zasadnym byłoby nie wykonywanie  tej uchwały i jej uchylenie . </w:t>
      </w:r>
    </w:p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86"/>
    <w:rsid w:val="002A0C8F"/>
    <w:rsid w:val="00502A86"/>
    <w:rsid w:val="00E6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108EF-0394-4E8B-9A8B-9A8F3B5F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A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</cp:revision>
  <dcterms:created xsi:type="dcterms:W3CDTF">2018-05-18T10:28:00Z</dcterms:created>
  <dcterms:modified xsi:type="dcterms:W3CDTF">2018-05-23T06:04:00Z</dcterms:modified>
</cp:coreProperties>
</file>